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B1B93C7" w14:textId="77777777" w:rsidR="0031055B" w:rsidRDefault="0031055B" w:rsidP="0031055B">
      <w:pPr>
        <w:jc w:val="center"/>
        <w:rPr>
          <w:b/>
          <w:sz w:val="48"/>
          <w:szCs w:val="48"/>
        </w:rPr>
      </w:pPr>
    </w:p>
    <w:p w14:paraId="4C0123B1" w14:textId="77777777" w:rsidR="0031055B" w:rsidRDefault="0031055B" w:rsidP="0031055B">
      <w:pPr>
        <w:jc w:val="center"/>
        <w:rPr>
          <w:b/>
          <w:sz w:val="48"/>
          <w:szCs w:val="48"/>
        </w:rPr>
      </w:pPr>
    </w:p>
    <w:p w14:paraId="62C31471" w14:textId="77777777" w:rsidR="0031055B" w:rsidRDefault="0031055B" w:rsidP="0031055B">
      <w:pPr>
        <w:jc w:val="center"/>
        <w:rPr>
          <w:b/>
          <w:sz w:val="48"/>
          <w:szCs w:val="48"/>
        </w:rPr>
      </w:pPr>
    </w:p>
    <w:p w14:paraId="70F41667" w14:textId="77777777" w:rsidR="0031055B" w:rsidRDefault="0031055B" w:rsidP="0031055B">
      <w:pPr>
        <w:jc w:val="center"/>
        <w:rPr>
          <w:b/>
          <w:sz w:val="48"/>
          <w:szCs w:val="48"/>
        </w:rPr>
      </w:pPr>
    </w:p>
    <w:p w14:paraId="5F0C6813" w14:textId="77777777" w:rsidR="0031055B" w:rsidRDefault="0031055B" w:rsidP="0031055B">
      <w:pPr>
        <w:jc w:val="center"/>
        <w:rPr>
          <w:b/>
          <w:sz w:val="48"/>
          <w:szCs w:val="48"/>
        </w:rPr>
      </w:pPr>
    </w:p>
    <w:p w14:paraId="7A018813" w14:textId="77777777" w:rsidR="00FC1306" w:rsidRDefault="0031055B" w:rsidP="0031055B">
      <w:pPr>
        <w:jc w:val="center"/>
        <w:rPr>
          <w:b/>
          <w:sz w:val="48"/>
          <w:szCs w:val="48"/>
        </w:rPr>
      </w:pPr>
      <w:r w:rsidRPr="0031055B">
        <w:rPr>
          <w:b/>
          <w:sz w:val="48"/>
          <w:szCs w:val="48"/>
        </w:rPr>
        <w:t xml:space="preserve">GUÍA DIDÁCTICA DEL TEXTO “EMPRENDIMIENTO Y GESTIÓN” PARA EL </w:t>
      </w:r>
      <w:r>
        <w:rPr>
          <w:b/>
          <w:sz w:val="48"/>
          <w:szCs w:val="48"/>
        </w:rPr>
        <w:t xml:space="preserve">PRIMER </w:t>
      </w:r>
      <w:r w:rsidRPr="0031055B">
        <w:rPr>
          <w:b/>
          <w:sz w:val="48"/>
          <w:szCs w:val="48"/>
        </w:rPr>
        <w:t xml:space="preserve">AÑO DE BACHILLERATO </w:t>
      </w:r>
    </w:p>
    <w:p w14:paraId="27CE45AD" w14:textId="77777777" w:rsidR="0031055B" w:rsidRDefault="0031055B" w:rsidP="0031055B">
      <w:pPr>
        <w:jc w:val="center"/>
        <w:rPr>
          <w:b/>
          <w:sz w:val="48"/>
          <w:szCs w:val="48"/>
        </w:rPr>
      </w:pPr>
    </w:p>
    <w:p w14:paraId="2F53D298" w14:textId="77777777" w:rsidR="0031055B" w:rsidRDefault="0031055B" w:rsidP="0031055B">
      <w:pPr>
        <w:jc w:val="center"/>
        <w:rPr>
          <w:b/>
          <w:sz w:val="48"/>
          <w:szCs w:val="48"/>
        </w:rPr>
      </w:pPr>
    </w:p>
    <w:p w14:paraId="3DC2D567" w14:textId="77777777" w:rsidR="0031055B" w:rsidRDefault="0031055B" w:rsidP="0031055B">
      <w:pPr>
        <w:jc w:val="center"/>
        <w:rPr>
          <w:b/>
          <w:sz w:val="48"/>
          <w:szCs w:val="48"/>
        </w:rPr>
      </w:pPr>
    </w:p>
    <w:p w14:paraId="7681B57E" w14:textId="77777777" w:rsidR="0031055B" w:rsidRDefault="0031055B" w:rsidP="0031055B">
      <w:pPr>
        <w:jc w:val="center"/>
        <w:rPr>
          <w:b/>
          <w:sz w:val="48"/>
          <w:szCs w:val="48"/>
        </w:rPr>
      </w:pPr>
    </w:p>
    <w:p w14:paraId="691CA43F" w14:textId="77777777" w:rsidR="0031055B" w:rsidRDefault="0031055B" w:rsidP="0031055B">
      <w:pPr>
        <w:jc w:val="center"/>
        <w:rPr>
          <w:b/>
          <w:sz w:val="48"/>
          <w:szCs w:val="48"/>
        </w:rPr>
      </w:pPr>
    </w:p>
    <w:p w14:paraId="0AD6004C" w14:textId="77777777" w:rsidR="0031055B" w:rsidRDefault="0031055B" w:rsidP="0031055B">
      <w:pPr>
        <w:jc w:val="center"/>
        <w:rPr>
          <w:b/>
          <w:sz w:val="48"/>
          <w:szCs w:val="48"/>
        </w:rPr>
      </w:pPr>
    </w:p>
    <w:p w14:paraId="4ED61D4E" w14:textId="77777777" w:rsidR="0031055B" w:rsidRDefault="0031055B" w:rsidP="0031055B">
      <w:pPr>
        <w:jc w:val="center"/>
        <w:rPr>
          <w:b/>
          <w:sz w:val="48"/>
          <w:szCs w:val="48"/>
        </w:rPr>
      </w:pPr>
    </w:p>
    <w:p w14:paraId="072F0DEF" w14:textId="77777777" w:rsidR="0031055B" w:rsidRDefault="0031055B" w:rsidP="0031055B">
      <w:pPr>
        <w:jc w:val="center"/>
        <w:rPr>
          <w:b/>
          <w:sz w:val="48"/>
          <w:szCs w:val="48"/>
        </w:rPr>
      </w:pPr>
    </w:p>
    <w:p w14:paraId="33364013" w14:textId="77777777" w:rsidR="0031055B" w:rsidRDefault="0031055B" w:rsidP="0031055B">
      <w:pPr>
        <w:jc w:val="both"/>
      </w:pPr>
    </w:p>
    <w:p w14:paraId="4344DFDC" w14:textId="77777777" w:rsidR="0031055B" w:rsidRDefault="0031055B" w:rsidP="0031055B">
      <w:pPr>
        <w:jc w:val="center"/>
      </w:pPr>
      <w:r>
        <w:lastRenderedPageBreak/>
        <w:t>Presentación</w:t>
      </w:r>
    </w:p>
    <w:p w14:paraId="444CD549" w14:textId="77777777" w:rsidR="0031055B" w:rsidRDefault="0031055B" w:rsidP="0031055B">
      <w:pPr>
        <w:jc w:val="both"/>
      </w:pPr>
      <w:r>
        <w:t xml:space="preserve">El mundo actual demanda que todas las personas a través de los procesos de aprendizaje desarrollemos habilidades, conocimientos, aptitudes y actitudes para desempeñarnos de una manera eficaz y eficiente en el medio laboral y social en el cual nos desenvolvemos, de ahí que surge la pregunta: ¿Qué debemos enseñar y aprender en los actuales momentos? </w:t>
      </w:r>
    </w:p>
    <w:p w14:paraId="529F2D9B" w14:textId="77777777" w:rsidR="0031055B" w:rsidRDefault="0031055B" w:rsidP="0031055B">
      <w:pPr>
        <w:jc w:val="both"/>
      </w:pPr>
      <w:r>
        <w:t>Para ello, se requiere que los procesos pedagógicos sean pertinentes para que los estudiantes puedan aplicar sus conocimientos en contextos reales o simulados con el objetivo de adquirir mejores desempeños para su vida personal, social y profesional. En gran medida, la consecución de este objetivo dependerá de los recursos didácticos y las modalidades de enseñanza y aprendizaje que el docente provea a sus estudiantes, de tal manera que estos puedan aprender la teoría relacionada con la práctica, dándoles la oportunidad de investigar, experimentar y comprobar el conocimiento, es decir, descubrir y producir sus propios saberes desde una perspectiva individual y colectiva. Por lo antes expuesto, hacemos énfasis en la corriente filosófica constructivista de acuerdo a lo que argumenta Mario Carretero en su obra “Constructivismo”.</w:t>
      </w:r>
    </w:p>
    <w:p w14:paraId="3FA57637" w14:textId="77777777" w:rsidR="0031055B" w:rsidRPr="0031055B" w:rsidRDefault="0031055B" w:rsidP="0031055B">
      <w:pPr>
        <w:rPr>
          <w:b/>
        </w:rPr>
      </w:pPr>
      <w:r w:rsidRPr="0031055B">
        <w:rPr>
          <w:b/>
        </w:rPr>
        <w:t xml:space="preserve">¿Qué es el constructivismo? </w:t>
      </w:r>
    </w:p>
    <w:p w14:paraId="49B4ECD4" w14:textId="77777777" w:rsidR="0031055B" w:rsidRDefault="0031055B" w:rsidP="0031055B">
      <w:pPr>
        <w:jc w:val="both"/>
      </w:pPr>
      <w:r>
        <w:t xml:space="preserve">El constructivismo como teoría pedagógica, parte del supuesto de que el individuo tanto en los aspectos cognitivos, sociales y afectivos, no es solo el resultado del ambiente ni es un simple producto de sus disposiciones internas, sino una construcción propia que se va produciendo día a día como resultado de la interacción entre estos dos factores. Como consecuencia de ello,  el planteamiento constructivista, sostiene que el conocimiento no es una copia de la realidad, sino una construcción del ser humano. </w:t>
      </w:r>
    </w:p>
    <w:p w14:paraId="3CEE5A7B" w14:textId="77777777" w:rsidR="0031055B" w:rsidRDefault="0031055B" w:rsidP="0031055B">
      <w:pPr>
        <w:jc w:val="both"/>
      </w:pPr>
      <w:r>
        <w:t xml:space="preserve">Pero, ¿con qué instrumentos realiza la persona dicha construcción? Fundamentalmente con los esquemas que ya posee, es decir, con lo que ya construyó en su relación con el medio que le rodea. </w:t>
      </w:r>
    </w:p>
    <w:p w14:paraId="1F11F5E1" w14:textId="77777777" w:rsidR="0031055B" w:rsidRDefault="0031055B" w:rsidP="0031055B">
      <w:pPr>
        <w:jc w:val="both"/>
      </w:pPr>
      <w:r>
        <w:t>Para sustentar pedagógicamente la tarea educativa, los textos como recursos de apoyo deben contribuir a desarrollar en los estudiantes las destrezas con criterio de desempeño, las cuales se van alcanzando a través de las diversas actividades que se plantean en los segmentos de esta serie, con el enfoque pedagógico que promueve el Ministerio de Educación del Ecuador para así lograr el carácter integral de la educación, el desarrollo del pensamiento crítico y, por supuesto, para conseguir fortalecer los conocimientos, talentos y capacidades gerenciales que le permitan a los estudiantes realizar emprendimientos.</w:t>
      </w:r>
    </w:p>
    <w:p w14:paraId="0F12805F" w14:textId="77777777" w:rsidR="0031055B" w:rsidRDefault="0031055B" w:rsidP="0031055B">
      <w:pPr>
        <w:jc w:val="both"/>
      </w:pPr>
      <w:r>
        <w:t>Confiamos que con el aporte de ustedes, estimados maestros y maestras, se alcancen estos postulados con el afán de contribuir a mejorar la calidad educativa, incorporando en su labor los ejes transversales del Buen Vivir que fomenta la educación ecuatoriana como aspectos fundamentales en los procesos integrales de aprendizaje y enseñanza.</w:t>
      </w:r>
    </w:p>
    <w:p w14:paraId="53D388DD" w14:textId="77777777" w:rsidR="0031055B" w:rsidRDefault="0031055B" w:rsidP="0031055B">
      <w:pPr>
        <w:jc w:val="center"/>
        <w:rPr>
          <w:b/>
          <w:sz w:val="48"/>
          <w:szCs w:val="48"/>
        </w:rPr>
      </w:pPr>
    </w:p>
    <w:p w14:paraId="753663A5" w14:textId="77777777" w:rsidR="0031055B" w:rsidRDefault="0031055B" w:rsidP="0031055B">
      <w:pPr>
        <w:rPr>
          <w:b/>
          <w:sz w:val="24"/>
          <w:szCs w:val="24"/>
        </w:rPr>
      </w:pPr>
    </w:p>
    <w:p w14:paraId="42999738" w14:textId="77777777" w:rsidR="0031055B" w:rsidRPr="0031055B" w:rsidRDefault="0031055B" w:rsidP="0031055B">
      <w:pPr>
        <w:rPr>
          <w:b/>
          <w:sz w:val="24"/>
          <w:szCs w:val="24"/>
        </w:rPr>
      </w:pPr>
      <w:r w:rsidRPr="0031055B">
        <w:rPr>
          <w:b/>
          <w:sz w:val="24"/>
          <w:szCs w:val="24"/>
        </w:rPr>
        <w:lastRenderedPageBreak/>
        <w:t>IMPORTANCIA Y ENFOQUE DE LA ASIGNATURA DE EMPRENDIMIENTO Y GESTIÓN</w:t>
      </w:r>
      <w:r w:rsidR="004078B2">
        <w:rPr>
          <w:rStyle w:val="Refdenotaalpie"/>
          <w:b/>
          <w:sz w:val="24"/>
          <w:szCs w:val="24"/>
        </w:rPr>
        <w:footnoteReference w:id="1"/>
      </w:r>
    </w:p>
    <w:p w14:paraId="194B16F0" w14:textId="77777777" w:rsidR="0031055B" w:rsidRDefault="0031055B" w:rsidP="0031055B">
      <w:pPr>
        <w:jc w:val="both"/>
      </w:pPr>
      <w:r>
        <w:t>En los últimos tiempos se ha revestido de gran importancia el espíritu emprendedor que manifiesta el ser humano para enfrentar los incesantes desafíos que le plantea la sociedad de hoy.</w:t>
      </w:r>
    </w:p>
    <w:p w14:paraId="70BBB5A0" w14:textId="77777777" w:rsidR="0031055B" w:rsidRDefault="0031055B" w:rsidP="0031055B">
      <w:pPr>
        <w:jc w:val="both"/>
      </w:pPr>
      <w:r>
        <w:t>De ahí que el Ministerio de Educación del Ecuador muy acertadamente ha incluido como parte del currículo del Bachillerato General Unificado la asignatura de Emprendimiento y Gestión, teniendo como uno de sus grandes objetivos, alcanzar al finalizar el BGU, que los estudiantes hayan desarrollado sus capacidades emprendedoras y que, con la aplicación diaria de estas capacidades, se conviertan en personas dinamizadoras de la sociedad en su conjunto, de su familia, zona geográfica o ciudad y por lo tanto, puedan generar fuentes de trabajo (Ministerio de Educación del Ecuador, Lineamientos Curriculares para Emprendimiento y Gestión, 2015).</w:t>
      </w:r>
    </w:p>
    <w:p w14:paraId="6C339D0E" w14:textId="77777777" w:rsidR="0031055B" w:rsidRDefault="0031055B" w:rsidP="0031055B">
      <w:pPr>
        <w:jc w:val="both"/>
      </w:pPr>
      <w:r>
        <w:t xml:space="preserve">Para lograr este fin es preciso que a través de esta asignatura se desarrollen en los estudiantes las capacidades y habilidades gerenciales y emprendedoras, así como los valores de liderazgo, innovación, creatividad y tolerancia al riesgo; los mismos que les permitirán trazarse objetivos ambiciosos, enfrentar dificultades y resolver problemas con autonomía.   Para ello, además se deben fortalecer los conocimientos de los principios y básicos de la administración (planeación, gestión, dirección y control). </w:t>
      </w:r>
      <w:r>
        <w:cr/>
      </w:r>
    </w:p>
    <w:p w14:paraId="131D0B83" w14:textId="77777777" w:rsidR="0031055B" w:rsidRDefault="0031055B" w:rsidP="0031055B">
      <w:pPr>
        <w:jc w:val="both"/>
      </w:pPr>
      <w:r>
        <w:t xml:space="preserve">Es  necesario que durante los tres años de bachillerato el enfoque de la asignatura sea práctico y de autovaloración, a partir del desarrollo y fortalecimiento de aptitudes, actitudes y valores que garanticen el éxito de un emprendimiento direccionado en diferentes ámbitos que incluya estrategias como: ofrecer sus servicios, comprar, generar una cultura de servicio, atención al usuario y obtención de financiamiento.   </w:t>
      </w:r>
    </w:p>
    <w:p w14:paraId="5C4F69F1" w14:textId="77777777" w:rsidR="0031055B" w:rsidRDefault="0031055B" w:rsidP="0031055B">
      <w:pPr>
        <w:jc w:val="both"/>
      </w:pPr>
      <w:r>
        <w:t>De esta manera el currículo se desarrolla en el marco de orientar la construcción de una nueva estructura mental que deje atrás viejas prácticas y que se centre en cultivar en los estudiantes hábitos que les permitan observar más allá del propio entorno generando respuestas favorables y beneficiosas para sí, para su familia y la comunidad.</w:t>
      </w:r>
    </w:p>
    <w:p w14:paraId="6DA03C15" w14:textId="77777777" w:rsidR="0031055B" w:rsidRPr="0031055B" w:rsidRDefault="0031055B" w:rsidP="0031055B">
      <w:pPr>
        <w:jc w:val="both"/>
      </w:pPr>
      <w:r>
        <w:t>Con las actividades que se proponen en los lineamientos curriculares de emprendimiento y gestión se aporta al perfil de salida del bachillerato en la medida que busca transformar el sistema económico para que se convierta en un sistema social y solidario, de esta manera se cumpla la Ley de Economía Popular y Solidaria en nuestro país</w:t>
      </w:r>
    </w:p>
    <w:p w14:paraId="372DE34C" w14:textId="77777777" w:rsidR="0031055B" w:rsidRDefault="0031055B" w:rsidP="0031055B">
      <w:pPr>
        <w:spacing w:after="0"/>
        <w:jc w:val="both"/>
      </w:pPr>
      <w:r w:rsidRPr="0031055B">
        <w:t>El módulo de Emprendimiento y Gestión tiene su origen en el contexto legal que lo</w:t>
      </w:r>
      <w:r>
        <w:t xml:space="preserve"> </w:t>
      </w:r>
      <w:r w:rsidRPr="0031055B">
        <w:t>regula e incentiva, principalmente, la Constitución de la República (arts. 283, 284, 302,</w:t>
      </w:r>
      <w:r>
        <w:t xml:space="preserve"> </w:t>
      </w:r>
      <w:r w:rsidRPr="0031055B">
        <w:t>304 y 306); el tercer eje del Plan Nacional para el Buen Vivir, que busca transformar el</w:t>
      </w:r>
      <w:r>
        <w:t xml:space="preserve"> </w:t>
      </w:r>
      <w:r w:rsidRPr="0031055B">
        <w:t>sistema económico para que se convierta en un sistema social y solidario (objetivos 8 a</w:t>
      </w:r>
      <w:r>
        <w:t xml:space="preserve"> </w:t>
      </w:r>
      <w:r w:rsidRPr="0031055B">
        <w:t>10), y la Ley de Economía Popular y Solidaria.</w:t>
      </w:r>
    </w:p>
    <w:p w14:paraId="7675A336" w14:textId="77777777" w:rsidR="0031055B" w:rsidRPr="0031055B" w:rsidRDefault="0031055B" w:rsidP="0031055B">
      <w:pPr>
        <w:spacing w:after="0"/>
        <w:jc w:val="both"/>
      </w:pPr>
    </w:p>
    <w:p w14:paraId="1A034F32" w14:textId="77777777" w:rsidR="0031055B" w:rsidRPr="0031055B" w:rsidRDefault="0031055B" w:rsidP="0031055B">
      <w:pPr>
        <w:spacing w:after="0"/>
        <w:jc w:val="both"/>
      </w:pPr>
      <w:r w:rsidRPr="0031055B">
        <w:t>Emprendimiento y Gestión se desarrolla durante los tres cursos del Bachillerato General</w:t>
      </w:r>
      <w:r>
        <w:t xml:space="preserve"> </w:t>
      </w:r>
      <w:r w:rsidRPr="0031055B">
        <w:t>Unificado (BGU). Parte de tres premisas clave: el perfil de salida que alcanza el estudiante</w:t>
      </w:r>
    </w:p>
    <w:p w14:paraId="0C01FF51" w14:textId="77777777" w:rsidR="0031055B" w:rsidRPr="0031055B" w:rsidRDefault="0031055B" w:rsidP="0031055B">
      <w:pPr>
        <w:spacing w:after="0"/>
        <w:jc w:val="both"/>
      </w:pPr>
      <w:r w:rsidRPr="0031055B">
        <w:lastRenderedPageBreak/>
        <w:t>al concluir la Educación General Básica (EGB), el legítimo afán de autonomía y autorrealización</w:t>
      </w:r>
      <w:r>
        <w:t xml:space="preserve"> </w:t>
      </w:r>
      <w:r w:rsidRPr="0031055B">
        <w:t>de la juventud, y, fundamentalmente, la confianza en el país tanto por la constitucionalidad</w:t>
      </w:r>
    </w:p>
    <w:p w14:paraId="43AC8B36" w14:textId="77777777" w:rsidR="0031055B" w:rsidRPr="0031055B" w:rsidRDefault="0031055B" w:rsidP="0031055B">
      <w:pPr>
        <w:spacing w:after="0"/>
        <w:jc w:val="both"/>
      </w:pPr>
      <w:r w:rsidRPr="0031055B">
        <w:t>que lo caracteriza, como por los ejemplos exitosos de conciudadanos que</w:t>
      </w:r>
      <w:r>
        <w:t xml:space="preserve"> </w:t>
      </w:r>
      <w:r w:rsidRPr="0031055B">
        <w:t>concretaron sus sueños y son fuente de inspiración. Uno de los grandes objetivos que</w:t>
      </w:r>
      <w:r>
        <w:t xml:space="preserve"> </w:t>
      </w:r>
      <w:r w:rsidRPr="0031055B">
        <w:t>se pretende alcanzar es que, al finalizar el Bachillerato, el estudiante haya desarrollado</w:t>
      </w:r>
      <w:r>
        <w:t xml:space="preserve"> </w:t>
      </w:r>
      <w:r w:rsidRPr="0031055B">
        <w:t>sus capacidades de emprendimiento y que, al aplicarlas diariamente, se convierta en una</w:t>
      </w:r>
      <w:r>
        <w:t xml:space="preserve"> </w:t>
      </w:r>
      <w:r w:rsidRPr="0031055B">
        <w:t>persona que dinamice la sociedad en su conjunto, su familia, zona geográfica o ciudad y</w:t>
      </w:r>
      <w:r>
        <w:t xml:space="preserve"> </w:t>
      </w:r>
      <w:r w:rsidRPr="0031055B">
        <w:t>que, por lo tanto, genere fuentes de trabajo.</w:t>
      </w:r>
    </w:p>
    <w:p w14:paraId="4D6566B7" w14:textId="77777777" w:rsidR="0031055B" w:rsidRDefault="0031055B" w:rsidP="0031055B">
      <w:pPr>
        <w:spacing w:after="0"/>
        <w:jc w:val="both"/>
      </w:pPr>
    </w:p>
    <w:p w14:paraId="46225AFD" w14:textId="77777777" w:rsidR="0031055B" w:rsidRPr="0031055B" w:rsidRDefault="0031055B" w:rsidP="0031055B">
      <w:pPr>
        <w:spacing w:after="0"/>
        <w:jc w:val="both"/>
      </w:pPr>
      <w:r w:rsidRPr="0031055B">
        <w:t>En términos generales, se entiende por “emprendimiento” al inicio y realización de una</w:t>
      </w:r>
      <w:r>
        <w:t xml:space="preserve"> </w:t>
      </w:r>
      <w:r w:rsidRPr="0031055B">
        <w:t>actividad, atractiva para el estudiante, en el ámbito económico, artístico, cultural, deportivo,</w:t>
      </w:r>
    </w:p>
    <w:p w14:paraId="2F0973F4" w14:textId="77777777" w:rsidR="0031055B" w:rsidRPr="0031055B" w:rsidRDefault="0031055B" w:rsidP="0031055B">
      <w:pPr>
        <w:spacing w:after="0"/>
        <w:jc w:val="both"/>
      </w:pPr>
      <w:r w:rsidRPr="0031055B">
        <w:t>social, religioso, político, etc., sea de carácter individual, familiar, comunitario o</w:t>
      </w:r>
      <w:r>
        <w:t xml:space="preserve"> </w:t>
      </w:r>
      <w:r w:rsidRPr="0031055B">
        <w:t>asociativo, que incluya cierto nivel de riesgo. De esta manera, cuando se mencione la</w:t>
      </w:r>
      <w:r>
        <w:t xml:space="preserve"> </w:t>
      </w:r>
      <w:r w:rsidRPr="0031055B">
        <w:t>palabra “emprendimiento” a lo largo de este documento, se hará referencia a cualquier</w:t>
      </w:r>
      <w:r>
        <w:t xml:space="preserve"> </w:t>
      </w:r>
      <w:r w:rsidRPr="0031055B">
        <w:t>tipo de iniciativa empresarial, personal o social, que no se focalice únicamente en la</w:t>
      </w:r>
      <w:r>
        <w:t xml:space="preserve"> </w:t>
      </w:r>
      <w:r w:rsidRPr="0031055B">
        <w:t>creación de una empresa, sino a una amplia gama de alternativas que atraigan al estudiante.</w:t>
      </w:r>
    </w:p>
    <w:p w14:paraId="18B21B87" w14:textId="77777777" w:rsidR="0031055B" w:rsidRDefault="0031055B" w:rsidP="0031055B">
      <w:pPr>
        <w:spacing w:after="0"/>
        <w:jc w:val="both"/>
      </w:pPr>
    </w:p>
    <w:p w14:paraId="03D6D340" w14:textId="77777777" w:rsidR="0031055B" w:rsidRPr="0031055B" w:rsidRDefault="0031055B" w:rsidP="0031055B">
      <w:pPr>
        <w:spacing w:after="0"/>
        <w:jc w:val="both"/>
      </w:pPr>
      <w:r w:rsidRPr="0031055B">
        <w:t>Además, es fundamental mencionar que el emprendimiento no solamente se</w:t>
      </w:r>
      <w:r>
        <w:t xml:space="preserve"> </w:t>
      </w:r>
      <w:r w:rsidRPr="0031055B">
        <w:t>refiere a la creación de una nueva actividad, sino que también implica el fortalecimiento</w:t>
      </w:r>
    </w:p>
    <w:p w14:paraId="6373037B" w14:textId="77777777" w:rsidR="0031055B" w:rsidRPr="0031055B" w:rsidRDefault="0031055B" w:rsidP="0031055B">
      <w:pPr>
        <w:spacing w:after="0"/>
        <w:jc w:val="both"/>
      </w:pPr>
      <w:r w:rsidRPr="0031055B">
        <w:t>de iniciativas existentes, por ejemplo, negocios familiares o un emprendimiento social</w:t>
      </w:r>
    </w:p>
    <w:p w14:paraId="4E597F97" w14:textId="77777777" w:rsidR="0031055B" w:rsidRPr="0031055B" w:rsidRDefault="0031055B" w:rsidP="0031055B">
      <w:pPr>
        <w:spacing w:after="0"/>
        <w:jc w:val="both"/>
      </w:pPr>
      <w:r w:rsidRPr="0031055B">
        <w:t>determinado.</w:t>
      </w:r>
    </w:p>
    <w:p w14:paraId="5A80B200" w14:textId="77777777" w:rsidR="0031055B" w:rsidRDefault="0031055B" w:rsidP="0031055B">
      <w:pPr>
        <w:spacing w:after="0"/>
        <w:jc w:val="both"/>
      </w:pPr>
    </w:p>
    <w:p w14:paraId="1639844B" w14:textId="77777777" w:rsidR="0031055B" w:rsidRPr="0031055B" w:rsidRDefault="0031055B" w:rsidP="0031055B">
      <w:pPr>
        <w:spacing w:after="0"/>
        <w:jc w:val="both"/>
      </w:pPr>
      <w:r w:rsidRPr="0031055B">
        <w:t>Este currículo se desarrolla para orientar la construcción de una nueva estructura mental</w:t>
      </w:r>
      <w:r>
        <w:t xml:space="preserve"> </w:t>
      </w:r>
      <w:r w:rsidRPr="0031055B">
        <w:t>y para que el estudiante deje atrás viejas prácticas y cultive hábitos que le permitan</w:t>
      </w:r>
      <w:r>
        <w:t xml:space="preserve"> </w:t>
      </w:r>
      <w:r w:rsidRPr="0031055B">
        <w:t>observar más allá de su propio entorno y, así, generar respuestas favorables y beneficiosas</w:t>
      </w:r>
      <w:r>
        <w:t xml:space="preserve"> p</w:t>
      </w:r>
      <w:r w:rsidRPr="0031055B">
        <w:t>ara sí mismo, su familia y comunidad.</w:t>
      </w:r>
    </w:p>
    <w:p w14:paraId="3794E001" w14:textId="77777777" w:rsidR="0031055B" w:rsidRDefault="0031055B" w:rsidP="0031055B">
      <w:pPr>
        <w:spacing w:after="0"/>
        <w:jc w:val="both"/>
      </w:pPr>
    </w:p>
    <w:p w14:paraId="65624706" w14:textId="77777777" w:rsidR="0031055B" w:rsidRPr="0031055B" w:rsidRDefault="0031055B" w:rsidP="0031055B">
      <w:pPr>
        <w:spacing w:after="0"/>
        <w:jc w:val="both"/>
      </w:pPr>
      <w:r w:rsidRPr="0031055B">
        <w:t>El emprendimiento involucra acción; por eso, el presente currículo se focaliza en la ejecución</w:t>
      </w:r>
    </w:p>
    <w:p w14:paraId="064BA805" w14:textId="77777777" w:rsidR="0031055B" w:rsidRDefault="0031055B" w:rsidP="0031055B">
      <w:pPr>
        <w:spacing w:after="0"/>
        <w:jc w:val="both"/>
        <w:rPr>
          <w:rFonts w:ascii="Gotham-Light" w:hAnsi="Gotham-Light" w:cs="Gotham-Light"/>
          <w:noProof w:val="0"/>
          <w:color w:val="000000"/>
          <w:sz w:val="21"/>
          <w:szCs w:val="21"/>
        </w:rPr>
      </w:pPr>
      <w:r w:rsidRPr="0031055B">
        <w:t>de actividades prácticas y vivenciales. De esta manera, se cumple además uno</w:t>
      </w:r>
      <w:r>
        <w:t xml:space="preserve"> </w:t>
      </w:r>
      <w:r w:rsidRPr="0031055B">
        <w:t>de los grandes objetivos de esta asignatura, el cual consiste en motivar al estudiante a</w:t>
      </w:r>
      <w:r>
        <w:t xml:space="preserve"> </w:t>
      </w:r>
      <w:r w:rsidRPr="0031055B">
        <w:t>realizar actividades que incentiven el emprendimiento. En este marco, cobra particular</w:t>
      </w:r>
      <w:r>
        <w:t xml:space="preserve"> </w:t>
      </w:r>
      <w:r w:rsidRPr="0031055B">
        <w:t>relevancia la aplicación de metodologías prácticas y reales que le permitan asimilar los</w:t>
      </w:r>
      <w:r>
        <w:t xml:space="preserve"> </w:t>
      </w:r>
      <w:r w:rsidRPr="0031055B">
        <w:t>principios de Emprendimiento y Gestión desde su propia realidad y a partir de vivencias,</w:t>
      </w:r>
      <w:r>
        <w:t xml:space="preserve"> </w:t>
      </w:r>
      <w:r w:rsidRPr="0031055B">
        <w:t>por medio de entrevistas a emprendedores del sector, visitas a empresas, participación</w:t>
      </w:r>
      <w:r>
        <w:t xml:space="preserve"> </w:t>
      </w:r>
      <w:r w:rsidRPr="0031055B">
        <w:t>en ferias, concursos y eventos que faciliten la práctica en situaciones reales y</w:t>
      </w:r>
      <w:r>
        <w:t xml:space="preserve"> </w:t>
      </w:r>
      <w:r w:rsidRPr="0031055B">
        <w:t>posibiliten analizar y contrastar diversas dinámicas para aprender a enfrentar problemas</w:t>
      </w:r>
      <w:r>
        <w:t xml:space="preserve"> </w:t>
      </w:r>
      <w:r w:rsidRPr="0031055B">
        <w:t>y persistir hasta que se resuelvan.</w:t>
      </w:r>
      <w:r w:rsidRPr="0031055B">
        <w:rPr>
          <w:rFonts w:ascii="Gotham-Light" w:hAnsi="Gotham-Light" w:cs="Gotham-Light"/>
          <w:noProof w:val="0"/>
          <w:color w:val="000000"/>
          <w:sz w:val="21"/>
          <w:szCs w:val="21"/>
        </w:rPr>
        <w:t xml:space="preserve"> </w:t>
      </w:r>
    </w:p>
    <w:p w14:paraId="1F797E71" w14:textId="77777777" w:rsidR="0031055B" w:rsidRDefault="0031055B" w:rsidP="0031055B">
      <w:pPr>
        <w:spacing w:after="0"/>
        <w:jc w:val="both"/>
        <w:rPr>
          <w:rFonts w:ascii="Gotham-Light" w:hAnsi="Gotham-Light" w:cs="Gotham-Light"/>
          <w:noProof w:val="0"/>
          <w:color w:val="000000"/>
          <w:sz w:val="21"/>
          <w:szCs w:val="21"/>
        </w:rPr>
      </w:pPr>
    </w:p>
    <w:p w14:paraId="12F4787D" w14:textId="77777777" w:rsidR="0031055B" w:rsidRPr="0031055B" w:rsidRDefault="0031055B" w:rsidP="0031055B">
      <w:pPr>
        <w:spacing w:after="0"/>
        <w:jc w:val="both"/>
      </w:pPr>
      <w:r w:rsidRPr="0031055B">
        <w:t>Las actividades que se detallan en estos lineamientos</w:t>
      </w:r>
      <w:r>
        <w:t xml:space="preserve"> curriculares aportan al perfil </w:t>
      </w:r>
      <w:r w:rsidRPr="0031055B">
        <w:t>de salida del Bachillerato, en la medida en que todo emprendimiento y su gestión</w:t>
      </w:r>
    </w:p>
    <w:p w14:paraId="47BF192B" w14:textId="77777777" w:rsidR="0031055B" w:rsidRDefault="0031055B" w:rsidP="0031055B">
      <w:pPr>
        <w:spacing w:after="0"/>
        <w:jc w:val="both"/>
      </w:pPr>
      <w:r w:rsidRPr="0031055B">
        <w:t>implica:</w:t>
      </w:r>
    </w:p>
    <w:p w14:paraId="09356496" w14:textId="77777777" w:rsidR="0031055B" w:rsidRPr="0031055B" w:rsidRDefault="0031055B" w:rsidP="0031055B">
      <w:pPr>
        <w:spacing w:after="0"/>
        <w:jc w:val="both"/>
      </w:pPr>
    </w:p>
    <w:p w14:paraId="6060796D" w14:textId="77777777" w:rsidR="0031055B" w:rsidRPr="0031055B" w:rsidRDefault="0031055B" w:rsidP="0031055B">
      <w:pPr>
        <w:spacing w:after="0"/>
        <w:jc w:val="both"/>
      </w:pPr>
      <w:r w:rsidRPr="0031055B">
        <w:rPr>
          <w:b/>
          <w:bCs/>
        </w:rPr>
        <w:t xml:space="preserve">• </w:t>
      </w:r>
      <w:r w:rsidRPr="0031055B">
        <w:t>Audacia, determinación y pasión, para enfrentar la incertidumbre ante lo desconocido,</w:t>
      </w:r>
      <w:r>
        <w:t xml:space="preserve"> </w:t>
      </w:r>
      <w:r w:rsidRPr="0031055B">
        <w:t>e ingenio y resiliencia ante los desafíos de nuevas construcciones.</w:t>
      </w:r>
    </w:p>
    <w:p w14:paraId="701F2782" w14:textId="77777777" w:rsidR="0031055B" w:rsidRPr="0031055B" w:rsidRDefault="0031055B" w:rsidP="0031055B">
      <w:pPr>
        <w:spacing w:after="0"/>
        <w:jc w:val="both"/>
      </w:pPr>
      <w:r w:rsidRPr="0031055B">
        <w:rPr>
          <w:b/>
          <w:bCs/>
        </w:rPr>
        <w:t xml:space="preserve">• </w:t>
      </w:r>
      <w:r w:rsidRPr="0031055B">
        <w:t>Comunicación creativa y un alto grado de credibilidad para inspirar confianza</w:t>
      </w:r>
      <w:r>
        <w:t xml:space="preserve"> </w:t>
      </w:r>
      <w:r w:rsidRPr="0031055B">
        <w:t>en el público en cuanto a una oferta innovadora.</w:t>
      </w:r>
    </w:p>
    <w:p w14:paraId="763B890E" w14:textId="77777777" w:rsidR="0031055B" w:rsidRPr="0031055B" w:rsidRDefault="0031055B" w:rsidP="0031055B">
      <w:pPr>
        <w:spacing w:after="0"/>
        <w:jc w:val="both"/>
      </w:pPr>
      <w:r w:rsidRPr="0031055B">
        <w:rPr>
          <w:b/>
          <w:bCs/>
        </w:rPr>
        <w:lastRenderedPageBreak/>
        <w:t xml:space="preserve">• </w:t>
      </w:r>
      <w:r w:rsidRPr="0031055B">
        <w:t>Capacidad de observación y escucha atenta para detectar oportunidades,</w:t>
      </w:r>
      <w:r>
        <w:t xml:space="preserve"> </w:t>
      </w:r>
      <w:r w:rsidRPr="0031055B">
        <w:t>potenciarlas y aprovecharlas.</w:t>
      </w:r>
    </w:p>
    <w:p w14:paraId="6505CE67" w14:textId="77777777" w:rsidR="0031055B" w:rsidRPr="0031055B" w:rsidRDefault="0031055B" w:rsidP="0031055B">
      <w:pPr>
        <w:spacing w:after="0"/>
        <w:jc w:val="both"/>
      </w:pPr>
      <w:r w:rsidRPr="0031055B">
        <w:rPr>
          <w:b/>
          <w:bCs/>
        </w:rPr>
        <w:t xml:space="preserve">• </w:t>
      </w:r>
      <w:r w:rsidRPr="0031055B">
        <w:t>Apertura y flexibilidad mental para aprender de la experiencia.</w:t>
      </w:r>
    </w:p>
    <w:p w14:paraId="2ACC2A0C" w14:textId="77777777" w:rsidR="0031055B" w:rsidRPr="0031055B" w:rsidRDefault="0031055B" w:rsidP="0031055B">
      <w:pPr>
        <w:spacing w:after="0"/>
        <w:jc w:val="both"/>
      </w:pPr>
      <w:r w:rsidRPr="0031055B">
        <w:rPr>
          <w:b/>
          <w:bCs/>
        </w:rPr>
        <w:t xml:space="preserve">• </w:t>
      </w:r>
      <w:r w:rsidRPr="0031055B">
        <w:t>Equilibrio físico, mental y emocional para atraer a otros al proyecto desde la</w:t>
      </w:r>
      <w:r>
        <w:t xml:space="preserve"> </w:t>
      </w:r>
      <w:r w:rsidRPr="0031055B">
        <w:t>inspiración que produce el bienestar propio y la búsqueda del bienestar común.</w:t>
      </w:r>
    </w:p>
    <w:p w14:paraId="7575E606" w14:textId="77777777" w:rsidR="0031055B" w:rsidRPr="0031055B" w:rsidRDefault="0031055B" w:rsidP="0031055B">
      <w:pPr>
        <w:spacing w:after="0"/>
        <w:jc w:val="both"/>
      </w:pPr>
      <w:r w:rsidRPr="0031055B">
        <w:rPr>
          <w:b/>
          <w:bCs/>
        </w:rPr>
        <w:t xml:space="preserve">• </w:t>
      </w:r>
      <w:r w:rsidRPr="0031055B">
        <w:t>Reflexión individual y trabajo colaborativo que potencie la investigación y el</w:t>
      </w:r>
      <w:r>
        <w:t xml:space="preserve"> </w:t>
      </w:r>
      <w:r w:rsidRPr="0031055B">
        <w:t>anhelo de aprender de manera permanente y que optimice el uso de los recursos</w:t>
      </w:r>
    </w:p>
    <w:p w14:paraId="470661F3" w14:textId="77777777" w:rsidR="0031055B" w:rsidRPr="0031055B" w:rsidRDefault="0031055B" w:rsidP="0031055B">
      <w:pPr>
        <w:spacing w:after="0"/>
        <w:jc w:val="both"/>
      </w:pPr>
      <w:r w:rsidRPr="0031055B">
        <w:t>disponibles.</w:t>
      </w:r>
    </w:p>
    <w:p w14:paraId="5AE88529" w14:textId="77777777" w:rsidR="0031055B" w:rsidRPr="0031055B" w:rsidRDefault="0031055B" w:rsidP="0031055B">
      <w:pPr>
        <w:spacing w:after="0"/>
        <w:jc w:val="both"/>
      </w:pPr>
      <w:r w:rsidRPr="0031055B">
        <w:rPr>
          <w:b/>
          <w:bCs/>
        </w:rPr>
        <w:t xml:space="preserve">• </w:t>
      </w:r>
      <w:r w:rsidRPr="0031055B">
        <w:t>Compromiso de mejoramiento personal, familiar y comunitario.</w:t>
      </w:r>
    </w:p>
    <w:p w14:paraId="25496697" w14:textId="77777777" w:rsidR="0031055B" w:rsidRPr="0031055B" w:rsidRDefault="0031055B" w:rsidP="0031055B">
      <w:pPr>
        <w:spacing w:after="0"/>
        <w:jc w:val="both"/>
      </w:pPr>
      <w:r w:rsidRPr="0031055B">
        <w:rPr>
          <w:b/>
          <w:bCs/>
        </w:rPr>
        <w:t xml:space="preserve">• </w:t>
      </w:r>
      <w:r w:rsidRPr="0031055B">
        <w:t>Integridad, honradez y ética y un profundo sentido de equidad, justicia y respeto</w:t>
      </w:r>
    </w:p>
    <w:p w14:paraId="0BF16987" w14:textId="77777777" w:rsidR="0031055B" w:rsidRPr="0031055B" w:rsidRDefault="0031055B" w:rsidP="0031055B">
      <w:pPr>
        <w:spacing w:after="0"/>
        <w:jc w:val="both"/>
      </w:pPr>
      <w:r w:rsidRPr="0031055B">
        <w:t>por la dignidad y los derechos de las personas, para garantizar el éxito</w:t>
      </w:r>
      <w:r>
        <w:t xml:space="preserve"> </w:t>
      </w:r>
      <w:r w:rsidRPr="0031055B">
        <w:t>del emprendimiento.</w:t>
      </w:r>
    </w:p>
    <w:p w14:paraId="476A1C23" w14:textId="77777777" w:rsidR="0031055B" w:rsidRPr="0031055B" w:rsidRDefault="0031055B" w:rsidP="0031055B">
      <w:pPr>
        <w:spacing w:after="0"/>
        <w:jc w:val="both"/>
      </w:pPr>
      <w:r w:rsidRPr="0031055B">
        <w:rPr>
          <w:b/>
          <w:bCs/>
        </w:rPr>
        <w:t xml:space="preserve">• </w:t>
      </w:r>
      <w:r w:rsidRPr="0031055B">
        <w:t>Pensamiento crítico y creativo en el momento de tomar decisiones.</w:t>
      </w:r>
    </w:p>
    <w:p w14:paraId="4CC6381E" w14:textId="77777777" w:rsidR="0031055B" w:rsidRPr="0031055B" w:rsidRDefault="0031055B" w:rsidP="0031055B">
      <w:pPr>
        <w:spacing w:after="0"/>
        <w:jc w:val="both"/>
      </w:pPr>
      <w:r w:rsidRPr="0031055B">
        <w:rPr>
          <w:b/>
          <w:bCs/>
        </w:rPr>
        <w:t xml:space="preserve">• </w:t>
      </w:r>
      <w:r w:rsidRPr="0031055B">
        <w:t>Análisis y reflexión para comprender fortalezas, debilidades, oportunidades y</w:t>
      </w:r>
      <w:r>
        <w:t xml:space="preserve"> </w:t>
      </w:r>
      <w:r w:rsidRPr="0031055B">
        <w:t>amenazas.</w:t>
      </w:r>
    </w:p>
    <w:p w14:paraId="6B63A2B9" w14:textId="77777777" w:rsidR="004078B2" w:rsidRDefault="0031055B" w:rsidP="004078B2">
      <w:pPr>
        <w:spacing w:after="0"/>
        <w:jc w:val="both"/>
        <w:rPr>
          <w:rFonts w:ascii="Times New Roman" w:eastAsiaTheme="minorEastAsia" w:hAnsi="Times New Roman" w:cs="Times New Roman"/>
          <w:b/>
          <w:bCs/>
          <w:noProof w:val="0"/>
          <w:sz w:val="28"/>
          <w:szCs w:val="28"/>
          <w:lang w:val="es-ES_tradnl" w:eastAsia="es-ES"/>
        </w:rPr>
      </w:pPr>
      <w:r w:rsidRPr="0031055B">
        <w:rPr>
          <w:b/>
          <w:bCs/>
        </w:rPr>
        <w:t xml:space="preserve">• </w:t>
      </w:r>
      <w:r w:rsidRPr="0031055B">
        <w:t>Empatía, sensibilidad, respeto, solidaridad e inclusión para potenciar el radio</w:t>
      </w:r>
      <w:r>
        <w:t xml:space="preserve"> m</w:t>
      </w:r>
      <w:r w:rsidRPr="0031055B">
        <w:t>de incidencia del emprendimiento.</w:t>
      </w:r>
      <w:r w:rsidR="004078B2" w:rsidRPr="004078B2">
        <w:rPr>
          <w:rFonts w:ascii="Times New Roman" w:eastAsiaTheme="minorEastAsia" w:hAnsi="Times New Roman" w:cs="Times New Roman"/>
          <w:b/>
          <w:bCs/>
          <w:noProof w:val="0"/>
          <w:sz w:val="28"/>
          <w:szCs w:val="28"/>
          <w:lang w:val="es-ES_tradnl" w:eastAsia="es-ES"/>
        </w:rPr>
        <w:t xml:space="preserve"> </w:t>
      </w:r>
    </w:p>
    <w:p w14:paraId="68668C84" w14:textId="77777777" w:rsidR="004078B2" w:rsidRDefault="004078B2" w:rsidP="004078B2">
      <w:pPr>
        <w:spacing w:after="0"/>
        <w:jc w:val="both"/>
        <w:rPr>
          <w:rFonts w:ascii="Times New Roman" w:eastAsiaTheme="minorEastAsia" w:hAnsi="Times New Roman" w:cs="Times New Roman"/>
          <w:b/>
          <w:bCs/>
          <w:noProof w:val="0"/>
          <w:sz w:val="28"/>
          <w:szCs w:val="28"/>
          <w:lang w:val="es-ES_tradnl" w:eastAsia="es-ES"/>
        </w:rPr>
      </w:pPr>
    </w:p>
    <w:p w14:paraId="412980CA" w14:textId="77777777" w:rsidR="004078B2" w:rsidRPr="004078B2" w:rsidRDefault="004078B2" w:rsidP="004078B2">
      <w:pPr>
        <w:spacing w:after="0"/>
        <w:jc w:val="center"/>
        <w:rPr>
          <w:b/>
          <w:bCs/>
          <w:lang w:val="es-ES_tradnl"/>
        </w:rPr>
      </w:pPr>
      <w:r w:rsidRPr="004078B2">
        <w:rPr>
          <w:b/>
          <w:bCs/>
          <w:lang w:val="es-ES_tradnl"/>
        </w:rPr>
        <w:t>ENFOQUE CURRICULAR</w:t>
      </w:r>
    </w:p>
    <w:p w14:paraId="703EA13E" w14:textId="77777777" w:rsidR="004078B2" w:rsidRPr="004078B2" w:rsidRDefault="004078B2" w:rsidP="004078B2">
      <w:pPr>
        <w:spacing w:after="0"/>
        <w:jc w:val="both"/>
        <w:rPr>
          <w:lang w:val="es-ES_tradnl"/>
        </w:rPr>
      </w:pPr>
    </w:p>
    <w:p w14:paraId="2DBCBBE3" w14:textId="77777777" w:rsidR="004078B2" w:rsidRDefault="004078B2" w:rsidP="004078B2">
      <w:pPr>
        <w:spacing w:after="0"/>
        <w:jc w:val="both"/>
        <w:rPr>
          <w:lang w:val="es-ES_tradnl"/>
        </w:rPr>
      </w:pPr>
      <w:r w:rsidRPr="004078B2">
        <w:rPr>
          <w:lang w:val="es-ES" w:eastAsia="es-ES"/>
        </w:rPr>
        <w:drawing>
          <wp:anchor distT="0" distB="0" distL="114300" distR="114300" simplePos="0" relativeHeight="251680768" behindDoc="0" locked="0" layoutInCell="1" allowOverlap="1" wp14:anchorId="079D8F17" wp14:editId="4287171C">
            <wp:simplePos x="0" y="0"/>
            <wp:positionH relativeFrom="column">
              <wp:posOffset>1217295</wp:posOffset>
            </wp:positionH>
            <wp:positionV relativeFrom="paragraph">
              <wp:posOffset>102870</wp:posOffset>
            </wp:positionV>
            <wp:extent cx="3038475" cy="1990725"/>
            <wp:effectExtent l="0" t="0" r="9525" b="9525"/>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a:extLst>
                        <a:ext uri="{28A0092B-C50C-407E-A947-70E740481C1C}">
                          <a14:useLocalDpi xmlns:a14="http://schemas.microsoft.com/office/drawing/2010/main" val="0"/>
                        </a:ext>
                      </a:extLst>
                    </a:blip>
                    <a:srcRect l="12875" t="31055" r="40564" b="20322"/>
                    <a:stretch/>
                  </pic:blipFill>
                  <pic:spPr bwMode="auto">
                    <a:xfrm>
                      <a:off x="0" y="0"/>
                      <a:ext cx="3038475" cy="199072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C80D0C0" w14:textId="77777777" w:rsidR="004078B2" w:rsidRDefault="004078B2" w:rsidP="004078B2">
      <w:pPr>
        <w:spacing w:after="0"/>
        <w:jc w:val="both"/>
        <w:rPr>
          <w:lang w:val="es-ES_tradnl"/>
        </w:rPr>
      </w:pPr>
    </w:p>
    <w:p w14:paraId="34D5350F" w14:textId="77777777" w:rsidR="004078B2" w:rsidRDefault="004078B2" w:rsidP="004078B2">
      <w:pPr>
        <w:spacing w:after="0"/>
        <w:jc w:val="both"/>
        <w:rPr>
          <w:lang w:val="es-ES_tradnl"/>
        </w:rPr>
      </w:pPr>
    </w:p>
    <w:p w14:paraId="72615C15" w14:textId="77777777" w:rsidR="004078B2" w:rsidRDefault="004078B2" w:rsidP="004078B2">
      <w:pPr>
        <w:spacing w:after="0"/>
        <w:jc w:val="both"/>
        <w:rPr>
          <w:lang w:val="es-ES_tradnl"/>
        </w:rPr>
      </w:pPr>
    </w:p>
    <w:p w14:paraId="1C169774" w14:textId="77777777" w:rsidR="004078B2" w:rsidRDefault="004078B2" w:rsidP="004078B2">
      <w:pPr>
        <w:spacing w:after="0"/>
        <w:jc w:val="both"/>
        <w:rPr>
          <w:lang w:val="es-ES_tradnl"/>
        </w:rPr>
      </w:pPr>
    </w:p>
    <w:p w14:paraId="29BD0081" w14:textId="77777777" w:rsidR="004078B2" w:rsidRDefault="004078B2" w:rsidP="004078B2">
      <w:pPr>
        <w:spacing w:after="0"/>
        <w:jc w:val="both"/>
        <w:rPr>
          <w:lang w:val="es-ES_tradnl"/>
        </w:rPr>
      </w:pPr>
    </w:p>
    <w:p w14:paraId="52C913A7" w14:textId="77777777" w:rsidR="004078B2" w:rsidRDefault="004078B2" w:rsidP="004078B2">
      <w:pPr>
        <w:spacing w:after="0"/>
        <w:jc w:val="both"/>
        <w:rPr>
          <w:lang w:val="es-ES_tradnl"/>
        </w:rPr>
      </w:pPr>
    </w:p>
    <w:p w14:paraId="0703CFC1" w14:textId="77777777" w:rsidR="004078B2" w:rsidRDefault="004078B2" w:rsidP="004078B2">
      <w:pPr>
        <w:spacing w:after="0"/>
        <w:jc w:val="both"/>
        <w:rPr>
          <w:lang w:val="es-ES_tradnl"/>
        </w:rPr>
      </w:pPr>
    </w:p>
    <w:p w14:paraId="3845C9AC" w14:textId="77777777" w:rsidR="004078B2" w:rsidRDefault="004078B2" w:rsidP="004078B2">
      <w:pPr>
        <w:spacing w:after="0"/>
        <w:jc w:val="both"/>
        <w:rPr>
          <w:lang w:val="es-ES_tradnl"/>
        </w:rPr>
      </w:pPr>
    </w:p>
    <w:p w14:paraId="6856ABEA" w14:textId="77777777" w:rsidR="004078B2" w:rsidRDefault="004078B2" w:rsidP="004078B2">
      <w:pPr>
        <w:spacing w:after="0"/>
        <w:jc w:val="both"/>
        <w:rPr>
          <w:lang w:val="es-ES_tradnl"/>
        </w:rPr>
      </w:pPr>
    </w:p>
    <w:p w14:paraId="600E2771" w14:textId="77777777" w:rsidR="004078B2" w:rsidRDefault="004078B2" w:rsidP="004078B2">
      <w:pPr>
        <w:spacing w:after="0"/>
        <w:jc w:val="both"/>
        <w:rPr>
          <w:lang w:val="es-ES_tradnl"/>
        </w:rPr>
      </w:pPr>
    </w:p>
    <w:p w14:paraId="1A0C086C" w14:textId="77777777" w:rsidR="004078B2" w:rsidRPr="004078B2" w:rsidRDefault="004078B2" w:rsidP="004078B2">
      <w:pPr>
        <w:spacing w:after="0"/>
        <w:jc w:val="both"/>
        <w:rPr>
          <w:lang w:val="es-ES_tradnl"/>
        </w:rPr>
      </w:pPr>
      <w:r w:rsidRPr="004078B2">
        <w:rPr>
          <w:lang w:val="es-ES_tradnl"/>
        </w:rPr>
        <w:t>El currículo es el eje fundamental de la labor docente, direcciona las prácticas de aula articulando las teorías pedagógicas del aprendizaje con el accionar de los docentes. Al Currículo se lo conceptualiza como los planes y programas que deben seguir las instituciones educativas con el propósito de planificar los contenidos, materiales, objetivos, técnicas y estrategias que se aplican en el proceso enseñanza-aprendizaje e inclusive las formas de evaluación. Pero siempre fundamentados en la Pedagogía adoptada por el sistema educativo de un país.</w:t>
      </w:r>
    </w:p>
    <w:p w14:paraId="5AABE010" w14:textId="77777777" w:rsidR="004078B2" w:rsidRDefault="004078B2" w:rsidP="004078B2">
      <w:pPr>
        <w:spacing w:after="0"/>
        <w:jc w:val="both"/>
        <w:rPr>
          <w:lang w:val="es-ES_tradnl"/>
        </w:rPr>
      </w:pPr>
    </w:p>
    <w:p w14:paraId="0EBFB4EF" w14:textId="77777777" w:rsidR="004078B2" w:rsidRPr="004078B2" w:rsidRDefault="004078B2" w:rsidP="004078B2">
      <w:pPr>
        <w:spacing w:after="0"/>
        <w:jc w:val="both"/>
        <w:rPr>
          <w:lang w:val="es-ES_tradnl"/>
        </w:rPr>
      </w:pPr>
      <w:r w:rsidRPr="004078B2">
        <w:rPr>
          <w:lang w:val="es-ES_tradnl"/>
        </w:rPr>
        <w:t>Las interrogantes que direccionan los criterios de la organización de lo que se debe realizar en la enseñanza hacen referencia a los elementos curriculares y son las siguientes:</w:t>
      </w:r>
    </w:p>
    <w:p w14:paraId="6B8CF69C" w14:textId="77777777" w:rsidR="004078B2" w:rsidRPr="004078B2" w:rsidRDefault="004078B2" w:rsidP="004078B2">
      <w:pPr>
        <w:spacing w:after="0"/>
        <w:jc w:val="both"/>
        <w:rPr>
          <w:lang w:val="es-ES_tradnl"/>
        </w:rPr>
      </w:pPr>
    </w:p>
    <w:p w14:paraId="19DDAAF2" w14:textId="77777777" w:rsidR="004078B2" w:rsidRPr="004078B2" w:rsidRDefault="004078B2" w:rsidP="004078B2">
      <w:pPr>
        <w:spacing w:after="0"/>
        <w:jc w:val="both"/>
        <w:rPr>
          <w:lang w:val="es-ES_tradnl"/>
        </w:rPr>
      </w:pPr>
      <w:r w:rsidRPr="004078B2">
        <w:rPr>
          <w:lang w:val="es-ES" w:eastAsia="es-ES"/>
        </w:rPr>
        <w:lastRenderedPageBreak/>
        <w:drawing>
          <wp:inline distT="0" distB="0" distL="0" distR="0" wp14:anchorId="538E5806" wp14:editId="16D3C9A1">
            <wp:extent cx="4562475" cy="3867150"/>
            <wp:effectExtent l="0" t="0" r="952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10935" t="23527" r="41975" b="16558"/>
                    <a:stretch/>
                  </pic:blipFill>
                  <pic:spPr bwMode="auto">
                    <a:xfrm>
                      <a:off x="0" y="0"/>
                      <a:ext cx="4561939" cy="3866696"/>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67F3CB85" w14:textId="77777777" w:rsidR="004078B2" w:rsidRPr="004078B2" w:rsidRDefault="004078B2" w:rsidP="004078B2">
      <w:pPr>
        <w:spacing w:after="0"/>
        <w:jc w:val="both"/>
        <w:rPr>
          <w:lang w:val="es-ES_tradnl"/>
        </w:rPr>
      </w:pPr>
    </w:p>
    <w:p w14:paraId="0ED3A3B5" w14:textId="77777777" w:rsidR="004078B2" w:rsidRPr="004078B2" w:rsidRDefault="004078B2" w:rsidP="004078B2">
      <w:pPr>
        <w:spacing w:after="0"/>
        <w:jc w:val="both"/>
        <w:rPr>
          <w:lang w:val="es-ES_tradnl"/>
        </w:rPr>
      </w:pPr>
    </w:p>
    <w:p w14:paraId="683C09EE" w14:textId="77777777" w:rsidR="004078B2" w:rsidRPr="004078B2" w:rsidRDefault="004078B2" w:rsidP="004078B2">
      <w:pPr>
        <w:spacing w:after="0"/>
        <w:jc w:val="both"/>
        <w:rPr>
          <w:lang w:val="es-ES_tradnl"/>
        </w:rPr>
      </w:pPr>
      <w:r w:rsidRPr="004078B2">
        <w:rPr>
          <w:b/>
          <w:lang w:val="es-ES" w:eastAsia="es-ES"/>
        </w:rPr>
        <w:drawing>
          <wp:anchor distT="0" distB="0" distL="114300" distR="114300" simplePos="0" relativeHeight="251659264" behindDoc="1" locked="0" layoutInCell="1" allowOverlap="1" wp14:anchorId="55EAEB18" wp14:editId="3049EE1B">
            <wp:simplePos x="0" y="0"/>
            <wp:positionH relativeFrom="column">
              <wp:posOffset>-332740</wp:posOffset>
            </wp:positionH>
            <wp:positionV relativeFrom="paragraph">
              <wp:posOffset>22860</wp:posOffset>
            </wp:positionV>
            <wp:extent cx="2671445" cy="2679065"/>
            <wp:effectExtent l="0" t="0" r="0" b="6985"/>
            <wp:wrapTight wrapText="bothSides">
              <wp:wrapPolygon edited="1">
                <wp:start x="9148" y="0"/>
                <wp:lineTo x="7878" y="131"/>
                <wp:lineTo x="4129" y="1182"/>
                <wp:lineTo x="3939" y="1707"/>
                <wp:lineTo x="3558" y="1707"/>
                <wp:lineTo x="1906" y="4202"/>
                <wp:lineTo x="635" y="6303"/>
                <wp:lineTo x="0" y="8404"/>
                <wp:lineTo x="0" y="12737"/>
                <wp:lineTo x="381" y="14706"/>
                <wp:lineTo x="1398" y="16807"/>
                <wp:lineTo x="3304" y="19171"/>
                <wp:lineTo x="6861" y="21140"/>
                <wp:lineTo x="8513" y="21534"/>
                <wp:lineTo x="8894" y="21534"/>
                <wp:lineTo x="12579" y="21534"/>
                <wp:lineTo x="12960" y="21534"/>
                <wp:lineTo x="14993" y="21009"/>
                <wp:lineTo x="18169" y="19171"/>
                <wp:lineTo x="20075" y="16807"/>
                <wp:lineTo x="21092" y="14706"/>
                <wp:lineTo x="21473" y="12868"/>
                <wp:lineTo x="21473" y="8404"/>
                <wp:lineTo x="20838" y="6303"/>
                <wp:lineTo x="19567" y="4202"/>
                <wp:lineTo x="17661" y="2232"/>
                <wp:lineTo x="17534" y="1707"/>
                <wp:lineTo x="13595" y="131"/>
                <wp:lineTo x="12325" y="0"/>
                <wp:lineTo x="9148" y="0"/>
              </wp:wrapPolygon>
            </wp:wrapTight>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cstate="print">
                      <a:extLst>
                        <a:ext uri="{28A0092B-C50C-407E-A947-70E740481C1C}">
                          <a14:useLocalDpi xmlns:a14="http://schemas.microsoft.com/office/drawing/2010/main" val="0"/>
                        </a:ext>
                      </a:extLst>
                    </a:blip>
                    <a:srcRect l="20458" t="17880" r="41093" b="16244"/>
                    <a:stretch/>
                  </pic:blipFill>
                  <pic:spPr bwMode="auto">
                    <a:xfrm>
                      <a:off x="0" y="0"/>
                      <a:ext cx="2671445" cy="2679065"/>
                    </a:xfrm>
                    <a:prstGeom prst="ellipse">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r w:rsidRPr="004078B2">
        <w:rPr>
          <w:lang w:val="es-ES_tradnl"/>
        </w:rPr>
        <w:t xml:space="preserve"> </w:t>
      </w:r>
    </w:p>
    <w:p w14:paraId="6255CB9F" w14:textId="77777777" w:rsidR="004078B2" w:rsidRPr="004078B2" w:rsidRDefault="004078B2" w:rsidP="004078B2">
      <w:pPr>
        <w:spacing w:after="0"/>
        <w:jc w:val="both"/>
        <w:rPr>
          <w:b/>
          <w:lang w:val="es-ES_tradnl"/>
        </w:rPr>
      </w:pPr>
      <w:r>
        <w:rPr>
          <w:b/>
          <w:lang w:val="es-ES_tradnl"/>
        </w:rPr>
        <w:t xml:space="preserve">                 </w:t>
      </w:r>
      <w:r w:rsidRPr="004078B2">
        <w:rPr>
          <w:b/>
          <w:lang w:val="es-ES_tradnl"/>
        </w:rPr>
        <w:t>Elementos curriculares</w:t>
      </w:r>
    </w:p>
    <w:p w14:paraId="10717CA3" w14:textId="77777777" w:rsidR="004078B2" w:rsidRPr="004078B2" w:rsidRDefault="004078B2" w:rsidP="004078B2">
      <w:pPr>
        <w:spacing w:after="0"/>
        <w:jc w:val="both"/>
        <w:rPr>
          <w:lang w:val="es-ES_tradnl"/>
        </w:rPr>
      </w:pPr>
    </w:p>
    <w:p w14:paraId="6CC745F0" w14:textId="77777777" w:rsidR="004078B2" w:rsidRPr="004078B2" w:rsidRDefault="004078B2" w:rsidP="004078B2">
      <w:pPr>
        <w:spacing w:after="0"/>
        <w:jc w:val="both"/>
        <w:rPr>
          <w:lang w:val="es-ES_tradnl"/>
        </w:rPr>
      </w:pPr>
      <w:r w:rsidRPr="004078B2">
        <w:rPr>
          <w:lang w:val="es-ES_tradnl"/>
        </w:rPr>
        <w:t>Según Zambrano (2007), podemos considerar elementos básicos del currículo al conjunto de componentes mínimos que integran cualquier currículo educativo.</w:t>
      </w:r>
    </w:p>
    <w:p w14:paraId="33D30864" w14:textId="77777777" w:rsidR="004078B2" w:rsidRPr="004078B2" w:rsidRDefault="004078B2" w:rsidP="004078B2">
      <w:pPr>
        <w:spacing w:after="0"/>
        <w:jc w:val="both"/>
        <w:rPr>
          <w:b/>
          <w:lang w:val="es-ES_tradnl"/>
        </w:rPr>
      </w:pPr>
      <w:r w:rsidRPr="004078B2">
        <w:rPr>
          <w:b/>
          <w:lang w:val="es-ES_tradnl"/>
        </w:rPr>
        <w:t>Los objetivos. ¿Para qué enseñar?</w:t>
      </w:r>
    </w:p>
    <w:p w14:paraId="41F5B613" w14:textId="77777777" w:rsidR="004078B2" w:rsidRPr="004078B2" w:rsidRDefault="004078B2" w:rsidP="004078B2">
      <w:pPr>
        <w:spacing w:after="0"/>
        <w:jc w:val="both"/>
        <w:rPr>
          <w:lang w:val="es-ES_tradnl"/>
        </w:rPr>
      </w:pPr>
      <w:r w:rsidRPr="004078B2">
        <w:rPr>
          <w:lang w:val="es-ES_tradnl"/>
        </w:rPr>
        <w:t>Son las intenciones que presiden un proyecto educativo determinado. El conjunto de metas y finalidades en que dichas intenciones se concretan definen lo que queremos conseguir: el “para que” de la acción educativa.</w:t>
      </w:r>
    </w:p>
    <w:p w14:paraId="0A56D744" w14:textId="77777777" w:rsidR="004078B2" w:rsidRPr="004078B2" w:rsidRDefault="004078B2" w:rsidP="004078B2">
      <w:pPr>
        <w:spacing w:after="0"/>
        <w:jc w:val="both"/>
        <w:rPr>
          <w:b/>
          <w:bCs/>
          <w:lang w:val="es-ES_tradnl"/>
        </w:rPr>
      </w:pPr>
      <w:r w:rsidRPr="004078B2">
        <w:rPr>
          <w:b/>
          <w:bCs/>
          <w:lang w:val="es-ES_tradnl"/>
        </w:rPr>
        <w:t>Competencias y capacidades</w:t>
      </w:r>
    </w:p>
    <w:p w14:paraId="408CEF72" w14:textId="77777777" w:rsidR="004078B2" w:rsidRPr="004078B2" w:rsidRDefault="004078B2" w:rsidP="004078B2">
      <w:pPr>
        <w:spacing w:after="0"/>
        <w:jc w:val="both"/>
        <w:rPr>
          <w:lang w:val="es-ES_tradnl"/>
        </w:rPr>
      </w:pPr>
      <w:r w:rsidRPr="004078B2">
        <w:rPr>
          <w:lang w:val="es-ES_tradnl"/>
        </w:rPr>
        <w:t>La evolución de la psicología del aprendizaje en una sociedad cada vez más compleja y dinámica ha hecho que nuestra manera de entender los objetivos se vaya modificando de forma sustancial.</w:t>
      </w:r>
    </w:p>
    <w:p w14:paraId="79CAB48A" w14:textId="77777777" w:rsidR="004078B2" w:rsidRPr="004078B2" w:rsidRDefault="004078B2" w:rsidP="004078B2">
      <w:pPr>
        <w:spacing w:after="0"/>
        <w:jc w:val="both"/>
        <w:rPr>
          <w:lang w:val="es-ES_tradnl"/>
        </w:rPr>
      </w:pPr>
      <w:r w:rsidRPr="004078B2">
        <w:rPr>
          <w:lang w:val="es-ES_tradnl"/>
        </w:rPr>
        <w:t>Hoy se tiende a hablar de los objetivos de currículo no en términos de contenidos y conocimientos, sino en términos de competencias, destrezas o capacidades. La formulación de los objetivos curriculares en términos de competencias implica un cambio de enfoque, desde una enseñanza centrada en los contenidos de la materia a otra centrada en el desarrollo de determinadas capacidades cognitivas, motrices e interpersonales, es decir, centrada en el alumno.</w:t>
      </w:r>
    </w:p>
    <w:p w14:paraId="707D00F3" w14:textId="77777777" w:rsidR="004078B2" w:rsidRPr="004078B2" w:rsidRDefault="004078B2" w:rsidP="004078B2">
      <w:pPr>
        <w:spacing w:after="0"/>
        <w:jc w:val="both"/>
        <w:rPr>
          <w:b/>
          <w:lang w:val="es-ES_tradnl"/>
        </w:rPr>
      </w:pPr>
      <w:r w:rsidRPr="004078B2">
        <w:rPr>
          <w:b/>
          <w:lang w:val="es-ES_tradnl"/>
        </w:rPr>
        <w:lastRenderedPageBreak/>
        <w:t>Los contenidos. ¿Qué enseñar?</w:t>
      </w:r>
    </w:p>
    <w:p w14:paraId="069A5CFF" w14:textId="77777777" w:rsidR="004078B2" w:rsidRPr="004078B2" w:rsidRDefault="004078B2" w:rsidP="004078B2">
      <w:pPr>
        <w:spacing w:after="0"/>
        <w:jc w:val="both"/>
        <w:rPr>
          <w:lang w:val="es-ES_tradnl"/>
        </w:rPr>
      </w:pPr>
      <w:r w:rsidRPr="004078B2">
        <w:rPr>
          <w:lang w:val="es-ES_tradnl"/>
        </w:rPr>
        <w:t>Al pensar en la formación en términos de un proceso orientado al desarrollo de competencias, destrezas o capacidades, los contenidos se convierten básicamente en herramientas o instrumentos para alcanzar ese fin.</w:t>
      </w:r>
    </w:p>
    <w:p w14:paraId="6AEE59B5" w14:textId="77777777" w:rsidR="004078B2" w:rsidRPr="004078B2" w:rsidRDefault="004078B2" w:rsidP="004078B2">
      <w:pPr>
        <w:spacing w:after="0"/>
        <w:jc w:val="both"/>
        <w:rPr>
          <w:lang w:val="es-ES_tradnl"/>
        </w:rPr>
      </w:pPr>
    </w:p>
    <w:p w14:paraId="54F46200" w14:textId="77777777" w:rsidR="004078B2" w:rsidRPr="004078B2" w:rsidRDefault="004078B2" w:rsidP="004078B2">
      <w:pPr>
        <w:spacing w:after="0"/>
        <w:jc w:val="both"/>
        <w:rPr>
          <w:lang w:val="es-ES_tradnl"/>
        </w:rPr>
      </w:pPr>
      <w:r w:rsidRPr="004078B2">
        <w:rPr>
          <w:lang w:val="es-ES_tradnl"/>
        </w:rPr>
        <w:t>Por lo tanto, los contenidos son los componentes de una determinada capacidad que deben ser aprendidos para el desarrollo de esta. En el currículo actual están organizados en bloques curriculares que conforman unidades didácticas.</w:t>
      </w:r>
    </w:p>
    <w:p w14:paraId="3E606D8C" w14:textId="77777777" w:rsidR="004078B2" w:rsidRPr="004078B2" w:rsidRDefault="004078B2" w:rsidP="004078B2">
      <w:pPr>
        <w:spacing w:after="0"/>
        <w:jc w:val="both"/>
        <w:rPr>
          <w:lang w:val="es-ES_tradnl"/>
        </w:rPr>
      </w:pPr>
    </w:p>
    <w:p w14:paraId="14575BA5" w14:textId="77777777" w:rsidR="004078B2" w:rsidRPr="004078B2" w:rsidRDefault="004078B2" w:rsidP="004078B2">
      <w:pPr>
        <w:spacing w:after="0"/>
        <w:jc w:val="both"/>
        <w:rPr>
          <w:b/>
          <w:lang w:val="es-ES_tradnl"/>
        </w:rPr>
      </w:pPr>
      <w:r w:rsidRPr="004078B2">
        <w:rPr>
          <w:b/>
          <w:lang w:val="es-ES_tradnl"/>
        </w:rPr>
        <w:t>• Contenidos conceptuales</w:t>
      </w:r>
    </w:p>
    <w:p w14:paraId="76637CDD" w14:textId="77777777" w:rsidR="004078B2" w:rsidRPr="004078B2" w:rsidRDefault="004078B2" w:rsidP="004078B2">
      <w:pPr>
        <w:spacing w:after="0"/>
        <w:jc w:val="both"/>
        <w:rPr>
          <w:lang w:val="es-ES_tradnl"/>
        </w:rPr>
      </w:pPr>
      <w:r w:rsidRPr="004078B2">
        <w:rPr>
          <w:lang w:val="es-ES_tradnl"/>
        </w:rPr>
        <w:t>Son el conjunto de conocimientos teóricos que caracterizan a una disciplina y que esperamos sean adquiridos por los estudiantes de un determinado proceso formativo. Incluyen tanto los conceptos propiamente dichos como los principios y teorías en que se fundamentan esos conceptos.</w:t>
      </w:r>
    </w:p>
    <w:p w14:paraId="61BA25C4" w14:textId="77777777" w:rsidR="004078B2" w:rsidRPr="004078B2" w:rsidRDefault="004078B2" w:rsidP="004078B2">
      <w:pPr>
        <w:spacing w:after="0"/>
        <w:jc w:val="both"/>
        <w:rPr>
          <w:lang w:val="es-ES_tradnl"/>
        </w:rPr>
      </w:pPr>
      <w:r w:rsidRPr="004078B2">
        <w:rPr>
          <w:b/>
          <w:lang w:val="es-ES" w:eastAsia="es-ES"/>
        </w:rPr>
        <w:drawing>
          <wp:anchor distT="0" distB="0" distL="114300" distR="114300" simplePos="0" relativeHeight="251660288" behindDoc="0" locked="0" layoutInCell="1" allowOverlap="1" wp14:anchorId="1F405B5A" wp14:editId="02FD417F">
            <wp:simplePos x="0" y="0"/>
            <wp:positionH relativeFrom="column">
              <wp:posOffset>2628900</wp:posOffset>
            </wp:positionH>
            <wp:positionV relativeFrom="paragraph">
              <wp:posOffset>160020</wp:posOffset>
            </wp:positionV>
            <wp:extent cx="3181350" cy="4191000"/>
            <wp:effectExtent l="0" t="0" r="0" b="0"/>
            <wp:wrapSquare wrapText="bothSides"/>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181350" cy="4191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78B2">
        <w:rPr>
          <w:lang w:val="es-ES_tradnl"/>
        </w:rPr>
        <w:t>Los contenidos son básicos imprescindibles y básicos deseables. Los imprescindibles son aquellos que todos los estudiantes deben alcanzar para no poner en riesgo futuros aprendizajes. Los deseables son aquellos que amplían o profundizan los primeros aprendizajes.</w:t>
      </w:r>
    </w:p>
    <w:p w14:paraId="3D47B73B" w14:textId="77777777" w:rsidR="004078B2" w:rsidRPr="004078B2" w:rsidRDefault="004078B2" w:rsidP="004078B2">
      <w:pPr>
        <w:spacing w:after="0"/>
        <w:jc w:val="both"/>
        <w:rPr>
          <w:b/>
          <w:lang w:val="es-ES_tradnl"/>
        </w:rPr>
      </w:pPr>
      <w:r w:rsidRPr="004078B2">
        <w:rPr>
          <w:b/>
          <w:lang w:val="es-ES_tradnl"/>
        </w:rPr>
        <w:t>• Contenidos procedimentales</w:t>
      </w:r>
    </w:p>
    <w:p w14:paraId="034D22E9" w14:textId="77777777" w:rsidR="004078B2" w:rsidRPr="004078B2" w:rsidRDefault="004078B2" w:rsidP="004078B2">
      <w:pPr>
        <w:spacing w:after="0"/>
        <w:jc w:val="both"/>
        <w:rPr>
          <w:lang w:val="es-ES_tradnl"/>
        </w:rPr>
      </w:pPr>
      <w:r w:rsidRPr="004078B2">
        <w:rPr>
          <w:lang w:val="es-ES_tradnl"/>
        </w:rPr>
        <w:t>Constituyen el conjunto de saberes prácticos (destrezas) que forman parte de un determinado proyecto de formación; es decir, son la herramienta para saber aprender a indagar, descubrir, jerarquizar, relacionar, entender y aplicar los conocimientos adquiridos a través de técnicas, métodos y estrategias apropiadas dentro de un programa de enseñanza.</w:t>
      </w:r>
    </w:p>
    <w:p w14:paraId="4140FB44" w14:textId="77777777" w:rsidR="004078B2" w:rsidRPr="004078B2" w:rsidRDefault="004078B2" w:rsidP="004078B2">
      <w:pPr>
        <w:spacing w:after="0"/>
        <w:jc w:val="both"/>
        <w:rPr>
          <w:b/>
          <w:lang w:val="es-ES_tradnl"/>
        </w:rPr>
      </w:pPr>
      <w:r w:rsidRPr="004078B2">
        <w:rPr>
          <w:b/>
          <w:lang w:val="es-ES_tradnl"/>
        </w:rPr>
        <w:t>Destrezas con criterios de desempeño</w:t>
      </w:r>
    </w:p>
    <w:p w14:paraId="74F44980" w14:textId="77777777" w:rsidR="004078B2" w:rsidRPr="004078B2" w:rsidRDefault="004078B2" w:rsidP="004078B2">
      <w:pPr>
        <w:spacing w:after="0"/>
        <w:jc w:val="both"/>
        <w:rPr>
          <w:lang w:val="es-ES_tradnl"/>
        </w:rPr>
      </w:pPr>
      <w:r w:rsidRPr="004078B2">
        <w:rPr>
          <w:lang w:val="es-ES_tradnl"/>
        </w:rPr>
        <w:t>Las destrezas con criterios de desempeño concretan los aprendizajes básicos que se aspira promover en los estudiantes en un área y en los niveles de EGB y BGU. Las destrezas con criterios de desempeño se refieren a contenidos de aprendizaje en sentido amplio –destrezas o habilidades, procedimientos de diferente nivel de complejidad, hechos, conceptos, explicaciones, actitudes, valores, normas– con un énfasis en el saber hacer y en la funcionalidad de lo aprendido (Coll, 2014).</w:t>
      </w:r>
    </w:p>
    <w:p w14:paraId="5AB4B6A0" w14:textId="77777777" w:rsidR="004078B2" w:rsidRPr="004078B2" w:rsidRDefault="004078B2" w:rsidP="004078B2">
      <w:pPr>
        <w:spacing w:after="0"/>
        <w:jc w:val="both"/>
        <w:rPr>
          <w:lang w:val="es-ES_tradnl"/>
        </w:rPr>
      </w:pPr>
    </w:p>
    <w:p w14:paraId="61CEED2B" w14:textId="77777777" w:rsidR="004078B2" w:rsidRDefault="004078B2" w:rsidP="004078B2">
      <w:pPr>
        <w:spacing w:after="0"/>
        <w:jc w:val="both"/>
        <w:rPr>
          <w:b/>
          <w:lang w:val="es-ES_tradnl"/>
        </w:rPr>
      </w:pPr>
    </w:p>
    <w:p w14:paraId="5A6D6AAE" w14:textId="77777777" w:rsidR="004078B2" w:rsidRDefault="004078B2" w:rsidP="004078B2">
      <w:pPr>
        <w:spacing w:after="0"/>
        <w:jc w:val="both"/>
        <w:rPr>
          <w:b/>
          <w:lang w:val="es-ES_tradnl"/>
        </w:rPr>
      </w:pPr>
    </w:p>
    <w:p w14:paraId="32A269CE" w14:textId="77777777" w:rsidR="004078B2" w:rsidRDefault="004078B2" w:rsidP="004078B2">
      <w:pPr>
        <w:spacing w:after="0"/>
        <w:jc w:val="both"/>
        <w:rPr>
          <w:b/>
          <w:lang w:val="es-ES_tradnl"/>
        </w:rPr>
      </w:pPr>
    </w:p>
    <w:p w14:paraId="1BC1E073" w14:textId="77777777" w:rsidR="004078B2" w:rsidRPr="004078B2" w:rsidRDefault="004078B2" w:rsidP="004078B2">
      <w:pPr>
        <w:spacing w:after="0"/>
        <w:jc w:val="both"/>
        <w:rPr>
          <w:b/>
          <w:lang w:val="es-ES_tradnl"/>
        </w:rPr>
      </w:pPr>
      <w:r w:rsidRPr="004078B2">
        <w:rPr>
          <w:b/>
          <w:lang w:val="es-ES_tradnl"/>
        </w:rPr>
        <w:lastRenderedPageBreak/>
        <w:t>Contenidos actitudinales.</w:t>
      </w:r>
    </w:p>
    <w:p w14:paraId="77CC62BB" w14:textId="77777777" w:rsidR="004078B2" w:rsidRPr="004078B2" w:rsidRDefault="004078B2" w:rsidP="004078B2">
      <w:pPr>
        <w:spacing w:after="0"/>
        <w:jc w:val="both"/>
        <w:rPr>
          <w:b/>
          <w:lang w:val="es-ES_tradnl"/>
        </w:rPr>
      </w:pPr>
      <w:r w:rsidRPr="004078B2">
        <w:rPr>
          <w:b/>
          <w:lang w:val="es-ES_tradnl"/>
        </w:rPr>
        <w:t>(Buen Vivir)</w:t>
      </w:r>
    </w:p>
    <w:p w14:paraId="76F4A0A8" w14:textId="77777777" w:rsidR="004078B2" w:rsidRPr="004078B2" w:rsidRDefault="004078B2" w:rsidP="004078B2">
      <w:pPr>
        <w:spacing w:after="0"/>
        <w:jc w:val="both"/>
        <w:rPr>
          <w:lang w:val="es-ES_tradnl"/>
        </w:rPr>
      </w:pPr>
      <w:r w:rsidRPr="004078B2">
        <w:rPr>
          <w:lang w:val="es-ES_tradnl"/>
        </w:rPr>
        <w:t xml:space="preserve">Se refieren a la formación de un accionar positivo en el estudiante según las valoraciones de la sociedad en la que vive, motivándolo a moldear una personalidad que opte o prefiera ejercer conductas deseables, provechosas para sí mismo y para la sociedad. No pueden imponerse, deben aceptarse con convicción; por eso, siempre se debe reflexionar acerca del motivo por el cual es conveniente adoptar ciertas actitudes. </w:t>
      </w:r>
    </w:p>
    <w:p w14:paraId="21C44FA2" w14:textId="77777777" w:rsidR="004078B2" w:rsidRPr="004078B2" w:rsidRDefault="004078B2" w:rsidP="004078B2">
      <w:pPr>
        <w:spacing w:after="0"/>
        <w:jc w:val="both"/>
        <w:rPr>
          <w:lang w:val="es-ES_tradnl"/>
        </w:rPr>
      </w:pPr>
      <w:r w:rsidRPr="004078B2">
        <w:rPr>
          <w:lang w:val="es-ES" w:eastAsia="es-ES"/>
        </w:rPr>
        <w:drawing>
          <wp:anchor distT="0" distB="0" distL="114300" distR="114300" simplePos="0" relativeHeight="251661312" behindDoc="0" locked="0" layoutInCell="1" allowOverlap="1" wp14:anchorId="48C668A6" wp14:editId="7EA97508">
            <wp:simplePos x="0" y="0"/>
            <wp:positionH relativeFrom="column">
              <wp:posOffset>2514600</wp:posOffset>
            </wp:positionH>
            <wp:positionV relativeFrom="paragraph">
              <wp:posOffset>643255</wp:posOffset>
            </wp:positionV>
            <wp:extent cx="3200400" cy="2847975"/>
            <wp:effectExtent l="0" t="0" r="0" b="0"/>
            <wp:wrapSquare wrapText="bothSides"/>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cstate="print">
                      <a:extLst>
                        <a:ext uri="{28A0092B-C50C-407E-A947-70E740481C1C}">
                          <a14:useLocalDpi xmlns:a14="http://schemas.microsoft.com/office/drawing/2010/main" val="0"/>
                        </a:ext>
                      </a:extLst>
                    </a:blip>
                    <a:srcRect l="45326" t="19449" r="20635" b="21577"/>
                    <a:stretch/>
                  </pic:blipFill>
                  <pic:spPr bwMode="auto">
                    <a:xfrm>
                      <a:off x="0" y="0"/>
                      <a:ext cx="3200400" cy="284797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r w:rsidRPr="004078B2">
        <w:rPr>
          <w:lang w:val="es-ES_tradnl"/>
        </w:rPr>
        <w:t>Está asociado al Buen Vivir, que se desprende de la Constitución y del Plan del Buen Vivir 2009-2013.</w:t>
      </w:r>
    </w:p>
    <w:p w14:paraId="032FC469" w14:textId="77777777" w:rsidR="004078B2" w:rsidRPr="004078B2" w:rsidRDefault="004078B2" w:rsidP="004078B2">
      <w:pPr>
        <w:spacing w:after="0"/>
        <w:jc w:val="both"/>
        <w:rPr>
          <w:lang w:val="es-ES_tradnl"/>
        </w:rPr>
      </w:pPr>
    </w:p>
    <w:p w14:paraId="5A8E995B" w14:textId="77777777" w:rsidR="004078B2" w:rsidRPr="004078B2" w:rsidRDefault="004078B2" w:rsidP="004078B2">
      <w:pPr>
        <w:spacing w:after="0"/>
        <w:jc w:val="both"/>
        <w:rPr>
          <w:b/>
          <w:lang w:val="es-ES_tradnl"/>
        </w:rPr>
      </w:pPr>
      <w:r w:rsidRPr="004078B2">
        <w:rPr>
          <w:b/>
          <w:lang w:val="es-ES_tradnl"/>
        </w:rPr>
        <w:t>Metodología. ¿Cómo enseñar?</w:t>
      </w:r>
    </w:p>
    <w:p w14:paraId="2B9E0E28" w14:textId="77777777" w:rsidR="004078B2" w:rsidRPr="004078B2" w:rsidRDefault="004078B2" w:rsidP="004078B2">
      <w:pPr>
        <w:spacing w:after="0"/>
        <w:jc w:val="both"/>
        <w:rPr>
          <w:lang w:val="es-ES_tradnl"/>
        </w:rPr>
      </w:pPr>
      <w:r w:rsidRPr="004078B2">
        <w:rPr>
          <w:lang w:val="es-ES_tradnl"/>
        </w:rPr>
        <w:t>El concepto de metodología se refiere a la forma de ensenar periódica y sistemáticamente. Es de vital importancia que la metodología que se lleve a cabo durante el desarrollo de los contenidos se ajuste a la forma de aprender y responda a todas las necesidades de los estudiantes, por lo que es necesario tener en cuenta:</w:t>
      </w:r>
      <w:r w:rsidRPr="004078B2">
        <w:rPr>
          <w:lang w:val="es-ES_tradnl"/>
        </w:rPr>
        <w:tab/>
      </w:r>
    </w:p>
    <w:p w14:paraId="6991D3B2" w14:textId="77777777" w:rsidR="004078B2" w:rsidRPr="004078B2" w:rsidRDefault="004078B2" w:rsidP="004078B2">
      <w:pPr>
        <w:spacing w:after="0"/>
        <w:jc w:val="both"/>
        <w:rPr>
          <w:b/>
          <w:lang w:val="es-ES_tradnl"/>
        </w:rPr>
      </w:pPr>
      <w:r w:rsidRPr="004078B2">
        <w:rPr>
          <w:b/>
          <w:lang w:val="es-ES_tradnl"/>
        </w:rPr>
        <w:t>Principios metodológicos</w:t>
      </w:r>
    </w:p>
    <w:p w14:paraId="1A73323A" w14:textId="77777777" w:rsidR="004078B2" w:rsidRPr="004078B2" w:rsidRDefault="004078B2" w:rsidP="004078B2">
      <w:pPr>
        <w:spacing w:after="0"/>
        <w:jc w:val="both"/>
        <w:rPr>
          <w:lang w:val="es-ES_tradnl"/>
        </w:rPr>
      </w:pPr>
      <w:r w:rsidRPr="004078B2">
        <w:rPr>
          <w:lang w:val="es-ES_tradnl"/>
        </w:rPr>
        <w:t>Determinan las actividades que se llevan a cabo en cualquier programa de enseñanza. Ensenar supone elegir, y toda elección de un modo de ensenar o de un material se hace siempre desde un determinado principio que se asume como adecuado.</w:t>
      </w:r>
    </w:p>
    <w:p w14:paraId="505A9763" w14:textId="77777777" w:rsidR="004078B2" w:rsidRPr="004078B2" w:rsidRDefault="004078B2" w:rsidP="004078B2">
      <w:pPr>
        <w:spacing w:after="0"/>
        <w:jc w:val="both"/>
        <w:rPr>
          <w:b/>
          <w:lang w:val="es-ES_tradnl"/>
        </w:rPr>
      </w:pPr>
      <w:r w:rsidRPr="004078B2">
        <w:rPr>
          <w:b/>
          <w:lang w:val="es-ES_tradnl"/>
        </w:rPr>
        <w:t>Método, estrategia y técnica</w:t>
      </w:r>
    </w:p>
    <w:p w14:paraId="3E6E9345" w14:textId="77777777" w:rsidR="004078B2" w:rsidRPr="004078B2" w:rsidRDefault="004078B2" w:rsidP="004078B2">
      <w:pPr>
        <w:spacing w:after="0"/>
        <w:jc w:val="both"/>
        <w:rPr>
          <w:lang w:val="es-ES_tradnl"/>
        </w:rPr>
      </w:pPr>
      <w:r w:rsidRPr="004078B2">
        <w:rPr>
          <w:lang w:val="es-ES_tradnl"/>
        </w:rPr>
        <w:t>Los principios metodológicos dan lugar a diversos métodos docentes, que a su vez usaran determinadas estrategias y técnicas didácticas, es decir, procedimientos apropiados de enseñanza.</w:t>
      </w:r>
    </w:p>
    <w:p w14:paraId="3314A3E5" w14:textId="77777777" w:rsidR="004078B2" w:rsidRPr="004078B2" w:rsidRDefault="004078B2" w:rsidP="004078B2">
      <w:pPr>
        <w:spacing w:after="0"/>
        <w:jc w:val="both"/>
        <w:rPr>
          <w:b/>
          <w:lang w:val="es-ES_tradnl"/>
        </w:rPr>
      </w:pPr>
      <w:r w:rsidRPr="004078B2">
        <w:rPr>
          <w:b/>
          <w:lang w:val="es-ES_tradnl"/>
        </w:rPr>
        <w:t>Actividades y experiencias de aprendizaje</w:t>
      </w:r>
    </w:p>
    <w:p w14:paraId="39E05C43" w14:textId="77777777" w:rsidR="004078B2" w:rsidRPr="004078B2" w:rsidRDefault="004078B2" w:rsidP="004078B2">
      <w:pPr>
        <w:spacing w:after="0"/>
        <w:jc w:val="both"/>
        <w:rPr>
          <w:lang w:val="es-ES_tradnl"/>
        </w:rPr>
      </w:pPr>
      <w:r w:rsidRPr="004078B2">
        <w:rPr>
          <w:lang w:val="es-ES_tradnl"/>
        </w:rPr>
        <w:t>Son las acciones que se diseñan y son partes constitutivas de la experiencia de aprendizaje en un ano de escolaridad; sirven para lograr los objetivos. Estas acciones se realizan para crear un ambiente propicio y facilitar el aprendizaje de los estudiantes</w:t>
      </w:r>
    </w:p>
    <w:p w14:paraId="6F404889" w14:textId="77777777" w:rsidR="004078B2" w:rsidRPr="004078B2" w:rsidRDefault="004078B2" w:rsidP="004078B2">
      <w:pPr>
        <w:spacing w:after="0"/>
        <w:jc w:val="both"/>
        <w:rPr>
          <w:b/>
          <w:lang w:val="es-ES_tradnl"/>
        </w:rPr>
      </w:pPr>
      <w:r w:rsidRPr="004078B2">
        <w:rPr>
          <w:b/>
          <w:lang w:val="es-ES_tradnl"/>
        </w:rPr>
        <w:t>Recursos y materiales didácticos</w:t>
      </w:r>
    </w:p>
    <w:p w14:paraId="102B9394" w14:textId="77777777" w:rsidR="004078B2" w:rsidRPr="004078B2" w:rsidRDefault="004078B2" w:rsidP="004078B2">
      <w:pPr>
        <w:spacing w:after="0"/>
        <w:jc w:val="both"/>
        <w:rPr>
          <w:b/>
          <w:lang w:val="es-ES_tradnl"/>
        </w:rPr>
      </w:pPr>
      <w:r w:rsidRPr="004078B2">
        <w:rPr>
          <w:lang w:val="es-ES_tradnl"/>
        </w:rPr>
        <w:t>Permiten:</w:t>
      </w:r>
    </w:p>
    <w:p w14:paraId="72C94624" w14:textId="77777777" w:rsidR="004078B2" w:rsidRPr="004078B2" w:rsidRDefault="004078B2" w:rsidP="004078B2">
      <w:pPr>
        <w:numPr>
          <w:ilvl w:val="0"/>
          <w:numId w:val="1"/>
        </w:numPr>
        <w:spacing w:after="0"/>
        <w:jc w:val="both"/>
        <w:rPr>
          <w:lang w:val="es-ES"/>
        </w:rPr>
      </w:pPr>
      <w:r w:rsidRPr="004078B2">
        <w:rPr>
          <w:lang w:val="es-ES"/>
        </w:rPr>
        <w:t>Presentar los conceptos de un tema de una manera objetiva, clara y accesible.</w:t>
      </w:r>
    </w:p>
    <w:p w14:paraId="2E94C7D1" w14:textId="77777777" w:rsidR="004078B2" w:rsidRPr="004078B2" w:rsidRDefault="004078B2" w:rsidP="004078B2">
      <w:pPr>
        <w:numPr>
          <w:ilvl w:val="0"/>
          <w:numId w:val="1"/>
        </w:numPr>
        <w:spacing w:after="0"/>
        <w:jc w:val="both"/>
        <w:rPr>
          <w:lang w:val="es-ES"/>
        </w:rPr>
      </w:pPr>
      <w:r w:rsidRPr="004078B2">
        <w:rPr>
          <w:lang w:val="es-ES"/>
        </w:rPr>
        <w:t>Proporcionar medios variados de aprendizaje.</w:t>
      </w:r>
    </w:p>
    <w:p w14:paraId="1CC276C4" w14:textId="77777777" w:rsidR="004078B2" w:rsidRPr="004078B2" w:rsidRDefault="004078B2" w:rsidP="004078B2">
      <w:pPr>
        <w:numPr>
          <w:ilvl w:val="0"/>
          <w:numId w:val="1"/>
        </w:numPr>
        <w:spacing w:after="0"/>
        <w:jc w:val="both"/>
        <w:rPr>
          <w:lang w:val="es-ES"/>
        </w:rPr>
      </w:pPr>
      <w:r w:rsidRPr="004078B2">
        <w:rPr>
          <w:lang w:val="es-ES"/>
        </w:rPr>
        <w:t>Estimular el interés y la motivación del grupo.</w:t>
      </w:r>
    </w:p>
    <w:p w14:paraId="6B530EDF" w14:textId="77777777" w:rsidR="004078B2" w:rsidRPr="004078B2" w:rsidRDefault="004078B2" w:rsidP="004078B2">
      <w:pPr>
        <w:numPr>
          <w:ilvl w:val="0"/>
          <w:numId w:val="1"/>
        </w:numPr>
        <w:spacing w:after="0"/>
        <w:jc w:val="both"/>
        <w:rPr>
          <w:lang w:val="es-ES"/>
        </w:rPr>
      </w:pPr>
      <w:r w:rsidRPr="004078B2">
        <w:rPr>
          <w:lang w:val="es-ES"/>
        </w:rPr>
        <w:t>Acercar a los estudiantes a la realidad y apoyar el significado de lo aprendido.</w:t>
      </w:r>
    </w:p>
    <w:p w14:paraId="6C6E80C3" w14:textId="77777777" w:rsidR="004078B2" w:rsidRPr="004078B2" w:rsidRDefault="004078B2" w:rsidP="004078B2">
      <w:pPr>
        <w:numPr>
          <w:ilvl w:val="0"/>
          <w:numId w:val="1"/>
        </w:numPr>
        <w:spacing w:after="0"/>
        <w:jc w:val="both"/>
        <w:rPr>
          <w:lang w:val="es-ES"/>
        </w:rPr>
      </w:pPr>
      <w:r w:rsidRPr="004078B2">
        <w:rPr>
          <w:lang w:val="es-ES"/>
        </w:rPr>
        <w:t>Facilitar la comunicación.</w:t>
      </w:r>
    </w:p>
    <w:p w14:paraId="664EAD80" w14:textId="77777777" w:rsidR="004078B2" w:rsidRPr="004078B2" w:rsidRDefault="004078B2" w:rsidP="004078B2">
      <w:pPr>
        <w:numPr>
          <w:ilvl w:val="0"/>
          <w:numId w:val="1"/>
        </w:numPr>
        <w:spacing w:after="0"/>
        <w:jc w:val="both"/>
        <w:rPr>
          <w:lang w:val="es-ES"/>
        </w:rPr>
      </w:pPr>
      <w:r w:rsidRPr="004078B2">
        <w:rPr>
          <w:lang w:val="es-ES"/>
        </w:rPr>
        <w:t>Complementar las técnicas didácticas y optimizar tiempo.</w:t>
      </w:r>
    </w:p>
    <w:p w14:paraId="736300A8" w14:textId="77777777" w:rsidR="004078B2" w:rsidRPr="004078B2" w:rsidRDefault="004078B2" w:rsidP="004078B2">
      <w:pPr>
        <w:spacing w:after="0"/>
        <w:jc w:val="both"/>
        <w:rPr>
          <w:b/>
          <w:lang w:val="es-ES_tradnl"/>
        </w:rPr>
      </w:pPr>
      <w:r w:rsidRPr="004078B2">
        <w:rPr>
          <w:b/>
          <w:lang w:val="es-ES_tradnl"/>
        </w:rPr>
        <w:t>Organización del aula</w:t>
      </w:r>
    </w:p>
    <w:p w14:paraId="381D2238" w14:textId="77777777" w:rsidR="004078B2" w:rsidRPr="004078B2" w:rsidRDefault="004078B2" w:rsidP="004078B2">
      <w:pPr>
        <w:spacing w:after="0"/>
        <w:jc w:val="both"/>
        <w:rPr>
          <w:lang w:val="es-ES_tradnl"/>
        </w:rPr>
      </w:pPr>
      <w:r w:rsidRPr="004078B2">
        <w:rPr>
          <w:lang w:val="es-ES_tradnl"/>
        </w:rPr>
        <w:t xml:space="preserve">Es necesaria la creación de un ambiente para aprender. Esto se concreta en las condiciones del salón de clase, en la ambientación, en la disciplina de trabajo, en la preparación del docente, </w:t>
      </w:r>
      <w:r w:rsidRPr="004078B2">
        <w:rPr>
          <w:lang w:val="es-ES_tradnl"/>
        </w:rPr>
        <w:lastRenderedPageBreak/>
        <w:t>en la organización social de la escuela, entre otros; en definitiva, en las ideas universales que sustentan la educación.</w:t>
      </w:r>
    </w:p>
    <w:p w14:paraId="50B69B7B" w14:textId="77777777" w:rsidR="004078B2" w:rsidRPr="004078B2" w:rsidRDefault="004078B2" w:rsidP="004078B2">
      <w:pPr>
        <w:spacing w:after="0"/>
        <w:jc w:val="both"/>
        <w:rPr>
          <w:lang w:val="es-ES_tradnl"/>
        </w:rPr>
      </w:pPr>
    </w:p>
    <w:p w14:paraId="08778F0F" w14:textId="77777777" w:rsidR="004078B2" w:rsidRPr="004078B2" w:rsidRDefault="004078B2" w:rsidP="004078B2">
      <w:pPr>
        <w:spacing w:after="0"/>
        <w:jc w:val="both"/>
        <w:rPr>
          <w:b/>
          <w:lang w:val="es-ES_tradnl"/>
        </w:rPr>
      </w:pPr>
      <w:r w:rsidRPr="004078B2">
        <w:rPr>
          <w:b/>
          <w:lang w:val="es-ES_tradnl"/>
        </w:rPr>
        <w:t>Evaluación. ¿Para qué, qué, cómo y cuándo evaluar?</w:t>
      </w:r>
    </w:p>
    <w:p w14:paraId="6DB7EFF6" w14:textId="77777777" w:rsidR="004078B2" w:rsidRPr="004078B2" w:rsidRDefault="004078B2" w:rsidP="004078B2">
      <w:pPr>
        <w:spacing w:after="0"/>
        <w:jc w:val="both"/>
        <w:rPr>
          <w:b/>
          <w:lang w:val="es-ES_tradnl"/>
        </w:rPr>
      </w:pPr>
    </w:p>
    <w:p w14:paraId="447DB571" w14:textId="77777777" w:rsidR="004078B2" w:rsidRPr="004078B2" w:rsidRDefault="004078B2" w:rsidP="004078B2">
      <w:pPr>
        <w:spacing w:after="0"/>
        <w:jc w:val="both"/>
        <w:rPr>
          <w:lang w:val="es-ES_tradnl"/>
        </w:rPr>
      </w:pPr>
      <w:r w:rsidRPr="004078B2">
        <w:rPr>
          <w:lang w:val="es-ES_tradnl"/>
        </w:rPr>
        <w:t>Los propósitos de la evaluación de los estudiantes, en el ámbito institucional, son los siguientes.</w:t>
      </w:r>
    </w:p>
    <w:p w14:paraId="25A67A4F" w14:textId="77777777" w:rsidR="004078B2" w:rsidRPr="004078B2" w:rsidRDefault="004078B2" w:rsidP="004078B2">
      <w:pPr>
        <w:spacing w:after="0"/>
        <w:jc w:val="both"/>
        <w:rPr>
          <w:lang w:val="es-ES_tradnl"/>
        </w:rPr>
      </w:pPr>
      <w:r w:rsidRPr="004078B2">
        <w:rPr>
          <w:lang w:val="es-ES_tradnl"/>
        </w:rPr>
        <w:t>1. Identificar las características personales, intereses, ritmos de desarrollo y estilos de aprendizaje del estudiante para valorar sus avances.</w:t>
      </w:r>
    </w:p>
    <w:p w14:paraId="7EAEDC65" w14:textId="77777777" w:rsidR="004078B2" w:rsidRPr="004078B2" w:rsidRDefault="004078B2" w:rsidP="004078B2">
      <w:pPr>
        <w:spacing w:after="0"/>
        <w:jc w:val="both"/>
        <w:rPr>
          <w:lang w:val="es-ES_tradnl"/>
        </w:rPr>
      </w:pPr>
      <w:r w:rsidRPr="004078B2">
        <w:rPr>
          <w:lang w:val="es-ES_tradnl"/>
        </w:rPr>
        <w:t>2. Proporcionar información básica para consolidar o reorientar los procesos educativos relacionados con el desarrollo integral del estudiante.</w:t>
      </w:r>
    </w:p>
    <w:p w14:paraId="154A1BA2" w14:textId="77777777" w:rsidR="004078B2" w:rsidRPr="004078B2" w:rsidRDefault="004078B2" w:rsidP="004078B2">
      <w:pPr>
        <w:spacing w:after="0"/>
        <w:jc w:val="both"/>
        <w:rPr>
          <w:lang w:val="es-ES_tradnl"/>
        </w:rPr>
      </w:pPr>
      <w:r w:rsidRPr="004078B2">
        <w:rPr>
          <w:lang w:val="es-ES_tradnl"/>
        </w:rPr>
        <w:t>3. Suministrar información que permita implementar estrategias pedagógicas para apoyar a los estudiantes que presenten debilidades o desempeños superiores en su proceso formativo.</w:t>
      </w:r>
    </w:p>
    <w:p w14:paraId="5712E2F4" w14:textId="77777777" w:rsidR="004078B2" w:rsidRPr="004078B2" w:rsidRDefault="004078B2" w:rsidP="004078B2">
      <w:pPr>
        <w:spacing w:after="0"/>
        <w:jc w:val="both"/>
        <w:rPr>
          <w:lang w:val="es-ES_tradnl"/>
        </w:rPr>
      </w:pPr>
      <w:r w:rsidRPr="004078B2">
        <w:rPr>
          <w:lang w:val="es-ES_tradnl"/>
        </w:rPr>
        <w:t>4. Determinar la promoción de estudiantes.</w:t>
      </w:r>
    </w:p>
    <w:p w14:paraId="0A9980F6" w14:textId="77777777" w:rsidR="004078B2" w:rsidRPr="004078B2" w:rsidRDefault="004078B2" w:rsidP="004078B2">
      <w:pPr>
        <w:spacing w:after="0"/>
        <w:jc w:val="both"/>
        <w:rPr>
          <w:lang w:val="es-ES_tradnl"/>
        </w:rPr>
      </w:pPr>
      <w:r w:rsidRPr="004078B2">
        <w:rPr>
          <w:lang w:val="es-ES_tradnl"/>
        </w:rPr>
        <w:t>5. Aportar información para el ajuste e implementación de mejoramiento del plan curricular.</w:t>
      </w:r>
    </w:p>
    <w:p w14:paraId="3DF51A6F" w14:textId="77777777" w:rsidR="004078B2" w:rsidRPr="004078B2" w:rsidRDefault="004078B2" w:rsidP="004078B2">
      <w:pPr>
        <w:spacing w:after="0"/>
        <w:jc w:val="both"/>
        <w:rPr>
          <w:lang w:val="es-ES_tradnl"/>
        </w:rPr>
      </w:pPr>
      <w:r w:rsidRPr="004078B2">
        <w:rPr>
          <w:lang w:val="es-ES_tradnl"/>
        </w:rPr>
        <w:t>(Zambrano, 2007, p. 8-31)</w:t>
      </w:r>
    </w:p>
    <w:p w14:paraId="7F03EF95" w14:textId="77777777" w:rsidR="004078B2" w:rsidRPr="004078B2" w:rsidRDefault="004078B2" w:rsidP="004078B2">
      <w:pPr>
        <w:spacing w:after="0"/>
        <w:jc w:val="both"/>
        <w:rPr>
          <w:lang w:val="es-ES_tradnl"/>
        </w:rPr>
      </w:pPr>
      <w:r w:rsidRPr="004078B2">
        <w:rPr>
          <w:lang w:val="es-ES_tradnl"/>
        </w:rPr>
        <w:t>La base curricular que orienta al docente en su práctica diaria es el currículo. Incluye planes de estudio, programas, criterios, metodologías y procesos que contribuyen a la formación integral de los estudiantes, sin excluir los recursos humanos y físicos importantes para construir el proyecto educativo institucional.</w:t>
      </w:r>
    </w:p>
    <w:p w14:paraId="550B3079" w14:textId="77777777" w:rsidR="004078B2" w:rsidRPr="004078B2" w:rsidRDefault="004078B2" w:rsidP="004078B2">
      <w:pPr>
        <w:spacing w:after="0"/>
        <w:jc w:val="both"/>
        <w:rPr>
          <w:lang w:val="es-ES_tradnl"/>
        </w:rPr>
      </w:pPr>
    </w:p>
    <w:p w14:paraId="294F69DA" w14:textId="77777777" w:rsidR="004078B2" w:rsidRPr="004078B2" w:rsidRDefault="004078B2" w:rsidP="004078B2">
      <w:pPr>
        <w:spacing w:after="0"/>
        <w:jc w:val="both"/>
        <w:rPr>
          <w:lang w:val="es-ES_tradnl"/>
        </w:rPr>
      </w:pPr>
      <w:r w:rsidRPr="004078B2">
        <w:rPr>
          <w:lang w:val="es-ES_tradnl"/>
        </w:rPr>
        <w:t>Componentes esenciales de estas bases curriculares son: objetivos, bloques curriculares, destrezas con criterios de desempeño e indicadores de evaluación, base para que las instituciones educativas elaboren su propia planificación. Son lo suficientemente flexibles para adaptarse a las múltiples realidades educativas que se derivan de distintos contextos sociales, económicos, territoriales y comunicacionales de nuestro país. Dan origen a diversidad de aproximaciones curriculares, didácticas, metodológicas y organizacionales que se evidencian en el desarrollo de los proyectos educativos que esperan alcanzar los objetivos propuestos.</w:t>
      </w:r>
    </w:p>
    <w:p w14:paraId="669C8624" w14:textId="77777777" w:rsidR="004078B2" w:rsidRPr="004078B2" w:rsidRDefault="004078B2" w:rsidP="004078B2">
      <w:pPr>
        <w:spacing w:after="0"/>
        <w:jc w:val="both"/>
        <w:rPr>
          <w:lang w:val="es-ES_tradnl"/>
        </w:rPr>
      </w:pPr>
    </w:p>
    <w:p w14:paraId="1DD30AE4" w14:textId="77777777" w:rsidR="004078B2" w:rsidRPr="004078B2" w:rsidRDefault="004078B2" w:rsidP="004078B2">
      <w:pPr>
        <w:spacing w:after="0"/>
        <w:jc w:val="both"/>
        <w:rPr>
          <w:b/>
          <w:bCs/>
          <w:lang w:val="es-ES_tradnl"/>
        </w:rPr>
      </w:pPr>
      <w:r w:rsidRPr="004078B2">
        <w:rPr>
          <w:lang w:val="es-ES_tradnl"/>
        </w:rPr>
        <w:t xml:space="preserve">Según Coll (2014), los objetivos son </w:t>
      </w:r>
      <w:r w:rsidRPr="004078B2">
        <w:rPr>
          <w:b/>
          <w:bCs/>
          <w:lang w:val="es-ES_tradnl"/>
        </w:rPr>
        <w:t xml:space="preserve">generales del área, objetivos de área por subnivel en la EGB y objetivos de asignatura en el BGU. </w:t>
      </w:r>
      <w:r w:rsidRPr="004078B2">
        <w:rPr>
          <w:lang w:val="es-ES_tradnl"/>
        </w:rPr>
        <w:t>Estos identifican las capacidades asociadas al ámbito o ámbitos del conocimiento, prácticas y experiencias, tanto en el área como en el subnivel en EGB o de las asignaturas cuyo desarrollo y aprendizaje contribuyen al logro del perfil de salida de los estudiantes.</w:t>
      </w:r>
    </w:p>
    <w:p w14:paraId="44559150" w14:textId="77777777" w:rsidR="004078B2" w:rsidRPr="004078B2" w:rsidRDefault="004078B2" w:rsidP="004078B2">
      <w:pPr>
        <w:spacing w:after="0"/>
        <w:jc w:val="both"/>
        <w:rPr>
          <w:lang w:val="es-ES_tradnl"/>
        </w:rPr>
      </w:pPr>
    </w:p>
    <w:p w14:paraId="21B484A7" w14:textId="77777777" w:rsidR="004078B2" w:rsidRPr="004078B2" w:rsidRDefault="004078B2" w:rsidP="004078B2">
      <w:pPr>
        <w:spacing w:after="0"/>
        <w:jc w:val="both"/>
        <w:rPr>
          <w:lang w:val="es-ES_tradnl"/>
        </w:rPr>
      </w:pPr>
      <w:r w:rsidRPr="004078B2">
        <w:rPr>
          <w:lang w:val="es-ES_tradnl"/>
        </w:rPr>
        <w:t>Los bloques son agrupaciones de aprendizajes básicos imprescindibles y básicos deseables que van a formar diferentes unidades didácticas para cada nivel o subnivel.</w:t>
      </w:r>
    </w:p>
    <w:p w14:paraId="2551C54C" w14:textId="77777777" w:rsidR="004078B2" w:rsidRPr="004078B2" w:rsidRDefault="004078B2" w:rsidP="004078B2">
      <w:pPr>
        <w:spacing w:after="0"/>
        <w:jc w:val="both"/>
        <w:rPr>
          <w:lang w:val="es-ES_tradnl"/>
        </w:rPr>
      </w:pPr>
    </w:p>
    <w:p w14:paraId="4D0ACB27" w14:textId="77777777" w:rsidR="004078B2" w:rsidRPr="004078B2" w:rsidRDefault="004078B2" w:rsidP="004078B2">
      <w:pPr>
        <w:spacing w:after="0"/>
        <w:jc w:val="both"/>
        <w:rPr>
          <w:lang w:val="es-ES_tradnl"/>
        </w:rPr>
      </w:pPr>
      <w:r w:rsidRPr="004078B2">
        <w:rPr>
          <w:lang w:val="es-ES_tradnl"/>
        </w:rPr>
        <w:t>Las destrezas con criterios de desempeño son contenidos de aprendizaje que incluyen destrezas o habilidades, procedimientos de diferente nivel de complejidad, hechos, conceptos, explicaciones, actitudes, valores, normas, con énfasis en el saber hacer y en la funcionalidad de lo aprendido, indispensables en la planificación.</w:t>
      </w:r>
    </w:p>
    <w:p w14:paraId="32206924" w14:textId="77777777" w:rsidR="004078B2" w:rsidRPr="004078B2" w:rsidRDefault="004078B2" w:rsidP="004078B2">
      <w:pPr>
        <w:spacing w:after="0"/>
        <w:jc w:val="both"/>
        <w:rPr>
          <w:lang w:val="es-ES_tradnl"/>
        </w:rPr>
      </w:pPr>
    </w:p>
    <w:p w14:paraId="206E58FB" w14:textId="77777777" w:rsidR="004078B2" w:rsidRPr="004078B2" w:rsidRDefault="004078B2" w:rsidP="004078B2">
      <w:pPr>
        <w:spacing w:after="0"/>
        <w:jc w:val="both"/>
        <w:rPr>
          <w:lang w:val="es-ES_tradnl"/>
        </w:rPr>
      </w:pPr>
      <w:r w:rsidRPr="004078B2">
        <w:rPr>
          <w:lang w:val="es-ES_tradnl"/>
        </w:rPr>
        <w:t xml:space="preserve">Los programas de estudio proponen al docente la organización de los componentes mencionados con relación al tiempo disponible dentro del ano escolar; son una orientación </w:t>
      </w:r>
      <w:r w:rsidRPr="004078B2">
        <w:rPr>
          <w:lang w:val="es-ES_tradnl"/>
        </w:rPr>
        <w:lastRenderedPageBreak/>
        <w:t>para secuenciarlos y combinarlos. Se trata de una estimación aproximada, de carácter indicativo, que debe ser adaptada por los docentes de acuerdo con la realidad de sus alumnos y de la institución educativa.</w:t>
      </w:r>
    </w:p>
    <w:p w14:paraId="445852ED" w14:textId="77777777" w:rsidR="004078B2" w:rsidRPr="004078B2" w:rsidRDefault="004078B2" w:rsidP="004078B2">
      <w:pPr>
        <w:spacing w:after="0"/>
        <w:jc w:val="both"/>
        <w:rPr>
          <w:lang w:val="es-ES_tradnl"/>
        </w:rPr>
      </w:pPr>
    </w:p>
    <w:p w14:paraId="0B721B5A" w14:textId="77777777" w:rsidR="004078B2" w:rsidRPr="004078B2" w:rsidRDefault="004078B2" w:rsidP="004078B2">
      <w:pPr>
        <w:spacing w:after="0"/>
        <w:jc w:val="both"/>
        <w:rPr>
          <w:lang w:val="es-ES_tradnl"/>
        </w:rPr>
      </w:pPr>
      <w:r w:rsidRPr="004078B2">
        <w:rPr>
          <w:lang w:val="es-ES_tradnl"/>
        </w:rPr>
        <w:t>Con el propósito de facilitar al docente su quehacer en el aula, se sugiere para cada objetivo un conjunto de indicadores que denotan las diversas maneras en que un estudiante puede demostrar que ha aprendido, transitando desde lo más elemental a lo más complejo y adecuándose a diferentes estilos de aprendizaje. Junto a ello, se proporcionan orientaciones didácticas para cada disciplina y una gama amplia de actividades de aprendizaje y de evaluación, las cuales tienen un carácter flexible y general, ya que pueden servir de modelo a los docentes, así como de base para la elaboración de nuevas actividades y evaluaciones acordes con las diversas realidades de las instituciones educativas. Estas actividades se complementan con sugerencias al docente, recomendaciones de recursos didácticos complementarios. En síntesis, ofrecen a las unidades educativas una ayuda para realizar su labor.</w:t>
      </w:r>
    </w:p>
    <w:p w14:paraId="33900996" w14:textId="77777777" w:rsidR="004078B2" w:rsidRPr="004078B2" w:rsidRDefault="004078B2" w:rsidP="004078B2">
      <w:pPr>
        <w:spacing w:after="0"/>
        <w:jc w:val="both"/>
        <w:rPr>
          <w:lang w:val="es-ES_tradnl"/>
        </w:rPr>
      </w:pPr>
    </w:p>
    <w:p w14:paraId="37CC9AAE" w14:textId="77777777" w:rsidR="004078B2" w:rsidRPr="004078B2" w:rsidRDefault="004078B2" w:rsidP="004078B2">
      <w:pPr>
        <w:spacing w:after="0"/>
        <w:jc w:val="both"/>
        <w:rPr>
          <w:lang w:val="es-ES_tradnl"/>
        </w:rPr>
      </w:pPr>
      <w:r w:rsidRPr="004078B2">
        <w:rPr>
          <w:lang w:val="es-ES_tradnl"/>
        </w:rPr>
        <w:t xml:space="preserve">A partir del análisis de la teoría curricular se plantea el enfoque y currículo de las asignaturas que se desarrollan en la práctica educativa con el objetivo de alcanzar los objetivos nacionales y el perfil de los estudiantes que se requiere formar. Se recomienda a los docentes que para asumir este reto y lograr que los estudiantes alcancen el perfil esperado, se apropien de estrategias metodológicas, creativas e innovadoras que permitan desarrollar desempeños auténticos, es decir colocar a los estudiantes frente a experiencias concretas y en contextos reales para generar aprendizajes con liderazgo y autonomía. </w:t>
      </w:r>
    </w:p>
    <w:p w14:paraId="3F56E139" w14:textId="77777777" w:rsidR="004078B2" w:rsidRPr="004078B2" w:rsidRDefault="004078B2" w:rsidP="004078B2">
      <w:pPr>
        <w:spacing w:after="0"/>
        <w:jc w:val="both"/>
        <w:rPr>
          <w:lang w:val="es-ES_tradnl"/>
        </w:rPr>
      </w:pPr>
    </w:p>
    <w:p w14:paraId="030B23A6" w14:textId="77777777" w:rsidR="004078B2" w:rsidRPr="004078B2" w:rsidRDefault="004078B2" w:rsidP="004078B2">
      <w:pPr>
        <w:spacing w:after="0"/>
        <w:jc w:val="both"/>
        <w:rPr>
          <w:b/>
          <w:lang w:val="es-ES_tradnl"/>
        </w:rPr>
      </w:pPr>
      <w:r w:rsidRPr="004078B2">
        <w:rPr>
          <w:b/>
          <w:lang w:val="es-ES_tradnl"/>
        </w:rPr>
        <w:t>Tipos de enfoques curriculares</w:t>
      </w:r>
    </w:p>
    <w:p w14:paraId="5D6345E9" w14:textId="77777777" w:rsidR="004078B2" w:rsidRPr="004078B2" w:rsidRDefault="004078B2" w:rsidP="004078B2">
      <w:pPr>
        <w:spacing w:after="0"/>
        <w:jc w:val="both"/>
        <w:rPr>
          <w:b/>
          <w:lang w:val="es-ES_tradnl"/>
        </w:rPr>
      </w:pPr>
    </w:p>
    <w:p w14:paraId="447DD4BD" w14:textId="77777777" w:rsidR="004078B2" w:rsidRPr="004078B2" w:rsidRDefault="004078B2" w:rsidP="004078B2">
      <w:pPr>
        <w:spacing w:after="0"/>
        <w:jc w:val="both"/>
        <w:rPr>
          <w:lang w:val="es-ES_tradnl"/>
        </w:rPr>
      </w:pPr>
      <w:r w:rsidRPr="004078B2">
        <w:rPr>
          <w:lang w:val="es-ES_tradnl"/>
        </w:rPr>
        <w:t>Ramos (2010) nos indica que los enfoques curriculares constituyen el énfasis teórico que se adapta a determinado sistema educativo, y se caracterizan por organizar internamente los elementos que constituyen el currículo. Por lo tanto, son los que orientan los planteamientos curriculares que se concretan en acciones específicas de diseño curricular.</w:t>
      </w:r>
    </w:p>
    <w:p w14:paraId="2A572004" w14:textId="77777777" w:rsidR="004078B2" w:rsidRPr="004078B2" w:rsidRDefault="004078B2" w:rsidP="004078B2">
      <w:pPr>
        <w:spacing w:after="0"/>
        <w:jc w:val="both"/>
        <w:rPr>
          <w:lang w:val="es-ES_tradnl"/>
        </w:rPr>
      </w:pPr>
      <w:r w:rsidRPr="004078B2">
        <w:rPr>
          <w:lang w:val="es-ES_tradnl"/>
        </w:rPr>
        <w:t>Los diferentes tipos de enfoques curriculares son:</w:t>
      </w:r>
    </w:p>
    <w:p w14:paraId="6B740C9F" w14:textId="77777777" w:rsidR="004078B2" w:rsidRPr="004078B2" w:rsidRDefault="004078B2" w:rsidP="004078B2">
      <w:pPr>
        <w:spacing w:after="0"/>
        <w:jc w:val="both"/>
        <w:rPr>
          <w:lang w:val="es-ES_tradnl"/>
        </w:rPr>
      </w:pPr>
    </w:p>
    <w:p w14:paraId="5E15216D" w14:textId="77777777" w:rsidR="004078B2" w:rsidRPr="004078B2" w:rsidRDefault="004078B2" w:rsidP="004078B2">
      <w:pPr>
        <w:spacing w:after="0"/>
        <w:jc w:val="both"/>
        <w:rPr>
          <w:lang w:val="es-ES_tradnl"/>
        </w:rPr>
      </w:pPr>
    </w:p>
    <w:p w14:paraId="6BB04190" w14:textId="77777777" w:rsidR="004078B2" w:rsidRPr="004078B2" w:rsidRDefault="004078B2" w:rsidP="004078B2">
      <w:pPr>
        <w:spacing w:after="0"/>
        <w:jc w:val="both"/>
        <w:rPr>
          <w:lang w:val="es-ES_tradnl"/>
        </w:rPr>
      </w:pPr>
      <w:r w:rsidRPr="004078B2">
        <w:rPr>
          <w:lang w:val="es-ES" w:eastAsia="es-ES"/>
        </w:rPr>
        <w:lastRenderedPageBreak/>
        <w:drawing>
          <wp:inline distT="0" distB="0" distL="0" distR="0" wp14:anchorId="45FBA4C0" wp14:editId="61EC2281">
            <wp:extent cx="5338161" cy="3631272"/>
            <wp:effectExtent l="0" t="0" r="0" b="127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15697" t="12234" r="16579" b="17499"/>
                    <a:stretch/>
                  </pic:blipFill>
                  <pic:spPr bwMode="auto">
                    <a:xfrm>
                      <a:off x="0" y="0"/>
                      <a:ext cx="5338206" cy="3631303"/>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63D031E3" w14:textId="77777777" w:rsidR="004078B2" w:rsidRPr="004078B2" w:rsidRDefault="004078B2" w:rsidP="004078B2">
      <w:pPr>
        <w:spacing w:after="0"/>
        <w:jc w:val="both"/>
        <w:rPr>
          <w:lang w:val="es-ES_tradnl"/>
        </w:rPr>
      </w:pPr>
    </w:p>
    <w:p w14:paraId="4516C5FA" w14:textId="77777777" w:rsidR="004078B2" w:rsidRPr="004078B2" w:rsidRDefault="004078B2" w:rsidP="004078B2">
      <w:pPr>
        <w:spacing w:after="0"/>
        <w:jc w:val="both"/>
        <w:rPr>
          <w:b/>
          <w:lang w:val="es-ES_tradnl"/>
        </w:rPr>
      </w:pPr>
      <w:r w:rsidRPr="004078B2">
        <w:rPr>
          <w:b/>
          <w:lang w:val="es-ES_tradnl"/>
        </w:rPr>
        <w:t>• Enfoque psicologista</w:t>
      </w:r>
    </w:p>
    <w:p w14:paraId="15B5F2F8" w14:textId="77777777" w:rsidR="004078B2" w:rsidRPr="004078B2" w:rsidRDefault="004078B2" w:rsidP="004078B2">
      <w:pPr>
        <w:spacing w:after="0"/>
        <w:jc w:val="both"/>
        <w:rPr>
          <w:lang w:val="es-ES_tradnl"/>
        </w:rPr>
      </w:pPr>
    </w:p>
    <w:p w14:paraId="0036E432" w14:textId="77777777" w:rsidR="004078B2" w:rsidRPr="004078B2" w:rsidRDefault="004078B2" w:rsidP="004078B2">
      <w:pPr>
        <w:spacing w:after="0"/>
        <w:jc w:val="both"/>
        <w:rPr>
          <w:lang w:val="es-ES_tradnl"/>
        </w:rPr>
      </w:pPr>
      <w:r w:rsidRPr="004078B2">
        <w:rPr>
          <w:lang w:val="es-ES_tradnl"/>
        </w:rPr>
        <w:t>Se centra en los análisis psicológicos del individuo. Puede adoptar un carácter conductista o personalista de acuerdo a la concepción del individuo que se maneje.</w:t>
      </w:r>
    </w:p>
    <w:p w14:paraId="54DD0C4F" w14:textId="77777777" w:rsidR="004078B2" w:rsidRPr="004078B2" w:rsidRDefault="004078B2" w:rsidP="004078B2">
      <w:pPr>
        <w:spacing w:after="0"/>
        <w:jc w:val="both"/>
        <w:rPr>
          <w:lang w:val="es-ES_tradnl"/>
        </w:rPr>
      </w:pPr>
    </w:p>
    <w:p w14:paraId="3F2E0ABE" w14:textId="77777777" w:rsidR="004078B2" w:rsidRPr="004078B2" w:rsidRDefault="004078B2" w:rsidP="004078B2">
      <w:pPr>
        <w:spacing w:after="0"/>
        <w:jc w:val="both"/>
        <w:rPr>
          <w:b/>
          <w:lang w:val="es-ES_tradnl"/>
        </w:rPr>
      </w:pPr>
      <w:r w:rsidRPr="004078B2">
        <w:rPr>
          <w:b/>
          <w:lang w:val="es-ES_tradnl"/>
        </w:rPr>
        <w:t>• Enfoque academicista e intelectualista</w:t>
      </w:r>
    </w:p>
    <w:p w14:paraId="645EED4B" w14:textId="77777777" w:rsidR="004078B2" w:rsidRPr="004078B2" w:rsidRDefault="004078B2" w:rsidP="004078B2">
      <w:pPr>
        <w:spacing w:after="0"/>
        <w:jc w:val="both"/>
        <w:rPr>
          <w:lang w:val="es-ES_tradnl"/>
        </w:rPr>
      </w:pPr>
    </w:p>
    <w:p w14:paraId="28C24105" w14:textId="77777777" w:rsidR="004078B2" w:rsidRPr="004078B2" w:rsidRDefault="004078B2" w:rsidP="004078B2">
      <w:pPr>
        <w:spacing w:after="0"/>
        <w:jc w:val="both"/>
        <w:rPr>
          <w:lang w:val="es-ES_tradnl"/>
        </w:rPr>
      </w:pPr>
      <w:r w:rsidRPr="004078B2">
        <w:rPr>
          <w:lang w:val="es-ES_tradnl"/>
        </w:rPr>
        <w:t>Se centra en la valoración de contenido cultural sistematizado y en el proceso de transmisión de ese sentido. Asimismo, acentúa el carácter instrumental de la escuela como transmisora de la cultura universal.</w:t>
      </w:r>
    </w:p>
    <w:p w14:paraId="3F453070" w14:textId="77777777" w:rsidR="004078B2" w:rsidRPr="004078B2" w:rsidRDefault="004078B2" w:rsidP="004078B2">
      <w:pPr>
        <w:spacing w:after="0"/>
        <w:jc w:val="both"/>
        <w:rPr>
          <w:lang w:val="es-ES_tradnl"/>
        </w:rPr>
      </w:pPr>
    </w:p>
    <w:p w14:paraId="5C600770" w14:textId="77777777" w:rsidR="004078B2" w:rsidRPr="004078B2" w:rsidRDefault="004078B2" w:rsidP="004078B2">
      <w:pPr>
        <w:spacing w:after="0"/>
        <w:jc w:val="both"/>
        <w:rPr>
          <w:b/>
          <w:lang w:val="es-ES_tradnl"/>
        </w:rPr>
      </w:pPr>
      <w:r w:rsidRPr="004078B2">
        <w:rPr>
          <w:b/>
          <w:lang w:val="es-ES_tradnl"/>
        </w:rPr>
        <w:t>• Enfoque tecnológico</w:t>
      </w:r>
    </w:p>
    <w:p w14:paraId="6B0A29DA" w14:textId="77777777" w:rsidR="004078B2" w:rsidRPr="004078B2" w:rsidRDefault="004078B2" w:rsidP="004078B2">
      <w:pPr>
        <w:spacing w:after="0"/>
        <w:jc w:val="both"/>
        <w:rPr>
          <w:lang w:val="es-ES_tradnl"/>
        </w:rPr>
      </w:pPr>
    </w:p>
    <w:p w14:paraId="7FF48C0C" w14:textId="77777777" w:rsidR="004078B2" w:rsidRPr="004078B2" w:rsidRDefault="004078B2" w:rsidP="004078B2">
      <w:pPr>
        <w:spacing w:after="0"/>
        <w:jc w:val="both"/>
        <w:rPr>
          <w:lang w:val="es-ES_tradnl"/>
        </w:rPr>
      </w:pPr>
      <w:r w:rsidRPr="004078B2">
        <w:rPr>
          <w:lang w:val="es-ES_tradnl"/>
        </w:rPr>
        <w:t>Pretende alcanzar mayor racionalidad en el proceso de transmisión de los contenidos educacionales.</w:t>
      </w:r>
    </w:p>
    <w:p w14:paraId="63ADB24D" w14:textId="77777777" w:rsidR="004078B2" w:rsidRPr="004078B2" w:rsidRDefault="004078B2" w:rsidP="004078B2">
      <w:pPr>
        <w:spacing w:after="0"/>
        <w:jc w:val="both"/>
        <w:rPr>
          <w:lang w:val="es-ES_tradnl"/>
        </w:rPr>
      </w:pPr>
      <w:r w:rsidRPr="004078B2">
        <w:rPr>
          <w:lang w:val="es-ES_tradnl"/>
        </w:rPr>
        <w:t>Para que este sea más eficiente, lo hace a través de un conjunto de técnicas y de conocimientos prácticos.</w:t>
      </w:r>
    </w:p>
    <w:p w14:paraId="199E1D40" w14:textId="77777777" w:rsidR="004078B2" w:rsidRPr="004078B2" w:rsidRDefault="004078B2" w:rsidP="004078B2">
      <w:pPr>
        <w:spacing w:after="0"/>
        <w:jc w:val="both"/>
        <w:rPr>
          <w:lang w:val="es-ES_tradnl"/>
        </w:rPr>
      </w:pPr>
    </w:p>
    <w:p w14:paraId="61D4DB97" w14:textId="77777777" w:rsidR="004078B2" w:rsidRPr="004078B2" w:rsidRDefault="004078B2" w:rsidP="004078B2">
      <w:pPr>
        <w:spacing w:after="0"/>
        <w:jc w:val="both"/>
        <w:rPr>
          <w:b/>
          <w:lang w:val="es-ES_tradnl"/>
        </w:rPr>
      </w:pPr>
      <w:r w:rsidRPr="004078B2">
        <w:rPr>
          <w:b/>
          <w:lang w:val="es-ES_tradnl"/>
        </w:rPr>
        <w:t>• Enfoque sociorreconstruccionista</w:t>
      </w:r>
    </w:p>
    <w:p w14:paraId="3DF92AAA" w14:textId="77777777" w:rsidR="004078B2" w:rsidRPr="004078B2" w:rsidRDefault="004078B2" w:rsidP="004078B2">
      <w:pPr>
        <w:spacing w:after="0"/>
        <w:jc w:val="both"/>
        <w:rPr>
          <w:lang w:val="es-ES_tradnl"/>
        </w:rPr>
      </w:pPr>
      <w:r w:rsidRPr="004078B2">
        <w:rPr>
          <w:lang w:val="es-ES_tradnl"/>
        </w:rPr>
        <w:t>Este enfoque pretende transformar a la educación en un proceso de socialización o culturalización de la persona. También acude a posiciones teóricas como el liberalismo idealista, algunos aspectos de la economía política, el estructuralismo antropológico y la cibernética social.</w:t>
      </w:r>
    </w:p>
    <w:p w14:paraId="1AE68A6F" w14:textId="77777777" w:rsidR="004078B2" w:rsidRPr="004078B2" w:rsidRDefault="004078B2" w:rsidP="004078B2">
      <w:pPr>
        <w:spacing w:after="0"/>
        <w:jc w:val="both"/>
        <w:rPr>
          <w:b/>
          <w:lang w:val="es-ES_tradnl"/>
        </w:rPr>
      </w:pPr>
      <w:r w:rsidRPr="004078B2">
        <w:rPr>
          <w:b/>
          <w:lang w:val="es-ES_tradnl"/>
        </w:rPr>
        <w:t>• Enfoque dialéctico</w:t>
      </w:r>
    </w:p>
    <w:p w14:paraId="19599387" w14:textId="77777777" w:rsidR="004078B2" w:rsidRPr="004078B2" w:rsidRDefault="004078B2" w:rsidP="004078B2">
      <w:pPr>
        <w:spacing w:after="0"/>
        <w:jc w:val="both"/>
        <w:rPr>
          <w:b/>
          <w:lang w:val="es-ES_tradnl"/>
        </w:rPr>
      </w:pPr>
    </w:p>
    <w:p w14:paraId="1C7D554C" w14:textId="77777777" w:rsidR="004078B2" w:rsidRPr="004078B2" w:rsidRDefault="004078B2" w:rsidP="004078B2">
      <w:pPr>
        <w:spacing w:after="0"/>
        <w:jc w:val="both"/>
        <w:rPr>
          <w:lang w:val="es-ES_tradnl"/>
        </w:rPr>
      </w:pPr>
      <w:r w:rsidRPr="004078B2">
        <w:rPr>
          <w:lang w:val="es-ES_tradnl"/>
        </w:rPr>
        <w:lastRenderedPageBreak/>
        <w:t>Enfatiza el carácter de acción socialmente productiva de la educación, y asume a la praxis, al sujeto y a la realidad como esenciales en el currículo (Ramos, 2010, p. 3-12).</w:t>
      </w:r>
    </w:p>
    <w:p w14:paraId="0F3E0161" w14:textId="77777777" w:rsidR="004078B2" w:rsidRPr="004078B2" w:rsidRDefault="004078B2" w:rsidP="004078B2">
      <w:pPr>
        <w:spacing w:after="0"/>
        <w:jc w:val="both"/>
        <w:rPr>
          <w:lang w:val="es-ES_tradnl"/>
        </w:rPr>
      </w:pPr>
    </w:p>
    <w:p w14:paraId="58C7A5A0" w14:textId="77777777" w:rsidR="004078B2" w:rsidRPr="004078B2" w:rsidRDefault="004078B2" w:rsidP="004078B2">
      <w:pPr>
        <w:spacing w:after="0"/>
        <w:jc w:val="both"/>
        <w:rPr>
          <w:b/>
          <w:bCs/>
          <w:lang w:val="es-ES_tradnl"/>
        </w:rPr>
      </w:pPr>
      <w:r w:rsidRPr="004078B2">
        <w:rPr>
          <w:b/>
          <w:bCs/>
          <w:lang w:val="es-ES_tradnl"/>
        </w:rPr>
        <w:t>EL PROCESO DE APRENDER</w:t>
      </w:r>
    </w:p>
    <w:p w14:paraId="7E29DE96" w14:textId="77777777" w:rsidR="004078B2" w:rsidRPr="004078B2" w:rsidRDefault="004078B2" w:rsidP="004078B2">
      <w:pPr>
        <w:spacing w:after="0"/>
        <w:jc w:val="both"/>
        <w:rPr>
          <w:lang w:val="es-ES_tradnl"/>
        </w:rPr>
      </w:pPr>
    </w:p>
    <w:p w14:paraId="274D1D2D" w14:textId="77777777" w:rsidR="004078B2" w:rsidRPr="004078B2" w:rsidRDefault="004078B2" w:rsidP="004078B2">
      <w:pPr>
        <w:spacing w:after="0"/>
        <w:jc w:val="both"/>
        <w:rPr>
          <w:lang w:val="es-ES_tradnl"/>
        </w:rPr>
      </w:pPr>
      <w:r w:rsidRPr="004078B2">
        <w:rPr>
          <w:lang w:val="es-ES_tradnl"/>
        </w:rPr>
        <w:t>El aprender es inherentes a los procesos formales de educación y a pesar de la existencias de muchas teorías pedagógicas que lo fundamentan, se debe destacar que uno de los aspectos más importantes es considerar las características de desarrollo evolutivo de los seres humanos, por tanto lo todos los aspectos didácticos que se planifican deben ser en concordancias con las mismas.</w:t>
      </w:r>
    </w:p>
    <w:p w14:paraId="5465046A" w14:textId="77777777" w:rsidR="004078B2" w:rsidRPr="004078B2" w:rsidRDefault="004078B2" w:rsidP="004078B2">
      <w:pPr>
        <w:spacing w:after="0"/>
        <w:jc w:val="both"/>
        <w:rPr>
          <w:lang w:val="es-ES_tradnl"/>
        </w:rPr>
      </w:pPr>
    </w:p>
    <w:p w14:paraId="426731C5" w14:textId="77777777" w:rsidR="004078B2" w:rsidRPr="004078B2" w:rsidRDefault="004078B2" w:rsidP="004078B2">
      <w:pPr>
        <w:spacing w:after="0"/>
        <w:jc w:val="both"/>
        <w:rPr>
          <w:lang w:val="es-ES_tradnl"/>
        </w:rPr>
      </w:pPr>
      <w:r w:rsidRPr="004078B2">
        <w:rPr>
          <w:lang w:val="es-ES_tradnl"/>
        </w:rPr>
        <w:t xml:space="preserve">Destacamos y asumimos el proceso que durante décadas ha estado vigente por los resultados que se han obtenido en aprendizaje y a pesar de los cambios que han surgido en las estrategias metodológicas, </w:t>
      </w:r>
      <w:r w:rsidRPr="004078B2">
        <w:rPr>
          <w:b/>
          <w:bCs/>
          <w:lang w:val="es-ES_tradnl"/>
        </w:rPr>
        <w:t xml:space="preserve">el ciclo del aprendizaje </w:t>
      </w:r>
      <w:r w:rsidRPr="004078B2">
        <w:rPr>
          <w:lang w:val="es-ES_tradnl"/>
        </w:rPr>
        <w:t>se mantiene vigente en sus etapas, no así en las actividades que se plantean en cada una de ellas.</w:t>
      </w:r>
    </w:p>
    <w:p w14:paraId="0BED358D" w14:textId="77777777" w:rsidR="004078B2" w:rsidRPr="004078B2" w:rsidRDefault="004078B2" w:rsidP="004078B2">
      <w:pPr>
        <w:spacing w:after="0"/>
        <w:jc w:val="both"/>
        <w:rPr>
          <w:lang w:val="es-ES_tradnl"/>
        </w:rPr>
      </w:pPr>
    </w:p>
    <w:p w14:paraId="262C13AD" w14:textId="77777777" w:rsidR="004078B2" w:rsidRPr="004078B2" w:rsidRDefault="004078B2" w:rsidP="004078B2">
      <w:pPr>
        <w:spacing w:after="0"/>
        <w:jc w:val="both"/>
        <w:rPr>
          <w:lang w:val="es-ES_tradnl"/>
        </w:rPr>
      </w:pPr>
      <w:r w:rsidRPr="004078B2">
        <w:rPr>
          <w:lang w:val="es-ES_tradnl"/>
        </w:rPr>
        <w:t>Podemos definir al ciclo como un conjunto de actividades que se realizan de manera secuencial; aprendizaje se conceptualiza como el proceso a través del cual se adquieren saberes y valores que permiten a los seres humanos desenvolverse en su entorno.</w:t>
      </w:r>
    </w:p>
    <w:p w14:paraId="03FBA932" w14:textId="77777777" w:rsidR="004078B2" w:rsidRPr="004078B2" w:rsidRDefault="004078B2" w:rsidP="004078B2">
      <w:pPr>
        <w:spacing w:after="0"/>
        <w:jc w:val="both"/>
        <w:rPr>
          <w:lang w:val="es-ES_tradnl"/>
        </w:rPr>
      </w:pPr>
    </w:p>
    <w:p w14:paraId="6896925E" w14:textId="77777777" w:rsidR="004078B2" w:rsidRPr="004078B2" w:rsidRDefault="004078B2" w:rsidP="004078B2">
      <w:pPr>
        <w:spacing w:after="0"/>
        <w:jc w:val="both"/>
        <w:rPr>
          <w:lang w:val="es-ES_tradnl"/>
        </w:rPr>
      </w:pPr>
      <w:r w:rsidRPr="004078B2">
        <w:rPr>
          <w:lang w:val="es-ES_tradnl"/>
        </w:rPr>
        <w:t>Esta secuencia se analiza en diferentes ópticas, puesto que existen varias teorías del aprendizaje.</w:t>
      </w:r>
    </w:p>
    <w:p w14:paraId="737A0A9E" w14:textId="77777777" w:rsidR="004078B2" w:rsidRPr="004078B2" w:rsidRDefault="004078B2" w:rsidP="004078B2">
      <w:pPr>
        <w:spacing w:after="0"/>
        <w:jc w:val="both"/>
        <w:rPr>
          <w:lang w:val="es-ES_tradnl"/>
        </w:rPr>
      </w:pPr>
      <w:r w:rsidRPr="004078B2">
        <w:rPr>
          <w:lang w:val="es-ES_tradnl"/>
        </w:rPr>
        <w:t>Entonces, podemos decir que el Ciclo de Aprendizaje es aquel en el que se planifica una secuencia de actividades exploratorias, lo que implica utilizar material concreto y contextos reales para activar los saberes previos, luego se plantean actividades que posibiliten el desarrollo conceptual desde la experiencias obtenidas por los estudiantes durante la exploración y para complementar el ciclo de aprendizaje se incluyen actividades para evaluar y aplicar los conocimientos adquiridos.</w:t>
      </w:r>
    </w:p>
    <w:p w14:paraId="2BF653E0" w14:textId="77777777" w:rsidR="004078B2" w:rsidRPr="004078B2" w:rsidRDefault="004078B2" w:rsidP="004078B2">
      <w:pPr>
        <w:spacing w:after="0"/>
        <w:jc w:val="both"/>
        <w:rPr>
          <w:lang w:val="es-ES_tradnl"/>
        </w:rPr>
      </w:pPr>
    </w:p>
    <w:p w14:paraId="23FC713F" w14:textId="77777777" w:rsidR="004078B2" w:rsidRPr="004078B2" w:rsidRDefault="004078B2" w:rsidP="004078B2">
      <w:pPr>
        <w:spacing w:after="0"/>
        <w:jc w:val="both"/>
        <w:rPr>
          <w:b/>
          <w:bCs/>
          <w:lang w:val="es-ES_tradnl"/>
        </w:rPr>
      </w:pPr>
      <w:r w:rsidRPr="004078B2">
        <w:rPr>
          <w:lang w:val="es-ES_tradnl"/>
        </w:rPr>
        <w:t>(Sanmartí (1995) indica: “</w:t>
      </w:r>
      <w:r w:rsidRPr="004078B2">
        <w:rPr>
          <w:b/>
          <w:bCs/>
          <w:lang w:val="es-ES_tradnl"/>
        </w:rPr>
        <w:t xml:space="preserve">Son el conjunto de acciones que se llevan a cabo en el marco escolar, con la finalidad de promover el aprendizaje del alumnado”. </w:t>
      </w:r>
      <w:r w:rsidRPr="004078B2">
        <w:rPr>
          <w:lang w:val="es-ES_tradnl"/>
        </w:rPr>
        <w:t>Es decir, que es un método para</w:t>
      </w:r>
      <w:r w:rsidRPr="004078B2">
        <w:rPr>
          <w:b/>
          <w:bCs/>
          <w:lang w:val="es-ES_tradnl"/>
        </w:rPr>
        <w:t xml:space="preserve"> </w:t>
      </w:r>
      <w:r w:rsidRPr="004078B2">
        <w:rPr>
          <w:lang w:val="es-ES_tradnl"/>
        </w:rPr>
        <w:t>planificar y que se sugiere al docente aplicarlo con todos los requerimientos que indica La Ley</w:t>
      </w:r>
      <w:r w:rsidRPr="004078B2">
        <w:rPr>
          <w:b/>
          <w:bCs/>
          <w:lang w:val="es-ES_tradnl"/>
        </w:rPr>
        <w:t xml:space="preserve"> </w:t>
      </w:r>
      <w:r w:rsidRPr="004078B2">
        <w:rPr>
          <w:lang w:val="es-ES_tradnl"/>
        </w:rPr>
        <w:t>Orgánica de Educación Intercultural vigente. Además podemos afirmar, que en este proceso se</w:t>
      </w:r>
      <w:r w:rsidRPr="004078B2">
        <w:rPr>
          <w:b/>
          <w:bCs/>
          <w:lang w:val="es-ES_tradnl"/>
        </w:rPr>
        <w:t xml:space="preserve"> </w:t>
      </w:r>
      <w:r w:rsidRPr="004078B2">
        <w:rPr>
          <w:lang w:val="es-ES_tradnl"/>
        </w:rPr>
        <w:t>evidencia claramente la teoría de Piaget quien expresa que niños y niñas necesitan aprender a través</w:t>
      </w:r>
      <w:r w:rsidRPr="004078B2">
        <w:rPr>
          <w:b/>
          <w:bCs/>
          <w:lang w:val="es-ES_tradnl"/>
        </w:rPr>
        <w:t xml:space="preserve"> </w:t>
      </w:r>
      <w:r w:rsidRPr="004078B2">
        <w:rPr>
          <w:lang w:val="es-ES_tradnl"/>
        </w:rPr>
        <w:t>de experiencias concretas como lo plantea en su teoría etapas de desarrollo cognitivo.</w:t>
      </w:r>
    </w:p>
    <w:p w14:paraId="2691528F" w14:textId="77777777" w:rsidR="004078B2" w:rsidRPr="004078B2" w:rsidRDefault="004078B2" w:rsidP="004078B2">
      <w:pPr>
        <w:spacing w:after="0"/>
        <w:jc w:val="both"/>
        <w:rPr>
          <w:lang w:val="es-ES_tradnl"/>
        </w:rPr>
      </w:pPr>
    </w:p>
    <w:p w14:paraId="3018F52B" w14:textId="77777777" w:rsidR="004078B2" w:rsidRPr="004078B2" w:rsidRDefault="004078B2" w:rsidP="004078B2">
      <w:pPr>
        <w:spacing w:after="0"/>
        <w:jc w:val="both"/>
        <w:rPr>
          <w:lang w:val="es-ES_tradnl"/>
        </w:rPr>
      </w:pPr>
      <w:r w:rsidRPr="004078B2">
        <w:rPr>
          <w:lang w:val="es-ES_tradnl"/>
        </w:rPr>
        <w:t>El Ciclo de Aprendizaje cambia sus fases según como lo plantean varios autores (Karplus, 1981 &amp; Escalada; 1999), pero esto no significa que modifique su finalidad.</w:t>
      </w:r>
    </w:p>
    <w:p w14:paraId="48823575" w14:textId="77777777" w:rsidR="004078B2" w:rsidRPr="004078B2" w:rsidRDefault="004078B2" w:rsidP="004078B2">
      <w:pPr>
        <w:spacing w:after="0"/>
        <w:jc w:val="both"/>
        <w:rPr>
          <w:lang w:val="es-ES_tradnl"/>
        </w:rPr>
      </w:pPr>
    </w:p>
    <w:p w14:paraId="4649A43E" w14:textId="77777777" w:rsidR="004078B2" w:rsidRPr="004078B2" w:rsidRDefault="004078B2" w:rsidP="004078B2">
      <w:pPr>
        <w:spacing w:after="0"/>
        <w:jc w:val="both"/>
        <w:rPr>
          <w:lang w:val="es-ES_tradnl"/>
        </w:rPr>
      </w:pPr>
      <w:r w:rsidRPr="004078B2">
        <w:rPr>
          <w:lang w:val="es-ES_tradnl"/>
        </w:rPr>
        <w:t xml:space="preserve">La intención no es mecanizar el aprendizaje del estudiante ni la enseñanza del docente, más bien es un sistema que tiene como propósito que los estudiantes identifiquen problemas en el que puedan, con una actitud indagatoria, formular preguntas que los lleve a desafiar ideas monótonas. Es decir, que la intención es que los estudiantes puedan discrepar con </w:t>
      </w:r>
      <w:r w:rsidRPr="004078B2">
        <w:rPr>
          <w:lang w:val="es-ES_tradnl"/>
        </w:rPr>
        <w:lastRenderedPageBreak/>
        <w:t>fundamentos, buscar soluciones creativas a los problemas y explicar sus propias interpretaciones.</w:t>
      </w:r>
    </w:p>
    <w:p w14:paraId="122EB718" w14:textId="77777777" w:rsidR="004078B2" w:rsidRPr="004078B2" w:rsidRDefault="004078B2" w:rsidP="004078B2">
      <w:pPr>
        <w:spacing w:after="0"/>
        <w:jc w:val="both"/>
        <w:rPr>
          <w:lang w:val="es-ES_tradnl"/>
        </w:rPr>
      </w:pPr>
    </w:p>
    <w:p w14:paraId="2532BBA8" w14:textId="77777777" w:rsidR="004078B2" w:rsidRPr="004078B2" w:rsidRDefault="004078B2" w:rsidP="004078B2">
      <w:pPr>
        <w:spacing w:after="0"/>
        <w:jc w:val="both"/>
        <w:rPr>
          <w:lang w:val="es-ES_tradnl"/>
        </w:rPr>
      </w:pPr>
      <w:r w:rsidRPr="004078B2">
        <w:rPr>
          <w:lang w:val="es-ES_tradnl"/>
        </w:rPr>
        <w:t>Lo expuesto se sustenta en el modelo “Aprendiendo de la Experiencia”, que se aplica tanto para niños, jóvenes y adultos (Kolb 1984), el cual describe cuatro fases básicas:</w:t>
      </w:r>
    </w:p>
    <w:p w14:paraId="2655EEC1" w14:textId="77777777" w:rsidR="004078B2" w:rsidRPr="004078B2" w:rsidRDefault="004078B2" w:rsidP="004078B2">
      <w:pPr>
        <w:spacing w:after="0"/>
        <w:jc w:val="both"/>
        <w:rPr>
          <w:lang w:val="es-ES_tradnl"/>
        </w:rPr>
      </w:pPr>
      <w:r w:rsidRPr="004078B2">
        <w:rPr>
          <w:b/>
          <w:bCs/>
          <w:lang w:val="es-ES_tradnl"/>
        </w:rPr>
        <w:t xml:space="preserve">1. Experiencia concreta. </w:t>
      </w:r>
      <w:r w:rsidRPr="004078B2">
        <w:rPr>
          <w:lang w:val="es-ES_tradnl"/>
        </w:rPr>
        <w:t>Se introducen los nuevos conocimientos, para ello se recomienda presentar al estudiante el nuevo conocimiento de forma más abstracta. Ejemplo: visita a un museo arqueológico, recorrer el entorno y observar problemáticas, escuchar una historia real o ¿por qué un hielo en un vaso con líquido transparente flota y en otro vaso con líquido transparente el hielo se hunde?</w:t>
      </w:r>
    </w:p>
    <w:p w14:paraId="49B529F8" w14:textId="77777777" w:rsidR="004078B2" w:rsidRPr="004078B2" w:rsidRDefault="004078B2" w:rsidP="004078B2">
      <w:pPr>
        <w:spacing w:after="0"/>
        <w:jc w:val="both"/>
        <w:rPr>
          <w:b/>
          <w:bCs/>
          <w:lang w:val="es-ES_tradnl"/>
        </w:rPr>
      </w:pPr>
    </w:p>
    <w:p w14:paraId="4617F05A" w14:textId="77777777" w:rsidR="004078B2" w:rsidRPr="004078B2" w:rsidRDefault="004078B2" w:rsidP="004078B2">
      <w:pPr>
        <w:spacing w:after="0"/>
        <w:jc w:val="both"/>
        <w:rPr>
          <w:lang w:val="es-ES_tradnl"/>
        </w:rPr>
      </w:pPr>
      <w:r w:rsidRPr="004078B2">
        <w:rPr>
          <w:b/>
          <w:bCs/>
          <w:lang w:val="es-ES_tradnl"/>
        </w:rPr>
        <w:t xml:space="preserve">2. Observación y procesamiento. </w:t>
      </w:r>
      <w:r w:rsidRPr="004078B2">
        <w:rPr>
          <w:lang w:val="es-ES_tradnl"/>
        </w:rPr>
        <w:t>Aquí se analiza la experiencia a través del diálogo y reflexión a partir de preguntas generadoras. Ejemplo: ¿Qué observaron en el museo?, ¿Qué piezas les llamó la atención?, ¿Con qué fin fue creada dicha pieza?, ¿Quiénes aportan a la conservación de dicha pieza y por qué?</w:t>
      </w:r>
    </w:p>
    <w:p w14:paraId="1F6C7DB2" w14:textId="77777777" w:rsidR="004078B2" w:rsidRPr="004078B2" w:rsidRDefault="004078B2" w:rsidP="004078B2">
      <w:pPr>
        <w:spacing w:after="0"/>
        <w:jc w:val="both"/>
        <w:rPr>
          <w:b/>
          <w:bCs/>
          <w:lang w:val="es-ES_tradnl"/>
        </w:rPr>
      </w:pPr>
    </w:p>
    <w:p w14:paraId="201ED6B4" w14:textId="77777777" w:rsidR="004078B2" w:rsidRPr="004078B2" w:rsidRDefault="004078B2" w:rsidP="004078B2">
      <w:pPr>
        <w:spacing w:after="0"/>
        <w:jc w:val="both"/>
        <w:rPr>
          <w:lang w:val="es-ES_tradnl"/>
        </w:rPr>
      </w:pPr>
      <w:r w:rsidRPr="004078B2">
        <w:rPr>
          <w:b/>
          <w:bCs/>
          <w:lang w:val="es-ES_tradnl"/>
        </w:rPr>
        <w:t xml:space="preserve">3. Conceptualización y generalización. </w:t>
      </w:r>
      <w:r w:rsidRPr="004078B2">
        <w:rPr>
          <w:lang w:val="es-ES_tradnl"/>
        </w:rPr>
        <w:t>Momento para estructurar las respuestas a las preguntas mediante lluvia de ideas, foros, debates, mesas redondas, encuestas, etc.</w:t>
      </w:r>
    </w:p>
    <w:p w14:paraId="5A1F8457" w14:textId="77777777" w:rsidR="004078B2" w:rsidRPr="004078B2" w:rsidRDefault="004078B2" w:rsidP="004078B2">
      <w:pPr>
        <w:spacing w:after="0"/>
        <w:jc w:val="both"/>
        <w:rPr>
          <w:b/>
          <w:bCs/>
          <w:lang w:val="es-ES_tradnl"/>
        </w:rPr>
      </w:pPr>
    </w:p>
    <w:p w14:paraId="0624EC5A" w14:textId="77777777" w:rsidR="004078B2" w:rsidRPr="004078B2" w:rsidRDefault="004078B2" w:rsidP="004078B2">
      <w:pPr>
        <w:spacing w:after="0"/>
        <w:jc w:val="both"/>
        <w:rPr>
          <w:lang w:val="es-ES_tradnl"/>
        </w:rPr>
      </w:pPr>
      <w:r w:rsidRPr="004078B2">
        <w:rPr>
          <w:b/>
          <w:bCs/>
          <w:lang w:val="es-ES_tradnl"/>
        </w:rPr>
        <w:t xml:space="preserve">4. Aplicación. </w:t>
      </w:r>
      <w:r w:rsidRPr="004078B2">
        <w:rPr>
          <w:lang w:val="es-ES_tradnl"/>
        </w:rPr>
        <w:t>Demuestra lo aprendido mediante la resolución de sus interrogantes, elaborando síntesis, organigramas, liderando los debates con respuestas acertadas, dramas, etc.</w:t>
      </w:r>
    </w:p>
    <w:p w14:paraId="518BFE01" w14:textId="77777777" w:rsidR="004078B2" w:rsidRPr="004078B2" w:rsidRDefault="004078B2" w:rsidP="004078B2">
      <w:pPr>
        <w:spacing w:after="0"/>
        <w:jc w:val="both"/>
        <w:rPr>
          <w:lang w:val="es-ES_tradnl"/>
        </w:rPr>
      </w:pPr>
      <w:r w:rsidRPr="004078B2">
        <w:rPr>
          <w:lang w:val="es-ES" w:eastAsia="es-ES"/>
        </w:rPr>
        <w:lastRenderedPageBreak/>
        <w:drawing>
          <wp:inline distT="0" distB="0" distL="0" distR="0" wp14:anchorId="3AF49704" wp14:editId="54523A5C">
            <wp:extent cx="5819775" cy="5715000"/>
            <wp:effectExtent l="0" t="0" r="952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24691" t="11606" r="20812" b="7147"/>
                    <a:stretch/>
                  </pic:blipFill>
                  <pic:spPr bwMode="auto">
                    <a:xfrm>
                      <a:off x="0" y="0"/>
                      <a:ext cx="5819092" cy="5714329"/>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029C46E1" w14:textId="77777777" w:rsidR="004078B2" w:rsidRPr="004078B2" w:rsidRDefault="004078B2" w:rsidP="004078B2">
      <w:pPr>
        <w:spacing w:after="0"/>
        <w:jc w:val="both"/>
        <w:rPr>
          <w:lang w:val="es-ES_tradnl"/>
        </w:rPr>
      </w:pPr>
      <w:r w:rsidRPr="004078B2">
        <w:rPr>
          <w:lang w:val="es-ES_tradnl"/>
        </w:rPr>
        <w:t>Lozano (2000) realiza las siguientes puntualizaciones en relación al ciclo del aprendizaje:</w:t>
      </w:r>
    </w:p>
    <w:p w14:paraId="4057E966" w14:textId="77777777" w:rsidR="004078B2" w:rsidRPr="004078B2" w:rsidRDefault="004078B2" w:rsidP="004078B2">
      <w:pPr>
        <w:spacing w:after="0"/>
        <w:jc w:val="both"/>
        <w:rPr>
          <w:lang w:val="es-ES_tradnl"/>
        </w:rPr>
      </w:pPr>
    </w:p>
    <w:p w14:paraId="07A1C8B9" w14:textId="77777777" w:rsidR="004078B2" w:rsidRPr="004078B2" w:rsidRDefault="004078B2" w:rsidP="004078B2">
      <w:pPr>
        <w:spacing w:after="0"/>
        <w:jc w:val="both"/>
        <w:rPr>
          <w:lang w:val="es-ES_tradnl"/>
        </w:rPr>
      </w:pPr>
      <w:r w:rsidRPr="004078B2">
        <w:rPr>
          <w:lang w:val="es-ES_tradnl"/>
        </w:rPr>
        <w:t>• Involucrarse enteramente y sin prejuicios a las situaciones que se le presenten.</w:t>
      </w:r>
    </w:p>
    <w:p w14:paraId="649E2371" w14:textId="77777777" w:rsidR="004078B2" w:rsidRPr="004078B2" w:rsidRDefault="004078B2" w:rsidP="004078B2">
      <w:pPr>
        <w:spacing w:after="0"/>
        <w:jc w:val="both"/>
        <w:rPr>
          <w:lang w:val="es-ES_tradnl"/>
        </w:rPr>
      </w:pPr>
      <w:r w:rsidRPr="004078B2">
        <w:rPr>
          <w:lang w:val="es-ES_tradnl"/>
        </w:rPr>
        <w:t>• Lograr reflexionar acerca de esas experiencias y percibirlas desde varias aproximaciones.</w:t>
      </w:r>
    </w:p>
    <w:p w14:paraId="21C295C5" w14:textId="77777777" w:rsidR="004078B2" w:rsidRPr="004078B2" w:rsidRDefault="004078B2" w:rsidP="004078B2">
      <w:pPr>
        <w:spacing w:after="0"/>
        <w:jc w:val="both"/>
        <w:rPr>
          <w:lang w:val="es-ES_tradnl"/>
        </w:rPr>
      </w:pPr>
      <w:r w:rsidRPr="004078B2">
        <w:rPr>
          <w:lang w:val="es-ES_tradnl"/>
        </w:rPr>
        <w:t>• Generar conceptos e integrar sus observaciones en teorías lógicamente sólidas.</w:t>
      </w:r>
    </w:p>
    <w:p w14:paraId="40F879BD" w14:textId="77777777" w:rsidR="004078B2" w:rsidRPr="004078B2" w:rsidRDefault="004078B2" w:rsidP="004078B2">
      <w:pPr>
        <w:spacing w:after="0"/>
        <w:jc w:val="both"/>
        <w:rPr>
          <w:lang w:val="es-ES_tradnl"/>
        </w:rPr>
      </w:pPr>
      <w:r w:rsidRPr="004078B2">
        <w:rPr>
          <w:lang w:val="es-ES_tradnl"/>
        </w:rPr>
        <w:t>• Ser capaz de utilizar eses teorías para tomar decisiones y solucionar problemas (pág. 70)</w:t>
      </w:r>
    </w:p>
    <w:p w14:paraId="176312F7" w14:textId="77777777" w:rsidR="004078B2" w:rsidRPr="004078B2" w:rsidRDefault="004078B2" w:rsidP="004078B2">
      <w:pPr>
        <w:spacing w:after="0"/>
        <w:jc w:val="both"/>
        <w:rPr>
          <w:lang w:val="es-ES_tradnl"/>
        </w:rPr>
      </w:pPr>
      <w:r w:rsidRPr="004078B2">
        <w:rPr>
          <w:lang w:val="es-ES" w:eastAsia="es-ES"/>
        </w:rPr>
        <w:lastRenderedPageBreak/>
        <w:drawing>
          <wp:inline distT="0" distB="0" distL="0" distR="0" wp14:anchorId="7195C751" wp14:editId="1A0C5DD9">
            <wp:extent cx="5962650" cy="6791325"/>
            <wp:effectExtent l="0" t="0" r="0" b="952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20282" t="10352" r="24868" b="5579"/>
                    <a:stretch/>
                  </pic:blipFill>
                  <pic:spPr bwMode="auto">
                    <a:xfrm>
                      <a:off x="0" y="0"/>
                      <a:ext cx="5961950" cy="6790528"/>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4EDB5643" w14:textId="77777777" w:rsidR="004078B2" w:rsidRPr="004078B2" w:rsidRDefault="004078B2" w:rsidP="004078B2">
      <w:pPr>
        <w:spacing w:after="0"/>
        <w:jc w:val="both"/>
        <w:rPr>
          <w:lang w:val="es-ES_tradnl"/>
        </w:rPr>
      </w:pPr>
      <w:r w:rsidRPr="004078B2">
        <w:rPr>
          <w:lang w:val="es-ES_tradnl"/>
        </w:rPr>
        <w:t xml:space="preserve">Del modelo de Kolb antes mencionado (experiencia concreta, observación reflexiva, conceptualización abstracta y experimentación activa) se desprenden los cuatro </w:t>
      </w:r>
      <w:r w:rsidRPr="004078B2">
        <w:rPr>
          <w:b/>
          <w:bCs/>
          <w:lang w:val="es-ES_tradnl"/>
        </w:rPr>
        <w:t>estilos de</w:t>
      </w:r>
      <w:r w:rsidRPr="004078B2">
        <w:rPr>
          <w:lang w:val="es-ES_tradnl"/>
        </w:rPr>
        <w:t xml:space="preserve"> </w:t>
      </w:r>
      <w:r w:rsidRPr="004078B2">
        <w:rPr>
          <w:b/>
          <w:bCs/>
          <w:lang w:val="es-ES_tradnl"/>
        </w:rPr>
        <w:t>aprendizaje</w:t>
      </w:r>
      <w:r w:rsidRPr="004078B2">
        <w:rPr>
          <w:lang w:val="es-ES_tradnl"/>
        </w:rPr>
        <w:t>.</w:t>
      </w:r>
    </w:p>
    <w:p w14:paraId="4F891B96" w14:textId="77777777" w:rsidR="004078B2" w:rsidRPr="004078B2" w:rsidRDefault="004078B2" w:rsidP="004078B2">
      <w:pPr>
        <w:spacing w:after="0"/>
        <w:jc w:val="both"/>
        <w:rPr>
          <w:b/>
          <w:bCs/>
          <w:lang w:val="es-ES_tradnl"/>
        </w:rPr>
      </w:pPr>
    </w:p>
    <w:p w14:paraId="59F41BC3" w14:textId="77777777" w:rsidR="004078B2" w:rsidRPr="004078B2" w:rsidRDefault="004078B2" w:rsidP="004078B2">
      <w:pPr>
        <w:spacing w:after="0"/>
        <w:jc w:val="both"/>
        <w:rPr>
          <w:b/>
          <w:bCs/>
          <w:lang w:val="es-ES_tradnl"/>
        </w:rPr>
      </w:pPr>
    </w:p>
    <w:p w14:paraId="04D9F29E" w14:textId="77777777" w:rsidR="004078B2" w:rsidRPr="004078B2" w:rsidRDefault="004078B2" w:rsidP="004078B2">
      <w:pPr>
        <w:spacing w:after="0"/>
        <w:jc w:val="both"/>
        <w:rPr>
          <w:b/>
          <w:bCs/>
          <w:lang w:val="es-ES_tradnl"/>
        </w:rPr>
      </w:pPr>
    </w:p>
    <w:p w14:paraId="383D44A8" w14:textId="77777777" w:rsidR="004078B2" w:rsidRDefault="004078B2" w:rsidP="004078B2">
      <w:pPr>
        <w:spacing w:after="0"/>
        <w:jc w:val="both"/>
        <w:rPr>
          <w:lang w:val="es-ES_tradnl"/>
        </w:rPr>
      </w:pPr>
    </w:p>
    <w:p w14:paraId="217FAFC8" w14:textId="77777777" w:rsidR="004078B2" w:rsidRDefault="004078B2" w:rsidP="004078B2">
      <w:pPr>
        <w:spacing w:after="0"/>
        <w:jc w:val="both"/>
        <w:rPr>
          <w:lang w:val="es-ES_tradnl"/>
        </w:rPr>
      </w:pPr>
    </w:p>
    <w:p w14:paraId="3A8761D3" w14:textId="77777777" w:rsidR="004078B2" w:rsidRDefault="004078B2" w:rsidP="004078B2">
      <w:pPr>
        <w:spacing w:after="0"/>
        <w:jc w:val="both"/>
        <w:rPr>
          <w:lang w:val="es-ES_tradnl"/>
        </w:rPr>
      </w:pPr>
    </w:p>
    <w:p w14:paraId="76C0B124" w14:textId="77777777" w:rsidR="004078B2" w:rsidRPr="004078B2" w:rsidRDefault="004078B2" w:rsidP="004078B2">
      <w:pPr>
        <w:spacing w:after="0"/>
        <w:jc w:val="both"/>
        <w:rPr>
          <w:lang w:val="es-ES_tradnl"/>
        </w:rPr>
      </w:pPr>
    </w:p>
    <w:p w14:paraId="5958BBF2" w14:textId="77777777" w:rsidR="004078B2" w:rsidRPr="004078B2" w:rsidRDefault="004078B2" w:rsidP="004078B2">
      <w:pPr>
        <w:spacing w:after="0"/>
        <w:jc w:val="both"/>
        <w:rPr>
          <w:lang w:val="es-ES_tradnl"/>
        </w:rPr>
      </w:pPr>
    </w:p>
    <w:p w14:paraId="3C2F1525" w14:textId="77777777" w:rsidR="004078B2" w:rsidRPr="004078B2" w:rsidRDefault="004078B2" w:rsidP="004078B2">
      <w:pPr>
        <w:spacing w:after="0"/>
        <w:jc w:val="both"/>
        <w:rPr>
          <w:b/>
          <w:bCs/>
          <w:lang w:val="es-ES_tradnl"/>
        </w:rPr>
      </w:pPr>
      <w:r w:rsidRPr="004078B2">
        <w:rPr>
          <w:b/>
          <w:bCs/>
          <w:lang w:val="es-ES_tradnl"/>
        </w:rPr>
        <w:t>APRENDIZAJE SIGNIFICATIVO</w:t>
      </w:r>
    </w:p>
    <w:p w14:paraId="754B0B4C" w14:textId="77777777" w:rsidR="004078B2" w:rsidRPr="004078B2" w:rsidRDefault="004078B2" w:rsidP="004078B2">
      <w:pPr>
        <w:spacing w:after="0"/>
        <w:jc w:val="both"/>
        <w:rPr>
          <w:lang w:val="es-ES_tradnl"/>
        </w:rPr>
      </w:pPr>
      <w:r w:rsidRPr="004078B2">
        <w:rPr>
          <w:lang w:val="es-ES" w:eastAsia="es-ES"/>
        </w:rPr>
        <w:drawing>
          <wp:anchor distT="0" distB="0" distL="114300" distR="114300" simplePos="0" relativeHeight="251662336" behindDoc="0" locked="0" layoutInCell="1" allowOverlap="1" wp14:anchorId="67790534" wp14:editId="28C97EA6">
            <wp:simplePos x="0" y="0"/>
            <wp:positionH relativeFrom="column">
              <wp:posOffset>2739390</wp:posOffset>
            </wp:positionH>
            <wp:positionV relativeFrom="paragraph">
              <wp:posOffset>21590</wp:posOffset>
            </wp:positionV>
            <wp:extent cx="2733675" cy="3543300"/>
            <wp:effectExtent l="0" t="0" r="9525" b="0"/>
            <wp:wrapSquare wrapText="bothSides"/>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extLst>
                        <a:ext uri="{28A0092B-C50C-407E-A947-70E740481C1C}">
                          <a14:useLocalDpi xmlns:a14="http://schemas.microsoft.com/office/drawing/2010/main" val="0"/>
                        </a:ext>
                      </a:extLst>
                    </a:blip>
                    <a:srcRect l="49207" t="21331" r="24867" b="26283"/>
                    <a:stretch/>
                  </pic:blipFill>
                  <pic:spPr bwMode="auto">
                    <a:xfrm>
                      <a:off x="0" y="0"/>
                      <a:ext cx="2733675" cy="35433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r w:rsidRPr="004078B2">
        <w:rPr>
          <w:lang w:val="es-ES_tradnl"/>
        </w:rPr>
        <w:t>El aprendizaje significativo constituye uno de los objetivos de la educación ecuatoriana, de ahí que es ineludible para los docentes tener clara su concepción y de esta forma hacer más efectiva su labor diaria en el aula.</w:t>
      </w:r>
    </w:p>
    <w:p w14:paraId="5AFD6129" w14:textId="77777777" w:rsidR="004078B2" w:rsidRPr="004078B2" w:rsidRDefault="004078B2" w:rsidP="004078B2">
      <w:pPr>
        <w:spacing w:after="0"/>
        <w:jc w:val="both"/>
        <w:rPr>
          <w:lang w:val="es-ES_tradnl"/>
        </w:rPr>
      </w:pPr>
      <w:r w:rsidRPr="004078B2">
        <w:rPr>
          <w:lang w:val="es-ES_tradnl"/>
        </w:rPr>
        <w:t>El aprendizaje, por lo tanto es un proceso que permite a los docentes comprometerse a realizar estrategias que potencialicen las capacidades comprensivas, de sus estudiantes. Por ello, es necesario que estas conceptualizaciones sean consideradas las bases teóricas que sustenten la metodología del aula y un apoyo para el desarrollo del planeamiento didáctico.</w:t>
      </w:r>
    </w:p>
    <w:p w14:paraId="45855A28" w14:textId="77777777" w:rsidR="004078B2" w:rsidRPr="004078B2" w:rsidRDefault="004078B2" w:rsidP="004078B2">
      <w:pPr>
        <w:spacing w:after="0"/>
        <w:jc w:val="both"/>
        <w:rPr>
          <w:lang w:val="es-ES_tradnl"/>
        </w:rPr>
      </w:pPr>
      <w:r w:rsidRPr="004078B2">
        <w:rPr>
          <w:lang w:val="es-ES_tradnl"/>
        </w:rPr>
        <w:t>En consecuencia, se convierte en un requisito básico para el educador porque le permite potenciar en sus educandos los diferentes tipos de aprendizajes.</w:t>
      </w:r>
    </w:p>
    <w:p w14:paraId="27E07877" w14:textId="77777777" w:rsidR="004078B2" w:rsidRPr="004078B2" w:rsidRDefault="004078B2" w:rsidP="004078B2">
      <w:pPr>
        <w:spacing w:after="0"/>
        <w:jc w:val="both"/>
        <w:rPr>
          <w:lang w:val="es-ES_tradnl"/>
        </w:rPr>
      </w:pPr>
      <w:r w:rsidRPr="004078B2">
        <w:rPr>
          <w:lang w:val="es-ES_tradnl"/>
        </w:rPr>
        <w:t>Para tener una comprensión clara de lo que significa el aprendizaje es importante conocer lo que se plantea en:</w:t>
      </w:r>
    </w:p>
    <w:p w14:paraId="697A2F17" w14:textId="77777777" w:rsidR="004078B2" w:rsidRPr="004078B2" w:rsidRDefault="004078B2" w:rsidP="004078B2">
      <w:pPr>
        <w:spacing w:after="0"/>
        <w:jc w:val="both"/>
        <w:rPr>
          <w:lang w:val="es-ES_tradnl"/>
        </w:rPr>
      </w:pPr>
      <w:r w:rsidRPr="004078B2">
        <w:rPr>
          <w:lang w:val="es-ES_tradnl"/>
        </w:rPr>
        <w:t>• Aprender es un proceso que ocurre a lo largo de toda la vida y que se extiende en múltiples espacios, tiempos y formas. El aprender está estrechamente ligado con el crecer de manera permanente. Sin embargo, no es algo abstracto porque está vinculado a las experiencias vitales, a las necesidades de los individuos y a su contexto histórico y cultural.</w:t>
      </w:r>
    </w:p>
    <w:p w14:paraId="0F6D7899" w14:textId="77777777" w:rsidR="004078B2" w:rsidRPr="004078B2" w:rsidRDefault="004078B2" w:rsidP="004078B2">
      <w:pPr>
        <w:spacing w:after="0"/>
        <w:jc w:val="both"/>
        <w:rPr>
          <w:lang w:val="es-ES_tradnl"/>
        </w:rPr>
      </w:pPr>
      <w:r w:rsidRPr="004078B2">
        <w:rPr>
          <w:lang w:val="es-ES_tradnl"/>
        </w:rPr>
        <w:t>• El aprendizaje cristaliza continuamente la dialéctica entre lo histórico-social y lo individual personal por lo tanto es un proceso activo de reconstrucción de la cultura y de descubrimiento del sentido personal y de la significación vital que tiene el conocimiento para los sujetos.</w:t>
      </w:r>
    </w:p>
    <w:p w14:paraId="75B846FE" w14:textId="77777777" w:rsidR="004078B2" w:rsidRPr="004078B2" w:rsidRDefault="004078B2" w:rsidP="004078B2">
      <w:pPr>
        <w:spacing w:after="0"/>
        <w:jc w:val="both"/>
        <w:rPr>
          <w:lang w:val="es-ES_tradnl"/>
        </w:rPr>
      </w:pPr>
      <w:r w:rsidRPr="004078B2">
        <w:rPr>
          <w:lang w:val="es-ES_tradnl"/>
        </w:rPr>
        <w:t>• Aprender supone el tránsito de lo externo a lo interno, en palabras de Vygotsky, de lo interpsicológico a lo intrapsicológico, de la dependencia del sujeto a la dependencia, de la regulación extrema a la autorregulación, supone en última instancia, su desarrollo cultural, es decir, recorrer un camino de progresivo dominio e interiorización de los productos de la cultura (cristalización en los conocimientos, en los modos de pensar, sentir, actuar y también de los modos de aprender).</w:t>
      </w:r>
    </w:p>
    <w:p w14:paraId="39886E11" w14:textId="77777777" w:rsidR="004078B2" w:rsidRPr="004078B2" w:rsidRDefault="004078B2" w:rsidP="004078B2">
      <w:pPr>
        <w:spacing w:after="0"/>
        <w:jc w:val="both"/>
        <w:rPr>
          <w:lang w:val="es-ES_tradnl"/>
        </w:rPr>
      </w:pPr>
      <w:r w:rsidRPr="004078B2">
        <w:rPr>
          <w:lang w:val="es-ES_tradnl"/>
        </w:rPr>
        <w:t>• El proceso de aprendizaje es tanto de carácter intelectual como emocional. Implica la personalidad como un todo, en él se construyen los conocimientos, destrezas, capacidades, se desarrolla la inteligencia, pero de manera inseparable. Este proceso es la fuente del enriquecimiento afectivo, donde se forman los sentimientos, valores, convicciones, ideales y donde emerge la propia persona y sus orientaciones ante la vida.</w:t>
      </w:r>
    </w:p>
    <w:p w14:paraId="41F35C51" w14:textId="77777777" w:rsidR="004078B2" w:rsidRPr="004078B2" w:rsidRDefault="004078B2" w:rsidP="004078B2">
      <w:pPr>
        <w:spacing w:after="0"/>
        <w:jc w:val="both"/>
        <w:rPr>
          <w:lang w:val="es-ES_tradnl"/>
        </w:rPr>
      </w:pPr>
    </w:p>
    <w:p w14:paraId="3029569C" w14:textId="77777777" w:rsidR="004078B2" w:rsidRPr="004078B2" w:rsidRDefault="004078B2" w:rsidP="004078B2">
      <w:pPr>
        <w:spacing w:after="0"/>
        <w:jc w:val="both"/>
        <w:rPr>
          <w:lang w:val="es-ES_tradnl"/>
        </w:rPr>
      </w:pPr>
      <w:r w:rsidRPr="004078B2">
        <w:rPr>
          <w:lang w:val="es-ES_tradnl"/>
        </w:rPr>
        <w:t>El sujeto es el centro del aprendizaje el cual aprende a través de un proceso de participación, de colaboración e interacción.</w:t>
      </w:r>
    </w:p>
    <w:p w14:paraId="3CEC6794" w14:textId="77777777" w:rsidR="004078B2" w:rsidRPr="004078B2" w:rsidRDefault="004078B2" w:rsidP="004078B2">
      <w:pPr>
        <w:spacing w:after="0"/>
        <w:jc w:val="both"/>
        <w:rPr>
          <w:lang w:val="es-ES_tradnl"/>
        </w:rPr>
      </w:pPr>
    </w:p>
    <w:p w14:paraId="544E687D" w14:textId="77777777" w:rsidR="004078B2" w:rsidRPr="004078B2" w:rsidRDefault="004078B2" w:rsidP="004078B2">
      <w:pPr>
        <w:spacing w:after="0"/>
        <w:jc w:val="both"/>
        <w:rPr>
          <w:lang w:val="es-ES_tradnl"/>
        </w:rPr>
      </w:pPr>
      <w:r w:rsidRPr="004078B2">
        <w:rPr>
          <w:lang w:val="es-ES" w:eastAsia="es-ES"/>
        </w:rPr>
        <w:lastRenderedPageBreak/>
        <w:drawing>
          <wp:anchor distT="0" distB="0" distL="114300" distR="114300" simplePos="0" relativeHeight="251663360" behindDoc="0" locked="0" layoutInCell="1" allowOverlap="1" wp14:anchorId="550C6937" wp14:editId="582D44B0">
            <wp:simplePos x="0" y="0"/>
            <wp:positionH relativeFrom="column">
              <wp:posOffset>3045460</wp:posOffset>
            </wp:positionH>
            <wp:positionV relativeFrom="paragraph">
              <wp:posOffset>845185</wp:posOffset>
            </wp:positionV>
            <wp:extent cx="2543175" cy="2197735"/>
            <wp:effectExtent l="0" t="0" r="9525" b="0"/>
            <wp:wrapSquare wrapText="bothSides"/>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43175" cy="21977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78B2">
        <w:rPr>
          <w:lang w:val="es-ES_tradnl"/>
        </w:rPr>
        <w:t>Entonces es en el grupo y en la comunicación con los otros que el sujeto desarrolla su autoconocimiento, compromiso y responsabilidad individual y social; además eleva su capacidad para reflexionar divergente y creadoramente, que lo lleva a una evaluación crítica y autocrítica ayudándolo a solucionar problemas y a tomar decisiones. En consecuencia, el papel protagónico y activo de la persona no niega la mediación social.</w:t>
      </w:r>
    </w:p>
    <w:p w14:paraId="5F0B6770" w14:textId="77777777" w:rsidR="004078B2" w:rsidRPr="004078B2" w:rsidRDefault="004078B2" w:rsidP="004078B2">
      <w:pPr>
        <w:spacing w:after="0"/>
        <w:jc w:val="both"/>
        <w:rPr>
          <w:lang w:val="es-ES_tradnl"/>
        </w:rPr>
      </w:pPr>
    </w:p>
    <w:p w14:paraId="538C2055" w14:textId="77777777" w:rsidR="004078B2" w:rsidRPr="004078B2" w:rsidRDefault="004078B2" w:rsidP="004078B2">
      <w:pPr>
        <w:spacing w:after="0"/>
        <w:jc w:val="both"/>
        <w:rPr>
          <w:lang w:val="es-ES_tradnl"/>
        </w:rPr>
      </w:pPr>
      <w:r w:rsidRPr="004078B2">
        <w:rPr>
          <w:lang w:val="es-ES" w:eastAsia="es-ES"/>
        </w:rPr>
        <w:drawing>
          <wp:anchor distT="0" distB="0" distL="114300" distR="114300" simplePos="0" relativeHeight="251664384" behindDoc="0" locked="0" layoutInCell="1" allowOverlap="1" wp14:anchorId="5BB0E861" wp14:editId="2CCFC647">
            <wp:simplePos x="0" y="0"/>
            <wp:positionH relativeFrom="column">
              <wp:posOffset>3042920</wp:posOffset>
            </wp:positionH>
            <wp:positionV relativeFrom="paragraph">
              <wp:posOffset>1661160</wp:posOffset>
            </wp:positionV>
            <wp:extent cx="2543175" cy="327660"/>
            <wp:effectExtent l="0" t="0" r="9525" b="0"/>
            <wp:wrapSquare wrapText="bothSides"/>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cstate="print">
                      <a:extLst>
                        <a:ext uri="{28A0092B-C50C-407E-A947-70E740481C1C}">
                          <a14:useLocalDpi xmlns:a14="http://schemas.microsoft.com/office/drawing/2010/main" val="0"/>
                        </a:ext>
                      </a:extLst>
                    </a:blip>
                    <a:srcRect l="45855" t="56151" r="21340" b="36320"/>
                    <a:stretch/>
                  </pic:blipFill>
                  <pic:spPr bwMode="auto">
                    <a:xfrm>
                      <a:off x="0" y="0"/>
                      <a:ext cx="2543175" cy="32766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r w:rsidRPr="004078B2">
        <w:rPr>
          <w:lang w:val="es-ES_tradnl"/>
        </w:rPr>
        <w:t>En el marco del aprendizaje escolar, esta perspectiva nos permite trascender la noción del estudiante como un mero receptor, un depósito o un consumidor de información, sustituyéndola por la de un aprendiz activo (e interactivo), capaz de realizar aprendizajes permanentes en contextos sociales complejos, lo que nos lleva a preguntarnos qué necesita aprender en los mismos, cómo aprende, qué recursos tiene para hacerlo y qué procesos deben implementarse para obtener productos individuales y socialmente valiosos.</w:t>
      </w:r>
    </w:p>
    <w:p w14:paraId="41C14541" w14:textId="77777777" w:rsidR="004078B2" w:rsidRPr="004078B2" w:rsidRDefault="004078B2" w:rsidP="004078B2">
      <w:pPr>
        <w:spacing w:after="0"/>
        <w:jc w:val="both"/>
        <w:rPr>
          <w:lang w:val="es-ES_tradnl"/>
        </w:rPr>
      </w:pPr>
    </w:p>
    <w:p w14:paraId="2E8AA96E" w14:textId="77777777" w:rsidR="004078B2" w:rsidRPr="004078B2" w:rsidRDefault="004078B2" w:rsidP="004078B2">
      <w:pPr>
        <w:spacing w:after="0"/>
        <w:jc w:val="both"/>
        <w:rPr>
          <w:lang w:val="es-ES_tradnl"/>
        </w:rPr>
      </w:pPr>
      <w:r w:rsidRPr="004078B2">
        <w:rPr>
          <w:lang w:val="es-ES" w:eastAsia="es-ES"/>
        </w:rPr>
        <w:drawing>
          <wp:anchor distT="0" distB="0" distL="114300" distR="114300" simplePos="0" relativeHeight="251665408" behindDoc="0" locked="0" layoutInCell="1" allowOverlap="1" wp14:anchorId="39F660FE" wp14:editId="3BF3C9E3">
            <wp:simplePos x="0" y="0"/>
            <wp:positionH relativeFrom="column">
              <wp:posOffset>2760980</wp:posOffset>
            </wp:positionH>
            <wp:positionV relativeFrom="paragraph">
              <wp:posOffset>412750</wp:posOffset>
            </wp:positionV>
            <wp:extent cx="2828925" cy="3171825"/>
            <wp:effectExtent l="0" t="0" r="9525" b="9525"/>
            <wp:wrapSquare wrapText="bothSides"/>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5051" r="20165"/>
                    <a:stretch/>
                  </pic:blipFill>
                  <pic:spPr bwMode="auto">
                    <a:xfrm>
                      <a:off x="0" y="0"/>
                      <a:ext cx="2828925" cy="3171825"/>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r w:rsidRPr="004078B2">
        <w:rPr>
          <w:lang w:val="es-ES_tradnl"/>
        </w:rPr>
        <w:t xml:space="preserve">Bajo este enfoque es importante conceptualizar el </w:t>
      </w:r>
      <w:r w:rsidRPr="004078B2">
        <w:rPr>
          <w:b/>
          <w:bCs/>
          <w:lang w:val="es-ES_tradnl"/>
        </w:rPr>
        <w:t xml:space="preserve">aprendizaje humano </w:t>
      </w:r>
      <w:r w:rsidRPr="004078B2">
        <w:rPr>
          <w:lang w:val="es-ES_tradnl"/>
        </w:rPr>
        <w:t>como: el proceso dialéctico de apropiación de los contenidos y las formas de conocer, hacer, convivir y ser construidos en la experiencia socio histórica, en el cual se producen como resultados de la actividad del individuo y de la interacción con otras personas, cambios relativamente duraderos y generalizables, que le permiten adaptarse a la realidad, transformadora y crecer como personalidad. (Castellanos, 2011)</w:t>
      </w:r>
    </w:p>
    <w:p w14:paraId="18929A22" w14:textId="77777777" w:rsidR="004078B2" w:rsidRPr="004078B2" w:rsidRDefault="004078B2" w:rsidP="004078B2">
      <w:pPr>
        <w:spacing w:after="0"/>
        <w:jc w:val="both"/>
        <w:rPr>
          <w:lang w:val="es-ES_tradnl"/>
        </w:rPr>
      </w:pPr>
      <w:r w:rsidRPr="004078B2">
        <w:rPr>
          <w:lang w:val="es-ES_tradnl"/>
        </w:rPr>
        <w:t>Para ampliar aún más esta conceptualización debemos considerar los vertiginosos cambios que se dan a nivel de la educación y por ende en los procesos de enseñanza, los mismos que parten del auge de la tecnología propiciando el acceso a la comunicación e información de manera inmediata.</w:t>
      </w:r>
    </w:p>
    <w:p w14:paraId="4B2FD488" w14:textId="77777777" w:rsidR="004078B2" w:rsidRPr="004078B2" w:rsidRDefault="004078B2" w:rsidP="004078B2">
      <w:pPr>
        <w:spacing w:after="0"/>
        <w:jc w:val="both"/>
        <w:rPr>
          <w:lang w:val="es-ES_tradnl"/>
        </w:rPr>
      </w:pPr>
      <w:r w:rsidRPr="004078B2">
        <w:rPr>
          <w:lang w:val="es-ES" w:eastAsia="es-ES"/>
        </w:rPr>
        <w:drawing>
          <wp:anchor distT="0" distB="0" distL="114300" distR="114300" simplePos="0" relativeHeight="251666432" behindDoc="0" locked="0" layoutInCell="1" allowOverlap="1" wp14:anchorId="1294EC99" wp14:editId="764568F8">
            <wp:simplePos x="0" y="0"/>
            <wp:positionH relativeFrom="column">
              <wp:posOffset>2795270</wp:posOffset>
            </wp:positionH>
            <wp:positionV relativeFrom="paragraph">
              <wp:posOffset>450850</wp:posOffset>
            </wp:positionV>
            <wp:extent cx="2819400" cy="1247775"/>
            <wp:effectExtent l="0" t="0" r="0" b="9525"/>
            <wp:wrapSquare wrapText="bothSides"/>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extLst>
                        <a:ext uri="{28A0092B-C50C-407E-A947-70E740481C1C}">
                          <a14:useLocalDpi xmlns:a14="http://schemas.microsoft.com/office/drawing/2010/main" val="0"/>
                        </a:ext>
                      </a:extLst>
                    </a:blip>
                    <a:srcRect l="48325" t="44544" r="24867" b="34752"/>
                    <a:stretch/>
                  </pic:blipFill>
                  <pic:spPr bwMode="auto">
                    <a:xfrm>
                      <a:off x="0" y="0"/>
                      <a:ext cx="2819400" cy="124777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r w:rsidRPr="004078B2">
        <w:rPr>
          <w:lang w:val="es-ES_tradnl"/>
        </w:rPr>
        <w:t>En relación a esta temática, la UNESCO creó en 1993 la Comisión Internacional sobre la Educación para el siglo XXI, presidida por el francés Jacques Delors, la misma que declaró los Pilares que deben sustentar la Educación del siglo XXI, siendo estos:</w:t>
      </w:r>
    </w:p>
    <w:p w14:paraId="04F93881" w14:textId="77777777" w:rsidR="004078B2" w:rsidRPr="004078B2" w:rsidRDefault="004078B2" w:rsidP="004078B2">
      <w:pPr>
        <w:spacing w:after="0"/>
        <w:jc w:val="both"/>
        <w:rPr>
          <w:lang w:val="es-ES_tradnl"/>
        </w:rPr>
      </w:pPr>
    </w:p>
    <w:p w14:paraId="67F97132" w14:textId="77777777" w:rsidR="004078B2" w:rsidRPr="004078B2" w:rsidRDefault="004078B2" w:rsidP="004078B2">
      <w:pPr>
        <w:spacing w:after="0"/>
        <w:jc w:val="both"/>
        <w:rPr>
          <w:lang w:val="es-ES_tradnl"/>
        </w:rPr>
      </w:pPr>
      <w:r w:rsidRPr="004078B2">
        <w:rPr>
          <w:b/>
          <w:bCs/>
          <w:lang w:val="es-ES_tradnl"/>
        </w:rPr>
        <w:t xml:space="preserve">• Aprender a conocer. </w:t>
      </w:r>
      <w:r w:rsidRPr="004078B2">
        <w:rPr>
          <w:lang w:val="es-ES_tradnl"/>
        </w:rPr>
        <w:t xml:space="preserve">Dada la rapidez provocada por los progresos científicos y las </w:t>
      </w:r>
      <w:r w:rsidRPr="004078B2">
        <w:rPr>
          <w:lang w:val="es-ES_tradnl"/>
        </w:rPr>
        <w:lastRenderedPageBreak/>
        <w:t>nuevas formas de actividades económica-social, es menester promover, no sólo el acceso a la información, sino la curiosidad y el deseo de conocer de forma permanente.</w:t>
      </w:r>
    </w:p>
    <w:p w14:paraId="67787E2D" w14:textId="77777777" w:rsidR="004078B2" w:rsidRPr="004078B2" w:rsidRDefault="004078B2" w:rsidP="004078B2">
      <w:pPr>
        <w:spacing w:after="0"/>
        <w:jc w:val="both"/>
        <w:rPr>
          <w:lang w:val="es-ES_tradnl"/>
        </w:rPr>
      </w:pPr>
      <w:r w:rsidRPr="004078B2">
        <w:rPr>
          <w:b/>
          <w:bCs/>
          <w:lang w:val="es-ES_tradnl"/>
        </w:rPr>
        <w:t xml:space="preserve">• Aprender a hacer. </w:t>
      </w:r>
      <w:r w:rsidRPr="004078B2">
        <w:rPr>
          <w:lang w:val="es-ES_tradnl"/>
        </w:rPr>
        <w:t>Adquirir competencias que permitan hacer frente a las nuevas situaciones y que faciliten el trabajo en equipo, dimensión que tiende a fortalecerse con los actuales métodos de enseñanza.</w:t>
      </w:r>
    </w:p>
    <w:p w14:paraId="148D7D96" w14:textId="77777777" w:rsidR="004078B2" w:rsidRPr="004078B2" w:rsidRDefault="004078B2" w:rsidP="004078B2">
      <w:pPr>
        <w:spacing w:after="0"/>
        <w:jc w:val="both"/>
        <w:rPr>
          <w:lang w:val="es-ES_tradnl"/>
        </w:rPr>
      </w:pPr>
      <w:r w:rsidRPr="004078B2">
        <w:rPr>
          <w:b/>
          <w:bCs/>
          <w:lang w:val="es-ES_tradnl"/>
        </w:rPr>
        <w:t xml:space="preserve">• Aprender a ser. </w:t>
      </w:r>
      <w:r w:rsidRPr="004078B2">
        <w:rPr>
          <w:lang w:val="es-ES_tradnl"/>
        </w:rPr>
        <w:t>Este pilar manifiesta que el progreso de las sociedades depende de la creatividad y la capacidad de innovación de cada individuo.</w:t>
      </w:r>
    </w:p>
    <w:p w14:paraId="131792ED" w14:textId="77777777" w:rsidR="004078B2" w:rsidRPr="004078B2" w:rsidRDefault="004078B2" w:rsidP="004078B2">
      <w:pPr>
        <w:spacing w:after="0"/>
        <w:jc w:val="both"/>
        <w:rPr>
          <w:lang w:val="es-ES_tradnl"/>
        </w:rPr>
      </w:pPr>
    </w:p>
    <w:p w14:paraId="0A6C40C1" w14:textId="77777777" w:rsidR="004078B2" w:rsidRPr="004078B2" w:rsidRDefault="004078B2" w:rsidP="004078B2">
      <w:pPr>
        <w:spacing w:after="0"/>
        <w:jc w:val="both"/>
        <w:rPr>
          <w:lang w:val="es-ES_tradnl"/>
        </w:rPr>
      </w:pPr>
      <w:r w:rsidRPr="004078B2">
        <w:rPr>
          <w:b/>
          <w:bCs/>
          <w:lang w:val="es-ES_tradnl"/>
        </w:rPr>
        <w:t xml:space="preserve">• Aprender a vivir juntos. </w:t>
      </w:r>
      <w:r w:rsidRPr="004078B2">
        <w:rPr>
          <w:lang w:val="es-ES_tradnl"/>
        </w:rPr>
        <w:t>En sociedades cada vez más multiculturales y competitivas, este pilar propone desarrollar el conocimiento de los demás, de su historia, tradiciones y su espiritualidad.</w:t>
      </w:r>
    </w:p>
    <w:p w14:paraId="75FCD77E" w14:textId="77777777" w:rsidR="004078B2" w:rsidRPr="004078B2" w:rsidRDefault="004078B2" w:rsidP="004078B2">
      <w:pPr>
        <w:spacing w:after="0"/>
        <w:jc w:val="both"/>
        <w:rPr>
          <w:lang w:val="es-ES_tradnl"/>
        </w:rPr>
      </w:pPr>
      <w:r w:rsidRPr="004078B2">
        <w:rPr>
          <w:lang w:val="es-ES_tradnl"/>
        </w:rPr>
        <w:t xml:space="preserve">Apegados al paradigma científico crítico, lo antes mencionado se relaciona con el desarrollo del conocimiento, habilidades y actitudes posibilitando en el proceso de aprender la adquisición de conceptos, razonamiento, valores que ayudan al estudiante a resolver problemas. Por lo tanto podemos aseverar que para </w:t>
      </w:r>
      <w:r w:rsidRPr="004078B2">
        <w:rPr>
          <w:b/>
          <w:bCs/>
          <w:lang w:val="es-ES_tradnl"/>
        </w:rPr>
        <w:t>que los aprendizajes sean duraderos</w:t>
      </w:r>
      <w:r w:rsidRPr="004078B2">
        <w:rPr>
          <w:lang w:val="es-ES_tradnl"/>
        </w:rPr>
        <w:t xml:space="preserve">, estos deben ser </w:t>
      </w:r>
      <w:r w:rsidRPr="004078B2">
        <w:rPr>
          <w:b/>
          <w:bCs/>
          <w:lang w:val="es-ES_tradnl"/>
        </w:rPr>
        <w:t>significativos</w:t>
      </w:r>
      <w:r w:rsidRPr="004078B2">
        <w:rPr>
          <w:lang w:val="es-ES_tradnl"/>
        </w:rPr>
        <w:t>.</w:t>
      </w:r>
    </w:p>
    <w:p w14:paraId="7FE4037E" w14:textId="77777777" w:rsidR="004078B2" w:rsidRPr="004078B2" w:rsidRDefault="004078B2" w:rsidP="004078B2">
      <w:pPr>
        <w:spacing w:after="0"/>
        <w:jc w:val="both"/>
        <w:rPr>
          <w:b/>
          <w:bCs/>
          <w:lang w:val="es-ES_tradnl"/>
        </w:rPr>
      </w:pPr>
    </w:p>
    <w:p w14:paraId="6966E963" w14:textId="77777777" w:rsidR="004078B2" w:rsidRPr="004078B2" w:rsidRDefault="004078B2" w:rsidP="004078B2">
      <w:pPr>
        <w:spacing w:after="0"/>
        <w:jc w:val="both"/>
        <w:rPr>
          <w:b/>
          <w:bCs/>
          <w:lang w:val="es-ES_tradnl"/>
        </w:rPr>
      </w:pPr>
      <w:r w:rsidRPr="004078B2">
        <w:rPr>
          <w:b/>
          <w:bCs/>
          <w:lang w:val="es-ES_tradnl"/>
        </w:rPr>
        <w:t>Se aprende estableciendo relaciones significativas</w:t>
      </w:r>
    </w:p>
    <w:p w14:paraId="2C147B78" w14:textId="77777777" w:rsidR="004078B2" w:rsidRPr="004078B2" w:rsidRDefault="004078B2" w:rsidP="004078B2">
      <w:pPr>
        <w:spacing w:after="0"/>
        <w:jc w:val="both"/>
        <w:rPr>
          <w:b/>
          <w:bCs/>
          <w:lang w:val="es-ES_tradnl"/>
        </w:rPr>
      </w:pPr>
    </w:p>
    <w:p w14:paraId="28D171C7" w14:textId="77777777" w:rsidR="004078B2" w:rsidRPr="004078B2" w:rsidRDefault="004078B2" w:rsidP="004078B2">
      <w:pPr>
        <w:spacing w:after="0"/>
        <w:jc w:val="both"/>
        <w:rPr>
          <w:lang w:val="es-ES_tradnl"/>
        </w:rPr>
      </w:pPr>
      <w:r w:rsidRPr="004078B2">
        <w:rPr>
          <w:lang w:val="es-ES_tradnl"/>
        </w:rPr>
        <w:t>Todo aprendizaje significativo es aquel que parte de los conocimientos, actitudes, motivaciones, intereses y experiencia previa del estudiante lo que hace posible que el nuevo contenido cobre para él un determinado sentido. Con base en esta definición el aprendizaje significativo potencia el establecimiento de relaciones: entre aprendizaje, nuevos contenidos y el mundo afectivo y motivacional de los estudiantes, entre los conceptos ya adquiridos y los nuevos que se forman, entre el conocimiento y la vida así como entre la teoría y la práctica.</w:t>
      </w:r>
    </w:p>
    <w:p w14:paraId="0606A834" w14:textId="77777777" w:rsidR="004078B2" w:rsidRPr="004078B2" w:rsidRDefault="004078B2" w:rsidP="004078B2">
      <w:pPr>
        <w:spacing w:after="0"/>
        <w:jc w:val="both"/>
        <w:rPr>
          <w:lang w:val="es-ES_tradnl"/>
        </w:rPr>
      </w:pPr>
    </w:p>
    <w:p w14:paraId="486F7C40" w14:textId="77777777" w:rsidR="004078B2" w:rsidRPr="004078B2" w:rsidRDefault="004078B2" w:rsidP="004078B2">
      <w:pPr>
        <w:spacing w:after="0"/>
        <w:jc w:val="both"/>
        <w:rPr>
          <w:lang w:val="es-ES_tradnl"/>
        </w:rPr>
      </w:pPr>
      <w:r w:rsidRPr="004078B2">
        <w:rPr>
          <w:lang w:val="es-ES_tradnl"/>
        </w:rPr>
        <w:t>A partir de estas relaciones significativas, el contenido de los nuevos aprendizajes cobra un verdadero valor para la persona y aumentan las posibilidades de que dicho aprendizaje sea duradero, recuperable, generalizable y transferible a nuevas situaciones (características esenciales de un aprendizaje eficiente), así como de pasar a formar parte del sistema de convicciones del sujeto. (Delors, 1996).</w:t>
      </w:r>
    </w:p>
    <w:p w14:paraId="77FE8747" w14:textId="77777777" w:rsidR="004078B2" w:rsidRPr="004078B2" w:rsidRDefault="004078B2" w:rsidP="004078B2">
      <w:pPr>
        <w:spacing w:after="0"/>
        <w:jc w:val="both"/>
        <w:rPr>
          <w:lang w:val="es-ES_tradnl"/>
        </w:rPr>
      </w:pPr>
    </w:p>
    <w:p w14:paraId="7A989B70" w14:textId="77777777" w:rsidR="004078B2" w:rsidRPr="004078B2" w:rsidRDefault="004078B2" w:rsidP="004078B2">
      <w:pPr>
        <w:spacing w:after="0"/>
        <w:jc w:val="both"/>
        <w:rPr>
          <w:b/>
          <w:bCs/>
          <w:lang w:val="es-ES_tradnl"/>
        </w:rPr>
      </w:pPr>
      <w:r w:rsidRPr="004078B2">
        <w:rPr>
          <w:b/>
          <w:bCs/>
          <w:lang w:val="es-ES_tradnl"/>
        </w:rPr>
        <w:t>Los procesos motivacionales imprimen su dinámica al aprendizaje</w:t>
      </w:r>
    </w:p>
    <w:p w14:paraId="4B900036" w14:textId="77777777" w:rsidR="004078B2" w:rsidRPr="004078B2" w:rsidRDefault="004078B2" w:rsidP="004078B2">
      <w:pPr>
        <w:spacing w:after="0"/>
        <w:jc w:val="both"/>
        <w:rPr>
          <w:lang w:val="es-ES_tradnl"/>
        </w:rPr>
      </w:pPr>
      <w:r w:rsidRPr="004078B2">
        <w:rPr>
          <w:lang w:val="es-ES_tradnl"/>
        </w:rPr>
        <w:t>La eficiencia y calidad del aprendizaje está condicionada por su vínculo con las necesidades, motivos e intereses del estudiante, en los cuales se apoya. Las motivaciones de la actividad de estudio pueden ser diversas (intrínsecas o extrínsecas) y determinan el enfoque (superficial, reproductivo, profundo, significativo) del aprendizaje y por ende, los resultados del mismo.</w:t>
      </w:r>
    </w:p>
    <w:p w14:paraId="6E650070" w14:textId="77777777" w:rsidR="004078B2" w:rsidRPr="004078B2" w:rsidRDefault="004078B2" w:rsidP="004078B2">
      <w:pPr>
        <w:spacing w:after="0"/>
        <w:jc w:val="both"/>
        <w:rPr>
          <w:lang w:val="es-ES_tradnl"/>
        </w:rPr>
      </w:pPr>
    </w:p>
    <w:p w14:paraId="33CECD50" w14:textId="77777777" w:rsidR="004078B2" w:rsidRPr="004078B2" w:rsidRDefault="004078B2" w:rsidP="004078B2">
      <w:pPr>
        <w:spacing w:after="0"/>
        <w:jc w:val="both"/>
        <w:rPr>
          <w:lang w:val="es-ES_tradnl"/>
        </w:rPr>
      </w:pPr>
      <w:r w:rsidRPr="004078B2">
        <w:rPr>
          <w:lang w:val="es-ES_tradnl"/>
        </w:rPr>
        <w:t xml:space="preserve">Por otra parte, la autoestima positiva, la percepción de sí como una persona eficaz y competente (en cualquier área), las expectativas de logro, la atribución de los éxitos y fracasos a factores controlables tales como el esfuerzo propio (y no factores como la suerte), el sentirse capaz de ejercer un dominio sobre lo que acontece (como ejemplo, los resultados académicos), entre otros muchos elementos de esta misma naturaleza, se encuentran firmemente enraizados en el sistema auto valorativo del sujeto. Ellos ejercen una influencia sustancial en la motivación intrínseca por el proceso de aprendizaje y promueven la seguridad </w:t>
      </w:r>
      <w:r w:rsidRPr="004078B2">
        <w:rPr>
          <w:lang w:val="es-ES_tradnl"/>
        </w:rPr>
        <w:lastRenderedPageBreak/>
        <w:t>necesaria para enfrentar obstáculos y esforzarse perseverantemente, componentes indispensables de este proceso.</w:t>
      </w:r>
    </w:p>
    <w:p w14:paraId="1FA73D06" w14:textId="77777777" w:rsidR="004078B2" w:rsidRPr="004078B2" w:rsidRDefault="004078B2" w:rsidP="004078B2">
      <w:pPr>
        <w:spacing w:after="0"/>
        <w:jc w:val="both"/>
        <w:rPr>
          <w:lang w:val="es-ES_tradnl"/>
        </w:rPr>
      </w:pPr>
    </w:p>
    <w:p w14:paraId="6DDCC32D" w14:textId="77777777" w:rsidR="004078B2" w:rsidRPr="004078B2" w:rsidRDefault="004078B2" w:rsidP="004078B2">
      <w:pPr>
        <w:spacing w:after="0"/>
        <w:jc w:val="both"/>
        <w:rPr>
          <w:lang w:val="es-ES_tradnl"/>
        </w:rPr>
      </w:pPr>
      <w:r w:rsidRPr="004078B2">
        <w:rPr>
          <w:lang w:val="es-ES" w:eastAsia="es-ES"/>
        </w:rPr>
        <w:drawing>
          <wp:anchor distT="0" distB="0" distL="114300" distR="114300" simplePos="0" relativeHeight="251667456" behindDoc="0" locked="0" layoutInCell="1" allowOverlap="1" wp14:anchorId="5FD8E58E" wp14:editId="1EEB7558">
            <wp:simplePos x="0" y="0"/>
            <wp:positionH relativeFrom="column">
              <wp:posOffset>2439035</wp:posOffset>
            </wp:positionH>
            <wp:positionV relativeFrom="paragraph">
              <wp:posOffset>26670</wp:posOffset>
            </wp:positionV>
            <wp:extent cx="3061970" cy="2228850"/>
            <wp:effectExtent l="0" t="0" r="5080" b="0"/>
            <wp:wrapSquare wrapText="bothSides"/>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061970" cy="2228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78B2">
        <w:rPr>
          <w:lang w:val="es-ES_tradnl"/>
        </w:rPr>
        <w:t xml:space="preserve">Por </w:t>
      </w:r>
      <w:r w:rsidRPr="004078B2">
        <w:rPr>
          <w:b/>
          <w:bCs/>
          <w:lang w:val="es-ES_tradnl"/>
        </w:rPr>
        <w:t xml:space="preserve">aprendizaje significativo </w:t>
      </w:r>
      <w:r w:rsidRPr="004078B2">
        <w:rPr>
          <w:lang w:val="es-ES_tradnl"/>
        </w:rPr>
        <w:t>se entiende como el que tiene lugar cuando el aprendiente liga la información nueva con la que ya posee, reajustando y reconstruyendo en este proceso ambas. (Ausubel, 1976)</w:t>
      </w:r>
    </w:p>
    <w:p w14:paraId="493897CC" w14:textId="77777777" w:rsidR="004078B2" w:rsidRPr="004078B2" w:rsidRDefault="004078B2" w:rsidP="004078B2">
      <w:pPr>
        <w:spacing w:after="0"/>
        <w:jc w:val="both"/>
        <w:rPr>
          <w:lang w:val="es-ES_tradnl"/>
        </w:rPr>
      </w:pPr>
      <w:r w:rsidRPr="004078B2">
        <w:rPr>
          <w:lang w:val="es-ES" w:eastAsia="es-ES"/>
        </w:rPr>
        <w:drawing>
          <wp:anchor distT="0" distB="0" distL="114300" distR="114300" simplePos="0" relativeHeight="251668480" behindDoc="0" locked="0" layoutInCell="1" allowOverlap="1" wp14:anchorId="4A017501" wp14:editId="34F27E82">
            <wp:simplePos x="0" y="0"/>
            <wp:positionH relativeFrom="column">
              <wp:posOffset>2439670</wp:posOffset>
            </wp:positionH>
            <wp:positionV relativeFrom="paragraph">
              <wp:posOffset>935355</wp:posOffset>
            </wp:positionV>
            <wp:extent cx="3124200" cy="369570"/>
            <wp:effectExtent l="0" t="0" r="0" b="0"/>
            <wp:wrapSquare wrapText="bothSides"/>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cstate="print">
                      <a:extLst>
                        <a:ext uri="{28A0092B-C50C-407E-A947-70E740481C1C}">
                          <a14:useLocalDpi xmlns:a14="http://schemas.microsoft.com/office/drawing/2010/main" val="0"/>
                        </a:ext>
                      </a:extLst>
                    </a:blip>
                    <a:srcRect l="46031" t="58023" r="21341" b="34752"/>
                    <a:stretch/>
                  </pic:blipFill>
                  <pic:spPr bwMode="auto">
                    <a:xfrm>
                      <a:off x="0" y="0"/>
                      <a:ext cx="3124200" cy="36957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r w:rsidRPr="004078B2">
        <w:rPr>
          <w:lang w:val="es-ES_tradnl"/>
        </w:rPr>
        <w:t>David Ausubel fue un psicólogo educativo que a partir de la década de los sesenta, dejó sentir su influencia por medio de una serie de importantes elaboraciones teóricas y estudios acerca de cómo se realiza la actividad intelectual en el ámbito escolar.</w:t>
      </w:r>
    </w:p>
    <w:p w14:paraId="1B245018" w14:textId="77777777" w:rsidR="004078B2" w:rsidRPr="004078B2" w:rsidRDefault="004078B2" w:rsidP="004078B2">
      <w:pPr>
        <w:spacing w:after="0"/>
        <w:jc w:val="both"/>
        <w:rPr>
          <w:lang w:val="es-ES_tradnl"/>
        </w:rPr>
      </w:pPr>
    </w:p>
    <w:p w14:paraId="5B215A2C" w14:textId="77777777" w:rsidR="004078B2" w:rsidRPr="004078B2" w:rsidRDefault="004078B2" w:rsidP="004078B2">
      <w:pPr>
        <w:spacing w:after="0"/>
        <w:jc w:val="both"/>
        <w:rPr>
          <w:lang w:val="es-ES_tradnl"/>
        </w:rPr>
      </w:pPr>
      <w:r w:rsidRPr="004078B2">
        <w:rPr>
          <w:lang w:val="es-ES_tradnl"/>
        </w:rPr>
        <w:t>Su obra y la de algunos de sus más destacados seguidores (Ausubel, 1976; Ausubel, Novak y Hanesian, 1983; Novak y Gowin, 1988), han guiado hasta el presente no sólo múltiples experiencias de diseño e intervención educativa, sino que en gran medida han marcado los derroteros de la psicología de la educación, en especial del movimiento cognoscitivista.</w:t>
      </w:r>
    </w:p>
    <w:p w14:paraId="298D1F54" w14:textId="77777777" w:rsidR="004078B2" w:rsidRPr="004078B2" w:rsidRDefault="004078B2" w:rsidP="004078B2">
      <w:pPr>
        <w:spacing w:after="0"/>
        <w:jc w:val="both"/>
        <w:rPr>
          <w:lang w:val="es-ES_tradnl"/>
        </w:rPr>
      </w:pPr>
    </w:p>
    <w:p w14:paraId="25F7AF16" w14:textId="77777777" w:rsidR="004078B2" w:rsidRPr="004078B2" w:rsidRDefault="004078B2" w:rsidP="004078B2">
      <w:pPr>
        <w:spacing w:after="0"/>
        <w:jc w:val="both"/>
        <w:rPr>
          <w:lang w:val="es-ES_tradnl"/>
        </w:rPr>
      </w:pPr>
      <w:r w:rsidRPr="004078B2">
        <w:rPr>
          <w:lang w:val="es-ES_tradnl"/>
        </w:rPr>
        <w:t>Seguramente son pocos los docentes que no han encontrado en sus programas de estudio, experiencias de capacitación o lecturas didácticas la noción de aprendizaje significativo.</w:t>
      </w:r>
    </w:p>
    <w:p w14:paraId="2A04A31B" w14:textId="77777777" w:rsidR="004078B2" w:rsidRPr="004078B2" w:rsidRDefault="004078B2" w:rsidP="004078B2">
      <w:pPr>
        <w:spacing w:after="0"/>
        <w:jc w:val="both"/>
        <w:rPr>
          <w:lang w:val="es-ES_tradnl"/>
        </w:rPr>
      </w:pPr>
    </w:p>
    <w:p w14:paraId="0EF1FA8F" w14:textId="77777777" w:rsidR="004078B2" w:rsidRPr="004078B2" w:rsidRDefault="004078B2" w:rsidP="004078B2">
      <w:pPr>
        <w:spacing w:after="0"/>
        <w:jc w:val="both"/>
        <w:rPr>
          <w:lang w:val="es-ES_tradnl"/>
        </w:rPr>
      </w:pPr>
      <w:r w:rsidRPr="004078B2">
        <w:rPr>
          <w:lang w:val="es-ES_tradnl"/>
        </w:rPr>
        <w:t>Teniendo en consideración lo anterior, es necesario que el profesor al planificar y realizar sus actividades en el aula tenga en cuenta:</w:t>
      </w:r>
    </w:p>
    <w:p w14:paraId="7425F8D1" w14:textId="77777777" w:rsidR="004078B2" w:rsidRPr="004078B2" w:rsidRDefault="004078B2" w:rsidP="004078B2">
      <w:pPr>
        <w:spacing w:after="0"/>
        <w:jc w:val="both"/>
        <w:rPr>
          <w:lang w:val="es-ES_tradnl"/>
        </w:rPr>
      </w:pPr>
    </w:p>
    <w:p w14:paraId="6FC764F5" w14:textId="77777777" w:rsidR="004078B2" w:rsidRPr="004078B2" w:rsidRDefault="004078B2" w:rsidP="004078B2">
      <w:pPr>
        <w:spacing w:after="0"/>
        <w:jc w:val="both"/>
        <w:rPr>
          <w:lang w:val="es-ES_tradnl"/>
        </w:rPr>
      </w:pPr>
      <w:r w:rsidRPr="004078B2">
        <w:rPr>
          <w:lang w:val="es-ES_tradnl"/>
        </w:rPr>
        <w:t>• Precisar los objetivos con la orientación de las estrategias para alcanzarlos.</w:t>
      </w:r>
    </w:p>
    <w:p w14:paraId="4F78EEBC" w14:textId="77777777" w:rsidR="004078B2" w:rsidRPr="004078B2" w:rsidRDefault="004078B2" w:rsidP="004078B2">
      <w:pPr>
        <w:spacing w:after="0"/>
        <w:jc w:val="both"/>
        <w:rPr>
          <w:lang w:val="es-ES_tradnl"/>
        </w:rPr>
      </w:pPr>
      <w:r w:rsidRPr="004078B2">
        <w:rPr>
          <w:lang w:val="es-ES_tradnl"/>
        </w:rPr>
        <w:t xml:space="preserve">Las personas se enfrentan diariamente a decisiones complicadas, a </w:t>
      </w:r>
    </w:p>
    <w:p w14:paraId="6D6B7324" w14:textId="77777777" w:rsidR="004078B2" w:rsidRPr="004078B2" w:rsidRDefault="004078B2" w:rsidP="004078B2">
      <w:pPr>
        <w:spacing w:after="0"/>
        <w:jc w:val="both"/>
        <w:rPr>
          <w:lang w:val="es-ES_tradnl"/>
        </w:rPr>
      </w:pPr>
      <w:r w:rsidRPr="004078B2">
        <w:rPr>
          <w:lang w:val="es-ES_tradnl"/>
        </w:rPr>
        <w:t xml:space="preserve">problemas existenciales o a dilemas morales. </w:t>
      </w:r>
    </w:p>
    <w:p w14:paraId="4E2D2BE8" w14:textId="77777777" w:rsidR="004078B2" w:rsidRPr="004078B2" w:rsidRDefault="004078B2" w:rsidP="004078B2">
      <w:pPr>
        <w:spacing w:after="0"/>
        <w:jc w:val="both"/>
        <w:rPr>
          <w:lang w:val="es-ES_tradnl"/>
        </w:rPr>
      </w:pPr>
      <w:r w:rsidRPr="004078B2">
        <w:rPr>
          <w:lang w:val="es-ES_tradnl"/>
        </w:rPr>
        <w:t>• Utilizar las ideas previas para establecer los nexos entre los contenidos estudiados y los nuevos que se imparten.</w:t>
      </w:r>
    </w:p>
    <w:p w14:paraId="35FA38A0" w14:textId="77777777" w:rsidR="004078B2" w:rsidRDefault="004078B2" w:rsidP="004078B2">
      <w:pPr>
        <w:spacing w:after="0"/>
        <w:jc w:val="both"/>
        <w:rPr>
          <w:lang w:val="es-ES_tradnl"/>
        </w:rPr>
      </w:pPr>
    </w:p>
    <w:p w14:paraId="5B5B27B1" w14:textId="77777777" w:rsidR="004078B2" w:rsidRDefault="004078B2" w:rsidP="004078B2">
      <w:pPr>
        <w:spacing w:after="0"/>
        <w:jc w:val="both"/>
        <w:rPr>
          <w:lang w:val="es-ES_tradnl"/>
        </w:rPr>
      </w:pPr>
      <w:r>
        <w:rPr>
          <w:lang w:val="es-ES" w:eastAsia="es-ES"/>
        </w:rPr>
        <w:drawing>
          <wp:inline distT="0" distB="0" distL="0" distR="0" wp14:anchorId="55EBFE38" wp14:editId="59847EA3">
            <wp:extent cx="5033176" cy="2091193"/>
            <wp:effectExtent l="0" t="0" r="0" b="444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4712" t="23490" r="2062" b="3830"/>
                    <a:stretch/>
                  </pic:blipFill>
                  <pic:spPr bwMode="auto">
                    <a:xfrm>
                      <a:off x="0" y="0"/>
                      <a:ext cx="5030654" cy="209014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530E9BC6" w14:textId="77777777" w:rsidR="004078B2" w:rsidRDefault="004078B2" w:rsidP="004078B2">
      <w:pPr>
        <w:spacing w:after="0"/>
        <w:jc w:val="both"/>
        <w:rPr>
          <w:lang w:val="es-ES_tradnl"/>
        </w:rPr>
      </w:pPr>
    </w:p>
    <w:p w14:paraId="727AD909" w14:textId="77777777" w:rsidR="004078B2" w:rsidRPr="004078B2" w:rsidRDefault="004078B2" w:rsidP="004078B2">
      <w:pPr>
        <w:spacing w:after="0"/>
        <w:jc w:val="both"/>
        <w:rPr>
          <w:lang w:val="es-ES_tradnl"/>
        </w:rPr>
      </w:pPr>
    </w:p>
    <w:p w14:paraId="6DE533DD" w14:textId="77777777" w:rsidR="004078B2" w:rsidRPr="004078B2" w:rsidRDefault="004078B2" w:rsidP="004078B2">
      <w:pPr>
        <w:spacing w:after="0"/>
        <w:jc w:val="both"/>
        <w:rPr>
          <w:lang w:val="es-ES_tradnl"/>
        </w:rPr>
      </w:pPr>
      <w:r w:rsidRPr="004078B2">
        <w:rPr>
          <w:lang w:val="es-ES_tradnl"/>
        </w:rPr>
        <w:t>• Estructurar las actividades de forma tal que el estudiante comprenda el nuevo contenido a partir de sus propias deducciones y como resultado del análisis y realización de las tareas docentes que tiene que resolver, las que deben tener un enfoque problémico.</w:t>
      </w:r>
    </w:p>
    <w:p w14:paraId="0D03A065" w14:textId="77777777" w:rsidR="004078B2" w:rsidRPr="004078B2" w:rsidRDefault="004078B2" w:rsidP="004078B2">
      <w:pPr>
        <w:spacing w:after="0"/>
        <w:jc w:val="both"/>
        <w:rPr>
          <w:lang w:val="es-ES_tradnl"/>
        </w:rPr>
      </w:pPr>
      <w:r w:rsidRPr="004078B2">
        <w:rPr>
          <w:lang w:val="es-ES_tradnl"/>
        </w:rPr>
        <w:t>• Proponer la búsqueda de la esencia de los objetos y fenómenos estudiados.</w:t>
      </w:r>
    </w:p>
    <w:p w14:paraId="5F2D06F3" w14:textId="77777777" w:rsidR="004078B2" w:rsidRPr="004078B2" w:rsidRDefault="004078B2" w:rsidP="004078B2">
      <w:pPr>
        <w:spacing w:after="0"/>
        <w:jc w:val="both"/>
        <w:rPr>
          <w:lang w:val="es-ES_tradnl"/>
        </w:rPr>
      </w:pPr>
      <w:r w:rsidRPr="004078B2">
        <w:rPr>
          <w:lang w:val="es-ES_tradnl"/>
        </w:rPr>
        <w:t>• Controlar sistemáticamente el proceso de aprendizaje, en el que se estimule la valoración y la autovaloración.</w:t>
      </w:r>
    </w:p>
    <w:p w14:paraId="5D708453" w14:textId="77777777" w:rsidR="004078B2" w:rsidRPr="004078B2" w:rsidRDefault="004078B2" w:rsidP="004078B2">
      <w:pPr>
        <w:spacing w:after="0"/>
        <w:jc w:val="both"/>
        <w:rPr>
          <w:lang w:val="es-ES_tradnl"/>
        </w:rPr>
      </w:pPr>
    </w:p>
    <w:p w14:paraId="40913B25" w14:textId="77777777" w:rsidR="004078B2" w:rsidRPr="004078B2" w:rsidRDefault="004078B2" w:rsidP="004078B2">
      <w:pPr>
        <w:spacing w:after="0"/>
        <w:jc w:val="both"/>
        <w:rPr>
          <w:lang w:val="es-ES_tradnl"/>
        </w:rPr>
      </w:pPr>
      <w:r w:rsidRPr="004078B2">
        <w:rPr>
          <w:lang w:val="es-ES_tradnl"/>
        </w:rPr>
        <w:t>Además, el maestro debe hacer alusión a la actuación del estudiante en la que debe prevalecer el razonamiento, la búsqueda de relaciones causa-efecto, tener claridad de lo que tiene que realizar, conocer qué se espera de él. De esta forma se garantiza la regulación que puede hacer de su propia actividad de aprendizaje, alcanzando así su autorregulación. Si el estudiante se implica en la toma de decisiones, se logrará una autorregulación de su actuación.</w:t>
      </w:r>
    </w:p>
    <w:p w14:paraId="1E96CFDD" w14:textId="77777777" w:rsidR="004078B2" w:rsidRPr="004078B2" w:rsidRDefault="004078B2" w:rsidP="004078B2">
      <w:pPr>
        <w:spacing w:after="0"/>
        <w:jc w:val="both"/>
        <w:rPr>
          <w:b/>
          <w:bCs/>
          <w:lang w:val="es-ES_tradnl"/>
        </w:rPr>
      </w:pPr>
    </w:p>
    <w:p w14:paraId="1AB10776" w14:textId="77777777" w:rsidR="004078B2" w:rsidRPr="004078B2" w:rsidRDefault="004078B2" w:rsidP="004078B2">
      <w:pPr>
        <w:spacing w:after="0"/>
        <w:jc w:val="both"/>
        <w:rPr>
          <w:b/>
          <w:bCs/>
          <w:lang w:val="es-ES_tradnl"/>
        </w:rPr>
      </w:pPr>
      <w:r w:rsidRPr="004078B2">
        <w:rPr>
          <w:lang w:val="es-ES" w:eastAsia="es-ES"/>
        </w:rPr>
        <w:drawing>
          <wp:anchor distT="0" distB="0" distL="114300" distR="114300" simplePos="0" relativeHeight="251669504" behindDoc="0" locked="0" layoutInCell="1" allowOverlap="1" wp14:anchorId="4AFB1A51" wp14:editId="1E2D6CDF">
            <wp:simplePos x="0" y="0"/>
            <wp:positionH relativeFrom="column">
              <wp:posOffset>2758440</wp:posOffset>
            </wp:positionH>
            <wp:positionV relativeFrom="paragraph">
              <wp:posOffset>122555</wp:posOffset>
            </wp:positionV>
            <wp:extent cx="2657475" cy="2943225"/>
            <wp:effectExtent l="0" t="0" r="9525" b="9525"/>
            <wp:wrapSquare wrapText="bothSides"/>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extLst>
                        <a:ext uri="{28A0092B-C50C-407E-A947-70E740481C1C}">
                          <a14:useLocalDpi xmlns:a14="http://schemas.microsoft.com/office/drawing/2010/main" val="0"/>
                        </a:ext>
                      </a:extLst>
                    </a:blip>
                    <a:srcRect l="53792" t="27291" r="24339" b="28479"/>
                    <a:stretch/>
                  </pic:blipFill>
                  <pic:spPr bwMode="auto">
                    <a:xfrm>
                      <a:off x="0" y="0"/>
                      <a:ext cx="2657475" cy="294322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r w:rsidRPr="004078B2">
        <w:rPr>
          <w:b/>
          <w:bCs/>
          <w:lang w:val="es-ES_tradnl"/>
        </w:rPr>
        <w:t>Ventajas del aprendizaje significativo</w:t>
      </w:r>
    </w:p>
    <w:p w14:paraId="1477F9DC" w14:textId="77777777" w:rsidR="004078B2" w:rsidRPr="004078B2" w:rsidRDefault="004078B2" w:rsidP="004078B2">
      <w:pPr>
        <w:spacing w:after="0"/>
        <w:jc w:val="both"/>
        <w:rPr>
          <w:lang w:val="es-ES_tradnl"/>
        </w:rPr>
      </w:pPr>
      <w:r w:rsidRPr="004078B2">
        <w:rPr>
          <w:lang w:val="es-ES_tradnl"/>
        </w:rPr>
        <w:t>• Produce una retención más duradera de la información.</w:t>
      </w:r>
    </w:p>
    <w:p w14:paraId="59B9250B" w14:textId="77777777" w:rsidR="004078B2" w:rsidRPr="004078B2" w:rsidRDefault="004078B2" w:rsidP="004078B2">
      <w:pPr>
        <w:spacing w:after="0"/>
        <w:jc w:val="both"/>
        <w:rPr>
          <w:lang w:val="es-ES_tradnl"/>
        </w:rPr>
      </w:pPr>
      <w:r w:rsidRPr="004078B2">
        <w:rPr>
          <w:lang w:val="es-ES_tradnl"/>
        </w:rPr>
        <w:t>• Facilita el adquirir nuevos conocimientos relacionados con los anteriormente adquiridos de forma significativa, ya que al estar claros en la estructura cognitiva se facilita la retención del nuevo contenido.</w:t>
      </w:r>
    </w:p>
    <w:p w14:paraId="2ECEF2B6" w14:textId="77777777" w:rsidR="004078B2" w:rsidRPr="004078B2" w:rsidRDefault="004078B2" w:rsidP="004078B2">
      <w:pPr>
        <w:spacing w:after="0"/>
        <w:jc w:val="both"/>
        <w:rPr>
          <w:lang w:val="es-ES_tradnl"/>
        </w:rPr>
      </w:pPr>
      <w:r w:rsidRPr="004078B2">
        <w:rPr>
          <w:lang w:val="es-ES_tradnl"/>
        </w:rPr>
        <w:t>• La nueva información al ser relacionada con la anterior, es guardada en la memoria a largo plazo.</w:t>
      </w:r>
    </w:p>
    <w:p w14:paraId="5441F02E" w14:textId="77777777" w:rsidR="004078B2" w:rsidRPr="004078B2" w:rsidRDefault="004078B2" w:rsidP="004078B2">
      <w:pPr>
        <w:spacing w:after="0"/>
        <w:jc w:val="both"/>
        <w:rPr>
          <w:lang w:val="es-ES_tradnl"/>
        </w:rPr>
      </w:pPr>
      <w:r w:rsidRPr="004078B2">
        <w:rPr>
          <w:lang w:val="es-ES_tradnl"/>
        </w:rPr>
        <w:t>• Es activo, pues depende de la asimilación de las actividades de aprendizaje por parte del estudiante.</w:t>
      </w:r>
    </w:p>
    <w:p w14:paraId="00A7FA2B" w14:textId="77777777" w:rsidR="004078B2" w:rsidRPr="004078B2" w:rsidRDefault="004078B2" w:rsidP="004078B2">
      <w:pPr>
        <w:spacing w:after="0"/>
        <w:jc w:val="both"/>
        <w:rPr>
          <w:lang w:val="es-ES_tradnl"/>
        </w:rPr>
      </w:pPr>
      <w:r w:rsidRPr="004078B2">
        <w:rPr>
          <w:lang w:val="es-ES_tradnl"/>
        </w:rPr>
        <w:t>• Es personal, ya que la significación de aprendizaje depende de los recursos cognitivos del estudiante.</w:t>
      </w:r>
    </w:p>
    <w:p w14:paraId="4734F4D9" w14:textId="77777777" w:rsidR="004078B2" w:rsidRPr="004078B2" w:rsidRDefault="004078B2" w:rsidP="004078B2">
      <w:pPr>
        <w:spacing w:after="0"/>
        <w:jc w:val="both"/>
        <w:rPr>
          <w:lang w:val="es-ES_tradnl"/>
        </w:rPr>
      </w:pPr>
      <w:r w:rsidRPr="004078B2">
        <w:rPr>
          <w:lang w:val="es-ES_tradnl"/>
        </w:rPr>
        <w:tab/>
      </w:r>
    </w:p>
    <w:p w14:paraId="55A20FA2" w14:textId="77777777" w:rsidR="004078B2" w:rsidRPr="004078B2" w:rsidRDefault="004078B2" w:rsidP="004078B2">
      <w:pPr>
        <w:spacing w:after="0"/>
        <w:jc w:val="both"/>
        <w:rPr>
          <w:lang w:val="es-ES_tradnl"/>
        </w:rPr>
      </w:pPr>
      <w:r w:rsidRPr="004078B2">
        <w:rPr>
          <w:lang w:val="es-ES_tradnl"/>
        </w:rPr>
        <w:t>Aunque resulta evidente que los estudiantes no conocen la teoría del aprendizaje significativo y ciertamente no han leído a David Ausubel ni a los autores que aquí hemos revisado; no obstante sus profesores están comprometidos a lograr que sus estudiantes alcancen este tipo de aprendizaje.</w:t>
      </w:r>
    </w:p>
    <w:p w14:paraId="453EA73F" w14:textId="77777777" w:rsidR="004078B2" w:rsidRPr="004078B2" w:rsidRDefault="004078B2" w:rsidP="004078B2">
      <w:pPr>
        <w:spacing w:after="0"/>
        <w:jc w:val="both"/>
        <w:rPr>
          <w:b/>
          <w:bCs/>
          <w:lang w:val="es-ES_tradnl"/>
        </w:rPr>
      </w:pPr>
    </w:p>
    <w:p w14:paraId="0FA2FD39" w14:textId="77777777" w:rsidR="004078B2" w:rsidRPr="004078B2" w:rsidRDefault="004078B2" w:rsidP="004078B2">
      <w:pPr>
        <w:spacing w:after="0"/>
        <w:jc w:val="both"/>
        <w:rPr>
          <w:b/>
          <w:bCs/>
          <w:lang w:val="es-ES_tradnl"/>
        </w:rPr>
      </w:pPr>
      <w:r w:rsidRPr="004078B2">
        <w:rPr>
          <w:b/>
          <w:bCs/>
          <w:lang w:val="es-ES_tradnl"/>
        </w:rPr>
        <w:t>Propuestas de actividades para lograr aprendizajes significativos</w:t>
      </w:r>
    </w:p>
    <w:p w14:paraId="7AD9254E" w14:textId="77777777" w:rsidR="004078B2" w:rsidRPr="004078B2" w:rsidRDefault="004078B2" w:rsidP="004078B2">
      <w:pPr>
        <w:spacing w:after="0"/>
        <w:jc w:val="both"/>
        <w:rPr>
          <w:lang w:val="es-ES_tradnl"/>
        </w:rPr>
      </w:pPr>
      <w:r w:rsidRPr="004078B2">
        <w:rPr>
          <w:lang w:val="es-ES_tradnl"/>
        </w:rPr>
        <w:t>Recomendamos a ustedes docentes las siguientes actividades para que sus estudiantes alcancen aprendizajes significativos:</w:t>
      </w:r>
      <w:r w:rsidRPr="004078B2">
        <w:rPr>
          <w:lang w:val="es-ES_tradnl"/>
        </w:rPr>
        <w:tab/>
      </w:r>
    </w:p>
    <w:p w14:paraId="77792AFA" w14:textId="77777777" w:rsidR="004078B2" w:rsidRPr="004078B2" w:rsidRDefault="004078B2" w:rsidP="004078B2">
      <w:pPr>
        <w:spacing w:after="0"/>
        <w:jc w:val="both"/>
        <w:rPr>
          <w:lang w:val="es-ES_tradnl"/>
        </w:rPr>
      </w:pPr>
      <w:r w:rsidRPr="004078B2">
        <w:rPr>
          <w:lang w:val="es-ES" w:eastAsia="es-ES"/>
        </w:rPr>
        <w:lastRenderedPageBreak/>
        <w:drawing>
          <wp:anchor distT="0" distB="0" distL="114300" distR="114300" simplePos="0" relativeHeight="251670528" behindDoc="0" locked="0" layoutInCell="1" allowOverlap="1" wp14:anchorId="4FB65983" wp14:editId="2194E0C4">
            <wp:simplePos x="0" y="0"/>
            <wp:positionH relativeFrom="column">
              <wp:posOffset>2215515</wp:posOffset>
            </wp:positionH>
            <wp:positionV relativeFrom="paragraph">
              <wp:posOffset>40005</wp:posOffset>
            </wp:positionV>
            <wp:extent cx="3171825" cy="2314575"/>
            <wp:effectExtent l="0" t="0" r="9525" b="9525"/>
            <wp:wrapSquare wrapText="bothSides"/>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171825" cy="23145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78B2">
        <w:rPr>
          <w:lang w:val="es-ES_tradnl"/>
        </w:rPr>
        <w:t>• Realizar investigaciones en diversas fuentes como: periódicos, revistas entre otros.</w:t>
      </w:r>
    </w:p>
    <w:p w14:paraId="7E72AC95" w14:textId="77777777" w:rsidR="004078B2" w:rsidRPr="004078B2" w:rsidRDefault="004078B2" w:rsidP="004078B2">
      <w:pPr>
        <w:spacing w:after="0"/>
        <w:jc w:val="both"/>
        <w:rPr>
          <w:lang w:val="es-ES_tradnl"/>
        </w:rPr>
      </w:pPr>
      <w:r w:rsidRPr="004078B2">
        <w:rPr>
          <w:lang w:val="es-ES" w:eastAsia="es-ES"/>
        </w:rPr>
        <w:drawing>
          <wp:anchor distT="0" distB="0" distL="114300" distR="114300" simplePos="0" relativeHeight="251671552" behindDoc="0" locked="0" layoutInCell="1" allowOverlap="1" wp14:anchorId="677F8170" wp14:editId="21959568">
            <wp:simplePos x="0" y="0"/>
            <wp:positionH relativeFrom="column">
              <wp:posOffset>2171700</wp:posOffset>
            </wp:positionH>
            <wp:positionV relativeFrom="paragraph">
              <wp:posOffset>1145540</wp:posOffset>
            </wp:positionV>
            <wp:extent cx="3171825" cy="447675"/>
            <wp:effectExtent l="0" t="0" r="3175" b="9525"/>
            <wp:wrapSquare wrapText="bothSides"/>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cstate="print">
                      <a:extLst>
                        <a:ext uri="{28A0092B-C50C-407E-A947-70E740481C1C}">
                          <a14:useLocalDpi xmlns:a14="http://schemas.microsoft.com/office/drawing/2010/main" val="0"/>
                        </a:ext>
                      </a:extLst>
                    </a:blip>
                    <a:srcRect l="48325" t="47054" r="21516" b="43849"/>
                    <a:stretch/>
                  </pic:blipFill>
                  <pic:spPr bwMode="auto">
                    <a:xfrm>
                      <a:off x="0" y="0"/>
                      <a:ext cx="3171825" cy="44767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r w:rsidRPr="004078B2">
        <w:rPr>
          <w:lang w:val="es-ES_tradnl"/>
        </w:rPr>
        <w:t>• Incentivar en sus estudiantes la elaboración de carteles, láminas o representaciones teatrales.</w:t>
      </w:r>
    </w:p>
    <w:p w14:paraId="1053C266" w14:textId="77777777" w:rsidR="004078B2" w:rsidRPr="004078B2" w:rsidRDefault="004078B2" w:rsidP="004078B2">
      <w:pPr>
        <w:spacing w:after="0"/>
        <w:jc w:val="both"/>
        <w:rPr>
          <w:lang w:val="es-ES_tradnl"/>
        </w:rPr>
      </w:pPr>
      <w:r w:rsidRPr="004078B2">
        <w:rPr>
          <w:lang w:val="es-ES_tradnl"/>
        </w:rPr>
        <w:t>• Los ejemplos o casos presentados en el aula deben ser de actualidad y del mundo real en el que los estudiantes viven.</w:t>
      </w:r>
    </w:p>
    <w:p w14:paraId="785576AD" w14:textId="77777777" w:rsidR="004078B2" w:rsidRPr="004078B2" w:rsidRDefault="004078B2" w:rsidP="004078B2">
      <w:pPr>
        <w:spacing w:after="0"/>
        <w:jc w:val="both"/>
        <w:rPr>
          <w:lang w:val="es-ES_tradnl"/>
        </w:rPr>
      </w:pPr>
      <w:r w:rsidRPr="004078B2">
        <w:rPr>
          <w:lang w:val="es-ES_tradnl"/>
        </w:rPr>
        <w:t>• Utilización de la TIC con proyecciones de películas, empleo de software, y que estas actividades sean comentadas.</w:t>
      </w:r>
    </w:p>
    <w:p w14:paraId="01B6D0D3" w14:textId="77777777" w:rsidR="004078B2" w:rsidRPr="004078B2" w:rsidRDefault="004078B2" w:rsidP="004078B2">
      <w:pPr>
        <w:spacing w:after="0"/>
        <w:jc w:val="both"/>
        <w:rPr>
          <w:lang w:val="es-ES_tradnl"/>
        </w:rPr>
      </w:pPr>
      <w:r w:rsidRPr="004078B2">
        <w:rPr>
          <w:lang w:val="es-ES" w:eastAsia="es-ES"/>
        </w:rPr>
        <w:drawing>
          <wp:anchor distT="0" distB="0" distL="114300" distR="114300" simplePos="0" relativeHeight="251672576" behindDoc="0" locked="0" layoutInCell="1" allowOverlap="1" wp14:anchorId="029189F5" wp14:editId="246620F2">
            <wp:simplePos x="0" y="0"/>
            <wp:positionH relativeFrom="column">
              <wp:posOffset>2215515</wp:posOffset>
            </wp:positionH>
            <wp:positionV relativeFrom="paragraph">
              <wp:posOffset>288290</wp:posOffset>
            </wp:positionV>
            <wp:extent cx="3171825" cy="3171825"/>
            <wp:effectExtent l="0" t="0" r="9525" b="9525"/>
            <wp:wrapSquare wrapText="bothSides"/>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cstate="print">
                      <a:extLst>
                        <a:ext uri="{28A0092B-C50C-407E-A947-70E740481C1C}">
                          <a14:useLocalDpi xmlns:a14="http://schemas.microsoft.com/office/drawing/2010/main" val="0"/>
                        </a:ext>
                      </a:extLst>
                    </a:blip>
                    <a:srcRect l="48325" t="34820" r="21517" b="20008"/>
                    <a:stretch/>
                  </pic:blipFill>
                  <pic:spPr bwMode="auto">
                    <a:xfrm>
                      <a:off x="0" y="0"/>
                      <a:ext cx="3171825" cy="317182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r w:rsidRPr="004078B2">
        <w:rPr>
          <w:lang w:val="es-ES_tradnl"/>
        </w:rPr>
        <w:t>• Visitas y recorridos a lugares en los que se puedan observar y evidenciar desempeños auténticos como las funciones y actividades que se desarrollan en las empresas, y en las industrias.</w:t>
      </w:r>
    </w:p>
    <w:p w14:paraId="5D75D96F" w14:textId="77777777" w:rsidR="004078B2" w:rsidRPr="004078B2" w:rsidRDefault="004078B2" w:rsidP="004078B2">
      <w:pPr>
        <w:spacing w:after="0"/>
        <w:jc w:val="both"/>
        <w:rPr>
          <w:lang w:val="es-ES_tradnl"/>
        </w:rPr>
      </w:pPr>
      <w:r w:rsidRPr="004078B2">
        <w:rPr>
          <w:lang w:val="es-ES_tradnl"/>
        </w:rPr>
        <w:t>• Trabajo cooperativo y plenarias.</w:t>
      </w:r>
    </w:p>
    <w:p w14:paraId="0D236CAB" w14:textId="77777777" w:rsidR="004078B2" w:rsidRPr="004078B2" w:rsidRDefault="004078B2" w:rsidP="004078B2">
      <w:pPr>
        <w:spacing w:after="0"/>
        <w:jc w:val="both"/>
        <w:rPr>
          <w:lang w:val="es-ES_tradnl"/>
        </w:rPr>
      </w:pPr>
      <w:r w:rsidRPr="004078B2">
        <w:rPr>
          <w:lang w:val="es-ES_tradnl"/>
        </w:rPr>
        <w:t>• Lecturas comentadas.</w:t>
      </w:r>
    </w:p>
    <w:p w14:paraId="230C9179" w14:textId="77777777" w:rsidR="004078B2" w:rsidRPr="004078B2" w:rsidRDefault="004078B2" w:rsidP="004078B2">
      <w:pPr>
        <w:spacing w:after="0"/>
        <w:jc w:val="both"/>
        <w:rPr>
          <w:lang w:val="es-ES_tradnl"/>
        </w:rPr>
      </w:pPr>
      <w:r w:rsidRPr="004078B2">
        <w:rPr>
          <w:lang w:val="es-ES_tradnl"/>
        </w:rPr>
        <w:t>• Juegos de roles.</w:t>
      </w:r>
    </w:p>
    <w:p w14:paraId="34358F06" w14:textId="77777777" w:rsidR="004078B2" w:rsidRPr="004078B2" w:rsidRDefault="004078B2" w:rsidP="004078B2">
      <w:pPr>
        <w:spacing w:after="0"/>
        <w:jc w:val="both"/>
        <w:rPr>
          <w:lang w:val="es-ES_tradnl"/>
        </w:rPr>
      </w:pPr>
      <w:r w:rsidRPr="004078B2">
        <w:rPr>
          <w:lang w:val="es-ES_tradnl"/>
        </w:rPr>
        <w:t>Recomendamos a los docentes que exploren las opiniones o sugerencias de sus estudiantes al respecto, indagándoles cómo quieren aprender, además brindándoles espacios para que ellos planteen sus propias opciones de trabajo escolar.</w:t>
      </w:r>
    </w:p>
    <w:p w14:paraId="05BC9846" w14:textId="77777777" w:rsidR="004078B2" w:rsidRPr="004078B2" w:rsidRDefault="004078B2" w:rsidP="004078B2">
      <w:pPr>
        <w:spacing w:after="0"/>
        <w:jc w:val="both"/>
        <w:rPr>
          <w:lang w:val="es-ES_tradnl"/>
        </w:rPr>
      </w:pPr>
    </w:p>
    <w:p w14:paraId="2F2A66A9" w14:textId="77777777" w:rsidR="004078B2" w:rsidRPr="004078B2" w:rsidRDefault="004078B2" w:rsidP="004078B2">
      <w:pPr>
        <w:spacing w:after="0"/>
        <w:jc w:val="both"/>
        <w:rPr>
          <w:b/>
          <w:bCs/>
          <w:lang w:val="es-ES_tradnl"/>
        </w:rPr>
      </w:pPr>
      <w:r w:rsidRPr="004078B2">
        <w:rPr>
          <w:b/>
          <w:bCs/>
          <w:lang w:val="es-ES_tradnl"/>
        </w:rPr>
        <w:t>ESTRATEGIAS DIDÁCTICAS PARA BACHILLERATO</w:t>
      </w:r>
    </w:p>
    <w:p w14:paraId="08B121D6" w14:textId="77777777" w:rsidR="004078B2" w:rsidRPr="004078B2" w:rsidRDefault="004078B2" w:rsidP="004078B2">
      <w:pPr>
        <w:spacing w:after="0"/>
        <w:jc w:val="both"/>
        <w:rPr>
          <w:lang w:val="es-ES_tradnl"/>
        </w:rPr>
      </w:pPr>
    </w:p>
    <w:p w14:paraId="0E6BCA50" w14:textId="77777777" w:rsidR="004078B2" w:rsidRPr="004078B2" w:rsidRDefault="004078B2" w:rsidP="004078B2">
      <w:pPr>
        <w:spacing w:after="0"/>
        <w:jc w:val="both"/>
        <w:rPr>
          <w:lang w:val="es-ES_tradnl"/>
        </w:rPr>
      </w:pPr>
      <w:r w:rsidRPr="004078B2">
        <w:rPr>
          <w:lang w:val="es-ES_tradnl"/>
        </w:rPr>
        <w:t>La estrategia en el ámbito educativo se define como el conjunto de actividades diseñadas para lograr de forma eficaz y eficiente la consecución de los objetivos educativos esperados; en base al enfoque constructivista, que consiste en el desarrollo de competencias por parte de los estudiantes. Por otro lado, el concepto de estrategia en las operaciones militares expresa que, es el análisis de las condiciones del enemigo, tiempo, terreno y medios de combate, para dar el uso correcto de las propias tropas dirigidas a lograr la derrota del adversario al menor costo material, humano, político y económico posible. En este caso, el Docente es el militar operador que contrarrestará un currículo cerrado (adversario), sin sufrir consecuencias del material que se usará y con un grupo de estudiantes tomando en cuenta sus necesidades y problemas socioeducativos.</w:t>
      </w:r>
    </w:p>
    <w:p w14:paraId="583D220C" w14:textId="77777777" w:rsidR="004078B2" w:rsidRPr="004078B2" w:rsidRDefault="004078B2" w:rsidP="004078B2">
      <w:pPr>
        <w:spacing w:after="0"/>
        <w:jc w:val="both"/>
        <w:rPr>
          <w:lang w:val="es-ES_tradnl"/>
        </w:rPr>
      </w:pPr>
    </w:p>
    <w:p w14:paraId="3C500F09" w14:textId="77777777" w:rsidR="004078B2" w:rsidRPr="004078B2" w:rsidRDefault="004078B2" w:rsidP="004078B2">
      <w:pPr>
        <w:spacing w:after="0"/>
        <w:jc w:val="both"/>
        <w:rPr>
          <w:b/>
          <w:bCs/>
          <w:lang w:val="es-ES_tradnl"/>
        </w:rPr>
      </w:pPr>
      <w:r w:rsidRPr="004078B2">
        <w:rPr>
          <w:lang w:val="es-ES_tradnl"/>
        </w:rPr>
        <w:lastRenderedPageBreak/>
        <w:t xml:space="preserve">Tabón, 2006 expresa: </w:t>
      </w:r>
      <w:r w:rsidRPr="004078B2">
        <w:rPr>
          <w:b/>
          <w:bCs/>
          <w:lang w:val="es-ES_tradnl"/>
        </w:rPr>
        <w:t>“Estrategia es un conjunto de pasos para cumplir unos determinados objetivos que tiene como base el análisis de las certidumbres e incertidumbres de los escenarios donde se aspira a ejecutarla”.</w:t>
      </w:r>
    </w:p>
    <w:p w14:paraId="665D9C97" w14:textId="77777777" w:rsidR="004078B2" w:rsidRPr="004078B2" w:rsidRDefault="004078B2" w:rsidP="004078B2">
      <w:pPr>
        <w:spacing w:after="0"/>
        <w:jc w:val="both"/>
        <w:rPr>
          <w:lang w:val="es-ES_tradnl"/>
        </w:rPr>
      </w:pPr>
    </w:p>
    <w:p w14:paraId="304D4245" w14:textId="77777777" w:rsidR="004078B2" w:rsidRPr="004078B2" w:rsidRDefault="004078B2" w:rsidP="004078B2">
      <w:pPr>
        <w:spacing w:after="0"/>
        <w:jc w:val="both"/>
        <w:rPr>
          <w:lang w:val="es-ES_tradnl"/>
        </w:rPr>
      </w:pPr>
      <w:r w:rsidRPr="004078B2">
        <w:rPr>
          <w:lang w:val="es-ES_tradnl"/>
        </w:rPr>
        <w:t>Tomando en cuenta la pirámide de Cody Blair, se observa que en el enfoque constructivista la capacidad de retención del estudiante es de mayor porcentaje, en cambio en el enfoque expositivo su capacidad de retención es mínima.</w:t>
      </w:r>
    </w:p>
    <w:p w14:paraId="1EF41CBF" w14:textId="77777777" w:rsidR="004078B2" w:rsidRPr="004078B2" w:rsidRDefault="004078B2" w:rsidP="004078B2">
      <w:pPr>
        <w:spacing w:after="0"/>
        <w:jc w:val="both"/>
        <w:rPr>
          <w:lang w:val="es-ES_tradnl"/>
        </w:rPr>
      </w:pPr>
    </w:p>
    <w:p w14:paraId="15FF9066" w14:textId="77777777" w:rsidR="004078B2" w:rsidRPr="004078B2" w:rsidRDefault="004078B2" w:rsidP="004078B2">
      <w:pPr>
        <w:spacing w:after="0"/>
        <w:jc w:val="both"/>
        <w:rPr>
          <w:lang w:val="es-ES_tradnl"/>
        </w:rPr>
      </w:pPr>
      <w:r w:rsidRPr="004078B2">
        <w:rPr>
          <w:lang w:val="es-ES_tradnl"/>
        </w:rPr>
        <w:t>La pirámide del aprendizaje de Cody Blair defiende una educación basada en la retención de conocimientos y para que esta sea eficaz, el aprendizaje debe hacerse en la práctica, la misma que enriquece un aprendizaje eficiente y constructivo, es decir, que al aplicar las estrategias metodológicas es necesario enfocarnos en el sistema que dará mayor capacidad de retención para el estudiante.</w:t>
      </w:r>
      <w:r w:rsidRPr="004078B2">
        <w:rPr>
          <w:lang w:val="es-ES_tradnl"/>
        </w:rPr>
        <w:tab/>
      </w:r>
    </w:p>
    <w:p w14:paraId="085357B3" w14:textId="77777777" w:rsidR="004078B2" w:rsidRPr="004078B2" w:rsidRDefault="004078B2" w:rsidP="004078B2">
      <w:pPr>
        <w:spacing w:after="0"/>
        <w:jc w:val="both"/>
        <w:rPr>
          <w:lang w:val="es-ES_tradnl"/>
        </w:rPr>
      </w:pPr>
      <w:r w:rsidRPr="004078B2">
        <w:rPr>
          <w:lang w:val="es-ES" w:eastAsia="es-ES"/>
        </w:rPr>
        <w:drawing>
          <wp:inline distT="0" distB="0" distL="0" distR="0" wp14:anchorId="7D0AAC72" wp14:editId="1D867BAA">
            <wp:extent cx="5029200" cy="3314700"/>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21517" t="21331" r="24868" b="30047"/>
                    <a:stretch/>
                  </pic:blipFill>
                  <pic:spPr bwMode="auto">
                    <a:xfrm>
                      <a:off x="0" y="0"/>
                      <a:ext cx="5028607" cy="3314309"/>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00581BD0" w14:textId="77777777" w:rsidR="004078B2" w:rsidRPr="004078B2" w:rsidRDefault="004078B2" w:rsidP="004078B2">
      <w:pPr>
        <w:spacing w:after="0"/>
        <w:jc w:val="both"/>
        <w:rPr>
          <w:b/>
          <w:bCs/>
          <w:lang w:val="es-ES_tradnl"/>
        </w:rPr>
      </w:pPr>
      <w:r w:rsidRPr="004078B2">
        <w:rPr>
          <w:lang w:val="es-ES_tradnl"/>
        </w:rPr>
        <w:t xml:space="preserve">Papalia, (1995) define el aprendizaje como </w:t>
      </w:r>
      <w:r w:rsidRPr="004078B2">
        <w:rPr>
          <w:b/>
          <w:bCs/>
          <w:lang w:val="es-ES_tradnl"/>
        </w:rPr>
        <w:t>“un cambio relativamente permanente en la conducta que resulta de la experiencia. Esta experiencia puede tomar la forma de estudio, instrucción, exploración, experimentación o práctica.”</w:t>
      </w:r>
    </w:p>
    <w:p w14:paraId="4F2FAD5D" w14:textId="77777777" w:rsidR="004078B2" w:rsidRPr="004078B2" w:rsidRDefault="004078B2" w:rsidP="004078B2">
      <w:pPr>
        <w:spacing w:after="0"/>
        <w:jc w:val="both"/>
        <w:rPr>
          <w:lang w:val="es-ES_tradnl"/>
        </w:rPr>
      </w:pPr>
    </w:p>
    <w:p w14:paraId="731AA878" w14:textId="77777777" w:rsidR="004078B2" w:rsidRPr="004078B2" w:rsidRDefault="004078B2" w:rsidP="004078B2">
      <w:pPr>
        <w:spacing w:after="0"/>
        <w:jc w:val="both"/>
        <w:rPr>
          <w:lang w:val="es-ES_tradnl"/>
        </w:rPr>
      </w:pPr>
      <w:r w:rsidRPr="004078B2">
        <w:rPr>
          <w:lang w:val="es-ES_tradnl"/>
        </w:rPr>
        <w:t>Papalia puntualiza que de la experiencia que obtendrán los estudiante es el resultado del cambio conductual, cuando la experiencia es vivencial la enseñanza es acertada y el aprendizaje para toda la vida. El docente tutor incentivará a los estudiantes a generar productos que muestren sus aprendizajes.</w:t>
      </w:r>
    </w:p>
    <w:p w14:paraId="60BDEA18" w14:textId="77777777" w:rsidR="004078B2" w:rsidRPr="004078B2" w:rsidRDefault="004078B2" w:rsidP="004078B2">
      <w:pPr>
        <w:spacing w:after="0"/>
        <w:jc w:val="both"/>
        <w:rPr>
          <w:lang w:val="es-ES_tradnl"/>
        </w:rPr>
      </w:pPr>
    </w:p>
    <w:p w14:paraId="70CA8723" w14:textId="77777777" w:rsidR="004078B2" w:rsidRPr="004078B2" w:rsidRDefault="004078B2" w:rsidP="004078B2">
      <w:pPr>
        <w:spacing w:after="0"/>
        <w:jc w:val="both"/>
        <w:rPr>
          <w:lang w:val="es-ES_tradnl"/>
        </w:rPr>
      </w:pPr>
      <w:r w:rsidRPr="004078B2">
        <w:rPr>
          <w:lang w:val="es-ES_tradnl"/>
        </w:rPr>
        <w:t>De esta manera los conocimientos, habilidades y actitudes específicas se movilizan y cada actividad corresponderá de forma particular al objetivo didáctico del momento de la estrategia en que se realiza, y esto favorecerá al desarrollo de los contenidos.</w:t>
      </w:r>
    </w:p>
    <w:p w14:paraId="24AF438D" w14:textId="77777777" w:rsidR="004078B2" w:rsidRPr="004078B2" w:rsidRDefault="004078B2" w:rsidP="004078B2">
      <w:pPr>
        <w:spacing w:after="0"/>
        <w:jc w:val="both"/>
        <w:rPr>
          <w:lang w:val="es-ES_tradnl"/>
        </w:rPr>
      </w:pPr>
    </w:p>
    <w:p w14:paraId="72BF392F" w14:textId="77777777" w:rsidR="004078B2" w:rsidRPr="004078B2" w:rsidRDefault="004078B2" w:rsidP="004078B2">
      <w:pPr>
        <w:spacing w:after="0"/>
        <w:jc w:val="both"/>
        <w:rPr>
          <w:lang w:val="es-ES_tradnl"/>
        </w:rPr>
      </w:pPr>
      <w:r w:rsidRPr="004078B2">
        <w:rPr>
          <w:lang w:val="es-ES_tradnl"/>
        </w:rPr>
        <w:t>Se propicia que el estudiante en las actividades vaya de lo próximo a lo distante y en varios perímetros: imaginativo-simbólico-imaginativo, individual-colectivo-individual y cotidiano-</w:t>
      </w:r>
      <w:r w:rsidRPr="004078B2">
        <w:rPr>
          <w:lang w:val="es-ES_tradnl"/>
        </w:rPr>
        <w:lastRenderedPageBreak/>
        <w:t>sistematizado- cotidiano; vale mencionar que en una estrategia didáctica las actividades favorecen el desarrollo de varias competencias y atributos, es conveniente que se indique sólo en cuáles competencias y atributos se hará énfasis, a cuáles se dará prioridad y se realizarán actividades formativas intencionadas para desarrollarlas. Por lo anterior, es necesario indicar qué competencias profesionales se pretende que los estudiantes desarrollen..</w:t>
      </w:r>
    </w:p>
    <w:p w14:paraId="2D01AC6C" w14:textId="77777777" w:rsidR="004078B2" w:rsidRPr="004078B2" w:rsidRDefault="004078B2" w:rsidP="004078B2">
      <w:pPr>
        <w:spacing w:after="0"/>
        <w:jc w:val="both"/>
        <w:rPr>
          <w:lang w:val="es-ES_tradnl"/>
        </w:rPr>
      </w:pPr>
    </w:p>
    <w:p w14:paraId="344077E3" w14:textId="77777777" w:rsidR="004078B2" w:rsidRDefault="004078B2" w:rsidP="004078B2">
      <w:pPr>
        <w:spacing w:after="0"/>
        <w:jc w:val="both"/>
        <w:rPr>
          <w:lang w:val="es-ES_tradnl"/>
        </w:rPr>
      </w:pPr>
      <w:r w:rsidRPr="004078B2">
        <w:rPr>
          <w:lang w:val="es-ES_tradnl"/>
        </w:rPr>
        <w:t>Alexander Luis Ortiz Ocaña (CEPEDID-BARRANQUILLA, 2005):</w:t>
      </w:r>
    </w:p>
    <w:p w14:paraId="28441256" w14:textId="77777777" w:rsidR="005865E4" w:rsidRPr="004078B2" w:rsidRDefault="005865E4" w:rsidP="004078B2">
      <w:pPr>
        <w:spacing w:after="0"/>
        <w:jc w:val="both"/>
        <w:rPr>
          <w:lang w:val="es-ES_tradnl"/>
        </w:rPr>
      </w:pPr>
    </w:p>
    <w:p w14:paraId="56804309" w14:textId="77777777" w:rsidR="004078B2" w:rsidRPr="004078B2" w:rsidRDefault="004078B2" w:rsidP="004078B2">
      <w:pPr>
        <w:spacing w:after="0"/>
        <w:jc w:val="both"/>
        <w:rPr>
          <w:lang w:val="es-ES_tradnl"/>
        </w:rPr>
      </w:pPr>
      <w:r w:rsidRPr="004078B2">
        <w:rPr>
          <w:b/>
          <w:bCs/>
          <w:lang w:val="es-ES_tradnl"/>
        </w:rPr>
        <w:t xml:space="preserve">“La clase actual debe transformar la participación del estudiante en la búsqueda y aplicación del conocimiento desde una posición pasiva hacia una posición activa, una enseñanza que conduzca al desarrollo de potencialidades del estudiante. La clase propicia un aprendizaje desarrollador de potencialidades del estudiante si logra la participación consciente, reflexiva, valorativa para la transformación de su pensamiento (instrucción) y sus sentimientos (educación) en la búsqueda de su identidad individual, local, nacional e internacional”. </w:t>
      </w:r>
      <w:r w:rsidRPr="004078B2">
        <w:rPr>
          <w:lang w:val="es-ES_tradnl"/>
        </w:rPr>
        <w:t>http://</w:t>
      </w:r>
      <w:hyperlink r:id="rId29" w:history="1">
        <w:r w:rsidRPr="004078B2">
          <w:rPr>
            <w:rStyle w:val="Hipervnculo"/>
            <w:lang w:val="es-ES_tradnl"/>
          </w:rPr>
          <w:t>www.monografias.com/trabajos26/aprendizajedesarrollador/aprendizaje-desarrollador</w:t>
        </w:r>
      </w:hyperlink>
      <w:r w:rsidRPr="004078B2">
        <w:rPr>
          <w:lang w:val="es-ES_tradnl"/>
        </w:rPr>
        <w:t>.</w:t>
      </w:r>
      <w:r w:rsidRPr="004078B2">
        <w:rPr>
          <w:b/>
          <w:bCs/>
          <w:lang w:val="es-ES_tradnl"/>
        </w:rPr>
        <w:t xml:space="preserve"> </w:t>
      </w:r>
    </w:p>
    <w:p w14:paraId="1198894A" w14:textId="77777777" w:rsidR="004078B2" w:rsidRPr="004078B2" w:rsidRDefault="004078B2" w:rsidP="004078B2">
      <w:pPr>
        <w:spacing w:after="0"/>
        <w:jc w:val="both"/>
        <w:rPr>
          <w:lang w:val="es-ES_tradnl"/>
        </w:rPr>
      </w:pPr>
    </w:p>
    <w:p w14:paraId="23D78745" w14:textId="77777777" w:rsidR="004078B2" w:rsidRPr="004078B2" w:rsidRDefault="004078B2" w:rsidP="004078B2">
      <w:pPr>
        <w:spacing w:after="0"/>
        <w:jc w:val="both"/>
        <w:rPr>
          <w:lang w:val="es-ES_tradnl"/>
        </w:rPr>
      </w:pPr>
      <w:r w:rsidRPr="004078B2">
        <w:rPr>
          <w:lang w:val="es-ES_tradnl"/>
        </w:rPr>
        <w:t>Pensamiento y sentimiento en la búsqueda de su identidad total es lo que cita el autor, expresa que la participación del estudiante debe ser relevante en las actividades para el aprendizaje, siendo el propio estudiante el crítico y constructor de sus propias ideas.</w:t>
      </w:r>
    </w:p>
    <w:p w14:paraId="1E6D1C10" w14:textId="77777777" w:rsidR="004078B2" w:rsidRPr="004078B2" w:rsidRDefault="004078B2" w:rsidP="004078B2">
      <w:pPr>
        <w:spacing w:after="0"/>
        <w:jc w:val="both"/>
        <w:rPr>
          <w:lang w:val="es-ES_tradnl"/>
        </w:rPr>
      </w:pPr>
    </w:p>
    <w:p w14:paraId="5ADA5BEA" w14:textId="77777777" w:rsidR="004078B2" w:rsidRPr="004078B2" w:rsidRDefault="004078B2" w:rsidP="004078B2">
      <w:pPr>
        <w:spacing w:after="0"/>
        <w:jc w:val="both"/>
        <w:rPr>
          <w:lang w:val="es-ES_tradnl"/>
        </w:rPr>
      </w:pPr>
      <w:r w:rsidRPr="004078B2">
        <w:rPr>
          <w:lang w:val="es-ES_tradnl"/>
        </w:rPr>
        <w:t>A continuación se enlista algunas sugerencias de estrategias a considerar con los estudiantes del bachillerato en las diferentes áreas pedagógicas.</w:t>
      </w:r>
    </w:p>
    <w:p w14:paraId="06051281" w14:textId="77777777" w:rsidR="004078B2" w:rsidRPr="004078B2" w:rsidRDefault="004078B2" w:rsidP="004078B2">
      <w:pPr>
        <w:spacing w:after="0"/>
        <w:jc w:val="both"/>
        <w:rPr>
          <w:lang w:val="es-ES_tradnl"/>
        </w:rPr>
      </w:pPr>
    </w:p>
    <w:p w14:paraId="0BA380F6" w14:textId="77777777" w:rsidR="004078B2" w:rsidRPr="004078B2" w:rsidRDefault="004078B2" w:rsidP="004078B2">
      <w:pPr>
        <w:spacing w:after="0"/>
        <w:jc w:val="both"/>
        <w:rPr>
          <w:lang w:val="es-ES_tradnl"/>
        </w:rPr>
      </w:pPr>
      <w:r w:rsidRPr="004078B2">
        <w:rPr>
          <w:lang w:val="es-ES_tradnl"/>
        </w:rPr>
        <w:t>• Configurar el proceso de la enseñanza-aprendizaje a partir de la actuación del estudiante en los distintos momentos de la actividad, con una búsqueda activa del contenido de enseñanza.</w:t>
      </w:r>
    </w:p>
    <w:p w14:paraId="1A970349" w14:textId="77777777" w:rsidR="004078B2" w:rsidRPr="004078B2" w:rsidRDefault="004078B2" w:rsidP="004078B2">
      <w:pPr>
        <w:spacing w:after="0"/>
        <w:jc w:val="both"/>
        <w:rPr>
          <w:lang w:val="es-ES_tradnl"/>
        </w:rPr>
      </w:pPr>
      <w:r w:rsidRPr="004078B2">
        <w:rPr>
          <w:lang w:val="es-ES_tradnl"/>
        </w:rPr>
        <w:t>• Valoración de la preparación y desarrollo del estudiante. Recordar que cada uno es un</w:t>
      </w:r>
    </w:p>
    <w:p w14:paraId="2E65B78D" w14:textId="77777777" w:rsidR="004078B2" w:rsidRPr="004078B2" w:rsidRDefault="004078B2" w:rsidP="004078B2">
      <w:pPr>
        <w:spacing w:after="0"/>
        <w:jc w:val="both"/>
        <w:rPr>
          <w:lang w:val="es-ES_tradnl"/>
        </w:rPr>
      </w:pPr>
      <w:r w:rsidRPr="004078B2">
        <w:rPr>
          <w:lang w:val="es-ES_tradnl"/>
        </w:rPr>
        <w:t>“mundo diferente” por lo que se considerará las diferencias individuales.</w:t>
      </w:r>
    </w:p>
    <w:p w14:paraId="0F3F6043" w14:textId="77777777" w:rsidR="004078B2" w:rsidRPr="004078B2" w:rsidRDefault="004078B2" w:rsidP="004078B2">
      <w:pPr>
        <w:spacing w:after="0"/>
        <w:jc w:val="both"/>
        <w:rPr>
          <w:lang w:val="es-ES_tradnl"/>
        </w:rPr>
      </w:pPr>
      <w:r w:rsidRPr="004078B2">
        <w:rPr>
          <w:lang w:val="es-ES_tradnl"/>
        </w:rPr>
        <w:t>• El docente direccionará el proceso, desde enfoques reflexivos del estudiante, esto enriquecerá los pensamientos y los procesos cognoscitivos del mismo.</w:t>
      </w:r>
    </w:p>
    <w:p w14:paraId="0D5C9B1F" w14:textId="77777777" w:rsidR="004078B2" w:rsidRPr="004078B2" w:rsidRDefault="004078B2" w:rsidP="004078B2">
      <w:pPr>
        <w:spacing w:after="0"/>
        <w:jc w:val="both"/>
        <w:rPr>
          <w:lang w:val="es-ES_tradnl"/>
        </w:rPr>
      </w:pPr>
      <w:r w:rsidRPr="004078B2">
        <w:rPr>
          <w:lang w:val="es-ES_tradnl"/>
        </w:rPr>
        <w:t>• Inducir en la creación de conceptos, la preparación de los procesos lógicos del pensamiento y la importancia del nivel teórico que desarrollen la capacidad de resolver problemas con la apropiación de los procedimientos.</w:t>
      </w:r>
    </w:p>
    <w:p w14:paraId="34B7B141" w14:textId="77777777" w:rsidR="004078B2" w:rsidRPr="004078B2" w:rsidRDefault="004078B2" w:rsidP="004078B2">
      <w:pPr>
        <w:spacing w:after="0"/>
        <w:jc w:val="both"/>
        <w:rPr>
          <w:lang w:val="es-ES_tradnl"/>
        </w:rPr>
      </w:pPr>
      <w:r w:rsidRPr="004078B2">
        <w:rPr>
          <w:lang w:val="es-ES_tradnl"/>
        </w:rPr>
        <w:t>• Motivar y ser constante en la actividad del estudio en cuestión.</w:t>
      </w:r>
    </w:p>
    <w:p w14:paraId="0617DEE9" w14:textId="77777777" w:rsidR="004078B2" w:rsidRPr="004078B2" w:rsidRDefault="004078B2" w:rsidP="004078B2">
      <w:pPr>
        <w:spacing w:after="0"/>
        <w:jc w:val="both"/>
        <w:rPr>
          <w:lang w:val="es-ES_tradnl"/>
        </w:rPr>
      </w:pPr>
      <w:r w:rsidRPr="004078B2">
        <w:rPr>
          <w:lang w:val="es-ES_tradnl"/>
        </w:rPr>
        <w:t>• Enfocar necesidades de aprender en cómo hacerlo.</w:t>
      </w:r>
    </w:p>
    <w:p w14:paraId="5CCF5162" w14:textId="77777777" w:rsidR="004078B2" w:rsidRPr="004078B2" w:rsidRDefault="004078B2" w:rsidP="004078B2">
      <w:pPr>
        <w:spacing w:after="0"/>
        <w:jc w:val="both"/>
        <w:rPr>
          <w:lang w:val="es-ES_tradnl"/>
        </w:rPr>
      </w:pPr>
      <w:r w:rsidRPr="004078B2">
        <w:rPr>
          <w:lang w:val="es-ES_tradnl"/>
        </w:rPr>
        <w:t>• Incentivar en las actividades y la comunicación que permitan favorecer el desarrollo individual, interactuando con lo colectivo en marcha al aprendizaje.</w:t>
      </w:r>
    </w:p>
    <w:p w14:paraId="1871F40C" w14:textId="77777777" w:rsidR="004078B2" w:rsidRPr="004078B2" w:rsidRDefault="004078B2" w:rsidP="004078B2">
      <w:pPr>
        <w:spacing w:after="0"/>
        <w:jc w:val="both"/>
        <w:rPr>
          <w:b/>
          <w:bCs/>
          <w:lang w:val="es-ES_tradnl"/>
        </w:rPr>
      </w:pPr>
    </w:p>
    <w:p w14:paraId="66AC22DC" w14:textId="77777777" w:rsidR="004078B2" w:rsidRDefault="004078B2" w:rsidP="004078B2">
      <w:pPr>
        <w:spacing w:after="0"/>
        <w:jc w:val="both"/>
        <w:rPr>
          <w:b/>
          <w:bCs/>
          <w:lang w:val="es-ES_tradnl"/>
        </w:rPr>
      </w:pPr>
      <w:r w:rsidRPr="004078B2">
        <w:rPr>
          <w:b/>
          <w:bCs/>
          <w:lang w:val="es-ES_tradnl"/>
        </w:rPr>
        <w:t>La estrategia didáctica y sus recursos imprescindibles</w:t>
      </w:r>
    </w:p>
    <w:p w14:paraId="74C23C18" w14:textId="77777777" w:rsidR="005865E4" w:rsidRPr="004078B2" w:rsidRDefault="005865E4" w:rsidP="004078B2">
      <w:pPr>
        <w:spacing w:after="0"/>
        <w:jc w:val="both"/>
        <w:rPr>
          <w:b/>
          <w:bCs/>
          <w:lang w:val="es-ES_tradnl"/>
        </w:rPr>
      </w:pPr>
    </w:p>
    <w:p w14:paraId="5A884D51" w14:textId="77777777" w:rsidR="004078B2" w:rsidRPr="004078B2" w:rsidRDefault="004078B2" w:rsidP="004078B2">
      <w:pPr>
        <w:spacing w:after="0"/>
        <w:jc w:val="both"/>
        <w:rPr>
          <w:lang w:val="es-ES_tradnl"/>
        </w:rPr>
      </w:pPr>
      <w:r w:rsidRPr="004078B2">
        <w:rPr>
          <w:lang w:val="es-ES_tradnl"/>
        </w:rPr>
        <w:t>Para lograr y potenciar los propósitos se recomienda tomar en cuenta los siguientes recursos.</w:t>
      </w:r>
    </w:p>
    <w:p w14:paraId="3A0B0C25" w14:textId="77777777" w:rsidR="004078B2" w:rsidRPr="004078B2" w:rsidRDefault="004078B2" w:rsidP="004078B2">
      <w:pPr>
        <w:spacing w:after="0"/>
        <w:jc w:val="both"/>
        <w:rPr>
          <w:lang w:val="es-ES_tradnl"/>
        </w:rPr>
      </w:pPr>
      <w:r w:rsidRPr="004078B2">
        <w:rPr>
          <w:lang w:val="es-ES_tradnl"/>
        </w:rPr>
        <w:t>• Tiempo. (Considerar el tiempo estimado en cada actividad, sin excesos. Hora promedio, 45minutos).</w:t>
      </w:r>
    </w:p>
    <w:p w14:paraId="54DDBA9C" w14:textId="77777777" w:rsidR="004078B2" w:rsidRPr="004078B2" w:rsidRDefault="004078B2" w:rsidP="004078B2">
      <w:pPr>
        <w:spacing w:after="0"/>
        <w:jc w:val="both"/>
        <w:rPr>
          <w:lang w:val="es-ES_tradnl"/>
        </w:rPr>
      </w:pPr>
      <w:r w:rsidRPr="004078B2">
        <w:rPr>
          <w:lang w:val="es-ES_tradnl"/>
        </w:rPr>
        <w:t>• Considerar los saberes previos de los estudiantes.</w:t>
      </w:r>
    </w:p>
    <w:p w14:paraId="594CE456" w14:textId="77777777" w:rsidR="004078B2" w:rsidRPr="004078B2" w:rsidRDefault="004078B2" w:rsidP="004078B2">
      <w:pPr>
        <w:spacing w:after="0"/>
        <w:jc w:val="both"/>
        <w:rPr>
          <w:lang w:val="es-ES_tradnl"/>
        </w:rPr>
      </w:pPr>
      <w:r w:rsidRPr="004078B2">
        <w:rPr>
          <w:lang w:val="es-ES_tradnl"/>
        </w:rPr>
        <w:lastRenderedPageBreak/>
        <w:t>• Material. Debe estar al alcance de todos y satisfacer las necesidades.</w:t>
      </w:r>
    </w:p>
    <w:p w14:paraId="75E0A622" w14:textId="77777777" w:rsidR="004078B2" w:rsidRPr="004078B2" w:rsidRDefault="004078B2" w:rsidP="004078B2">
      <w:pPr>
        <w:spacing w:after="0"/>
        <w:jc w:val="both"/>
        <w:rPr>
          <w:lang w:val="es-ES_tradnl"/>
        </w:rPr>
      </w:pPr>
      <w:r w:rsidRPr="004078B2">
        <w:rPr>
          <w:lang w:val="es-ES_tradnl"/>
        </w:rPr>
        <w:t>• Actividades complementarias y clase extra de refuerzos como: proyectos de todo ámbito (científicos, tecnológicos o ciudadanos).</w:t>
      </w:r>
    </w:p>
    <w:p w14:paraId="46525FF6" w14:textId="77777777" w:rsidR="004078B2" w:rsidRPr="004078B2" w:rsidRDefault="004078B2" w:rsidP="004078B2">
      <w:pPr>
        <w:spacing w:after="0"/>
        <w:jc w:val="both"/>
        <w:rPr>
          <w:lang w:val="es-ES_tradnl"/>
        </w:rPr>
      </w:pPr>
      <w:r w:rsidRPr="004078B2">
        <w:rPr>
          <w:lang w:val="es-ES_tradnl"/>
        </w:rPr>
        <w:t xml:space="preserve">• Actividades en todos los espacios extraescolares que refuercen los procesos de aprendizaje como: museos, empresas, zoológicos, bibliotecas, programas de tv, páginas web, entre otros. </w:t>
      </w:r>
    </w:p>
    <w:p w14:paraId="613832B6" w14:textId="77777777" w:rsidR="004078B2" w:rsidRPr="004078B2" w:rsidRDefault="004078B2" w:rsidP="004078B2">
      <w:pPr>
        <w:spacing w:after="0"/>
        <w:jc w:val="both"/>
        <w:rPr>
          <w:lang w:val="es-ES_tradnl"/>
        </w:rPr>
      </w:pPr>
    </w:p>
    <w:p w14:paraId="43FE61DC" w14:textId="77777777" w:rsidR="004078B2" w:rsidRPr="004078B2" w:rsidRDefault="004078B2" w:rsidP="004078B2">
      <w:pPr>
        <w:spacing w:after="0"/>
        <w:jc w:val="both"/>
        <w:rPr>
          <w:lang w:val="es-ES_tradnl"/>
        </w:rPr>
      </w:pPr>
      <w:r w:rsidRPr="004078B2">
        <w:rPr>
          <w:lang w:val="es-ES_tradnl"/>
        </w:rPr>
        <w:t xml:space="preserve">Senge (1999). Expresa: </w:t>
      </w:r>
      <w:r w:rsidRPr="004078B2">
        <w:rPr>
          <w:b/>
          <w:bCs/>
          <w:lang w:val="es-ES_tradnl"/>
        </w:rPr>
        <w:t>“No es suficiente cambiar las estrategias, estructuras y sistemas; si no</w:t>
      </w:r>
      <w:r w:rsidRPr="004078B2">
        <w:rPr>
          <w:lang w:val="es-ES_tradnl"/>
        </w:rPr>
        <w:t xml:space="preserve"> </w:t>
      </w:r>
      <w:r w:rsidRPr="004078B2">
        <w:rPr>
          <w:b/>
          <w:bCs/>
          <w:lang w:val="es-ES_tradnl"/>
        </w:rPr>
        <w:t>cambia también el pensamiento que produjo esa estrategias estructuras y sistema”.</w:t>
      </w:r>
    </w:p>
    <w:p w14:paraId="10FD046D" w14:textId="77777777" w:rsidR="004078B2" w:rsidRPr="004078B2" w:rsidRDefault="004078B2" w:rsidP="004078B2">
      <w:pPr>
        <w:spacing w:after="0"/>
        <w:jc w:val="both"/>
        <w:rPr>
          <w:lang w:val="es-ES_tradnl"/>
        </w:rPr>
      </w:pPr>
    </w:p>
    <w:p w14:paraId="559F725C" w14:textId="77777777" w:rsidR="004078B2" w:rsidRPr="004078B2" w:rsidRDefault="004078B2" w:rsidP="004078B2">
      <w:pPr>
        <w:spacing w:after="0"/>
        <w:jc w:val="both"/>
        <w:rPr>
          <w:lang w:val="es-ES_tradnl"/>
        </w:rPr>
      </w:pPr>
      <w:r w:rsidRPr="004078B2">
        <w:rPr>
          <w:lang w:val="es-ES_tradnl"/>
        </w:rPr>
        <w:t>El autor, acertadamente expresa en esta cita, pensando en la realidad de la humanidad que siendo conformistas o plantando barreras a lo que aún no se empieza ni se experimenta, tratan de cambiar el papel, o el contenido; cuando lo que se debe cambiar es el pensamiento cerrado a los nuevos cambios de la enseñanza para el apre</w:t>
      </w:r>
      <w:r w:rsidR="005865E4" w:rsidRPr="005865E4">
        <w:t xml:space="preserve"> </w:t>
      </w:r>
      <w:r w:rsidRPr="004078B2">
        <w:rPr>
          <w:lang w:val="es-ES_tradnl"/>
        </w:rPr>
        <w:t>ndizaje.</w:t>
      </w:r>
    </w:p>
    <w:p w14:paraId="60F30611" w14:textId="77777777" w:rsidR="004078B2" w:rsidRPr="004078B2" w:rsidRDefault="004078B2" w:rsidP="004078B2">
      <w:pPr>
        <w:spacing w:after="0"/>
        <w:jc w:val="both"/>
        <w:rPr>
          <w:lang w:val="es-ES_tradnl"/>
        </w:rPr>
      </w:pPr>
      <w:r w:rsidRPr="004078B2">
        <w:rPr>
          <w:lang w:val="es-ES_tradnl"/>
        </w:rPr>
        <w:t>Las actividades a desarrollarse con los estudiantes deben:</w:t>
      </w:r>
    </w:p>
    <w:p w14:paraId="663CA16D" w14:textId="77777777" w:rsidR="004078B2" w:rsidRPr="004078B2" w:rsidRDefault="004078B2" w:rsidP="004078B2">
      <w:pPr>
        <w:spacing w:after="0"/>
        <w:jc w:val="both"/>
        <w:rPr>
          <w:lang w:val="es-ES_tradnl"/>
        </w:rPr>
      </w:pPr>
      <w:r w:rsidRPr="004078B2">
        <w:rPr>
          <w:lang w:val="es-ES_tradnl"/>
        </w:rPr>
        <w:t>• Generar interés en el estudiante.</w:t>
      </w:r>
    </w:p>
    <w:p w14:paraId="3F09B7FA" w14:textId="77777777" w:rsidR="004078B2" w:rsidRPr="004078B2" w:rsidRDefault="004078B2" w:rsidP="004078B2">
      <w:pPr>
        <w:spacing w:after="0"/>
        <w:jc w:val="both"/>
        <w:rPr>
          <w:lang w:val="es-ES_tradnl"/>
        </w:rPr>
      </w:pPr>
      <w:r w:rsidRPr="004078B2">
        <w:rPr>
          <w:lang w:val="es-ES_tradnl"/>
        </w:rPr>
        <w:t>• Involucrar al entorno inmediato del estudiante.</w:t>
      </w:r>
    </w:p>
    <w:p w14:paraId="72E3C271" w14:textId="77777777" w:rsidR="004078B2" w:rsidRPr="004078B2" w:rsidRDefault="004078B2" w:rsidP="004078B2">
      <w:pPr>
        <w:spacing w:after="0"/>
        <w:jc w:val="both"/>
        <w:rPr>
          <w:lang w:val="es-ES_tradnl"/>
        </w:rPr>
      </w:pPr>
      <w:r w:rsidRPr="004078B2">
        <w:rPr>
          <w:lang w:val="es-ES_tradnl"/>
        </w:rPr>
        <w:t>• Que tenga relación con la vida diaria del estudiante.</w:t>
      </w:r>
    </w:p>
    <w:p w14:paraId="26A753FA" w14:textId="77777777" w:rsidR="004078B2" w:rsidRPr="004078B2" w:rsidRDefault="004078B2" w:rsidP="004078B2">
      <w:pPr>
        <w:spacing w:after="0"/>
        <w:jc w:val="both"/>
        <w:rPr>
          <w:lang w:val="es-ES_tradnl"/>
        </w:rPr>
      </w:pPr>
      <w:r w:rsidRPr="004078B2">
        <w:rPr>
          <w:lang w:val="es-ES_tradnl"/>
        </w:rPr>
        <w:t>• Comprometer lo científico y tecnológico.</w:t>
      </w:r>
    </w:p>
    <w:p w14:paraId="7C4D5916" w14:textId="77777777" w:rsidR="004078B2" w:rsidRPr="004078B2" w:rsidRDefault="004078B2" w:rsidP="004078B2">
      <w:pPr>
        <w:spacing w:after="0"/>
        <w:jc w:val="both"/>
        <w:rPr>
          <w:lang w:val="es-ES_tradnl"/>
        </w:rPr>
      </w:pPr>
      <w:r w:rsidRPr="004078B2">
        <w:rPr>
          <w:lang w:val="es-ES_tradnl"/>
        </w:rPr>
        <w:t>• El estudiante debe estructurar y argumentar sus saberes; además, ejercita, experimenta, y comparte su aprendizaje en distintas situaciones.</w:t>
      </w:r>
    </w:p>
    <w:p w14:paraId="3E5F94D5" w14:textId="77777777" w:rsidR="004078B2" w:rsidRPr="004078B2" w:rsidRDefault="004078B2" w:rsidP="004078B2">
      <w:pPr>
        <w:spacing w:after="0"/>
        <w:jc w:val="both"/>
        <w:rPr>
          <w:lang w:val="es-ES_tradnl"/>
        </w:rPr>
      </w:pPr>
      <w:r w:rsidRPr="004078B2">
        <w:rPr>
          <w:lang w:val="es-ES_tradnl"/>
        </w:rPr>
        <w:t>• Ejercitar el razonamiento para aprender contenidos que se hayan aplicado en la estrategia didáctica.</w:t>
      </w:r>
    </w:p>
    <w:p w14:paraId="73DD8252" w14:textId="77777777" w:rsidR="004078B2" w:rsidRPr="004078B2" w:rsidRDefault="004078B2" w:rsidP="004078B2">
      <w:pPr>
        <w:spacing w:after="0"/>
        <w:jc w:val="both"/>
        <w:rPr>
          <w:lang w:val="es-ES_tradnl"/>
        </w:rPr>
      </w:pPr>
      <w:r w:rsidRPr="004078B2">
        <w:rPr>
          <w:lang w:val="es-ES_tradnl"/>
        </w:rPr>
        <w:t>• Reconocerá los contenidos en base a lo que vivenció en la apertura y el desarrollo. El docente propicia la identificación que los estudiantes desarrollaron y construyeron.</w:t>
      </w:r>
    </w:p>
    <w:p w14:paraId="13DD86EB" w14:textId="77777777" w:rsidR="004078B2" w:rsidRDefault="004078B2" w:rsidP="004078B2">
      <w:pPr>
        <w:spacing w:after="0"/>
        <w:jc w:val="both"/>
        <w:rPr>
          <w:lang w:val="es-ES_tradnl"/>
        </w:rPr>
      </w:pPr>
      <w:r w:rsidRPr="004078B2">
        <w:rPr>
          <w:lang w:val="es-ES_tradnl"/>
        </w:rPr>
        <w:t>• Por ultimo realizar síntesis de sus aprendizajes.</w:t>
      </w:r>
    </w:p>
    <w:p w14:paraId="348D940D" w14:textId="77777777" w:rsidR="005865E4" w:rsidRPr="004078B2" w:rsidRDefault="005865E4" w:rsidP="004078B2">
      <w:pPr>
        <w:spacing w:after="0"/>
        <w:jc w:val="both"/>
        <w:rPr>
          <w:lang w:val="es-ES_tradnl"/>
        </w:rPr>
      </w:pPr>
      <w:r w:rsidRPr="004078B2">
        <w:rPr>
          <w:lang w:val="es-ES" w:eastAsia="es-ES"/>
        </w:rPr>
        <w:drawing>
          <wp:anchor distT="0" distB="0" distL="114300" distR="114300" simplePos="0" relativeHeight="251682816" behindDoc="0" locked="0" layoutInCell="1" allowOverlap="1" wp14:anchorId="4B42F21D" wp14:editId="624F15B4">
            <wp:simplePos x="0" y="0"/>
            <wp:positionH relativeFrom="column">
              <wp:posOffset>2270125</wp:posOffset>
            </wp:positionH>
            <wp:positionV relativeFrom="paragraph">
              <wp:posOffset>139700</wp:posOffset>
            </wp:positionV>
            <wp:extent cx="3018155" cy="4200525"/>
            <wp:effectExtent l="0" t="0" r="0" b="9525"/>
            <wp:wrapSquare wrapText="bothSides"/>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18155" cy="4200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7596C8" w14:textId="77777777" w:rsidR="005865E4" w:rsidRDefault="004078B2" w:rsidP="004078B2">
      <w:pPr>
        <w:spacing w:after="0"/>
        <w:jc w:val="both"/>
        <w:rPr>
          <w:lang w:val="es-ES_tradnl"/>
        </w:rPr>
      </w:pPr>
      <w:r w:rsidRPr="004078B2">
        <w:rPr>
          <w:lang w:val="es-ES_tradnl"/>
        </w:rPr>
        <w:t xml:space="preserve">Con estos puntos antes indicados no se pretende mecanizar al docente ni mucho menos al estudiante, más bien son pautas a seguir en las que el docente es responsable de encaminar a su grupo de estudiantes con piezas claves, mecanismos claros y eficaces, por sobretodo respetar el pensamiento y participación de sus alumnos como principal actor del sistema educativo. Esto generará el deseo de aprender y producirá expectativas, productos encaminados al desarrollo de competencias, con esto el actor principal que es el estudiante fortalecerá sus habilidades y el desarrollo en la práctica de sus pensamientos, lo que dará paso a los conocimientos de </w:t>
      </w:r>
      <w:r w:rsidRPr="004078B2">
        <w:rPr>
          <w:lang w:val="es-ES_tradnl"/>
        </w:rPr>
        <w:lastRenderedPageBreak/>
        <w:t xml:space="preserve">forma sistemática que se aplicarán en varios contextos. Así mismo, el docente formará estudiantes útiles, autónomos, autosuficientes, autocríticos y con mejores condiciones de vida. Para finalizar en este punto, se sugiere revisar los lineamientos curriculares para el </w:t>
      </w:r>
      <w:r w:rsidR="005865E4">
        <w:rPr>
          <w:lang w:val="es-ES_tradnl"/>
        </w:rPr>
        <w:t>bachillerato general unificado.</w:t>
      </w:r>
    </w:p>
    <w:p w14:paraId="58264B40" w14:textId="77777777" w:rsidR="005865E4" w:rsidRPr="004078B2" w:rsidRDefault="005865E4" w:rsidP="004078B2">
      <w:pPr>
        <w:spacing w:after="0"/>
        <w:jc w:val="both"/>
        <w:rPr>
          <w:lang w:val="es-ES_tradnl"/>
        </w:rPr>
      </w:pPr>
    </w:p>
    <w:p w14:paraId="5021B2DC" w14:textId="77777777" w:rsidR="004078B2" w:rsidRPr="004078B2" w:rsidRDefault="004078B2" w:rsidP="004078B2">
      <w:pPr>
        <w:spacing w:after="0"/>
        <w:jc w:val="both"/>
        <w:rPr>
          <w:b/>
          <w:bCs/>
          <w:lang w:val="es-ES_tradnl"/>
        </w:rPr>
      </w:pPr>
      <w:r w:rsidRPr="004078B2">
        <w:rPr>
          <w:b/>
          <w:bCs/>
          <w:lang w:val="es-ES_tradnl"/>
        </w:rPr>
        <w:t>RECURSOS DIDÁCTICOS</w:t>
      </w:r>
    </w:p>
    <w:p w14:paraId="37D78F3E" w14:textId="77777777" w:rsidR="004078B2" w:rsidRPr="004078B2" w:rsidRDefault="004078B2" w:rsidP="004078B2">
      <w:pPr>
        <w:spacing w:after="0"/>
        <w:jc w:val="both"/>
        <w:rPr>
          <w:lang w:val="es-ES_tradnl"/>
        </w:rPr>
      </w:pPr>
      <w:r w:rsidRPr="004078B2">
        <w:rPr>
          <w:b/>
          <w:bCs/>
          <w:lang w:val="es-ES_tradnl"/>
        </w:rPr>
        <w:t>EL USO DE LAS TIC EN EL AULA</w:t>
      </w:r>
    </w:p>
    <w:p w14:paraId="639F17E3" w14:textId="77777777" w:rsidR="004078B2" w:rsidRPr="004078B2" w:rsidRDefault="004078B2" w:rsidP="004078B2">
      <w:pPr>
        <w:spacing w:after="0"/>
        <w:jc w:val="both"/>
        <w:rPr>
          <w:lang w:val="es-ES_tradnl"/>
        </w:rPr>
      </w:pPr>
    </w:p>
    <w:p w14:paraId="69643B8D" w14:textId="77777777" w:rsidR="004078B2" w:rsidRPr="004078B2" w:rsidRDefault="004078B2" w:rsidP="004078B2">
      <w:pPr>
        <w:spacing w:after="0"/>
        <w:jc w:val="both"/>
        <w:rPr>
          <w:b/>
          <w:bCs/>
          <w:lang w:val="es-ES_tradnl"/>
        </w:rPr>
      </w:pPr>
      <w:r w:rsidRPr="004078B2">
        <w:rPr>
          <w:lang w:val="es-ES_tradnl"/>
        </w:rPr>
        <w:t>TIC (</w:t>
      </w:r>
      <w:r w:rsidRPr="004078B2">
        <w:rPr>
          <w:b/>
          <w:bCs/>
          <w:lang w:val="es-ES_tradnl"/>
        </w:rPr>
        <w:t>Tecnologías de la Información y Comunicación</w:t>
      </w:r>
      <w:r w:rsidRPr="004078B2">
        <w:rPr>
          <w:lang w:val="es-ES_tradnl"/>
        </w:rPr>
        <w:t>). Son herramientas que procesan, recuperan, sintetizan y presentan</w:t>
      </w:r>
      <w:r w:rsidRPr="004078B2">
        <w:rPr>
          <w:b/>
          <w:bCs/>
          <w:lang w:val="es-ES_tradnl"/>
        </w:rPr>
        <w:t xml:space="preserve"> </w:t>
      </w:r>
      <w:r w:rsidRPr="004078B2">
        <w:rPr>
          <w:lang w:val="es-ES_tradnl"/>
        </w:rPr>
        <w:t>información de forma variada; herramientas</w:t>
      </w:r>
      <w:r w:rsidRPr="004078B2">
        <w:rPr>
          <w:b/>
          <w:bCs/>
          <w:lang w:val="es-ES_tradnl"/>
        </w:rPr>
        <w:t xml:space="preserve"> </w:t>
      </w:r>
      <w:r w:rsidRPr="004078B2">
        <w:rPr>
          <w:lang w:val="es-ES_tradnl"/>
        </w:rPr>
        <w:t>que sirven de, canales y soportes para el</w:t>
      </w:r>
      <w:r w:rsidRPr="004078B2">
        <w:rPr>
          <w:b/>
          <w:bCs/>
          <w:lang w:val="es-ES_tradnl"/>
        </w:rPr>
        <w:t xml:space="preserve"> </w:t>
      </w:r>
      <w:r w:rsidRPr="004078B2">
        <w:rPr>
          <w:lang w:val="es-ES_tradnl"/>
        </w:rPr>
        <w:t>tratamiento y acceso a la información, lo</w:t>
      </w:r>
      <w:r w:rsidRPr="004078B2">
        <w:rPr>
          <w:b/>
          <w:bCs/>
          <w:lang w:val="es-ES_tradnl"/>
        </w:rPr>
        <w:t xml:space="preserve"> </w:t>
      </w:r>
      <w:r w:rsidRPr="004078B2">
        <w:rPr>
          <w:lang w:val="es-ES_tradnl"/>
        </w:rPr>
        <w:t>que permite, almacenar, registrar, formar y</w:t>
      </w:r>
      <w:r w:rsidRPr="004078B2">
        <w:rPr>
          <w:b/>
          <w:bCs/>
          <w:lang w:val="es-ES_tradnl"/>
        </w:rPr>
        <w:t xml:space="preserve"> </w:t>
      </w:r>
      <w:r w:rsidRPr="004078B2">
        <w:rPr>
          <w:lang w:val="es-ES_tradnl"/>
        </w:rPr>
        <w:t>difundir contenidos digitalizados. Las TIC son</w:t>
      </w:r>
      <w:r w:rsidRPr="004078B2">
        <w:rPr>
          <w:b/>
          <w:bCs/>
          <w:lang w:val="es-ES_tradnl"/>
        </w:rPr>
        <w:t xml:space="preserve"> </w:t>
      </w:r>
      <w:r w:rsidRPr="004078B2">
        <w:rPr>
          <w:lang w:val="es-ES_tradnl"/>
        </w:rPr>
        <w:t>medios y no fines. Por lo consiguiente, son</w:t>
      </w:r>
      <w:r w:rsidRPr="004078B2">
        <w:rPr>
          <w:b/>
          <w:bCs/>
          <w:lang w:val="es-ES_tradnl"/>
        </w:rPr>
        <w:t xml:space="preserve"> </w:t>
      </w:r>
      <w:r w:rsidRPr="004078B2">
        <w:rPr>
          <w:lang w:val="es-ES_tradnl"/>
        </w:rPr>
        <w:t>instrumentos y materiales de construcción</w:t>
      </w:r>
      <w:r w:rsidRPr="004078B2">
        <w:rPr>
          <w:b/>
          <w:bCs/>
          <w:lang w:val="es-ES_tradnl"/>
        </w:rPr>
        <w:t xml:space="preserve"> </w:t>
      </w:r>
      <w:r w:rsidRPr="004078B2">
        <w:rPr>
          <w:lang w:val="es-ES_tradnl"/>
        </w:rPr>
        <w:t>que facilitan el aprendizaje en distintas</w:t>
      </w:r>
      <w:r w:rsidRPr="004078B2">
        <w:rPr>
          <w:b/>
          <w:bCs/>
          <w:lang w:val="es-ES_tradnl"/>
        </w:rPr>
        <w:t xml:space="preserve"> </w:t>
      </w:r>
      <w:r w:rsidRPr="004078B2">
        <w:rPr>
          <w:lang w:val="es-ES_tradnl"/>
        </w:rPr>
        <w:t>formas de aprender, estilos y ritmos de los</w:t>
      </w:r>
      <w:r w:rsidRPr="004078B2">
        <w:rPr>
          <w:b/>
          <w:bCs/>
          <w:lang w:val="es-ES_tradnl"/>
        </w:rPr>
        <w:t xml:space="preserve"> </w:t>
      </w:r>
      <w:r w:rsidRPr="004078B2">
        <w:rPr>
          <w:lang w:val="es-ES_tradnl"/>
        </w:rPr>
        <w:t>aprendices.</w:t>
      </w:r>
    </w:p>
    <w:p w14:paraId="454D7321" w14:textId="77777777" w:rsidR="004078B2" w:rsidRPr="004078B2" w:rsidRDefault="004078B2" w:rsidP="004078B2">
      <w:pPr>
        <w:spacing w:after="0"/>
        <w:jc w:val="both"/>
        <w:rPr>
          <w:lang w:val="es-ES_tradnl"/>
        </w:rPr>
      </w:pPr>
    </w:p>
    <w:p w14:paraId="474689D6" w14:textId="77777777" w:rsidR="004078B2" w:rsidRPr="004078B2" w:rsidRDefault="004078B2" w:rsidP="004078B2">
      <w:pPr>
        <w:spacing w:after="0"/>
        <w:jc w:val="both"/>
        <w:rPr>
          <w:lang w:val="es-ES_tradnl"/>
        </w:rPr>
      </w:pPr>
      <w:r w:rsidRPr="004078B2">
        <w:rPr>
          <w:lang w:val="es-ES_tradnl"/>
        </w:rPr>
        <w:t>Vivimos en una sociedad con un desarrollo tecnológico de gran avance, el estilo de vida va cambiando, sorprendiendo las áreas del conocimiento, como en el área educativa, las TIC demuestran que son un gran apoyo tanto para docentes, como para estudiantes.</w:t>
      </w:r>
      <w:r w:rsidRPr="004078B2">
        <w:rPr>
          <w:lang w:val="es-ES_tradnl"/>
        </w:rPr>
        <w:tab/>
      </w:r>
    </w:p>
    <w:p w14:paraId="7822B034" w14:textId="77777777" w:rsidR="004078B2" w:rsidRPr="004078B2" w:rsidRDefault="004078B2" w:rsidP="004078B2">
      <w:pPr>
        <w:spacing w:after="0"/>
        <w:jc w:val="both"/>
        <w:rPr>
          <w:lang w:val="es-ES_tradnl"/>
        </w:rPr>
      </w:pPr>
    </w:p>
    <w:p w14:paraId="65CEB672" w14:textId="77777777" w:rsidR="004078B2" w:rsidRPr="004078B2" w:rsidRDefault="004078B2" w:rsidP="004078B2">
      <w:pPr>
        <w:spacing w:after="0"/>
        <w:jc w:val="both"/>
        <w:rPr>
          <w:lang w:val="es-ES_tradnl"/>
        </w:rPr>
      </w:pPr>
      <w:r w:rsidRPr="004078B2">
        <w:rPr>
          <w:lang w:val="es-ES_tradnl"/>
        </w:rPr>
        <w:t>La utilización de la tecnología en la educación puede enfocarse como herramienta de apoyo, puesto que no sustituye al docente, de lo contrario se pretende ayudarlo para que los estudiantes tenga suficientes elementos para enriquecer el proceso de enseñanza aprendizaje, sean estos (visuales y/o auditivos), no es simplemente obtener conocimientos o dominar la técnica, es necesario que el estudiante sea eficiente, eficaz y capaz cognitivamente hablando, sobre todo, en las capacidades: de autonomía personal, motrices, de equilibrio, y de inserción social.</w:t>
      </w:r>
    </w:p>
    <w:p w14:paraId="463A217C" w14:textId="77777777" w:rsidR="004078B2" w:rsidRPr="004078B2" w:rsidRDefault="004078B2" w:rsidP="004078B2">
      <w:pPr>
        <w:spacing w:after="0"/>
        <w:jc w:val="both"/>
        <w:rPr>
          <w:lang w:val="es-ES_tradnl"/>
        </w:rPr>
      </w:pPr>
      <w:r w:rsidRPr="004078B2">
        <w:rPr>
          <w:lang w:val="es-ES" w:eastAsia="es-ES"/>
        </w:rPr>
        <w:drawing>
          <wp:anchor distT="0" distB="0" distL="114300" distR="114300" simplePos="0" relativeHeight="251674624" behindDoc="0" locked="0" layoutInCell="1" allowOverlap="1" wp14:anchorId="0F008C0F" wp14:editId="2309E3FB">
            <wp:simplePos x="0" y="0"/>
            <wp:positionH relativeFrom="column">
              <wp:posOffset>5715</wp:posOffset>
            </wp:positionH>
            <wp:positionV relativeFrom="paragraph">
              <wp:posOffset>14605</wp:posOffset>
            </wp:positionV>
            <wp:extent cx="2933700" cy="2313305"/>
            <wp:effectExtent l="0" t="0" r="0" b="0"/>
            <wp:wrapSquare wrapText="bothSides"/>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15616"/>
                    <a:stretch/>
                  </pic:blipFill>
                  <pic:spPr bwMode="auto">
                    <a:xfrm>
                      <a:off x="0" y="0"/>
                      <a:ext cx="2933700" cy="2313305"/>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margin">
              <wp14:pctWidth>0</wp14:pctWidth>
            </wp14:sizeRelH>
          </wp:anchor>
        </w:drawing>
      </w:r>
      <w:r w:rsidRPr="004078B2">
        <w:rPr>
          <w:lang w:val="es-ES_tradnl"/>
        </w:rPr>
        <w:t>Las TIC agregan valor a las actividades, estas permiten obtener ventajas competitivas, permanecer en el mercado y centrarse en el negocio. Constituyen un instrumento fundamental. Emplear TIC facilita importantes recursos y gran ahorro de tiempo al sintetizar y agilizar los procesos, además facilita el contacto directo con el objetivo.</w:t>
      </w:r>
      <w:r w:rsidRPr="004078B2">
        <w:rPr>
          <w:lang w:val="es-ES_tradnl"/>
        </w:rPr>
        <w:br/>
        <w:t>Dentro de los beneficios que aportan la TIC están:</w:t>
      </w:r>
    </w:p>
    <w:p w14:paraId="3F23655E" w14:textId="77777777" w:rsidR="004078B2" w:rsidRPr="004078B2" w:rsidRDefault="004078B2" w:rsidP="004078B2">
      <w:pPr>
        <w:spacing w:after="0"/>
        <w:jc w:val="both"/>
        <w:rPr>
          <w:lang w:val="es-ES_tradnl"/>
        </w:rPr>
      </w:pPr>
      <w:r w:rsidRPr="004078B2">
        <w:rPr>
          <w:lang w:val="es-ES_tradnl"/>
        </w:rPr>
        <w:t>• Mejor aprovechamiento del tiempo. (la comunicación puede realizarse en cualquier momento y lugar).</w:t>
      </w:r>
    </w:p>
    <w:p w14:paraId="4BF4A063" w14:textId="77777777" w:rsidR="004078B2" w:rsidRPr="004078B2" w:rsidRDefault="004078B2" w:rsidP="004078B2">
      <w:pPr>
        <w:spacing w:after="0"/>
        <w:jc w:val="both"/>
        <w:rPr>
          <w:lang w:val="es-ES_tradnl"/>
        </w:rPr>
      </w:pPr>
      <w:r w:rsidRPr="004078B2">
        <w:rPr>
          <w:lang w:val="es-ES_tradnl"/>
        </w:rPr>
        <w:t>• La automatización de tareas rutinarias.</w:t>
      </w:r>
    </w:p>
    <w:p w14:paraId="02B9DC9F" w14:textId="77777777" w:rsidR="004078B2" w:rsidRPr="004078B2" w:rsidRDefault="004078B2" w:rsidP="004078B2">
      <w:pPr>
        <w:spacing w:after="0"/>
        <w:jc w:val="both"/>
        <w:rPr>
          <w:lang w:val="es-ES_tradnl"/>
        </w:rPr>
      </w:pPr>
      <w:r w:rsidRPr="004078B2">
        <w:rPr>
          <w:lang w:val="es-ES_tradnl"/>
        </w:rPr>
        <w:t>• Dedicación y tiempo a tareas más productivas.</w:t>
      </w:r>
    </w:p>
    <w:p w14:paraId="2F516D65" w14:textId="77777777" w:rsidR="004078B2" w:rsidRPr="004078B2" w:rsidRDefault="004078B2" w:rsidP="004078B2">
      <w:pPr>
        <w:spacing w:after="0"/>
        <w:jc w:val="both"/>
        <w:rPr>
          <w:lang w:val="es-ES_tradnl"/>
        </w:rPr>
      </w:pPr>
      <w:r w:rsidRPr="004078B2">
        <w:rPr>
          <w:lang w:val="es-ES_tradnl"/>
        </w:rPr>
        <w:t>• Mejor diligencia en las actividades.</w:t>
      </w:r>
    </w:p>
    <w:p w14:paraId="61DE86EC" w14:textId="77777777" w:rsidR="004078B2" w:rsidRPr="004078B2" w:rsidRDefault="004078B2" w:rsidP="004078B2">
      <w:pPr>
        <w:spacing w:after="0"/>
        <w:jc w:val="both"/>
        <w:rPr>
          <w:lang w:val="es-ES_tradnl"/>
        </w:rPr>
      </w:pPr>
      <w:r w:rsidRPr="004078B2">
        <w:rPr>
          <w:lang w:val="es-ES_tradnl"/>
        </w:rPr>
        <w:t>• Controla todas las variables y tareas que intervienen en el negocio.</w:t>
      </w:r>
    </w:p>
    <w:p w14:paraId="30EAE44D" w14:textId="77777777" w:rsidR="004078B2" w:rsidRPr="004078B2" w:rsidRDefault="004078B2" w:rsidP="004078B2">
      <w:pPr>
        <w:spacing w:after="0"/>
        <w:jc w:val="both"/>
        <w:rPr>
          <w:lang w:val="es-ES_tradnl"/>
        </w:rPr>
      </w:pPr>
      <w:r w:rsidRPr="004078B2">
        <w:rPr>
          <w:lang w:val="es-ES_tradnl"/>
        </w:rPr>
        <w:t>• Carga de actividades más liviana.</w:t>
      </w:r>
    </w:p>
    <w:p w14:paraId="3E452C46" w14:textId="77777777" w:rsidR="004078B2" w:rsidRPr="004078B2" w:rsidRDefault="004078B2" w:rsidP="004078B2">
      <w:pPr>
        <w:spacing w:after="0"/>
        <w:jc w:val="both"/>
        <w:rPr>
          <w:lang w:val="es-ES_tradnl"/>
        </w:rPr>
      </w:pPr>
      <w:r w:rsidRPr="004078B2">
        <w:rPr>
          <w:lang w:val="es-ES_tradnl"/>
        </w:rPr>
        <w:t>• Mayor comunicación entre estudiantes y profesor.</w:t>
      </w:r>
    </w:p>
    <w:p w14:paraId="7EC04C26" w14:textId="77777777" w:rsidR="004078B2" w:rsidRPr="004078B2" w:rsidRDefault="004078B2" w:rsidP="004078B2">
      <w:pPr>
        <w:spacing w:after="0"/>
        <w:jc w:val="both"/>
        <w:rPr>
          <w:lang w:val="es-ES_tradnl"/>
        </w:rPr>
      </w:pPr>
      <w:r w:rsidRPr="004078B2">
        <w:rPr>
          <w:lang w:val="es-ES_tradnl"/>
        </w:rPr>
        <w:lastRenderedPageBreak/>
        <w:t>• Excelentes medios didácticos en temas complejos en aulas.</w:t>
      </w:r>
    </w:p>
    <w:p w14:paraId="32363C06" w14:textId="77777777" w:rsidR="004078B2" w:rsidRPr="004078B2" w:rsidRDefault="004078B2" w:rsidP="004078B2">
      <w:pPr>
        <w:spacing w:after="0"/>
        <w:jc w:val="both"/>
        <w:rPr>
          <w:lang w:val="es-ES_tradnl"/>
        </w:rPr>
      </w:pPr>
      <w:r w:rsidRPr="004078B2">
        <w:rPr>
          <w:lang w:val="es-ES_tradnl"/>
        </w:rPr>
        <w:t>• Guía para el uso de diferentes bibliografías.</w:t>
      </w:r>
    </w:p>
    <w:p w14:paraId="65A99382" w14:textId="77777777" w:rsidR="004078B2" w:rsidRPr="004078B2" w:rsidRDefault="004078B2" w:rsidP="004078B2">
      <w:pPr>
        <w:spacing w:after="0"/>
        <w:jc w:val="both"/>
        <w:rPr>
          <w:lang w:val="es-ES_tradnl"/>
        </w:rPr>
      </w:pPr>
      <w:r w:rsidRPr="004078B2">
        <w:rPr>
          <w:lang w:val="es-ES_tradnl"/>
        </w:rPr>
        <w:t>• Lluvia de experiencias, puntos de vistas de temas específicos.</w:t>
      </w:r>
    </w:p>
    <w:p w14:paraId="358CE08E" w14:textId="77777777" w:rsidR="004078B2" w:rsidRPr="004078B2" w:rsidRDefault="004078B2" w:rsidP="004078B2">
      <w:pPr>
        <w:spacing w:after="0"/>
        <w:jc w:val="both"/>
        <w:rPr>
          <w:lang w:val="es-ES_tradnl"/>
        </w:rPr>
      </w:pPr>
      <w:r w:rsidRPr="004078B2">
        <w:rPr>
          <w:lang w:val="es-ES_tradnl"/>
        </w:rPr>
        <w:t>• Se genera el aprendizaje colaborativo.</w:t>
      </w:r>
    </w:p>
    <w:p w14:paraId="788F8ADD" w14:textId="77777777" w:rsidR="004078B2" w:rsidRPr="004078B2" w:rsidRDefault="004078B2" w:rsidP="004078B2">
      <w:pPr>
        <w:spacing w:after="0"/>
        <w:jc w:val="both"/>
        <w:rPr>
          <w:b/>
          <w:bCs/>
          <w:lang w:val="es-ES_tradnl"/>
        </w:rPr>
      </w:pPr>
      <w:r w:rsidRPr="004078B2">
        <w:rPr>
          <w:b/>
          <w:bCs/>
          <w:lang w:val="es-ES_tradnl"/>
        </w:rPr>
        <w:t>Introduciendo TIC en gestión y emprendimiento:</w:t>
      </w:r>
    </w:p>
    <w:p w14:paraId="35CF33FA" w14:textId="77777777" w:rsidR="004078B2" w:rsidRPr="004078B2" w:rsidRDefault="004078B2" w:rsidP="004078B2">
      <w:pPr>
        <w:spacing w:after="0"/>
        <w:jc w:val="both"/>
        <w:rPr>
          <w:lang w:val="es-ES_tradnl"/>
        </w:rPr>
      </w:pPr>
      <w:r w:rsidRPr="004078B2">
        <w:rPr>
          <w:lang w:val="es-ES_tradnl"/>
        </w:rPr>
        <w:t>Hay que tomar en cuenta que por el hecho de la importancia de trabajar con TIC no es necesario llenarse de máquinas sofisticadas o programas que a lo mejor no se le de uso necesario es decir, que debe adaptarse a nuestras necesidades porque si no sirve no se usa, para ello es necesario estar al día y buscar asesoramiento profesional. Para introducir las TIC en las herramientas de gestión y emprendimiento es un proceso que se debe realizar de forma autónoma, fomentando el ahorrar tiempo y dinero; es relevante tomar en cuenta la adaptabilidad de los estudiantes al mundo actual (herramientas informáticas), aunque ese punto es favorable ya que la juventud de hoy en día se adapta fácilmente al sistema de las TIC y es cuando el docente debe realizar cursos formativos personales para dirigir eficazmente a su grupo y con sentido común sacando el máximo provecho que nos brinda este medio.</w:t>
      </w:r>
    </w:p>
    <w:p w14:paraId="6909C2AD" w14:textId="77777777" w:rsidR="004078B2" w:rsidRPr="004078B2" w:rsidRDefault="004078B2" w:rsidP="004078B2">
      <w:pPr>
        <w:spacing w:after="0"/>
        <w:jc w:val="both"/>
        <w:rPr>
          <w:b/>
          <w:bCs/>
          <w:lang w:val="es-ES_tradnl"/>
        </w:rPr>
      </w:pPr>
    </w:p>
    <w:p w14:paraId="367E6447" w14:textId="77777777" w:rsidR="004078B2" w:rsidRPr="004078B2" w:rsidRDefault="004078B2" w:rsidP="004078B2">
      <w:pPr>
        <w:spacing w:after="0"/>
        <w:jc w:val="both"/>
        <w:rPr>
          <w:b/>
          <w:bCs/>
          <w:lang w:val="es-ES_tradnl"/>
        </w:rPr>
      </w:pPr>
      <w:r w:rsidRPr="004078B2">
        <w:rPr>
          <w:b/>
          <w:bCs/>
          <w:lang w:val="es-ES_tradnl"/>
        </w:rPr>
        <w:t>Recomendaciones al aplicar las TIC.</w:t>
      </w:r>
    </w:p>
    <w:p w14:paraId="29D9D42E" w14:textId="77777777" w:rsidR="004078B2" w:rsidRPr="004078B2" w:rsidRDefault="004078B2" w:rsidP="004078B2">
      <w:pPr>
        <w:spacing w:after="0"/>
        <w:jc w:val="both"/>
        <w:rPr>
          <w:lang w:val="es-ES_tradnl"/>
        </w:rPr>
      </w:pPr>
      <w:r w:rsidRPr="004078B2">
        <w:rPr>
          <w:lang w:val="es-ES_tradnl"/>
        </w:rPr>
        <w:t>• Programas al alcancen de todos (económica y tecnológicamente hablando), porque no se está formado lo suficiente para manejar este medio y puede resultar que el uso sea del 30% y en desventaja económica del programa.</w:t>
      </w:r>
    </w:p>
    <w:p w14:paraId="24ADC121" w14:textId="77777777" w:rsidR="004078B2" w:rsidRPr="004078B2" w:rsidRDefault="004078B2" w:rsidP="004078B2">
      <w:pPr>
        <w:spacing w:after="0"/>
        <w:jc w:val="both"/>
        <w:rPr>
          <w:lang w:val="es-ES_tradnl"/>
        </w:rPr>
      </w:pPr>
      <w:r w:rsidRPr="004078B2">
        <w:rPr>
          <w:lang w:val="es-ES_tradnl"/>
        </w:rPr>
        <w:t>• Calcular la inversión, adecuada a las necesidades.</w:t>
      </w:r>
    </w:p>
    <w:p w14:paraId="38D6CF5A" w14:textId="77777777" w:rsidR="004078B2" w:rsidRPr="004078B2" w:rsidRDefault="004078B2" w:rsidP="004078B2">
      <w:pPr>
        <w:spacing w:after="0"/>
        <w:jc w:val="both"/>
        <w:rPr>
          <w:lang w:val="es-ES_tradnl"/>
        </w:rPr>
      </w:pPr>
      <w:r w:rsidRPr="004078B2">
        <w:rPr>
          <w:lang w:val="es-ES_tradnl"/>
        </w:rPr>
        <w:t>• Considerar otras opciones de menor tamaño (y precio) puedan dar el mismo rendimiento.</w:t>
      </w:r>
    </w:p>
    <w:p w14:paraId="23DD8AA9" w14:textId="77777777" w:rsidR="004078B2" w:rsidRPr="004078B2" w:rsidRDefault="004078B2" w:rsidP="004078B2">
      <w:pPr>
        <w:spacing w:after="0"/>
        <w:jc w:val="both"/>
        <w:rPr>
          <w:lang w:val="es-ES_tradnl"/>
        </w:rPr>
      </w:pPr>
    </w:p>
    <w:p w14:paraId="051D3C81" w14:textId="77777777" w:rsidR="004078B2" w:rsidRPr="004078B2" w:rsidRDefault="004078B2" w:rsidP="004078B2">
      <w:pPr>
        <w:spacing w:after="0"/>
        <w:jc w:val="both"/>
        <w:rPr>
          <w:lang w:val="es-ES_tradnl"/>
        </w:rPr>
      </w:pPr>
      <w:r w:rsidRPr="004078B2">
        <w:rPr>
          <w:lang w:val="es-ES_tradnl"/>
        </w:rPr>
        <w:t>• Fomentar una actitud positiva hacia el uso de las TIC en general.</w:t>
      </w:r>
    </w:p>
    <w:p w14:paraId="4DA6E2CD" w14:textId="77777777" w:rsidR="004078B2" w:rsidRPr="004078B2" w:rsidRDefault="004078B2" w:rsidP="004078B2">
      <w:pPr>
        <w:spacing w:after="0"/>
        <w:jc w:val="both"/>
        <w:rPr>
          <w:lang w:val="es-ES_tradnl"/>
        </w:rPr>
      </w:pPr>
      <w:r w:rsidRPr="004078B2">
        <w:rPr>
          <w:lang w:val="es-ES_tradnl"/>
        </w:rPr>
        <w:t>• Concientizar que es una herramienta que, a medio o largo plazo, hará más llevadero el trabajo.</w:t>
      </w:r>
    </w:p>
    <w:p w14:paraId="1657A652" w14:textId="77777777" w:rsidR="004078B2" w:rsidRPr="004078B2" w:rsidRDefault="004078B2" w:rsidP="004078B2">
      <w:pPr>
        <w:spacing w:after="0"/>
        <w:jc w:val="both"/>
        <w:rPr>
          <w:lang w:val="es-ES_tradnl"/>
        </w:rPr>
      </w:pPr>
    </w:p>
    <w:p w14:paraId="3B945515" w14:textId="77777777" w:rsidR="004078B2" w:rsidRPr="004078B2" w:rsidRDefault="004078B2" w:rsidP="004078B2">
      <w:pPr>
        <w:spacing w:after="0"/>
        <w:jc w:val="both"/>
        <w:rPr>
          <w:lang w:val="es-ES_tradnl"/>
        </w:rPr>
      </w:pPr>
      <w:r w:rsidRPr="004078B2">
        <w:rPr>
          <w:lang w:val="es-ES" w:eastAsia="es-ES"/>
        </w:rPr>
        <w:lastRenderedPageBreak/>
        <w:drawing>
          <wp:inline distT="0" distB="0" distL="0" distR="0" wp14:anchorId="4D7BE76E" wp14:editId="256A393C">
            <wp:extent cx="5396230" cy="3785415"/>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16755" t="13175" r="23104" b="14362"/>
                    <a:stretch/>
                  </pic:blipFill>
                  <pic:spPr bwMode="auto">
                    <a:xfrm>
                      <a:off x="0" y="0"/>
                      <a:ext cx="5396230" cy="378541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4490D06F" w14:textId="77777777" w:rsidR="004078B2" w:rsidRPr="004078B2" w:rsidRDefault="004078B2" w:rsidP="004078B2">
      <w:pPr>
        <w:spacing w:after="0"/>
        <w:jc w:val="both"/>
        <w:rPr>
          <w:lang w:val="es-ES_tradnl"/>
        </w:rPr>
      </w:pPr>
    </w:p>
    <w:p w14:paraId="029908F2" w14:textId="77777777" w:rsidR="004078B2" w:rsidRPr="004078B2" w:rsidRDefault="004078B2" w:rsidP="004078B2">
      <w:pPr>
        <w:spacing w:after="0"/>
        <w:jc w:val="both"/>
        <w:rPr>
          <w:lang w:val="es-ES_tradnl"/>
        </w:rPr>
      </w:pPr>
      <w:r w:rsidRPr="004078B2">
        <w:rPr>
          <w:lang w:val="es-ES_tradnl"/>
        </w:rPr>
        <w:t>En todo el sistema educativo, la aplicación de las tecnologías de la información y la comunicación (TIC) tienen impacto significativo en el fortalecimiento de sus competencias y el desarrollo del aprendizaje para la vida.</w:t>
      </w:r>
    </w:p>
    <w:p w14:paraId="43F8DE7E" w14:textId="77777777" w:rsidR="004078B2" w:rsidRPr="004078B2" w:rsidRDefault="004078B2" w:rsidP="004078B2">
      <w:pPr>
        <w:spacing w:after="0"/>
        <w:jc w:val="both"/>
        <w:rPr>
          <w:lang w:val="es-ES_tradnl"/>
        </w:rPr>
      </w:pPr>
      <w:r w:rsidRPr="004078B2">
        <w:rPr>
          <w:lang w:val="es-ES" w:eastAsia="es-ES"/>
        </w:rPr>
        <w:drawing>
          <wp:anchor distT="0" distB="0" distL="114300" distR="114300" simplePos="0" relativeHeight="251675648" behindDoc="0" locked="0" layoutInCell="1" allowOverlap="1" wp14:anchorId="77227734" wp14:editId="0043FFE1">
            <wp:simplePos x="0" y="0"/>
            <wp:positionH relativeFrom="column">
              <wp:posOffset>2400300</wp:posOffset>
            </wp:positionH>
            <wp:positionV relativeFrom="paragraph">
              <wp:posOffset>0</wp:posOffset>
            </wp:positionV>
            <wp:extent cx="3476625" cy="3009265"/>
            <wp:effectExtent l="0" t="0" r="3175" b="0"/>
            <wp:wrapSquare wrapText="bothSides"/>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5077" r="8292"/>
                    <a:stretch/>
                  </pic:blipFill>
                  <pic:spPr bwMode="auto">
                    <a:xfrm>
                      <a:off x="0" y="0"/>
                      <a:ext cx="3476625" cy="3009265"/>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D7C528E" w14:textId="77777777" w:rsidR="004078B2" w:rsidRPr="004078B2" w:rsidRDefault="004078B2" w:rsidP="004078B2">
      <w:pPr>
        <w:spacing w:after="0"/>
        <w:jc w:val="both"/>
        <w:rPr>
          <w:b/>
          <w:bCs/>
          <w:lang w:val="es-ES_tradnl"/>
        </w:rPr>
      </w:pPr>
      <w:r w:rsidRPr="004078B2">
        <w:rPr>
          <w:lang w:val="es-ES_tradnl"/>
        </w:rPr>
        <w:t xml:space="preserve">Osorio (2012), señala: </w:t>
      </w:r>
      <w:r w:rsidRPr="004078B2">
        <w:rPr>
          <w:b/>
          <w:bCs/>
          <w:lang w:val="es-ES_tradnl"/>
        </w:rPr>
        <w:t>“Enseñar con el uso de las tecnologías no es un proceso aislado, al contrario, es uno alimentado por fenómenos sociales y culturales complejos de los cuales usted debe estar enterado, y así no ser arrastrado por las aguas globales, sino navegarlas en la gran embarcación de la educación.”</w:t>
      </w:r>
    </w:p>
    <w:p w14:paraId="6577E6B4" w14:textId="77777777" w:rsidR="004078B2" w:rsidRPr="004078B2" w:rsidRDefault="004078B2" w:rsidP="004078B2">
      <w:pPr>
        <w:spacing w:after="0"/>
        <w:jc w:val="both"/>
        <w:rPr>
          <w:lang w:val="es-ES_tradnl"/>
        </w:rPr>
      </w:pPr>
    </w:p>
    <w:p w14:paraId="43DA6E6B" w14:textId="77777777" w:rsidR="004078B2" w:rsidRPr="004078B2" w:rsidRDefault="004078B2" w:rsidP="004078B2">
      <w:pPr>
        <w:spacing w:after="0"/>
        <w:jc w:val="both"/>
        <w:rPr>
          <w:lang w:val="es-ES_tradnl"/>
        </w:rPr>
      </w:pPr>
      <w:r w:rsidRPr="004078B2">
        <w:rPr>
          <w:lang w:val="es-ES_tradnl"/>
        </w:rPr>
        <w:t>Esto nos da a saber que el computador, las tecnologías de la información y la comunicación se utilizan por muchas personas en todo el mundo como algo frecuente. Oponerse al uso de las redes sociales por ejemplo (YouTube), es contraposición a la realidad de los jóvenes, “no se puede tapar el sol con un dedo” el docente tomara estos conocimientos de los jóvenes para proyectar e introducir el tema a tratar.</w:t>
      </w:r>
    </w:p>
    <w:p w14:paraId="2DCACF58" w14:textId="77777777" w:rsidR="004078B2" w:rsidRPr="004078B2" w:rsidRDefault="004078B2" w:rsidP="004078B2">
      <w:pPr>
        <w:spacing w:after="0"/>
        <w:jc w:val="both"/>
        <w:rPr>
          <w:lang w:val="es-ES_tradnl"/>
        </w:rPr>
      </w:pPr>
    </w:p>
    <w:p w14:paraId="58813FF4" w14:textId="77777777" w:rsidR="004078B2" w:rsidRPr="004078B2" w:rsidRDefault="004078B2" w:rsidP="004078B2">
      <w:pPr>
        <w:spacing w:after="0"/>
        <w:jc w:val="both"/>
        <w:rPr>
          <w:lang w:val="es-ES_tradnl"/>
        </w:rPr>
      </w:pPr>
      <w:r w:rsidRPr="004078B2">
        <w:rPr>
          <w:lang w:val="es-ES_tradnl"/>
        </w:rPr>
        <w:t>Acertados puntos que se requiere para enseñar en la era de la tecnología son:</w:t>
      </w:r>
    </w:p>
    <w:p w14:paraId="717F5D70" w14:textId="77777777" w:rsidR="004078B2" w:rsidRPr="004078B2" w:rsidRDefault="004078B2" w:rsidP="004078B2">
      <w:pPr>
        <w:spacing w:after="0"/>
        <w:jc w:val="both"/>
        <w:rPr>
          <w:lang w:val="es-ES_tradnl"/>
        </w:rPr>
      </w:pPr>
      <w:r w:rsidRPr="004078B2">
        <w:rPr>
          <w:lang w:val="es-ES_tradnl"/>
        </w:rPr>
        <w:lastRenderedPageBreak/>
        <w:t>• La reflexión de los estudiantes del uso de las redes sociales, y lo que en ella concibe, como las herramientas de información y comunicación, con la misión de mantener comunicadas a las personas, compartir información.</w:t>
      </w:r>
    </w:p>
    <w:p w14:paraId="3E307DCF" w14:textId="77777777" w:rsidR="004078B2" w:rsidRPr="004078B2" w:rsidRDefault="004078B2" w:rsidP="004078B2">
      <w:pPr>
        <w:spacing w:after="0"/>
        <w:jc w:val="both"/>
        <w:rPr>
          <w:lang w:val="es-ES_tradnl"/>
        </w:rPr>
      </w:pPr>
    </w:p>
    <w:p w14:paraId="65574C3B" w14:textId="77777777" w:rsidR="004078B2" w:rsidRPr="004078B2" w:rsidRDefault="004078B2" w:rsidP="004078B2">
      <w:pPr>
        <w:spacing w:after="0"/>
        <w:jc w:val="both"/>
        <w:rPr>
          <w:lang w:val="es-ES_tradnl"/>
        </w:rPr>
      </w:pPr>
      <w:r w:rsidRPr="004078B2">
        <w:rPr>
          <w:lang w:val="es-ES_tradnl"/>
        </w:rPr>
        <w:t>• Instruir a los estudiantes en el uso de las TIC que puede convertirse en un espacio de conocimiento, en el que se forman redes de aprendizaje, y que se puede aprender a través de videos o de sitios virtuales lo que todo esto hace que se construya experiencias sólidas y estilos de aprendizajes. Hay que recalcar en este ensayo que los docentes tienen gran responsabilidad y dinamismo con la actitud y compromiso de cambio, el compromiso está en capacitarse, actualizarse asumiendo nuevos retos como docente en esta era digital.</w:t>
      </w:r>
    </w:p>
    <w:p w14:paraId="61147210" w14:textId="77777777" w:rsidR="004078B2" w:rsidRPr="004078B2" w:rsidRDefault="004078B2" w:rsidP="004078B2">
      <w:pPr>
        <w:spacing w:after="0"/>
        <w:jc w:val="both"/>
        <w:rPr>
          <w:lang w:val="es-ES_tradnl"/>
        </w:rPr>
      </w:pPr>
      <w:r w:rsidRPr="004078B2">
        <w:rPr>
          <w:lang w:val="es-ES_tradnl"/>
        </w:rPr>
        <w:t>Marqués (2000), señala que las principales aportaciones de las TIC son:</w:t>
      </w:r>
    </w:p>
    <w:p w14:paraId="6868A89A" w14:textId="77777777" w:rsidR="004078B2" w:rsidRPr="004078B2" w:rsidRDefault="004078B2" w:rsidP="004078B2">
      <w:pPr>
        <w:spacing w:after="0"/>
        <w:jc w:val="both"/>
        <w:rPr>
          <w:lang w:val="es-ES_tradnl"/>
        </w:rPr>
      </w:pPr>
      <w:r w:rsidRPr="004078B2">
        <w:rPr>
          <w:lang w:val="es-ES_tradnl"/>
        </w:rPr>
        <w:t>• Fácil acceso a una inmensa fuente de información.</w:t>
      </w:r>
    </w:p>
    <w:p w14:paraId="1218FF27" w14:textId="77777777" w:rsidR="004078B2" w:rsidRPr="004078B2" w:rsidRDefault="004078B2" w:rsidP="004078B2">
      <w:pPr>
        <w:spacing w:after="0"/>
        <w:jc w:val="both"/>
        <w:rPr>
          <w:lang w:val="es-ES_tradnl"/>
        </w:rPr>
      </w:pPr>
      <w:r w:rsidRPr="004078B2">
        <w:rPr>
          <w:lang w:val="es-ES_tradnl"/>
        </w:rPr>
        <w:t>• Proceso rápido y fiable de todo tipo de datos.</w:t>
      </w:r>
    </w:p>
    <w:p w14:paraId="64014186" w14:textId="77777777" w:rsidR="004078B2" w:rsidRPr="004078B2" w:rsidRDefault="004078B2" w:rsidP="004078B2">
      <w:pPr>
        <w:spacing w:after="0"/>
        <w:jc w:val="both"/>
        <w:rPr>
          <w:lang w:val="es-ES_tradnl"/>
        </w:rPr>
      </w:pPr>
      <w:r w:rsidRPr="004078B2">
        <w:rPr>
          <w:lang w:val="es-ES_tradnl"/>
        </w:rPr>
        <w:t>• Canales de comunicación inmediata (on/off).</w:t>
      </w:r>
    </w:p>
    <w:p w14:paraId="1F3BA107" w14:textId="77777777" w:rsidR="004078B2" w:rsidRPr="004078B2" w:rsidRDefault="004078B2" w:rsidP="004078B2">
      <w:pPr>
        <w:spacing w:after="0"/>
        <w:jc w:val="both"/>
        <w:rPr>
          <w:lang w:val="es-ES_tradnl"/>
        </w:rPr>
      </w:pPr>
      <w:r w:rsidRPr="004078B2">
        <w:rPr>
          <w:lang w:val="es-ES_tradnl"/>
        </w:rPr>
        <w:t>• Capacidad de almacenamiento de grandes cantidades de información en pequeños soportes de fácil transporte.</w:t>
      </w:r>
    </w:p>
    <w:p w14:paraId="4D9D39DF" w14:textId="77777777" w:rsidR="004078B2" w:rsidRPr="004078B2" w:rsidRDefault="004078B2" w:rsidP="004078B2">
      <w:pPr>
        <w:spacing w:after="0"/>
        <w:jc w:val="both"/>
        <w:rPr>
          <w:lang w:val="es-ES_tradnl"/>
        </w:rPr>
      </w:pPr>
      <w:r w:rsidRPr="004078B2">
        <w:rPr>
          <w:lang w:val="es-ES_tradnl"/>
        </w:rPr>
        <w:t>• Automatización de trabajos.</w:t>
      </w:r>
    </w:p>
    <w:p w14:paraId="23C1FFEC" w14:textId="77777777" w:rsidR="004078B2" w:rsidRPr="004078B2" w:rsidRDefault="004078B2" w:rsidP="004078B2">
      <w:pPr>
        <w:spacing w:after="0"/>
        <w:jc w:val="both"/>
        <w:rPr>
          <w:lang w:val="es-ES_tradnl"/>
        </w:rPr>
      </w:pPr>
      <w:r w:rsidRPr="004078B2">
        <w:rPr>
          <w:lang w:val="es-ES_tradnl"/>
        </w:rPr>
        <w:t>• Interactividad.</w:t>
      </w:r>
    </w:p>
    <w:p w14:paraId="6483C764" w14:textId="77777777" w:rsidR="004078B2" w:rsidRPr="004078B2" w:rsidRDefault="004078B2" w:rsidP="004078B2">
      <w:pPr>
        <w:spacing w:after="0"/>
        <w:jc w:val="both"/>
        <w:rPr>
          <w:lang w:val="es-ES_tradnl"/>
        </w:rPr>
      </w:pPr>
      <w:r w:rsidRPr="004078B2">
        <w:rPr>
          <w:lang w:val="es-ES_tradnl"/>
        </w:rPr>
        <w:t>• Digitalización de toda la información.</w:t>
      </w:r>
    </w:p>
    <w:p w14:paraId="2E852C2F" w14:textId="77777777" w:rsidR="004078B2" w:rsidRPr="004078B2" w:rsidRDefault="004078B2" w:rsidP="004078B2">
      <w:pPr>
        <w:spacing w:after="0"/>
        <w:jc w:val="both"/>
        <w:rPr>
          <w:lang w:val="es-ES_tradnl"/>
        </w:rPr>
      </w:pPr>
    </w:p>
    <w:p w14:paraId="45FCCD48" w14:textId="77777777" w:rsidR="004078B2" w:rsidRPr="004078B2" w:rsidRDefault="004078B2" w:rsidP="004078B2">
      <w:pPr>
        <w:spacing w:after="0"/>
        <w:jc w:val="both"/>
        <w:rPr>
          <w:lang w:val="es-ES_tradnl"/>
        </w:rPr>
      </w:pPr>
      <w:r w:rsidRPr="004078B2">
        <w:rPr>
          <w:lang w:val="es-ES_tradnl"/>
        </w:rPr>
        <w:t>Es muy importante considerar el uso de las TIC en la asignatura de Emprendimiento y Gestión, sin embargo, no se necesita adquirir equipos o programas avanzados que no les vayan a dar el uso necesario, por eso, es recomendable buscar asesoramiento profesional.</w:t>
      </w:r>
    </w:p>
    <w:p w14:paraId="0E5C2491" w14:textId="77777777" w:rsidR="004078B2" w:rsidRPr="004078B2" w:rsidRDefault="004078B2" w:rsidP="004078B2">
      <w:pPr>
        <w:spacing w:after="0"/>
        <w:jc w:val="both"/>
        <w:rPr>
          <w:lang w:val="es-ES_tradnl"/>
        </w:rPr>
      </w:pPr>
      <w:r w:rsidRPr="004078B2">
        <w:rPr>
          <w:lang w:val="es-ES_tradnl"/>
        </w:rPr>
        <w:t>Para introducir las TIC como herramientas de aprendizaje en esta asignatura, debe llevarse de forma autónoma un proceso que fomente el ahorro de tiempo y dinero.</w:t>
      </w:r>
    </w:p>
    <w:p w14:paraId="7FF3873E" w14:textId="77777777" w:rsidR="004078B2" w:rsidRPr="004078B2" w:rsidRDefault="005865E4" w:rsidP="004078B2">
      <w:pPr>
        <w:spacing w:after="0"/>
        <w:jc w:val="both"/>
        <w:rPr>
          <w:lang w:val="es-ES_tradnl"/>
        </w:rPr>
      </w:pPr>
      <w:r w:rsidRPr="004078B2">
        <w:rPr>
          <w:lang w:val="es-ES" w:eastAsia="es-ES"/>
        </w:rPr>
        <w:drawing>
          <wp:anchor distT="0" distB="0" distL="114300" distR="114300" simplePos="0" relativeHeight="251676672" behindDoc="0" locked="0" layoutInCell="1" allowOverlap="1" wp14:anchorId="4BBC0320" wp14:editId="06D0B8CC">
            <wp:simplePos x="0" y="0"/>
            <wp:positionH relativeFrom="column">
              <wp:posOffset>3121660</wp:posOffset>
            </wp:positionH>
            <wp:positionV relativeFrom="paragraph">
              <wp:posOffset>369570</wp:posOffset>
            </wp:positionV>
            <wp:extent cx="2295525" cy="2714625"/>
            <wp:effectExtent l="0" t="0" r="9525" b="9525"/>
            <wp:wrapSquare wrapText="bothSides"/>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31083" r="14137"/>
                    <a:stretch/>
                  </pic:blipFill>
                  <pic:spPr bwMode="auto">
                    <a:xfrm>
                      <a:off x="0" y="0"/>
                      <a:ext cx="2295525" cy="2714625"/>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r w:rsidR="004078B2" w:rsidRPr="004078B2">
        <w:rPr>
          <w:lang w:val="es-ES_tradnl"/>
        </w:rPr>
        <w:t>Es relevante considerar la adaptabilidad que tienen los estudiantes actualmente en el uso de herramientas informáticas. Por eso, es relevante que los docentes tomen cursos formativos sobre las TIC, para mejorar de esta manera el proceso de enseñanza-aprendizaje en el aula</w:t>
      </w:r>
    </w:p>
    <w:p w14:paraId="3C985B0C" w14:textId="77777777" w:rsidR="004078B2" w:rsidRPr="004078B2" w:rsidRDefault="004078B2" w:rsidP="004078B2">
      <w:pPr>
        <w:spacing w:after="0"/>
        <w:jc w:val="both"/>
        <w:rPr>
          <w:lang w:val="es-ES_tradnl"/>
        </w:rPr>
      </w:pPr>
    </w:p>
    <w:p w14:paraId="3BE9A936" w14:textId="77777777" w:rsidR="004078B2" w:rsidRPr="004078B2" w:rsidRDefault="004078B2" w:rsidP="004078B2">
      <w:pPr>
        <w:spacing w:after="0"/>
        <w:jc w:val="both"/>
        <w:rPr>
          <w:lang w:val="es-ES_tradnl"/>
        </w:rPr>
      </w:pPr>
      <w:r w:rsidRPr="004078B2">
        <w:rPr>
          <w:b/>
          <w:bCs/>
          <w:lang w:val="es-ES_tradnl"/>
        </w:rPr>
        <w:t>EVALUACIÓN PARA LA CALIDAD DE LOS APRENDIZAJES</w:t>
      </w:r>
    </w:p>
    <w:p w14:paraId="0E0D4BE5" w14:textId="77777777" w:rsidR="004078B2" w:rsidRPr="004078B2" w:rsidRDefault="004078B2" w:rsidP="004078B2">
      <w:pPr>
        <w:spacing w:after="0"/>
        <w:jc w:val="both"/>
        <w:rPr>
          <w:lang w:val="es-ES_tradnl"/>
        </w:rPr>
      </w:pPr>
      <w:r w:rsidRPr="004078B2">
        <w:rPr>
          <w:lang w:val="es-ES_tradnl"/>
        </w:rPr>
        <w:t>La evaluación se refiere a la acción y a la consecuencia de evaluar. Esta acción permite indicar, valorar, establecer, apreciar o calcular la importancia de una determinada realidad; y en este caso específico, los logros alcanzados por los estudiantes durante el proceso educativo. Dentro de la actividad educativa se debe emitir un juicio y tomar una decisión de acuerdo a los resultados que se presenten con el objetivo de alcanzar el mejoramiento continuo, estableciendo comparaciones entre los objetivos planteados al inicio del período y los conseguidos por los estudiantes. Existen diversos enfoques para realizar una evaluación y cada uno de ellos tiene un propósito que se extiende más allá del desempeño dentro del aula.</w:t>
      </w:r>
    </w:p>
    <w:p w14:paraId="2F254A69" w14:textId="77777777" w:rsidR="004078B2" w:rsidRPr="004078B2" w:rsidRDefault="004078B2" w:rsidP="004078B2">
      <w:pPr>
        <w:spacing w:after="0"/>
        <w:jc w:val="both"/>
        <w:rPr>
          <w:lang w:val="es-ES_tradnl"/>
        </w:rPr>
      </w:pPr>
      <w:r w:rsidRPr="004078B2">
        <w:rPr>
          <w:lang w:val="es-ES_tradnl"/>
        </w:rPr>
        <w:lastRenderedPageBreak/>
        <w:t>Podemos citar las siguientes:</w:t>
      </w:r>
    </w:p>
    <w:p w14:paraId="44A47D27" w14:textId="77777777" w:rsidR="004078B2" w:rsidRPr="004078B2" w:rsidRDefault="004078B2" w:rsidP="004078B2">
      <w:pPr>
        <w:spacing w:after="0"/>
        <w:jc w:val="both"/>
        <w:rPr>
          <w:lang w:val="es-ES_tradnl"/>
        </w:rPr>
      </w:pPr>
      <w:r w:rsidRPr="004078B2">
        <w:rPr>
          <w:lang w:val="es-ES_tradnl"/>
        </w:rPr>
        <w:t>“La etapa del proceso educativo que tiene como finalidad comprobar, de manera sistemática, en qué medida se han logrado los objetivos propuestos con antelación. Entendiendo a la educación como un proceso sistemático, destinado a lograr cambios duraderos y positivos en la conducta de los sujetos, integrados a la misma, en base a objetivos definidos en forma concreta, precisa, social e individualmente aceptables.” (P. D. Lafourcade)</w:t>
      </w:r>
    </w:p>
    <w:p w14:paraId="7562274B" w14:textId="77777777" w:rsidR="004078B2" w:rsidRPr="004078B2" w:rsidRDefault="004078B2" w:rsidP="004078B2">
      <w:pPr>
        <w:spacing w:after="0"/>
        <w:jc w:val="both"/>
        <w:rPr>
          <w:lang w:val="es-ES_tradnl"/>
        </w:rPr>
      </w:pPr>
      <w:r w:rsidRPr="004078B2">
        <w:rPr>
          <w:lang w:val="es-ES_tradnl"/>
        </w:rPr>
        <w:t>“Evaluación es el acto que consiste en emitir un juicio de valor, a partir de un conjunto de informaciones sobre la evolución o los resultados de un alumno, con el fin de tomar una decisión. “ (B. Maccario)</w:t>
      </w:r>
    </w:p>
    <w:p w14:paraId="518A5830" w14:textId="77777777" w:rsidR="004078B2" w:rsidRPr="004078B2" w:rsidRDefault="004078B2" w:rsidP="004078B2">
      <w:pPr>
        <w:spacing w:after="0"/>
        <w:jc w:val="both"/>
        <w:rPr>
          <w:lang w:val="es-ES_tradnl"/>
        </w:rPr>
      </w:pPr>
      <w:r w:rsidRPr="004078B2">
        <w:rPr>
          <w:lang w:val="es-ES_tradnl"/>
        </w:rPr>
        <w:t>También es importante considerar lo que nos señala sobre evaluación, el Reglamento a la Ley Orgánica de Educación Intercultural, en el:</w:t>
      </w:r>
    </w:p>
    <w:p w14:paraId="436611AA" w14:textId="77777777" w:rsidR="004078B2" w:rsidRPr="004078B2" w:rsidRDefault="004078B2" w:rsidP="004078B2">
      <w:pPr>
        <w:spacing w:after="0"/>
        <w:jc w:val="both"/>
        <w:rPr>
          <w:lang w:val="es-ES_tradnl"/>
        </w:rPr>
      </w:pPr>
      <w:r w:rsidRPr="004078B2">
        <w:rPr>
          <w:b/>
          <w:bCs/>
          <w:lang w:val="es-ES_tradnl"/>
        </w:rPr>
        <w:t xml:space="preserve">Art. 184.- Definición.- </w:t>
      </w:r>
      <w:r w:rsidRPr="004078B2">
        <w:rPr>
          <w:lang w:val="es-ES_tradnl"/>
        </w:rPr>
        <w:t>La evaluación estudiantil es un proceso continuo de observación, valoración y registro de información que evidencia el logro de objetivos de aprendizaje de los estudiantes y que incluye sistemas de retroalimentación, dirigidos a mejorar la metodología de enseñanza y los resultados de aprendizaje. Los procesos de evaluación estudiantil no siempre deben incluir la emisión de notas o calificaciones. Lo esencial de la evaluación es proveerle retroalimentación al estudiante para que este pueda mejorar y lograr los mínimos establecidos para la aprobación de las asignaturas del currículo y para el cumplimiento de los estándares nacionales. La evaluación debe tener como propósito principal que el docente oriente al estudiante de manera oportuna, pertinente, precisa y detallada, para ayudarlo a lograr los objetivos de aprendizaje.</w:t>
      </w:r>
    </w:p>
    <w:p w14:paraId="3DC073A2" w14:textId="77777777" w:rsidR="004078B2" w:rsidRPr="004078B2" w:rsidRDefault="004078B2" w:rsidP="004078B2">
      <w:pPr>
        <w:spacing w:after="0"/>
        <w:jc w:val="both"/>
        <w:rPr>
          <w:lang w:val="es-ES_tradnl"/>
        </w:rPr>
      </w:pPr>
      <w:r w:rsidRPr="004078B2">
        <w:rPr>
          <w:lang w:val="es-ES_tradnl"/>
        </w:rPr>
        <w:t>La evaluación de estudiantes que asisten a establecimientos educativos unidocentes y pluridocentes debe ser adaptada de acuerdo con la normativa que para el efecto expida el Nivel Central de la Autoridad Educativa Nacional. En el caso de la evaluación dirigida a estudiantes con necesidades educativas especiales, se debe proceder de conformidad con lo explicitado en el presente reglamento.</w:t>
      </w:r>
    </w:p>
    <w:p w14:paraId="1B20F5A1" w14:textId="77777777" w:rsidR="004078B2" w:rsidRPr="004078B2" w:rsidRDefault="004078B2" w:rsidP="004078B2">
      <w:pPr>
        <w:spacing w:after="0"/>
        <w:jc w:val="both"/>
        <w:rPr>
          <w:lang w:val="es-ES_tradnl"/>
        </w:rPr>
      </w:pPr>
      <w:r w:rsidRPr="004078B2">
        <w:rPr>
          <w:b/>
          <w:bCs/>
          <w:lang w:val="es-ES_tradnl"/>
        </w:rPr>
        <w:t xml:space="preserve">Art. 185.- Propósitos de la evaluación.- </w:t>
      </w:r>
      <w:r w:rsidRPr="004078B2">
        <w:rPr>
          <w:lang w:val="es-ES_tradnl"/>
        </w:rPr>
        <w:t>La evaluación debe tener como propósito principal que el docente oriente al estudiante de manera oportuna, pertinente, precisa y detallada, para ayudarlo a lograr los objetivos de aprendizaje; como propósito subsidiario, la evaluación debe inducir al docente a un proceso de análisis y reflexión valorativa de su gestión como facilitador de los procesos de aprendizaje, con el objeto de mejorar la efectividad de su gestión. En atención a su propósito principal, la evaluación valora los aprendizajes en su progreso y resultados; por ello, debe ser formativa en el proceso, sumativa en el producto y orientarse a:</w:t>
      </w:r>
    </w:p>
    <w:p w14:paraId="5A7BEAEB" w14:textId="77777777" w:rsidR="004078B2" w:rsidRPr="004078B2" w:rsidRDefault="004078B2" w:rsidP="004078B2">
      <w:pPr>
        <w:spacing w:after="0"/>
        <w:jc w:val="both"/>
        <w:rPr>
          <w:lang w:val="es-ES_tradnl"/>
        </w:rPr>
      </w:pPr>
      <w:r w:rsidRPr="004078B2">
        <w:rPr>
          <w:lang w:val="es-ES_tradnl"/>
        </w:rPr>
        <w:t>1. Reconocer y valorar las potencialidades del estudiante como individuo y como actor dentro de grupos y equipos de trabajo;</w:t>
      </w:r>
    </w:p>
    <w:p w14:paraId="5EF01382" w14:textId="77777777" w:rsidR="004078B2" w:rsidRPr="004078B2" w:rsidRDefault="004078B2" w:rsidP="004078B2">
      <w:pPr>
        <w:spacing w:after="0"/>
        <w:jc w:val="both"/>
        <w:rPr>
          <w:lang w:val="es-ES_tradnl"/>
        </w:rPr>
      </w:pPr>
      <w:r w:rsidRPr="004078B2">
        <w:rPr>
          <w:lang w:val="es-ES_tradnl"/>
        </w:rPr>
        <w:t>2. Registrar cualitativa y cuantitativamente el logro de los aprendizajes y los avances en el desarrollo integral del estudiante;</w:t>
      </w:r>
    </w:p>
    <w:p w14:paraId="3B294FC6" w14:textId="77777777" w:rsidR="004078B2" w:rsidRPr="004078B2" w:rsidRDefault="004078B2" w:rsidP="004078B2">
      <w:pPr>
        <w:spacing w:after="0"/>
        <w:jc w:val="both"/>
        <w:rPr>
          <w:lang w:val="es-ES_tradnl"/>
        </w:rPr>
      </w:pPr>
      <w:r w:rsidRPr="004078B2">
        <w:rPr>
          <w:lang w:val="es-ES_tradnl"/>
        </w:rPr>
        <w:t>3. Retroalimentar la gestión estudiantil para mejorar los resultados de aprendizaje evidenciados durante un periodo académico; y,</w:t>
      </w:r>
    </w:p>
    <w:p w14:paraId="3AE627D6" w14:textId="77777777" w:rsidR="004078B2" w:rsidRPr="004078B2" w:rsidRDefault="004078B2" w:rsidP="004078B2">
      <w:pPr>
        <w:spacing w:after="0"/>
        <w:jc w:val="both"/>
        <w:rPr>
          <w:lang w:val="es-ES_tradnl"/>
        </w:rPr>
      </w:pPr>
      <w:r w:rsidRPr="004078B2">
        <w:rPr>
          <w:lang w:val="es-ES_tradnl"/>
        </w:rPr>
        <w:t>4. Estimular la participación de los estudiantes en las actividades de aprendizaje.</w:t>
      </w:r>
    </w:p>
    <w:p w14:paraId="2A930C78" w14:textId="77777777" w:rsidR="004078B2" w:rsidRPr="004078B2" w:rsidRDefault="004078B2" w:rsidP="004078B2">
      <w:pPr>
        <w:spacing w:after="0"/>
        <w:jc w:val="both"/>
        <w:rPr>
          <w:lang w:val="es-ES_tradnl"/>
        </w:rPr>
      </w:pPr>
      <w:r w:rsidRPr="004078B2">
        <w:rPr>
          <w:b/>
          <w:bCs/>
          <w:lang w:val="es-ES_tradnl"/>
        </w:rPr>
        <w:t xml:space="preserve">Art. 186.- Tipos de evaluación.- </w:t>
      </w:r>
      <w:r w:rsidRPr="004078B2">
        <w:rPr>
          <w:lang w:val="es-ES_tradnl"/>
        </w:rPr>
        <w:t>La evaluación estudiantil puede ser de los siguientes tipos, según su propósito:</w:t>
      </w:r>
    </w:p>
    <w:p w14:paraId="66521542" w14:textId="77777777" w:rsidR="004078B2" w:rsidRPr="004078B2" w:rsidRDefault="004078B2" w:rsidP="004078B2">
      <w:pPr>
        <w:spacing w:after="0"/>
        <w:jc w:val="both"/>
        <w:rPr>
          <w:lang w:val="es-ES_tradnl"/>
        </w:rPr>
      </w:pPr>
      <w:r w:rsidRPr="004078B2">
        <w:rPr>
          <w:b/>
          <w:bCs/>
          <w:lang w:val="es-ES_tradnl"/>
        </w:rPr>
        <w:t xml:space="preserve">1. Diagnóstica: </w:t>
      </w:r>
      <w:r w:rsidRPr="004078B2">
        <w:rPr>
          <w:lang w:val="es-ES_tradnl"/>
        </w:rPr>
        <w:t>Se aplica al inicio de un período académico (grado, curso, quimestre o unidad de trabajo) para determinar las condiciones previas con que el estudiante ingresa al proceso de aprendizaje;</w:t>
      </w:r>
    </w:p>
    <w:p w14:paraId="7606719F" w14:textId="77777777" w:rsidR="004078B2" w:rsidRPr="004078B2" w:rsidRDefault="004078B2" w:rsidP="004078B2">
      <w:pPr>
        <w:spacing w:after="0"/>
        <w:jc w:val="both"/>
        <w:rPr>
          <w:lang w:val="es-ES_tradnl"/>
        </w:rPr>
      </w:pPr>
      <w:r w:rsidRPr="004078B2">
        <w:rPr>
          <w:b/>
          <w:bCs/>
          <w:lang w:val="es-ES_tradnl"/>
        </w:rPr>
        <w:lastRenderedPageBreak/>
        <w:t xml:space="preserve">2. Formativa: </w:t>
      </w:r>
      <w:r w:rsidRPr="004078B2">
        <w:rPr>
          <w:lang w:val="es-ES_tradnl"/>
        </w:rPr>
        <w:t>Se realiza durante el proceso de aprendizaje para permitirle al docente realizar ajustes en la metodología de enseñanza, y mantener informados a los actores del proceso educativo sobre los resultados parciales logrados y el avance en el desarrollo integral del estudiante; y,</w:t>
      </w:r>
    </w:p>
    <w:p w14:paraId="7041C922" w14:textId="77777777" w:rsidR="004078B2" w:rsidRPr="004078B2" w:rsidRDefault="004078B2" w:rsidP="004078B2">
      <w:pPr>
        <w:spacing w:after="0"/>
        <w:jc w:val="both"/>
        <w:rPr>
          <w:lang w:val="es-ES_tradnl"/>
        </w:rPr>
      </w:pPr>
      <w:r w:rsidRPr="004078B2">
        <w:rPr>
          <w:b/>
          <w:bCs/>
          <w:lang w:val="es-ES_tradnl"/>
        </w:rPr>
        <w:t xml:space="preserve">3. Sumativa: </w:t>
      </w:r>
      <w:r w:rsidRPr="004078B2">
        <w:rPr>
          <w:lang w:val="es-ES_tradnl"/>
        </w:rPr>
        <w:t>Se realiza para asignar una evaluación totalizadora que refleje la proporción de logros de aprendizaje alcanzados en un grado, curso, quimestre o unidad de trabajo.</w:t>
      </w:r>
    </w:p>
    <w:p w14:paraId="26CE1E9B" w14:textId="77777777" w:rsidR="004078B2" w:rsidRPr="004078B2" w:rsidRDefault="004078B2" w:rsidP="004078B2">
      <w:pPr>
        <w:spacing w:after="0"/>
        <w:jc w:val="both"/>
        <w:rPr>
          <w:b/>
          <w:bCs/>
          <w:lang w:val="es-ES_tradnl"/>
        </w:rPr>
      </w:pPr>
    </w:p>
    <w:p w14:paraId="4C78E086" w14:textId="77777777" w:rsidR="004078B2" w:rsidRPr="004078B2" w:rsidRDefault="004078B2" w:rsidP="004078B2">
      <w:pPr>
        <w:spacing w:after="0"/>
        <w:jc w:val="both"/>
        <w:rPr>
          <w:b/>
          <w:bCs/>
          <w:lang w:val="es-ES_tradnl"/>
        </w:rPr>
      </w:pPr>
      <w:r w:rsidRPr="004078B2">
        <w:rPr>
          <w:b/>
          <w:bCs/>
          <w:lang w:val="es-ES_tradnl"/>
        </w:rPr>
        <w:t>Al inicio de un periodo áulico</w:t>
      </w:r>
    </w:p>
    <w:p w14:paraId="544A41B4" w14:textId="77777777" w:rsidR="005865E4" w:rsidRDefault="005865E4" w:rsidP="004078B2">
      <w:pPr>
        <w:spacing w:after="0"/>
        <w:jc w:val="both"/>
        <w:rPr>
          <w:b/>
          <w:bCs/>
          <w:lang w:val="es-ES_tradnl"/>
        </w:rPr>
      </w:pPr>
    </w:p>
    <w:p w14:paraId="3FC78C1A" w14:textId="77777777" w:rsidR="005865E4" w:rsidRDefault="005865E4" w:rsidP="004078B2">
      <w:pPr>
        <w:spacing w:after="0"/>
        <w:jc w:val="both"/>
        <w:rPr>
          <w:b/>
          <w:bCs/>
          <w:lang w:val="es-ES_tradnl"/>
        </w:rPr>
      </w:pPr>
      <w:r>
        <w:rPr>
          <w:lang w:val="es-ES" w:eastAsia="es-ES"/>
        </w:rPr>
        <w:drawing>
          <wp:inline distT="0" distB="0" distL="0" distR="0" wp14:anchorId="104E27A1" wp14:editId="215303D6">
            <wp:extent cx="5064981" cy="2115047"/>
            <wp:effectExtent l="0" t="0" r="254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21355" t="45321" r="22681" b="16819"/>
                    <a:stretch/>
                  </pic:blipFill>
                  <pic:spPr bwMode="auto">
                    <a:xfrm>
                      <a:off x="0" y="0"/>
                      <a:ext cx="5062442" cy="2113987"/>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6556A8FF" w14:textId="77777777" w:rsidR="004078B2" w:rsidRPr="004078B2" w:rsidRDefault="004078B2" w:rsidP="004078B2">
      <w:pPr>
        <w:spacing w:after="0"/>
        <w:jc w:val="both"/>
        <w:rPr>
          <w:b/>
          <w:bCs/>
          <w:lang w:val="es-ES_tradnl"/>
        </w:rPr>
      </w:pPr>
    </w:p>
    <w:p w14:paraId="489E1986" w14:textId="77777777" w:rsidR="004078B2" w:rsidRPr="004078B2" w:rsidRDefault="004078B2" w:rsidP="004078B2">
      <w:pPr>
        <w:spacing w:after="0"/>
        <w:jc w:val="both"/>
        <w:rPr>
          <w:b/>
          <w:bCs/>
          <w:lang w:val="es-ES_tradnl"/>
        </w:rPr>
      </w:pPr>
      <w:r w:rsidRPr="004078B2">
        <w:rPr>
          <w:b/>
          <w:bCs/>
          <w:lang w:val="es-ES_tradnl"/>
        </w:rPr>
        <w:t>Durante el proceso formativo</w:t>
      </w:r>
    </w:p>
    <w:p w14:paraId="7446102E" w14:textId="77777777" w:rsidR="004078B2" w:rsidRPr="004078B2" w:rsidRDefault="004078B2" w:rsidP="004078B2">
      <w:pPr>
        <w:spacing w:after="0"/>
        <w:jc w:val="both"/>
        <w:rPr>
          <w:lang w:val="es-ES_tradnl"/>
        </w:rPr>
      </w:pPr>
      <w:r w:rsidRPr="004078B2">
        <w:rPr>
          <w:lang w:val="es-ES_tradnl"/>
        </w:rPr>
        <w:t>La evaluación formativa, se realiza durante el o los procesos de aprendizaje, valora los logros obtenidos y las dificultades que existen, durante el cual el docente puede hacer uso de diferentes estrategias para evidenciar la adquisición de saberes y desarrollo de destrezas.</w:t>
      </w:r>
    </w:p>
    <w:p w14:paraId="3EE7A122" w14:textId="77777777" w:rsidR="004078B2" w:rsidRPr="004078B2" w:rsidRDefault="005865E4" w:rsidP="004078B2">
      <w:pPr>
        <w:spacing w:after="0"/>
        <w:jc w:val="both"/>
        <w:rPr>
          <w:b/>
          <w:bCs/>
          <w:lang w:val="es-ES_tradnl"/>
        </w:rPr>
      </w:pPr>
      <w:r>
        <w:rPr>
          <w:lang w:val="es-ES" w:eastAsia="es-ES"/>
        </w:rPr>
        <w:drawing>
          <wp:anchor distT="0" distB="0" distL="114300" distR="114300" simplePos="0" relativeHeight="251683840" behindDoc="0" locked="0" layoutInCell="1" allowOverlap="1" wp14:anchorId="08C6F300" wp14:editId="5364FAB3">
            <wp:simplePos x="0" y="0"/>
            <wp:positionH relativeFrom="column">
              <wp:posOffset>1931670</wp:posOffset>
            </wp:positionH>
            <wp:positionV relativeFrom="paragraph">
              <wp:posOffset>125730</wp:posOffset>
            </wp:positionV>
            <wp:extent cx="4110355" cy="1804670"/>
            <wp:effectExtent l="0" t="0" r="4445" b="5080"/>
            <wp:wrapSquare wrapText="bothSides"/>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cstate="print">
                      <a:extLst>
                        <a:ext uri="{28A0092B-C50C-407E-A947-70E740481C1C}">
                          <a14:useLocalDpi xmlns:a14="http://schemas.microsoft.com/office/drawing/2010/main" val="0"/>
                        </a:ext>
                      </a:extLst>
                    </a:blip>
                    <a:srcRect l="5008" t="27359" r="18851" b="9909"/>
                    <a:stretch/>
                  </pic:blipFill>
                  <pic:spPr bwMode="auto">
                    <a:xfrm>
                      <a:off x="0" y="0"/>
                      <a:ext cx="4110355" cy="180467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71D68E5" w14:textId="77777777" w:rsidR="004078B2" w:rsidRPr="004078B2" w:rsidRDefault="004078B2" w:rsidP="004078B2">
      <w:pPr>
        <w:spacing w:after="0"/>
        <w:jc w:val="both"/>
        <w:rPr>
          <w:b/>
          <w:bCs/>
          <w:lang w:val="es-ES_tradnl"/>
        </w:rPr>
      </w:pPr>
    </w:p>
    <w:p w14:paraId="1E4E0757" w14:textId="77777777" w:rsidR="004078B2" w:rsidRPr="004078B2" w:rsidRDefault="004078B2" w:rsidP="004078B2">
      <w:pPr>
        <w:spacing w:after="0"/>
        <w:jc w:val="both"/>
        <w:rPr>
          <w:b/>
          <w:bCs/>
          <w:lang w:val="es-ES_tradnl"/>
        </w:rPr>
      </w:pPr>
    </w:p>
    <w:p w14:paraId="327C4888" w14:textId="77777777" w:rsidR="004078B2" w:rsidRPr="004078B2" w:rsidRDefault="004078B2" w:rsidP="004078B2">
      <w:pPr>
        <w:spacing w:after="0"/>
        <w:jc w:val="both"/>
        <w:rPr>
          <w:b/>
          <w:bCs/>
          <w:lang w:val="es-ES_tradnl"/>
        </w:rPr>
      </w:pPr>
    </w:p>
    <w:p w14:paraId="64F75E86" w14:textId="77777777" w:rsidR="004078B2" w:rsidRPr="004078B2" w:rsidRDefault="004078B2" w:rsidP="004078B2">
      <w:pPr>
        <w:spacing w:after="0"/>
        <w:jc w:val="both"/>
        <w:rPr>
          <w:b/>
          <w:bCs/>
          <w:lang w:val="es-ES_tradnl"/>
        </w:rPr>
      </w:pPr>
    </w:p>
    <w:p w14:paraId="00F221B6" w14:textId="77777777" w:rsidR="004078B2" w:rsidRPr="004078B2" w:rsidRDefault="004078B2" w:rsidP="004078B2">
      <w:pPr>
        <w:spacing w:after="0"/>
        <w:jc w:val="both"/>
        <w:rPr>
          <w:b/>
          <w:bCs/>
          <w:lang w:val="es-ES_tradnl"/>
        </w:rPr>
      </w:pPr>
    </w:p>
    <w:p w14:paraId="6403ED3A" w14:textId="77777777" w:rsidR="004078B2" w:rsidRPr="004078B2" w:rsidRDefault="004078B2" w:rsidP="004078B2">
      <w:pPr>
        <w:spacing w:after="0"/>
        <w:jc w:val="both"/>
        <w:rPr>
          <w:b/>
          <w:bCs/>
          <w:lang w:val="es-ES_tradnl"/>
        </w:rPr>
      </w:pPr>
    </w:p>
    <w:p w14:paraId="05B0A710" w14:textId="77777777" w:rsidR="004078B2" w:rsidRDefault="004078B2" w:rsidP="004078B2">
      <w:pPr>
        <w:spacing w:after="0"/>
        <w:jc w:val="both"/>
        <w:rPr>
          <w:b/>
          <w:bCs/>
          <w:lang w:val="es-ES_tradnl"/>
        </w:rPr>
      </w:pPr>
    </w:p>
    <w:p w14:paraId="6505B959" w14:textId="77777777" w:rsidR="005865E4" w:rsidRDefault="005865E4" w:rsidP="004078B2">
      <w:pPr>
        <w:spacing w:after="0"/>
        <w:jc w:val="both"/>
        <w:rPr>
          <w:b/>
          <w:bCs/>
          <w:lang w:val="es-ES_tradnl"/>
        </w:rPr>
      </w:pPr>
    </w:p>
    <w:p w14:paraId="27A46F70" w14:textId="77777777" w:rsidR="005865E4" w:rsidRDefault="005865E4" w:rsidP="004078B2">
      <w:pPr>
        <w:spacing w:after="0"/>
        <w:jc w:val="both"/>
        <w:rPr>
          <w:b/>
          <w:bCs/>
          <w:lang w:val="es-ES_tradnl"/>
        </w:rPr>
      </w:pPr>
      <w:r>
        <w:rPr>
          <w:lang w:val="es-ES" w:eastAsia="es-ES"/>
        </w:rPr>
        <w:drawing>
          <wp:anchor distT="0" distB="0" distL="114300" distR="114300" simplePos="0" relativeHeight="251684864" behindDoc="0" locked="0" layoutInCell="1" allowOverlap="1" wp14:anchorId="63F28B9A" wp14:editId="6AE28655">
            <wp:simplePos x="0" y="0"/>
            <wp:positionH relativeFrom="column">
              <wp:posOffset>-302260</wp:posOffset>
            </wp:positionH>
            <wp:positionV relativeFrom="paragraph">
              <wp:posOffset>206375</wp:posOffset>
            </wp:positionV>
            <wp:extent cx="4857750" cy="2249805"/>
            <wp:effectExtent l="0" t="0" r="0" b="0"/>
            <wp:wrapSquare wrapText="bothSides"/>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cstate="print">
                      <a:extLst>
                        <a:ext uri="{28A0092B-C50C-407E-A947-70E740481C1C}">
                          <a14:useLocalDpi xmlns:a14="http://schemas.microsoft.com/office/drawing/2010/main" val="0"/>
                        </a:ext>
                      </a:extLst>
                    </a:blip>
                    <a:srcRect l="3546" t="17403" r="6203" b="7"/>
                    <a:stretch/>
                  </pic:blipFill>
                  <pic:spPr bwMode="auto">
                    <a:xfrm>
                      <a:off x="0" y="0"/>
                      <a:ext cx="4857750" cy="224980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A53E8F0" w14:textId="77777777" w:rsidR="005865E4" w:rsidRDefault="005865E4" w:rsidP="004078B2">
      <w:pPr>
        <w:spacing w:after="0"/>
        <w:jc w:val="both"/>
        <w:rPr>
          <w:b/>
          <w:bCs/>
          <w:lang w:val="es-ES_tradnl"/>
        </w:rPr>
      </w:pPr>
    </w:p>
    <w:p w14:paraId="301C2371" w14:textId="77777777" w:rsidR="005865E4" w:rsidRDefault="005865E4" w:rsidP="004078B2">
      <w:pPr>
        <w:spacing w:after="0"/>
        <w:jc w:val="both"/>
        <w:rPr>
          <w:lang w:eastAsia="es-EC"/>
        </w:rPr>
      </w:pPr>
    </w:p>
    <w:p w14:paraId="4288813D" w14:textId="77777777" w:rsidR="005865E4" w:rsidRDefault="005865E4" w:rsidP="004078B2">
      <w:pPr>
        <w:spacing w:after="0"/>
        <w:jc w:val="both"/>
        <w:rPr>
          <w:lang w:eastAsia="es-EC"/>
        </w:rPr>
      </w:pPr>
    </w:p>
    <w:p w14:paraId="09D2DD2D" w14:textId="77777777" w:rsidR="005865E4" w:rsidRDefault="005865E4" w:rsidP="004078B2">
      <w:pPr>
        <w:spacing w:after="0"/>
        <w:jc w:val="both"/>
        <w:rPr>
          <w:lang w:eastAsia="es-EC"/>
        </w:rPr>
      </w:pPr>
    </w:p>
    <w:p w14:paraId="797BBCEB" w14:textId="77777777" w:rsidR="005865E4" w:rsidRDefault="005865E4" w:rsidP="004078B2">
      <w:pPr>
        <w:spacing w:after="0"/>
        <w:jc w:val="both"/>
        <w:rPr>
          <w:lang w:eastAsia="es-EC"/>
        </w:rPr>
      </w:pPr>
    </w:p>
    <w:p w14:paraId="1B0B7EB5" w14:textId="77777777" w:rsidR="005865E4" w:rsidRDefault="005865E4" w:rsidP="004078B2">
      <w:pPr>
        <w:spacing w:after="0"/>
        <w:jc w:val="both"/>
        <w:rPr>
          <w:b/>
          <w:bCs/>
          <w:lang w:val="es-ES_tradnl"/>
        </w:rPr>
      </w:pPr>
    </w:p>
    <w:p w14:paraId="230898A2" w14:textId="77777777" w:rsidR="005865E4" w:rsidRPr="004078B2" w:rsidRDefault="005865E4" w:rsidP="004078B2">
      <w:pPr>
        <w:spacing w:after="0"/>
        <w:jc w:val="both"/>
        <w:rPr>
          <w:b/>
          <w:bCs/>
          <w:lang w:val="es-ES_tradnl"/>
        </w:rPr>
      </w:pPr>
    </w:p>
    <w:p w14:paraId="1BD43F24" w14:textId="77777777" w:rsidR="004078B2" w:rsidRPr="004078B2" w:rsidRDefault="004078B2" w:rsidP="004078B2">
      <w:pPr>
        <w:spacing w:after="0"/>
        <w:jc w:val="both"/>
        <w:rPr>
          <w:b/>
          <w:bCs/>
          <w:lang w:val="es-ES_tradnl"/>
        </w:rPr>
      </w:pPr>
    </w:p>
    <w:p w14:paraId="38871C13" w14:textId="77777777" w:rsidR="004078B2" w:rsidRDefault="004078B2" w:rsidP="004078B2">
      <w:pPr>
        <w:spacing w:after="0"/>
        <w:jc w:val="both"/>
        <w:rPr>
          <w:b/>
          <w:bCs/>
        </w:rPr>
      </w:pPr>
    </w:p>
    <w:p w14:paraId="324CD022" w14:textId="77777777" w:rsidR="004078B2" w:rsidRPr="004078B2" w:rsidRDefault="004078B2" w:rsidP="004078B2">
      <w:pPr>
        <w:spacing w:after="0"/>
        <w:jc w:val="both"/>
        <w:rPr>
          <w:b/>
          <w:bCs/>
          <w:lang w:val="es-ES_tradnl"/>
        </w:rPr>
      </w:pPr>
    </w:p>
    <w:p w14:paraId="47D969EA" w14:textId="77777777" w:rsidR="004078B2" w:rsidRPr="004078B2" w:rsidRDefault="004078B2" w:rsidP="004078B2">
      <w:pPr>
        <w:spacing w:after="0"/>
        <w:jc w:val="both"/>
        <w:rPr>
          <w:b/>
          <w:bCs/>
          <w:lang w:val="es-ES_tradnl"/>
        </w:rPr>
      </w:pPr>
      <w:r w:rsidRPr="004078B2">
        <w:rPr>
          <w:b/>
          <w:bCs/>
          <w:lang w:val="es-ES_tradnl"/>
        </w:rPr>
        <w:lastRenderedPageBreak/>
        <w:t>Al final del proceso</w:t>
      </w:r>
    </w:p>
    <w:p w14:paraId="7AC10D5F" w14:textId="77777777" w:rsidR="004078B2" w:rsidRPr="004078B2" w:rsidRDefault="004078B2" w:rsidP="004078B2">
      <w:pPr>
        <w:spacing w:after="0"/>
        <w:jc w:val="both"/>
        <w:rPr>
          <w:lang w:val="es-ES_tradnl"/>
        </w:rPr>
      </w:pPr>
      <w:r w:rsidRPr="004078B2">
        <w:rPr>
          <w:lang w:val="es-ES_tradnl"/>
        </w:rPr>
        <w:t>Evaluación sumativa, permite tomar decisiones relacionadas con la aprobación del grado o curso, se recomienda utilizar pruebas de base estructurada o pruebas objetivas.</w:t>
      </w:r>
    </w:p>
    <w:p w14:paraId="5B2AEDC5" w14:textId="77777777" w:rsidR="004078B2" w:rsidRDefault="004078B2" w:rsidP="004078B2">
      <w:pPr>
        <w:spacing w:after="0"/>
        <w:jc w:val="both"/>
        <w:rPr>
          <w:lang w:val="es-ES_tradnl"/>
        </w:rPr>
      </w:pPr>
    </w:p>
    <w:p w14:paraId="18F08CF0" w14:textId="77777777" w:rsidR="005865E4" w:rsidRDefault="005865E4" w:rsidP="004078B2">
      <w:pPr>
        <w:spacing w:after="0"/>
        <w:jc w:val="both"/>
        <w:rPr>
          <w:lang w:val="es-ES_tradnl"/>
        </w:rPr>
      </w:pPr>
    </w:p>
    <w:p w14:paraId="5F5B9C04" w14:textId="77777777" w:rsidR="005865E4" w:rsidRDefault="005865E4" w:rsidP="004078B2">
      <w:pPr>
        <w:spacing w:after="0"/>
        <w:jc w:val="both"/>
        <w:rPr>
          <w:lang w:val="es-ES_tradnl"/>
        </w:rPr>
      </w:pPr>
      <w:r>
        <w:rPr>
          <w:lang w:val="es-ES" w:eastAsia="es-ES"/>
        </w:rPr>
        <w:drawing>
          <wp:inline distT="0" distB="0" distL="0" distR="0" wp14:anchorId="0F486098" wp14:editId="66AE687B">
            <wp:extent cx="4882101" cy="2416058"/>
            <wp:effectExtent l="0" t="0" r="0" b="381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l="5007" t="16028" r="4566"/>
                    <a:stretch/>
                  </pic:blipFill>
                  <pic:spPr bwMode="auto">
                    <a:xfrm>
                      <a:off x="0" y="0"/>
                      <a:ext cx="4879654" cy="2414847"/>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587D3492" w14:textId="77777777" w:rsidR="005865E4" w:rsidRDefault="005865E4" w:rsidP="004078B2">
      <w:pPr>
        <w:spacing w:after="0"/>
        <w:jc w:val="both"/>
        <w:rPr>
          <w:lang w:val="es-ES_tradnl"/>
        </w:rPr>
      </w:pPr>
    </w:p>
    <w:p w14:paraId="5656AD30" w14:textId="77777777" w:rsidR="004078B2" w:rsidRPr="004078B2" w:rsidRDefault="004078B2" w:rsidP="004078B2">
      <w:pPr>
        <w:spacing w:after="0"/>
        <w:jc w:val="both"/>
        <w:rPr>
          <w:b/>
          <w:bCs/>
          <w:lang w:val="es-ES_tradnl"/>
        </w:rPr>
      </w:pPr>
    </w:p>
    <w:p w14:paraId="563EF6B5" w14:textId="77777777" w:rsidR="004078B2" w:rsidRPr="004078B2" w:rsidRDefault="004078B2" w:rsidP="004078B2">
      <w:pPr>
        <w:spacing w:after="0"/>
        <w:jc w:val="both"/>
        <w:rPr>
          <w:b/>
          <w:bCs/>
          <w:lang w:val="es-ES_tradnl"/>
        </w:rPr>
      </w:pPr>
      <w:r w:rsidRPr="004078B2">
        <w:rPr>
          <w:b/>
          <w:bCs/>
          <w:lang w:val="es-ES_tradnl"/>
        </w:rPr>
        <w:t>Según los actores que intervienen en el proceso de evaluación</w:t>
      </w:r>
    </w:p>
    <w:p w14:paraId="488B69A7" w14:textId="77777777" w:rsidR="004078B2" w:rsidRPr="004078B2" w:rsidRDefault="004078B2" w:rsidP="004078B2">
      <w:pPr>
        <w:spacing w:after="0"/>
        <w:jc w:val="both"/>
        <w:rPr>
          <w:lang w:val="es-ES_tradnl"/>
        </w:rPr>
      </w:pPr>
    </w:p>
    <w:p w14:paraId="2760F4BA" w14:textId="77777777" w:rsidR="004078B2" w:rsidRDefault="004078B2" w:rsidP="004078B2">
      <w:pPr>
        <w:spacing w:after="0"/>
        <w:jc w:val="both"/>
        <w:rPr>
          <w:lang w:val="es-ES_tradnl"/>
        </w:rPr>
      </w:pPr>
      <w:r w:rsidRPr="004078B2">
        <w:rPr>
          <w:lang w:val="es-ES_tradnl"/>
        </w:rPr>
        <w:t xml:space="preserve">La </w:t>
      </w:r>
      <w:r w:rsidRPr="004078B2">
        <w:rPr>
          <w:b/>
          <w:bCs/>
          <w:lang w:val="es-ES_tradnl"/>
        </w:rPr>
        <w:t>autoevaluación</w:t>
      </w:r>
      <w:r w:rsidRPr="004078B2">
        <w:rPr>
          <w:lang w:val="es-ES_tradnl"/>
        </w:rPr>
        <w:t>, proceso que a través de una estrategia el estudiante es quien se evalúa, permite reconocer sus posibilidades, limitaciones y cambios necesarios para mejorar su aprendizaje.</w:t>
      </w:r>
    </w:p>
    <w:p w14:paraId="4D993ADE" w14:textId="77777777" w:rsidR="005865E4" w:rsidRDefault="000553A9" w:rsidP="004078B2">
      <w:pPr>
        <w:spacing w:after="0"/>
        <w:jc w:val="both"/>
        <w:rPr>
          <w:lang w:val="es-ES_tradnl"/>
        </w:rPr>
      </w:pPr>
      <w:r>
        <w:rPr>
          <w:lang w:val="es-ES" w:eastAsia="es-ES"/>
        </w:rPr>
        <w:drawing>
          <wp:anchor distT="0" distB="0" distL="114300" distR="114300" simplePos="0" relativeHeight="251685888" behindDoc="0" locked="0" layoutInCell="1" allowOverlap="1" wp14:anchorId="4BEB188A" wp14:editId="15194884">
            <wp:simplePos x="0" y="0"/>
            <wp:positionH relativeFrom="column">
              <wp:posOffset>366395</wp:posOffset>
            </wp:positionH>
            <wp:positionV relativeFrom="paragraph">
              <wp:posOffset>146050</wp:posOffset>
            </wp:positionV>
            <wp:extent cx="4516120" cy="3307715"/>
            <wp:effectExtent l="0" t="0" r="0" b="6985"/>
            <wp:wrapSquare wrapText="bothSides"/>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cstate="print">
                      <a:extLst>
                        <a:ext uri="{28A0092B-C50C-407E-A947-70E740481C1C}">
                          <a14:useLocalDpi xmlns:a14="http://schemas.microsoft.com/office/drawing/2010/main" val="0"/>
                        </a:ext>
                      </a:extLst>
                    </a:blip>
                    <a:srcRect l="5155" t="19029" r="11193" b="40"/>
                    <a:stretch/>
                  </pic:blipFill>
                  <pic:spPr bwMode="auto">
                    <a:xfrm>
                      <a:off x="0" y="0"/>
                      <a:ext cx="4516120" cy="330771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A743270" w14:textId="77777777" w:rsidR="005865E4" w:rsidRDefault="005865E4" w:rsidP="004078B2">
      <w:pPr>
        <w:spacing w:after="0"/>
        <w:jc w:val="both"/>
        <w:rPr>
          <w:lang w:val="es-ES_tradnl"/>
        </w:rPr>
      </w:pPr>
    </w:p>
    <w:p w14:paraId="26BFB9B9" w14:textId="77777777" w:rsidR="005865E4" w:rsidRDefault="005865E4" w:rsidP="004078B2">
      <w:pPr>
        <w:spacing w:after="0"/>
        <w:jc w:val="both"/>
        <w:rPr>
          <w:lang w:val="es-ES_tradnl"/>
        </w:rPr>
      </w:pPr>
    </w:p>
    <w:p w14:paraId="2444A92D" w14:textId="77777777" w:rsidR="005865E4" w:rsidRDefault="005865E4" w:rsidP="004078B2">
      <w:pPr>
        <w:spacing w:after="0"/>
        <w:jc w:val="both"/>
        <w:rPr>
          <w:lang w:val="es-ES_tradnl"/>
        </w:rPr>
      </w:pPr>
    </w:p>
    <w:p w14:paraId="791AFB4F" w14:textId="77777777" w:rsidR="005865E4" w:rsidRDefault="005865E4" w:rsidP="004078B2">
      <w:pPr>
        <w:spacing w:after="0"/>
        <w:jc w:val="both"/>
        <w:rPr>
          <w:lang w:val="es-ES_tradnl"/>
        </w:rPr>
      </w:pPr>
    </w:p>
    <w:p w14:paraId="1B280F58" w14:textId="77777777" w:rsidR="005865E4" w:rsidRDefault="005865E4" w:rsidP="004078B2">
      <w:pPr>
        <w:spacing w:after="0"/>
        <w:jc w:val="both"/>
        <w:rPr>
          <w:lang w:val="es-ES_tradnl"/>
        </w:rPr>
      </w:pPr>
    </w:p>
    <w:p w14:paraId="6AE1705E" w14:textId="77777777" w:rsidR="005865E4" w:rsidRDefault="005865E4" w:rsidP="004078B2">
      <w:pPr>
        <w:spacing w:after="0"/>
        <w:jc w:val="both"/>
        <w:rPr>
          <w:lang w:val="es-ES_tradnl"/>
        </w:rPr>
      </w:pPr>
    </w:p>
    <w:p w14:paraId="65A0B856" w14:textId="77777777" w:rsidR="000553A9" w:rsidRDefault="000553A9" w:rsidP="004078B2">
      <w:pPr>
        <w:spacing w:after="0"/>
        <w:jc w:val="both"/>
        <w:rPr>
          <w:lang w:val="es-ES_tradnl"/>
        </w:rPr>
      </w:pPr>
    </w:p>
    <w:p w14:paraId="61CCB48D" w14:textId="77777777" w:rsidR="000553A9" w:rsidRDefault="000553A9" w:rsidP="004078B2">
      <w:pPr>
        <w:spacing w:after="0"/>
        <w:jc w:val="both"/>
        <w:rPr>
          <w:lang w:val="es-ES_tradnl"/>
        </w:rPr>
      </w:pPr>
    </w:p>
    <w:p w14:paraId="053761FD" w14:textId="77777777" w:rsidR="000553A9" w:rsidRDefault="000553A9" w:rsidP="004078B2">
      <w:pPr>
        <w:spacing w:after="0"/>
        <w:jc w:val="both"/>
        <w:rPr>
          <w:lang w:val="es-ES_tradnl"/>
        </w:rPr>
      </w:pPr>
    </w:p>
    <w:p w14:paraId="38B6D571" w14:textId="77777777" w:rsidR="000553A9" w:rsidRDefault="000553A9" w:rsidP="004078B2">
      <w:pPr>
        <w:spacing w:after="0"/>
        <w:jc w:val="both"/>
        <w:rPr>
          <w:lang w:val="es-ES_tradnl"/>
        </w:rPr>
      </w:pPr>
    </w:p>
    <w:p w14:paraId="5927222C" w14:textId="77777777" w:rsidR="000553A9" w:rsidRDefault="000553A9" w:rsidP="004078B2">
      <w:pPr>
        <w:spacing w:after="0"/>
        <w:jc w:val="both"/>
        <w:rPr>
          <w:lang w:val="es-ES_tradnl"/>
        </w:rPr>
      </w:pPr>
    </w:p>
    <w:p w14:paraId="4D56CED2" w14:textId="77777777" w:rsidR="000553A9" w:rsidRDefault="000553A9" w:rsidP="004078B2">
      <w:pPr>
        <w:spacing w:after="0"/>
        <w:jc w:val="both"/>
        <w:rPr>
          <w:lang w:val="es-ES_tradnl"/>
        </w:rPr>
      </w:pPr>
    </w:p>
    <w:p w14:paraId="16492A27" w14:textId="77777777" w:rsidR="000553A9" w:rsidRDefault="000553A9" w:rsidP="004078B2">
      <w:pPr>
        <w:spacing w:after="0"/>
        <w:jc w:val="both"/>
        <w:rPr>
          <w:lang w:val="es-ES_tradnl"/>
        </w:rPr>
      </w:pPr>
    </w:p>
    <w:p w14:paraId="0FE2E82C" w14:textId="77777777" w:rsidR="000553A9" w:rsidRDefault="000553A9" w:rsidP="004078B2">
      <w:pPr>
        <w:spacing w:after="0"/>
        <w:jc w:val="both"/>
        <w:rPr>
          <w:lang w:val="es-ES_tradnl"/>
        </w:rPr>
      </w:pPr>
    </w:p>
    <w:p w14:paraId="0EF196D6" w14:textId="77777777" w:rsidR="000553A9" w:rsidRDefault="000553A9" w:rsidP="004078B2">
      <w:pPr>
        <w:spacing w:after="0"/>
        <w:jc w:val="both"/>
        <w:rPr>
          <w:lang w:val="es-ES_tradnl"/>
        </w:rPr>
      </w:pPr>
    </w:p>
    <w:p w14:paraId="653441B8" w14:textId="77777777" w:rsidR="000553A9" w:rsidRDefault="000553A9" w:rsidP="004078B2">
      <w:pPr>
        <w:spacing w:after="0"/>
        <w:jc w:val="both"/>
        <w:rPr>
          <w:lang w:val="es-ES_tradnl"/>
        </w:rPr>
      </w:pPr>
    </w:p>
    <w:p w14:paraId="20CA0F9B" w14:textId="77777777" w:rsidR="000553A9" w:rsidRDefault="000553A9" w:rsidP="004078B2">
      <w:pPr>
        <w:spacing w:after="0"/>
        <w:jc w:val="both"/>
        <w:rPr>
          <w:lang w:val="es-ES_tradnl"/>
        </w:rPr>
      </w:pPr>
    </w:p>
    <w:p w14:paraId="02C56609" w14:textId="77777777" w:rsidR="000553A9" w:rsidRDefault="000553A9" w:rsidP="004078B2">
      <w:pPr>
        <w:spacing w:after="0"/>
        <w:jc w:val="both"/>
        <w:rPr>
          <w:lang w:val="es-ES_tradnl"/>
        </w:rPr>
      </w:pPr>
    </w:p>
    <w:p w14:paraId="69E807A3" w14:textId="77777777" w:rsidR="005865E4" w:rsidRDefault="005865E4" w:rsidP="004078B2">
      <w:pPr>
        <w:spacing w:after="0"/>
        <w:jc w:val="both"/>
        <w:rPr>
          <w:lang w:val="es-ES_tradnl"/>
        </w:rPr>
      </w:pPr>
    </w:p>
    <w:p w14:paraId="0579E40B" w14:textId="77777777" w:rsidR="005865E4" w:rsidRPr="004078B2" w:rsidRDefault="005865E4" w:rsidP="004078B2">
      <w:pPr>
        <w:spacing w:after="0"/>
        <w:jc w:val="both"/>
        <w:rPr>
          <w:lang w:val="es-ES_tradnl"/>
        </w:rPr>
      </w:pPr>
    </w:p>
    <w:p w14:paraId="302E2CB9" w14:textId="77777777" w:rsidR="004078B2" w:rsidRDefault="004078B2" w:rsidP="004078B2">
      <w:pPr>
        <w:spacing w:after="0"/>
        <w:jc w:val="both"/>
        <w:rPr>
          <w:lang w:val="es-ES_tradnl"/>
        </w:rPr>
      </w:pPr>
      <w:r w:rsidRPr="004078B2">
        <w:rPr>
          <w:lang w:val="es-ES_tradnl"/>
        </w:rPr>
        <w:lastRenderedPageBreak/>
        <w:t xml:space="preserve">La </w:t>
      </w:r>
      <w:r w:rsidRPr="004078B2">
        <w:rPr>
          <w:b/>
          <w:bCs/>
          <w:lang w:val="es-ES_tradnl"/>
        </w:rPr>
        <w:t>coevaluación</w:t>
      </w:r>
      <w:r w:rsidRPr="004078B2">
        <w:rPr>
          <w:lang w:val="es-ES_tradnl"/>
        </w:rPr>
        <w:t>, se realiza entre los estudiantes. Es un proceso que les permite aprender a valorar los procesos y actuaciones de sus compañeros, fomenta la participación, reflexión y crítica constructiva en un ambiente de libertad y responsabilidad, es necesario brindar a los estudiantes criterios de evaluación o indicadores establecidos.</w:t>
      </w:r>
    </w:p>
    <w:p w14:paraId="76768DEB" w14:textId="77777777" w:rsidR="005865E4" w:rsidRDefault="005865E4" w:rsidP="004078B2">
      <w:pPr>
        <w:spacing w:after="0"/>
        <w:jc w:val="both"/>
        <w:rPr>
          <w:lang w:val="es-ES_tradnl"/>
        </w:rPr>
      </w:pPr>
    </w:p>
    <w:p w14:paraId="3D2F72F9" w14:textId="77777777" w:rsidR="005865E4" w:rsidRDefault="005865E4" w:rsidP="004078B2">
      <w:pPr>
        <w:spacing w:after="0"/>
        <w:jc w:val="both"/>
        <w:rPr>
          <w:lang w:val="es-ES_tradnl"/>
        </w:rPr>
      </w:pPr>
    </w:p>
    <w:p w14:paraId="605A8502" w14:textId="77777777" w:rsidR="005865E4" w:rsidRDefault="005865E4" w:rsidP="004078B2">
      <w:pPr>
        <w:spacing w:after="0"/>
        <w:jc w:val="both"/>
        <w:rPr>
          <w:lang w:val="es-ES_tradnl"/>
        </w:rPr>
      </w:pPr>
      <w:r>
        <w:rPr>
          <w:lang w:val="es-ES" w:eastAsia="es-ES"/>
        </w:rPr>
        <w:drawing>
          <wp:inline distT="0" distB="0" distL="0" distR="0" wp14:anchorId="05FFB664" wp14:editId="3E04C3EA">
            <wp:extent cx="4707172" cy="2225226"/>
            <wp:effectExtent l="0" t="0" r="0" b="381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7216" t="22661" r="5597"/>
                    <a:stretch/>
                  </pic:blipFill>
                  <pic:spPr bwMode="auto">
                    <a:xfrm>
                      <a:off x="0" y="0"/>
                      <a:ext cx="4704812" cy="2224111"/>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0BAD93AB" w14:textId="77777777" w:rsidR="005865E4" w:rsidRPr="004078B2" w:rsidRDefault="005865E4" w:rsidP="004078B2">
      <w:pPr>
        <w:spacing w:after="0"/>
        <w:jc w:val="both"/>
        <w:rPr>
          <w:lang w:val="es-ES_tradnl"/>
        </w:rPr>
      </w:pPr>
    </w:p>
    <w:p w14:paraId="1D06B6DA" w14:textId="77777777" w:rsidR="004078B2" w:rsidRPr="004078B2" w:rsidRDefault="004078B2" w:rsidP="004078B2">
      <w:pPr>
        <w:spacing w:after="0"/>
        <w:jc w:val="both"/>
        <w:rPr>
          <w:lang w:val="es-ES_tradnl"/>
        </w:rPr>
      </w:pPr>
      <w:r w:rsidRPr="004078B2">
        <w:rPr>
          <w:lang w:val="es-ES_tradnl"/>
        </w:rPr>
        <w:t xml:space="preserve">La </w:t>
      </w:r>
      <w:r w:rsidRPr="004078B2">
        <w:rPr>
          <w:b/>
          <w:bCs/>
          <w:lang w:val="es-ES_tradnl"/>
        </w:rPr>
        <w:t>heteroevaluación</w:t>
      </w:r>
      <w:r w:rsidRPr="004078B2">
        <w:rPr>
          <w:lang w:val="es-ES_tradnl"/>
        </w:rPr>
        <w:t>, es dirigida y aplicada por el docente, permite identificar las falencias ocurridas en el proceso para diseñar actividades remediales antes de continuar con el currículo, creando oportunidades de aprendizaje y la mejora de la práctica docente.</w:t>
      </w:r>
    </w:p>
    <w:p w14:paraId="25A197B9" w14:textId="77777777" w:rsidR="004078B2" w:rsidRPr="004078B2" w:rsidRDefault="004078B2" w:rsidP="004078B2">
      <w:pPr>
        <w:spacing w:after="0"/>
        <w:jc w:val="both"/>
        <w:rPr>
          <w:lang w:val="es-ES_tradnl"/>
        </w:rPr>
      </w:pPr>
      <w:r w:rsidRPr="004078B2">
        <w:rPr>
          <w:lang w:val="es-ES_tradnl"/>
        </w:rPr>
        <w:t>Para que este proceso evaluativo se lleve con éxito es necesario identificar las estrategias y los instrumentos adecuados para el nivel de desarrollo y aprendizaje de los estudiantes.</w:t>
      </w:r>
    </w:p>
    <w:p w14:paraId="43465578" w14:textId="77777777" w:rsidR="000553A9" w:rsidRDefault="000553A9" w:rsidP="004078B2">
      <w:pPr>
        <w:spacing w:after="0"/>
        <w:jc w:val="both"/>
        <w:rPr>
          <w:b/>
          <w:bCs/>
          <w:lang w:val="es-ES_tradnl"/>
        </w:rPr>
      </w:pPr>
    </w:p>
    <w:p w14:paraId="7C49BE72" w14:textId="77777777" w:rsidR="004078B2" w:rsidRPr="004078B2" w:rsidRDefault="004078B2" w:rsidP="004078B2">
      <w:pPr>
        <w:spacing w:after="0"/>
        <w:jc w:val="both"/>
        <w:rPr>
          <w:b/>
          <w:bCs/>
          <w:lang w:val="es-ES_tradnl"/>
        </w:rPr>
      </w:pPr>
      <w:r w:rsidRPr="004078B2">
        <w:rPr>
          <w:b/>
          <w:bCs/>
          <w:lang w:val="es-ES_tradnl"/>
        </w:rPr>
        <w:t>Algunos instrumentos que deberán usarse para la obtención de evidencias son:</w:t>
      </w:r>
    </w:p>
    <w:p w14:paraId="341C2429" w14:textId="77777777" w:rsidR="004078B2" w:rsidRPr="004078B2" w:rsidRDefault="004078B2" w:rsidP="004078B2">
      <w:pPr>
        <w:spacing w:after="0"/>
        <w:jc w:val="both"/>
        <w:rPr>
          <w:lang w:val="es-ES_tradnl"/>
        </w:rPr>
      </w:pPr>
      <w:r w:rsidRPr="004078B2">
        <w:rPr>
          <w:lang w:val="es-ES_tradnl"/>
        </w:rPr>
        <w:t>• Rúbrica o matriz de verificación.</w:t>
      </w:r>
    </w:p>
    <w:p w14:paraId="36A3FF67" w14:textId="77777777" w:rsidR="004078B2" w:rsidRPr="004078B2" w:rsidRDefault="004078B2" w:rsidP="004078B2">
      <w:pPr>
        <w:spacing w:after="0"/>
        <w:jc w:val="both"/>
        <w:rPr>
          <w:lang w:val="es-ES_tradnl"/>
        </w:rPr>
      </w:pPr>
      <w:r w:rsidRPr="004078B2">
        <w:rPr>
          <w:lang w:val="es-ES_tradnl"/>
        </w:rPr>
        <w:t>• Listas de cotejo o control.</w:t>
      </w:r>
    </w:p>
    <w:p w14:paraId="4C89E956" w14:textId="77777777" w:rsidR="004078B2" w:rsidRPr="004078B2" w:rsidRDefault="004078B2" w:rsidP="004078B2">
      <w:pPr>
        <w:spacing w:after="0"/>
        <w:jc w:val="both"/>
        <w:rPr>
          <w:lang w:val="es-ES_tradnl"/>
        </w:rPr>
      </w:pPr>
      <w:r w:rsidRPr="004078B2">
        <w:rPr>
          <w:lang w:val="es-ES_tradnl"/>
        </w:rPr>
        <w:t>• Registro anecdótico o anecdotario.</w:t>
      </w:r>
    </w:p>
    <w:p w14:paraId="61C956B1" w14:textId="77777777" w:rsidR="004078B2" w:rsidRPr="004078B2" w:rsidRDefault="004078B2" w:rsidP="004078B2">
      <w:pPr>
        <w:spacing w:after="0"/>
        <w:jc w:val="both"/>
        <w:rPr>
          <w:lang w:val="es-ES_tradnl"/>
        </w:rPr>
      </w:pPr>
      <w:r w:rsidRPr="004078B2">
        <w:rPr>
          <w:lang w:val="es-ES_tradnl"/>
        </w:rPr>
        <w:t>• Observación directa.</w:t>
      </w:r>
    </w:p>
    <w:p w14:paraId="040FA4F6" w14:textId="77777777" w:rsidR="004078B2" w:rsidRPr="004078B2" w:rsidRDefault="004078B2" w:rsidP="004078B2">
      <w:pPr>
        <w:spacing w:after="0"/>
        <w:jc w:val="both"/>
        <w:rPr>
          <w:lang w:val="es-ES_tradnl"/>
        </w:rPr>
      </w:pPr>
      <w:r w:rsidRPr="004078B2">
        <w:rPr>
          <w:lang w:val="es-ES_tradnl"/>
        </w:rPr>
        <w:t>• Producciones escritas y gráficas.</w:t>
      </w:r>
    </w:p>
    <w:p w14:paraId="673830FB" w14:textId="77777777" w:rsidR="004078B2" w:rsidRPr="004078B2" w:rsidRDefault="004078B2" w:rsidP="004078B2">
      <w:pPr>
        <w:spacing w:after="0"/>
        <w:jc w:val="both"/>
        <w:rPr>
          <w:lang w:val="es-ES_tradnl"/>
        </w:rPr>
      </w:pPr>
      <w:r w:rsidRPr="004078B2">
        <w:rPr>
          <w:lang w:val="es-ES_tradnl"/>
        </w:rPr>
        <w:t>• Proyectos colectivos de búsqueda de información, identificación de problemáticas y formulación de alternativas de solución.</w:t>
      </w:r>
    </w:p>
    <w:p w14:paraId="71BBEF30" w14:textId="77777777" w:rsidR="004078B2" w:rsidRPr="004078B2" w:rsidRDefault="004078B2" w:rsidP="004078B2">
      <w:pPr>
        <w:spacing w:after="0"/>
        <w:jc w:val="both"/>
        <w:rPr>
          <w:lang w:val="es-ES_tradnl"/>
        </w:rPr>
      </w:pPr>
      <w:r w:rsidRPr="004078B2">
        <w:rPr>
          <w:lang w:val="es-ES_tradnl"/>
        </w:rPr>
        <w:t>• Esquemas y mapas conceptuales.</w:t>
      </w:r>
    </w:p>
    <w:p w14:paraId="51D3F4C1" w14:textId="77777777" w:rsidR="004078B2" w:rsidRPr="004078B2" w:rsidRDefault="004078B2" w:rsidP="004078B2">
      <w:pPr>
        <w:spacing w:after="0"/>
        <w:jc w:val="both"/>
        <w:rPr>
          <w:lang w:val="es-ES_tradnl"/>
        </w:rPr>
      </w:pPr>
      <w:r w:rsidRPr="004078B2">
        <w:rPr>
          <w:lang w:val="es-ES_tradnl"/>
        </w:rPr>
        <w:t>• Registros y cuadros de actitudes observadas en los estudiantes en actividades colectivas.</w:t>
      </w:r>
    </w:p>
    <w:p w14:paraId="4B6174BE" w14:textId="77777777" w:rsidR="004078B2" w:rsidRPr="004078B2" w:rsidRDefault="004078B2" w:rsidP="004078B2">
      <w:pPr>
        <w:spacing w:after="0"/>
        <w:jc w:val="both"/>
        <w:rPr>
          <w:lang w:val="es-ES_tradnl"/>
        </w:rPr>
      </w:pPr>
      <w:r w:rsidRPr="004078B2">
        <w:rPr>
          <w:lang w:val="es-ES_tradnl"/>
        </w:rPr>
        <w:t>• Portafolios y carpetas de los trabajos.</w:t>
      </w:r>
    </w:p>
    <w:p w14:paraId="74C874B0" w14:textId="77777777" w:rsidR="004078B2" w:rsidRPr="004078B2" w:rsidRDefault="004078B2" w:rsidP="004078B2">
      <w:pPr>
        <w:spacing w:after="0"/>
        <w:jc w:val="both"/>
        <w:rPr>
          <w:lang w:val="es-ES_tradnl"/>
        </w:rPr>
      </w:pPr>
      <w:r w:rsidRPr="004078B2">
        <w:rPr>
          <w:lang w:val="es-ES_tradnl"/>
        </w:rPr>
        <w:t>• Pruebas escritas u orales.</w:t>
      </w:r>
    </w:p>
    <w:p w14:paraId="493171B5" w14:textId="77777777" w:rsidR="004078B2" w:rsidRDefault="004078B2" w:rsidP="004078B2">
      <w:pPr>
        <w:spacing w:after="0"/>
        <w:jc w:val="both"/>
        <w:rPr>
          <w:b/>
          <w:bCs/>
          <w:lang w:val="es-ES_tradnl"/>
        </w:rPr>
      </w:pPr>
    </w:p>
    <w:p w14:paraId="08E40AA5" w14:textId="77777777" w:rsidR="000553A9" w:rsidRDefault="000553A9" w:rsidP="004078B2">
      <w:pPr>
        <w:spacing w:after="0"/>
        <w:jc w:val="both"/>
        <w:rPr>
          <w:b/>
          <w:bCs/>
          <w:lang w:val="es-ES_tradnl"/>
        </w:rPr>
      </w:pPr>
    </w:p>
    <w:p w14:paraId="2F78FFE9" w14:textId="77777777" w:rsidR="000553A9" w:rsidRDefault="000553A9" w:rsidP="004078B2">
      <w:pPr>
        <w:spacing w:after="0"/>
        <w:jc w:val="both"/>
        <w:rPr>
          <w:b/>
          <w:bCs/>
          <w:lang w:val="es-ES_tradnl"/>
        </w:rPr>
      </w:pPr>
    </w:p>
    <w:p w14:paraId="4FFE4850" w14:textId="77777777" w:rsidR="000553A9" w:rsidRDefault="000553A9" w:rsidP="004078B2">
      <w:pPr>
        <w:spacing w:after="0"/>
        <w:jc w:val="both"/>
        <w:rPr>
          <w:b/>
          <w:bCs/>
          <w:lang w:val="es-ES_tradnl"/>
        </w:rPr>
      </w:pPr>
    </w:p>
    <w:p w14:paraId="69290784" w14:textId="77777777" w:rsidR="000553A9" w:rsidRDefault="000553A9" w:rsidP="004078B2">
      <w:pPr>
        <w:spacing w:after="0"/>
        <w:jc w:val="both"/>
        <w:rPr>
          <w:b/>
          <w:bCs/>
          <w:lang w:val="es-ES_tradnl"/>
        </w:rPr>
      </w:pPr>
    </w:p>
    <w:p w14:paraId="661246B7" w14:textId="77777777" w:rsidR="000553A9" w:rsidRDefault="000553A9" w:rsidP="004078B2">
      <w:pPr>
        <w:spacing w:after="0"/>
        <w:jc w:val="both"/>
        <w:rPr>
          <w:b/>
          <w:bCs/>
          <w:lang w:val="es-ES_tradnl"/>
        </w:rPr>
      </w:pPr>
    </w:p>
    <w:p w14:paraId="662FCCAB" w14:textId="77777777" w:rsidR="000553A9" w:rsidRDefault="000553A9" w:rsidP="004078B2">
      <w:pPr>
        <w:spacing w:after="0"/>
        <w:jc w:val="both"/>
        <w:rPr>
          <w:b/>
          <w:bCs/>
          <w:lang w:val="es-ES_tradnl"/>
        </w:rPr>
      </w:pPr>
    </w:p>
    <w:p w14:paraId="52CBB56E" w14:textId="77777777" w:rsidR="000553A9" w:rsidRDefault="000553A9" w:rsidP="004078B2">
      <w:pPr>
        <w:spacing w:after="0"/>
        <w:jc w:val="both"/>
        <w:rPr>
          <w:b/>
          <w:bCs/>
          <w:lang w:val="es-ES_tradnl"/>
        </w:rPr>
      </w:pPr>
    </w:p>
    <w:p w14:paraId="6BFC19B8" w14:textId="77777777" w:rsidR="000553A9" w:rsidRPr="004078B2" w:rsidRDefault="000553A9" w:rsidP="004078B2">
      <w:pPr>
        <w:spacing w:after="0"/>
        <w:jc w:val="both"/>
        <w:rPr>
          <w:b/>
          <w:bCs/>
          <w:lang w:val="es-ES_tradnl"/>
        </w:rPr>
      </w:pPr>
    </w:p>
    <w:p w14:paraId="4173A31A" w14:textId="77777777" w:rsidR="004078B2" w:rsidRPr="004078B2" w:rsidRDefault="004078B2" w:rsidP="004078B2">
      <w:pPr>
        <w:spacing w:after="0"/>
        <w:jc w:val="both"/>
        <w:rPr>
          <w:b/>
          <w:bCs/>
          <w:lang w:val="es-ES_tradnl"/>
        </w:rPr>
      </w:pPr>
      <w:r w:rsidRPr="004078B2">
        <w:rPr>
          <w:b/>
          <w:bCs/>
          <w:lang w:val="es-ES_tradnl"/>
        </w:rPr>
        <w:t>Para complementar a los instrumentos evaluativos se deberán aplicar técnicas para la evaluación de desempeño como:</w:t>
      </w:r>
    </w:p>
    <w:p w14:paraId="0C44EEA5" w14:textId="77777777" w:rsidR="004078B2" w:rsidRPr="004078B2" w:rsidRDefault="004078B2" w:rsidP="004078B2">
      <w:pPr>
        <w:spacing w:after="0"/>
        <w:jc w:val="both"/>
        <w:rPr>
          <w:lang w:val="es-ES_tradnl"/>
        </w:rPr>
      </w:pPr>
    </w:p>
    <w:p w14:paraId="4B83ED62" w14:textId="77777777" w:rsidR="004078B2" w:rsidRPr="004078B2" w:rsidRDefault="004078B2" w:rsidP="004078B2">
      <w:pPr>
        <w:spacing w:after="0"/>
        <w:jc w:val="both"/>
        <w:rPr>
          <w:lang w:val="es-ES_tradnl"/>
        </w:rPr>
      </w:pPr>
      <w:r w:rsidRPr="004078B2">
        <w:rPr>
          <w:lang w:val="es-ES_tradnl"/>
        </w:rPr>
        <w:t>• Mapas mentales</w:t>
      </w:r>
    </w:p>
    <w:p w14:paraId="1F36A058" w14:textId="77777777" w:rsidR="004078B2" w:rsidRPr="004078B2" w:rsidRDefault="004078B2" w:rsidP="004078B2">
      <w:pPr>
        <w:spacing w:after="0"/>
        <w:jc w:val="both"/>
        <w:rPr>
          <w:lang w:val="es-ES_tradnl"/>
        </w:rPr>
      </w:pPr>
      <w:r w:rsidRPr="004078B2">
        <w:rPr>
          <w:lang w:val="es-ES_tradnl"/>
        </w:rPr>
        <w:t>• Solución de problemas</w:t>
      </w:r>
    </w:p>
    <w:p w14:paraId="0DB21E59" w14:textId="77777777" w:rsidR="004078B2" w:rsidRPr="004078B2" w:rsidRDefault="004078B2" w:rsidP="004078B2">
      <w:pPr>
        <w:spacing w:after="0"/>
        <w:jc w:val="both"/>
        <w:rPr>
          <w:lang w:val="es-ES_tradnl"/>
        </w:rPr>
      </w:pPr>
      <w:r w:rsidRPr="004078B2">
        <w:rPr>
          <w:lang w:val="es-ES_tradnl"/>
        </w:rPr>
        <w:t>• Método de casos</w:t>
      </w:r>
    </w:p>
    <w:p w14:paraId="0542EFA9" w14:textId="77777777" w:rsidR="004078B2" w:rsidRPr="004078B2" w:rsidRDefault="004078B2" w:rsidP="004078B2">
      <w:pPr>
        <w:spacing w:after="0"/>
        <w:jc w:val="both"/>
        <w:rPr>
          <w:lang w:val="es-ES_tradnl"/>
        </w:rPr>
      </w:pPr>
      <w:r w:rsidRPr="004078B2">
        <w:rPr>
          <w:lang w:val="es-ES_tradnl"/>
        </w:rPr>
        <w:t>• Proyectos</w:t>
      </w:r>
    </w:p>
    <w:p w14:paraId="73F0EA20" w14:textId="77777777" w:rsidR="004078B2" w:rsidRPr="004078B2" w:rsidRDefault="004078B2" w:rsidP="004078B2">
      <w:pPr>
        <w:spacing w:after="0"/>
        <w:jc w:val="both"/>
        <w:rPr>
          <w:lang w:val="es-ES_tradnl"/>
        </w:rPr>
      </w:pPr>
      <w:r w:rsidRPr="004078B2">
        <w:rPr>
          <w:lang w:val="es-ES_tradnl"/>
        </w:rPr>
        <w:t>• Diario</w:t>
      </w:r>
    </w:p>
    <w:p w14:paraId="7C52D59E" w14:textId="77777777" w:rsidR="004078B2" w:rsidRPr="004078B2" w:rsidRDefault="004078B2" w:rsidP="004078B2">
      <w:pPr>
        <w:spacing w:after="0"/>
        <w:jc w:val="both"/>
        <w:rPr>
          <w:lang w:val="es-ES_tradnl"/>
        </w:rPr>
      </w:pPr>
      <w:r w:rsidRPr="004078B2">
        <w:rPr>
          <w:lang w:val="es-ES_tradnl"/>
        </w:rPr>
        <w:t>• Debate</w:t>
      </w:r>
    </w:p>
    <w:p w14:paraId="10DA0251" w14:textId="77777777" w:rsidR="000553A9" w:rsidRDefault="000553A9" w:rsidP="004078B2">
      <w:pPr>
        <w:spacing w:after="0"/>
        <w:jc w:val="both"/>
        <w:rPr>
          <w:lang w:val="es-ES_tradnl"/>
        </w:rPr>
      </w:pPr>
      <w:r>
        <w:rPr>
          <w:lang w:val="es-ES_tradnl"/>
        </w:rPr>
        <w:t>•Ensayos</w:t>
      </w:r>
    </w:p>
    <w:p w14:paraId="169790E8" w14:textId="77777777" w:rsidR="004078B2" w:rsidRPr="004078B2" w:rsidRDefault="004078B2" w:rsidP="004078B2">
      <w:pPr>
        <w:spacing w:after="0"/>
        <w:jc w:val="both"/>
        <w:rPr>
          <w:lang w:val="es-ES_tradnl"/>
        </w:rPr>
      </w:pPr>
      <w:r w:rsidRPr="004078B2">
        <w:rPr>
          <w:lang w:val="es-ES_tradnl"/>
        </w:rPr>
        <w:t>• Técnica de la pregunta</w:t>
      </w:r>
    </w:p>
    <w:p w14:paraId="4F9EBF97" w14:textId="77777777" w:rsidR="004078B2" w:rsidRPr="004078B2" w:rsidRDefault="004078B2" w:rsidP="004078B2">
      <w:pPr>
        <w:spacing w:after="0"/>
        <w:jc w:val="both"/>
        <w:rPr>
          <w:lang w:val="es-ES_tradnl"/>
        </w:rPr>
      </w:pPr>
      <w:r w:rsidRPr="004078B2">
        <w:rPr>
          <w:lang w:val="es-ES_tradnl"/>
        </w:rPr>
        <w:t>El correcto uso de estos instrumentos y técnicas facilitan al docente el trabajo evaluativo realizado en forma cualitativa y cuantitativa a los estudiantes, permitiendo realizar un seguimiento y al mismo tiempo creando oportunidades de aprendizaje, que servirán para orientar lo propuesto en el bloque de estudio.</w:t>
      </w:r>
    </w:p>
    <w:p w14:paraId="1828DD3F" w14:textId="77777777" w:rsidR="004078B2" w:rsidRPr="004078B2" w:rsidRDefault="004078B2" w:rsidP="004078B2">
      <w:pPr>
        <w:spacing w:after="0"/>
        <w:jc w:val="both"/>
        <w:rPr>
          <w:lang w:val="es-ES_tradnl"/>
        </w:rPr>
      </w:pPr>
    </w:p>
    <w:p w14:paraId="72BC881C" w14:textId="77777777" w:rsidR="004078B2" w:rsidRPr="004078B2" w:rsidRDefault="004078B2" w:rsidP="004078B2">
      <w:pPr>
        <w:spacing w:after="0"/>
        <w:jc w:val="both"/>
        <w:rPr>
          <w:lang w:val="es-ES_tradnl"/>
        </w:rPr>
      </w:pPr>
      <w:r w:rsidRPr="004078B2">
        <w:rPr>
          <w:lang w:val="es-ES_tradnl"/>
        </w:rPr>
        <w:t>Este proceso permite además obtener evidencias, elaborar juicios y brindar retroalimentación sobre los logros de aprendizaje de los estudiantes a lo largo de su formación; siendo parte fundamental de la enseñanza y del aprendizaje.</w:t>
      </w:r>
    </w:p>
    <w:p w14:paraId="45BE8C4A" w14:textId="77777777" w:rsidR="004078B2" w:rsidRPr="004078B2" w:rsidRDefault="004078B2" w:rsidP="004078B2">
      <w:pPr>
        <w:spacing w:after="0"/>
        <w:jc w:val="both"/>
        <w:rPr>
          <w:lang w:val="es-ES_tradnl"/>
        </w:rPr>
      </w:pPr>
    </w:p>
    <w:p w14:paraId="3A18BEF0" w14:textId="77777777" w:rsidR="004078B2" w:rsidRPr="004078B2" w:rsidRDefault="004078B2" w:rsidP="004078B2">
      <w:pPr>
        <w:spacing w:after="0"/>
        <w:jc w:val="both"/>
        <w:rPr>
          <w:lang w:val="es-ES_tradnl"/>
        </w:rPr>
      </w:pPr>
      <w:r w:rsidRPr="004078B2">
        <w:rPr>
          <w:lang w:val="es-ES_tradnl"/>
        </w:rPr>
        <w:t>Por lo tanto, la evaluación de los aprendizajes busca que estudiantes, docentes, representantes o tutores y autoridades educativas, tomen decisiones que permitan mejorar el desempeño de los estudiantes.</w:t>
      </w:r>
    </w:p>
    <w:p w14:paraId="6261BEAC" w14:textId="77777777" w:rsidR="004078B2" w:rsidRPr="004078B2" w:rsidRDefault="004078B2" w:rsidP="004078B2">
      <w:pPr>
        <w:spacing w:after="0"/>
        <w:jc w:val="both"/>
        <w:rPr>
          <w:lang w:val="es-ES_tradnl"/>
        </w:rPr>
      </w:pPr>
    </w:p>
    <w:p w14:paraId="5ADCC33F" w14:textId="77777777" w:rsidR="004078B2" w:rsidRPr="004078B2" w:rsidRDefault="004078B2" w:rsidP="004078B2">
      <w:pPr>
        <w:spacing w:after="0"/>
        <w:jc w:val="both"/>
        <w:rPr>
          <w:lang w:val="es-ES_tradnl"/>
        </w:rPr>
      </w:pPr>
      <w:r w:rsidRPr="004078B2">
        <w:rPr>
          <w:b/>
          <w:bCs/>
          <w:lang w:val="es-ES_tradnl"/>
        </w:rPr>
        <w:t>RÚBRICAS PARA EVALUAR LOS DESEMPEÑOS</w:t>
      </w:r>
    </w:p>
    <w:p w14:paraId="623B1DE7" w14:textId="77777777" w:rsidR="004078B2" w:rsidRPr="004078B2" w:rsidRDefault="004078B2" w:rsidP="004078B2">
      <w:pPr>
        <w:spacing w:after="0"/>
        <w:jc w:val="both"/>
        <w:rPr>
          <w:b/>
          <w:bCs/>
          <w:lang w:val="es-ES_tradnl"/>
        </w:rPr>
      </w:pPr>
    </w:p>
    <w:p w14:paraId="10F714D7" w14:textId="77777777" w:rsidR="004078B2" w:rsidRPr="004078B2" w:rsidRDefault="004078B2" w:rsidP="004078B2">
      <w:pPr>
        <w:spacing w:after="0"/>
        <w:jc w:val="both"/>
        <w:rPr>
          <w:lang w:val="es-ES_tradnl"/>
        </w:rPr>
      </w:pPr>
      <w:r w:rsidRPr="004078B2">
        <w:rPr>
          <w:b/>
          <w:bCs/>
          <w:lang w:val="es-ES_tradnl"/>
        </w:rPr>
        <w:t xml:space="preserve">La Rúbrica: </w:t>
      </w:r>
      <w:r w:rsidRPr="004078B2">
        <w:rPr>
          <w:lang w:val="es-ES_tradnl"/>
        </w:rPr>
        <w:t>es un instrumento de evaluación de los aprendizajes y desempeños conformado por un conjunto de enunciados redactados con trama textual descriptiva que se los conoce en el campo de la evaluación como indicadores, criterios, o descriptores específicos que permiten dar un valor a los trabajos que evidencian conocimientos, destrezas, habilidades, competencias, actitudes y aptitudes logrados por el estudiante en un proceso de aprendizaje de una asignatura en particular.</w:t>
      </w:r>
    </w:p>
    <w:p w14:paraId="71E7417D" w14:textId="77777777" w:rsidR="004078B2" w:rsidRPr="004078B2" w:rsidRDefault="004078B2" w:rsidP="004078B2">
      <w:pPr>
        <w:spacing w:after="0"/>
        <w:jc w:val="both"/>
        <w:rPr>
          <w:lang w:val="es-ES_tradnl"/>
        </w:rPr>
      </w:pPr>
    </w:p>
    <w:p w14:paraId="4FC839E4" w14:textId="77777777" w:rsidR="004078B2" w:rsidRPr="004078B2" w:rsidRDefault="004078B2" w:rsidP="004078B2">
      <w:pPr>
        <w:spacing w:after="0"/>
        <w:jc w:val="both"/>
        <w:rPr>
          <w:lang w:val="es-ES_tradnl"/>
        </w:rPr>
      </w:pPr>
      <w:r w:rsidRPr="004078B2">
        <w:rPr>
          <w:lang w:val="es-ES_tradnl"/>
        </w:rPr>
        <w:t>En la rúbrica también llamada matriz de valoración se puntualizan no únicamente los rasgos que han de cumplir el desempeño de los/las estudiantes sino que se establecen niveles de capacidad con adjudicación de un puntaje para cada nivel.</w:t>
      </w:r>
    </w:p>
    <w:p w14:paraId="4F61C5CE" w14:textId="77777777" w:rsidR="004078B2" w:rsidRPr="004078B2" w:rsidRDefault="004078B2" w:rsidP="004078B2">
      <w:pPr>
        <w:spacing w:after="0"/>
        <w:jc w:val="both"/>
        <w:rPr>
          <w:lang w:val="es-ES_tradnl"/>
        </w:rPr>
      </w:pPr>
    </w:p>
    <w:p w14:paraId="74EE51D7" w14:textId="77777777" w:rsidR="004078B2" w:rsidRPr="004078B2" w:rsidRDefault="004078B2" w:rsidP="004078B2">
      <w:pPr>
        <w:spacing w:after="0"/>
        <w:jc w:val="both"/>
        <w:rPr>
          <w:lang w:val="es-ES_tradnl"/>
        </w:rPr>
      </w:pPr>
      <w:r w:rsidRPr="004078B2">
        <w:rPr>
          <w:lang w:val="es-ES_tradnl"/>
        </w:rPr>
        <w:t>...“las rúbricas también pueden ser entendidas como pautas que permiten aunar criterios, niveles de logro y descriptores cuando de juzgar o evaluar un aspecto del proceso educativo se trata”. (Vera, 2011).</w:t>
      </w:r>
    </w:p>
    <w:p w14:paraId="75C6956C" w14:textId="77777777" w:rsidR="004078B2" w:rsidRPr="004078B2" w:rsidRDefault="004078B2" w:rsidP="004078B2">
      <w:pPr>
        <w:spacing w:after="0"/>
        <w:jc w:val="both"/>
        <w:rPr>
          <w:lang w:val="es-ES_tradnl"/>
        </w:rPr>
      </w:pPr>
    </w:p>
    <w:p w14:paraId="5E5F34DD" w14:textId="77777777" w:rsidR="004078B2" w:rsidRPr="004078B2" w:rsidRDefault="004078B2" w:rsidP="004078B2">
      <w:pPr>
        <w:spacing w:after="0"/>
        <w:jc w:val="both"/>
        <w:rPr>
          <w:lang w:val="es-ES_tradnl"/>
        </w:rPr>
      </w:pPr>
      <w:r w:rsidRPr="004078B2">
        <w:rPr>
          <w:lang w:val="es-ES_tradnl"/>
        </w:rPr>
        <w:t>Este instrumento de evaluación se lo puede utilizar para los trabajos de equipos, de investigación, participación en clases, exposiciones, ensayos, resúmenes, cuadros sinópticos, mapas conceptuales, cuadros comparativos, entre otros.</w:t>
      </w:r>
    </w:p>
    <w:p w14:paraId="057BDA08" w14:textId="77777777" w:rsidR="004078B2" w:rsidRPr="004078B2" w:rsidRDefault="004078B2" w:rsidP="004078B2">
      <w:pPr>
        <w:spacing w:after="0"/>
        <w:jc w:val="both"/>
        <w:rPr>
          <w:lang w:val="es-ES_tradnl"/>
        </w:rPr>
      </w:pPr>
    </w:p>
    <w:p w14:paraId="7B680CEA" w14:textId="77777777" w:rsidR="004078B2" w:rsidRPr="004078B2" w:rsidRDefault="004078B2" w:rsidP="004078B2">
      <w:pPr>
        <w:spacing w:after="0"/>
        <w:jc w:val="both"/>
        <w:rPr>
          <w:lang w:val="es-ES_tradnl"/>
        </w:rPr>
      </w:pPr>
      <w:r w:rsidRPr="004078B2">
        <w:rPr>
          <w:lang w:val="es-ES_tradnl"/>
        </w:rPr>
        <w:t>Se comenzará con un trabajo de mesa donde se determinarán las tareas y dimensiones que se van a evaluar, por ejemplo:</w:t>
      </w:r>
    </w:p>
    <w:p w14:paraId="61C46D0F" w14:textId="77777777" w:rsidR="004078B2" w:rsidRPr="004078B2" w:rsidRDefault="004078B2" w:rsidP="004078B2">
      <w:pPr>
        <w:spacing w:after="0"/>
        <w:jc w:val="both"/>
        <w:rPr>
          <w:lang w:val="es-ES_tradnl"/>
        </w:rPr>
      </w:pPr>
    </w:p>
    <w:p w14:paraId="4798C29F" w14:textId="77777777" w:rsidR="004078B2" w:rsidRDefault="004078B2" w:rsidP="004078B2">
      <w:pPr>
        <w:spacing w:after="0"/>
        <w:jc w:val="both"/>
        <w:rPr>
          <w:lang w:val="es-ES_tradnl"/>
        </w:rPr>
      </w:pPr>
      <w:r w:rsidRPr="004078B2">
        <w:rPr>
          <w:lang w:val="es-ES" w:eastAsia="es-ES"/>
        </w:rPr>
        <w:drawing>
          <wp:inline distT="0" distB="0" distL="0" distR="0" wp14:anchorId="57DCBA94" wp14:editId="49EEA00C">
            <wp:extent cx="4114799" cy="1219200"/>
            <wp:effectExtent l="0" t="0" r="635"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l="33510" t="33565" r="38448" b="53260"/>
                    <a:stretch/>
                  </pic:blipFill>
                  <pic:spPr bwMode="auto">
                    <a:xfrm>
                      <a:off x="0" y="0"/>
                      <a:ext cx="4114318" cy="1219058"/>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4A6F365C" w14:textId="77777777" w:rsidR="000553A9" w:rsidRPr="004078B2" w:rsidRDefault="000553A9" w:rsidP="004078B2">
      <w:pPr>
        <w:spacing w:after="0"/>
        <w:jc w:val="both"/>
        <w:rPr>
          <w:lang w:val="es-ES_tradnl"/>
        </w:rPr>
      </w:pPr>
    </w:p>
    <w:p w14:paraId="27855724" w14:textId="77777777" w:rsidR="004078B2" w:rsidRPr="004078B2" w:rsidRDefault="004078B2" w:rsidP="004078B2">
      <w:pPr>
        <w:spacing w:after="0"/>
        <w:jc w:val="both"/>
        <w:rPr>
          <w:b/>
          <w:bCs/>
          <w:lang w:val="es-ES_tradnl"/>
        </w:rPr>
      </w:pPr>
      <w:r w:rsidRPr="004078B2">
        <w:rPr>
          <w:lang w:val="es-ES_tradnl"/>
        </w:rPr>
        <w:t xml:space="preserve">La </w:t>
      </w:r>
      <w:r w:rsidRPr="004078B2">
        <w:rPr>
          <w:b/>
          <w:bCs/>
          <w:lang w:val="es-ES_tradnl"/>
        </w:rPr>
        <w:t xml:space="preserve">tarea </w:t>
      </w:r>
      <w:r w:rsidRPr="004078B2">
        <w:rPr>
          <w:lang w:val="es-ES_tradnl"/>
        </w:rPr>
        <w:t xml:space="preserve">es el producto del aprendizaje, lo que el docente pretende evaluar y las </w:t>
      </w:r>
      <w:r w:rsidRPr="004078B2">
        <w:rPr>
          <w:b/>
          <w:bCs/>
          <w:lang w:val="es-ES_tradnl"/>
        </w:rPr>
        <w:t xml:space="preserve">dimensiones </w:t>
      </w:r>
      <w:r w:rsidRPr="004078B2">
        <w:rPr>
          <w:lang w:val="es-ES_tradnl"/>
        </w:rPr>
        <w:t>que caracterizan o aspectos relevantes que debe contener dicha tarea, de tal manera que</w:t>
      </w:r>
      <w:r w:rsidRPr="004078B2">
        <w:rPr>
          <w:b/>
          <w:bCs/>
          <w:lang w:val="es-ES_tradnl"/>
        </w:rPr>
        <w:t xml:space="preserve"> </w:t>
      </w:r>
      <w:r w:rsidRPr="004078B2">
        <w:rPr>
          <w:lang w:val="es-ES_tradnl"/>
        </w:rPr>
        <w:t>en ella se pueda evidenciar las destrezas adquiridas en el proceso de construcción de los</w:t>
      </w:r>
      <w:r w:rsidRPr="004078B2">
        <w:rPr>
          <w:b/>
          <w:bCs/>
          <w:lang w:val="es-ES_tradnl"/>
        </w:rPr>
        <w:t xml:space="preserve"> </w:t>
      </w:r>
      <w:r w:rsidRPr="004078B2">
        <w:rPr>
          <w:lang w:val="es-ES_tradnl"/>
        </w:rPr>
        <w:t>aprendizajes.</w:t>
      </w:r>
    </w:p>
    <w:p w14:paraId="416CD340" w14:textId="77777777" w:rsidR="004078B2" w:rsidRPr="004078B2" w:rsidRDefault="004078B2" w:rsidP="004078B2">
      <w:pPr>
        <w:spacing w:after="0"/>
        <w:jc w:val="both"/>
        <w:rPr>
          <w:lang w:val="es-ES_tradnl"/>
        </w:rPr>
      </w:pPr>
    </w:p>
    <w:p w14:paraId="06F1098F" w14:textId="77777777" w:rsidR="004078B2" w:rsidRPr="004078B2" w:rsidRDefault="004078B2" w:rsidP="004078B2">
      <w:pPr>
        <w:spacing w:after="0"/>
        <w:jc w:val="both"/>
        <w:rPr>
          <w:lang w:val="es-ES_tradnl"/>
        </w:rPr>
      </w:pPr>
      <w:r w:rsidRPr="004078B2">
        <w:rPr>
          <w:lang w:val="es-ES_tradnl"/>
        </w:rPr>
        <w:t>Como pueden observar en el ejemplo el número de dimensiones que se recomiendan son mínimo cuatro, máximo ocho cuando la evaluación es formativa y si la rúbrica se va a utilizar para una evaluación sumativa se recomiendan menos dimensiones.</w:t>
      </w:r>
    </w:p>
    <w:p w14:paraId="6808551D" w14:textId="77777777" w:rsidR="004078B2" w:rsidRPr="004078B2" w:rsidRDefault="004078B2" w:rsidP="004078B2">
      <w:pPr>
        <w:spacing w:after="0"/>
        <w:jc w:val="both"/>
        <w:rPr>
          <w:lang w:val="es-ES_tradnl"/>
        </w:rPr>
      </w:pPr>
    </w:p>
    <w:p w14:paraId="22B63325" w14:textId="77777777" w:rsidR="004078B2" w:rsidRPr="004078B2" w:rsidRDefault="004078B2" w:rsidP="004078B2">
      <w:pPr>
        <w:spacing w:after="0"/>
        <w:jc w:val="both"/>
        <w:rPr>
          <w:lang w:val="es-ES_tradnl"/>
        </w:rPr>
      </w:pPr>
      <w:r w:rsidRPr="004078B2">
        <w:rPr>
          <w:lang w:val="es-ES_tradnl"/>
        </w:rPr>
        <w:t xml:space="preserve">La información en una </w:t>
      </w:r>
      <w:r w:rsidRPr="004078B2">
        <w:rPr>
          <w:b/>
          <w:bCs/>
          <w:lang w:val="es-ES_tradnl"/>
        </w:rPr>
        <w:t xml:space="preserve">rúbrica </w:t>
      </w:r>
      <w:r w:rsidRPr="004078B2">
        <w:rPr>
          <w:lang w:val="es-ES_tradnl"/>
        </w:rPr>
        <w:t>se distribuye de la siguiente manera: en la primera columna se colocarán las dimensiones a evaluar, de forma horizontal irá la escala de calificación y en ellas se escriben los criterios que reflejan los objetivos de aprendizaje y destrezas de la actividad.</w:t>
      </w:r>
    </w:p>
    <w:p w14:paraId="42D4E4B6" w14:textId="77777777" w:rsidR="004078B2" w:rsidRPr="004078B2" w:rsidRDefault="004078B2" w:rsidP="004078B2">
      <w:pPr>
        <w:spacing w:after="0"/>
        <w:jc w:val="both"/>
        <w:rPr>
          <w:lang w:val="es-ES_tradnl"/>
        </w:rPr>
      </w:pPr>
    </w:p>
    <w:p w14:paraId="7C5704E3" w14:textId="77777777" w:rsidR="004078B2" w:rsidRPr="004078B2" w:rsidRDefault="004078B2" w:rsidP="004078B2">
      <w:pPr>
        <w:spacing w:after="0"/>
        <w:jc w:val="both"/>
        <w:rPr>
          <w:lang w:val="es-ES_tradnl"/>
        </w:rPr>
      </w:pPr>
      <w:r w:rsidRPr="004078B2">
        <w:rPr>
          <w:lang w:val="es-ES_tradnl"/>
        </w:rPr>
        <w:t>En relación a la cuantificación de los criterios de las rúbricas es necesario que el docente utilice una escala para determinar en cantidades los logros que en relación al aprendizaje han sido adquiridos por los estudiantes, esta cuantificación de los resultados a la que se la conoce como calificación debe tener una escala en la cual el docente plantea de manera concreta el proceso de aprender de sus estudiantes, por ello se debe ser cauteloso al ponderar el criterio o descriptor de la rúbrica, se recomienda ser cuidadoso en la forma de cómo califica; para ello debe relacionar el esfuerzo con el que realiza el estudiante la tarea con el puntaje que se asigna.</w:t>
      </w:r>
    </w:p>
    <w:p w14:paraId="31637273" w14:textId="77777777" w:rsidR="004078B2" w:rsidRPr="004078B2" w:rsidRDefault="004078B2" w:rsidP="004078B2">
      <w:pPr>
        <w:spacing w:after="0"/>
        <w:jc w:val="both"/>
        <w:rPr>
          <w:lang w:val="es-ES_tradnl"/>
        </w:rPr>
      </w:pPr>
    </w:p>
    <w:p w14:paraId="4F2A7487" w14:textId="77777777" w:rsidR="004078B2" w:rsidRPr="004078B2" w:rsidRDefault="004078B2" w:rsidP="004078B2">
      <w:pPr>
        <w:spacing w:after="0"/>
        <w:jc w:val="both"/>
        <w:rPr>
          <w:lang w:val="es-ES_tradnl"/>
        </w:rPr>
      </w:pPr>
      <w:r w:rsidRPr="004078B2">
        <w:rPr>
          <w:lang w:val="es-ES_tradnl"/>
        </w:rPr>
        <w:t>El proceso evaluativo comienza con obtener información de cuanto está aprendiendo el estudiante, emitir juicios de valor y tomar decisiones frente a los resultados. Es necesario que el juicio de valor que resulta del proceso evaluativo sea comunicado.</w:t>
      </w:r>
    </w:p>
    <w:p w14:paraId="2AC53536" w14:textId="77777777" w:rsidR="004078B2" w:rsidRPr="004078B2" w:rsidRDefault="004078B2" w:rsidP="004078B2">
      <w:pPr>
        <w:spacing w:after="0"/>
        <w:jc w:val="both"/>
        <w:rPr>
          <w:lang w:val="es-ES_tradnl"/>
        </w:rPr>
      </w:pPr>
    </w:p>
    <w:p w14:paraId="6A972E1C" w14:textId="77777777" w:rsidR="004078B2" w:rsidRDefault="004078B2" w:rsidP="004078B2">
      <w:pPr>
        <w:spacing w:after="0"/>
        <w:jc w:val="both"/>
        <w:rPr>
          <w:lang w:val="es-ES_tradnl"/>
        </w:rPr>
      </w:pPr>
      <w:r w:rsidRPr="004078B2">
        <w:rPr>
          <w:lang w:val="es-ES_tradnl"/>
        </w:rPr>
        <w:t>Para emitir una calificación cuantitativa recordemos los siguientes términos:</w:t>
      </w:r>
    </w:p>
    <w:p w14:paraId="44D0CBAD" w14:textId="77777777" w:rsidR="000553A9" w:rsidRPr="004078B2" w:rsidRDefault="000553A9" w:rsidP="004078B2">
      <w:pPr>
        <w:spacing w:after="0"/>
        <w:jc w:val="both"/>
        <w:rPr>
          <w:lang w:val="es-ES_tradnl"/>
        </w:rPr>
      </w:pPr>
    </w:p>
    <w:p w14:paraId="19228E15" w14:textId="77777777" w:rsidR="004078B2" w:rsidRPr="004078B2" w:rsidRDefault="004078B2" w:rsidP="004078B2">
      <w:pPr>
        <w:spacing w:after="0"/>
        <w:jc w:val="both"/>
        <w:rPr>
          <w:lang w:val="es-ES_tradnl"/>
        </w:rPr>
      </w:pPr>
      <w:r w:rsidRPr="004078B2">
        <w:rPr>
          <w:b/>
          <w:bCs/>
          <w:lang w:val="es-ES_tradnl"/>
        </w:rPr>
        <w:t>• Escala de calificación</w:t>
      </w:r>
      <w:r w:rsidRPr="004078B2">
        <w:rPr>
          <w:lang w:val="es-ES_tradnl"/>
        </w:rPr>
        <w:t>: sucesión ordenada de valores distintos de una misma cualidad (RAE,</w:t>
      </w:r>
    </w:p>
    <w:p w14:paraId="5DB17420" w14:textId="77777777" w:rsidR="004078B2" w:rsidRDefault="004078B2" w:rsidP="004078B2">
      <w:pPr>
        <w:spacing w:after="0"/>
        <w:jc w:val="both"/>
        <w:rPr>
          <w:lang w:val="es-ES_tradnl"/>
        </w:rPr>
      </w:pPr>
      <w:r w:rsidRPr="004078B2">
        <w:rPr>
          <w:lang w:val="es-ES_tradnl"/>
        </w:rPr>
        <w:t>2012). Es decir, se puede entender como la gradación (niveles) de la calidad que permite determinar el dominio de cada criterio alcanzado por cada estudiante.</w:t>
      </w:r>
    </w:p>
    <w:p w14:paraId="7BC0C7D0" w14:textId="77777777" w:rsidR="000553A9" w:rsidRPr="004078B2" w:rsidRDefault="000553A9" w:rsidP="004078B2">
      <w:pPr>
        <w:spacing w:after="0"/>
        <w:jc w:val="both"/>
        <w:rPr>
          <w:lang w:val="es-ES_tradnl"/>
        </w:rPr>
      </w:pPr>
    </w:p>
    <w:p w14:paraId="2DBE6EC0" w14:textId="77777777" w:rsidR="004078B2" w:rsidRPr="004078B2" w:rsidRDefault="004078B2" w:rsidP="004078B2">
      <w:pPr>
        <w:spacing w:after="0"/>
        <w:jc w:val="both"/>
        <w:rPr>
          <w:lang w:val="es-ES_tradnl"/>
        </w:rPr>
      </w:pPr>
      <w:r w:rsidRPr="004078B2">
        <w:rPr>
          <w:b/>
          <w:bCs/>
          <w:lang w:val="es-ES_tradnl"/>
        </w:rPr>
        <w:t xml:space="preserve">• Escala: </w:t>
      </w:r>
      <w:r w:rsidRPr="004078B2">
        <w:rPr>
          <w:lang w:val="es-ES_tradnl"/>
        </w:rPr>
        <w:t xml:space="preserve">es una línea continua que representa una relación entre una característica observada y un punto en esta. La línea imaginaria dividida en partes iguales representa dicha relación en </w:t>
      </w:r>
      <w:r w:rsidRPr="004078B2">
        <w:rPr>
          <w:lang w:val="es-ES_tradnl"/>
        </w:rPr>
        <w:lastRenderedPageBreak/>
        <w:t>orden de magnitud de tal manera que a cada punto en la escala le corresponde una medida de la característica observada. (Medina y Verdejo, 2001, p. 156)</w:t>
      </w:r>
    </w:p>
    <w:p w14:paraId="7DAB7CB6" w14:textId="77777777" w:rsidR="004078B2" w:rsidRPr="004078B2" w:rsidRDefault="004078B2" w:rsidP="004078B2">
      <w:pPr>
        <w:spacing w:after="0"/>
        <w:jc w:val="both"/>
        <w:rPr>
          <w:lang w:val="es-ES_tradnl"/>
        </w:rPr>
      </w:pPr>
      <w:r w:rsidRPr="004078B2">
        <w:rPr>
          <w:lang w:val="es-ES_tradnl"/>
        </w:rPr>
        <w:t>Bajo estos criterios es menester señalar que se deben elaborar escalas para medir el grado de cumplimiento y de desempeños que van adquiriendo los estudiantes durante el proceso mediante una cuantificación.</w:t>
      </w:r>
    </w:p>
    <w:p w14:paraId="36DC3E77" w14:textId="77777777" w:rsidR="004078B2" w:rsidRPr="004078B2" w:rsidRDefault="004078B2" w:rsidP="004078B2">
      <w:pPr>
        <w:spacing w:after="0"/>
        <w:jc w:val="both"/>
        <w:rPr>
          <w:lang w:val="es-ES_tradnl"/>
        </w:rPr>
      </w:pPr>
    </w:p>
    <w:p w14:paraId="3A5527E2" w14:textId="77777777" w:rsidR="004078B2" w:rsidRPr="004078B2" w:rsidRDefault="004078B2" w:rsidP="004078B2">
      <w:pPr>
        <w:spacing w:after="0"/>
        <w:jc w:val="both"/>
        <w:rPr>
          <w:lang w:val="es-ES_tradnl"/>
        </w:rPr>
      </w:pPr>
      <w:r w:rsidRPr="004078B2">
        <w:rPr>
          <w:lang w:val="es-ES" w:eastAsia="es-ES"/>
        </w:rPr>
        <w:drawing>
          <wp:inline distT="0" distB="0" distL="0" distR="0" wp14:anchorId="627ED5DB" wp14:editId="36DF292C">
            <wp:extent cx="5172075" cy="2809875"/>
            <wp:effectExtent l="0" t="0" r="9525"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26808" t="18194" r="29277" b="32557"/>
                    <a:stretch/>
                  </pic:blipFill>
                  <pic:spPr bwMode="auto">
                    <a:xfrm>
                      <a:off x="0" y="0"/>
                      <a:ext cx="5171467" cy="2809544"/>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6FE7DBF8" w14:textId="77777777" w:rsidR="004078B2" w:rsidRPr="004078B2" w:rsidRDefault="004078B2" w:rsidP="004078B2">
      <w:pPr>
        <w:spacing w:after="0"/>
        <w:jc w:val="both"/>
        <w:rPr>
          <w:lang w:val="es-ES_tradnl"/>
        </w:rPr>
      </w:pPr>
    </w:p>
    <w:p w14:paraId="2CEEB540" w14:textId="77777777" w:rsidR="004078B2" w:rsidRPr="004078B2" w:rsidRDefault="004078B2" w:rsidP="004078B2">
      <w:pPr>
        <w:spacing w:after="0"/>
        <w:jc w:val="both"/>
        <w:rPr>
          <w:b/>
          <w:bCs/>
          <w:lang w:val="es-ES_tradnl"/>
        </w:rPr>
      </w:pPr>
      <w:r w:rsidRPr="004078B2">
        <w:rPr>
          <w:b/>
          <w:bCs/>
          <w:lang w:val="es-ES_tradnl"/>
        </w:rPr>
        <w:t>EJEMPLO DE RÚBRICA:</w:t>
      </w:r>
    </w:p>
    <w:p w14:paraId="5CAC3157" w14:textId="77777777" w:rsidR="004078B2" w:rsidRPr="004078B2" w:rsidRDefault="004078B2" w:rsidP="004078B2">
      <w:pPr>
        <w:spacing w:after="0"/>
        <w:jc w:val="both"/>
        <w:rPr>
          <w:lang w:val="es-ES_tradnl"/>
        </w:rPr>
      </w:pPr>
      <w:r w:rsidRPr="004078B2">
        <w:rPr>
          <w:lang w:val="es-ES_tradnl"/>
        </w:rPr>
        <w:t>Rúbrica de evaluación de las destrezas en un trabajo de Investigación</w:t>
      </w:r>
    </w:p>
    <w:p w14:paraId="54EDAF52" w14:textId="77777777" w:rsidR="004078B2" w:rsidRPr="004078B2" w:rsidRDefault="004078B2" w:rsidP="004078B2">
      <w:pPr>
        <w:spacing w:after="0"/>
        <w:jc w:val="both"/>
        <w:rPr>
          <w:lang w:val="es-ES_tradnl"/>
        </w:rPr>
      </w:pPr>
      <w:r w:rsidRPr="004078B2">
        <w:rPr>
          <w:lang w:val="es-ES" w:eastAsia="es-ES"/>
        </w:rPr>
        <w:lastRenderedPageBreak/>
        <w:drawing>
          <wp:inline distT="0" distB="0" distL="0" distR="0" wp14:anchorId="2A3B4511" wp14:editId="3ED56CFA">
            <wp:extent cx="5562600" cy="7905750"/>
            <wp:effectExtent l="0" t="0" r="0"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l="35273" t="17253" r="36861" b="24714"/>
                    <a:stretch/>
                  </pic:blipFill>
                  <pic:spPr bwMode="auto">
                    <a:xfrm>
                      <a:off x="0" y="0"/>
                      <a:ext cx="5561947" cy="7904822"/>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3D6BB907" w14:textId="77777777" w:rsidR="004078B2" w:rsidRPr="004078B2" w:rsidRDefault="004078B2" w:rsidP="004078B2">
      <w:pPr>
        <w:spacing w:after="0"/>
        <w:jc w:val="both"/>
        <w:rPr>
          <w:lang w:val="es-ES_tradnl"/>
        </w:rPr>
      </w:pPr>
    </w:p>
    <w:p w14:paraId="68A60C05" w14:textId="77777777" w:rsidR="004078B2" w:rsidRPr="004078B2" w:rsidRDefault="004078B2" w:rsidP="004078B2">
      <w:pPr>
        <w:spacing w:after="0"/>
        <w:jc w:val="both"/>
        <w:rPr>
          <w:lang w:val="es-ES_tradnl"/>
        </w:rPr>
      </w:pPr>
      <w:r w:rsidRPr="004078B2">
        <w:rPr>
          <w:lang w:val="es-ES" w:eastAsia="es-ES"/>
        </w:rPr>
        <w:lastRenderedPageBreak/>
        <w:drawing>
          <wp:inline distT="0" distB="0" distL="0" distR="0" wp14:anchorId="1CC27775" wp14:editId="6B6D85AA">
            <wp:extent cx="5543550" cy="4848225"/>
            <wp:effectExtent l="0" t="0" r="0" b="9525"/>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l="36866" t="16939" r="35808" b="43536"/>
                    <a:stretch/>
                  </pic:blipFill>
                  <pic:spPr bwMode="auto">
                    <a:xfrm>
                      <a:off x="0" y="0"/>
                      <a:ext cx="5542899" cy="4847656"/>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45280AC9" w14:textId="77777777" w:rsidR="004078B2" w:rsidRPr="004078B2" w:rsidRDefault="004078B2" w:rsidP="004078B2">
      <w:pPr>
        <w:spacing w:after="0"/>
        <w:jc w:val="both"/>
        <w:rPr>
          <w:lang w:val="es-ES_tradnl"/>
        </w:rPr>
      </w:pPr>
      <w:r w:rsidRPr="004078B2">
        <w:rPr>
          <w:lang w:val="es-ES_tradnl"/>
        </w:rPr>
        <w:t xml:space="preserve">El trabajo cooperativo brinda muchas ventajas en el proceso enseñanza- aprendizaje, se puede con esta estrategia desarrollar habilidades y actitudes que servirán para el desempeño en la vida del estudiante, por ejemplo el respeto a las opiniones de los demás, tolerancia, convivir en la diversidad, potencializar el conocimiento en la medida que aprendemos de los demás, escucha activa, entre otras; es decir, se fortalece el aspecto cognitivo, social y afectivo individual a través de la ayuda mutua, aprendiendo uno de otros. Por ello, nos basamos en la propuesta de la Zona de Desarrollo Próximo (ZDP) de </w:t>
      </w:r>
      <w:r w:rsidRPr="004078B2">
        <w:rPr>
          <w:b/>
          <w:bCs/>
          <w:lang w:val="es-ES_tradnl"/>
        </w:rPr>
        <w:t xml:space="preserve">Vygotsky (1978), </w:t>
      </w:r>
      <w:r w:rsidRPr="004078B2">
        <w:rPr>
          <w:lang w:val="es-ES_tradnl"/>
        </w:rPr>
        <w:t>debido a que el aprendizaje es considerado una actividad social, “en la cual la interacción con los compañeros de grupo permite a los estudiantes obtener beneficios que están fuera de su alcance que cuando trabajan solo, o cuando sus intercambios se restringen al contacto con el profesor, dicha interacción hace posible el aprendizaje de actitudes, valores, habilidades e información específica; adicionalmente proporciona apoyos, oportunidades y modelos para desarrollar una conducta prosocial y autonomía”. (Diaz Barriga Arce &amp; Hernández Rojas, 2002)</w:t>
      </w:r>
    </w:p>
    <w:p w14:paraId="2C329B3C" w14:textId="77777777" w:rsidR="000553A9" w:rsidRDefault="000553A9" w:rsidP="004078B2">
      <w:pPr>
        <w:spacing w:after="0"/>
        <w:jc w:val="both"/>
        <w:rPr>
          <w:b/>
          <w:bCs/>
          <w:lang w:val="es-ES_tradnl"/>
        </w:rPr>
      </w:pPr>
    </w:p>
    <w:p w14:paraId="2C7A1AF3" w14:textId="77777777" w:rsidR="000553A9" w:rsidRDefault="000553A9" w:rsidP="004078B2">
      <w:pPr>
        <w:spacing w:after="0"/>
        <w:jc w:val="both"/>
        <w:rPr>
          <w:b/>
          <w:bCs/>
          <w:lang w:val="es-ES_tradnl"/>
        </w:rPr>
      </w:pPr>
    </w:p>
    <w:p w14:paraId="6368A10F" w14:textId="77777777" w:rsidR="000553A9" w:rsidRDefault="000553A9" w:rsidP="004078B2">
      <w:pPr>
        <w:spacing w:after="0"/>
        <w:jc w:val="both"/>
        <w:rPr>
          <w:b/>
          <w:bCs/>
          <w:lang w:val="es-ES_tradnl"/>
        </w:rPr>
      </w:pPr>
    </w:p>
    <w:p w14:paraId="3FF7B2E9" w14:textId="77777777" w:rsidR="000553A9" w:rsidRDefault="000553A9" w:rsidP="004078B2">
      <w:pPr>
        <w:spacing w:after="0"/>
        <w:jc w:val="both"/>
        <w:rPr>
          <w:b/>
          <w:bCs/>
          <w:lang w:val="es-ES_tradnl"/>
        </w:rPr>
      </w:pPr>
    </w:p>
    <w:p w14:paraId="1C977528" w14:textId="77777777" w:rsidR="000553A9" w:rsidRDefault="000553A9" w:rsidP="004078B2">
      <w:pPr>
        <w:spacing w:after="0"/>
        <w:jc w:val="both"/>
        <w:rPr>
          <w:b/>
          <w:bCs/>
          <w:lang w:val="es-ES_tradnl"/>
        </w:rPr>
      </w:pPr>
    </w:p>
    <w:p w14:paraId="79763135" w14:textId="77777777" w:rsidR="000553A9" w:rsidRDefault="000553A9" w:rsidP="004078B2">
      <w:pPr>
        <w:spacing w:after="0"/>
        <w:jc w:val="both"/>
        <w:rPr>
          <w:b/>
          <w:bCs/>
          <w:lang w:val="es-ES_tradnl"/>
        </w:rPr>
      </w:pPr>
    </w:p>
    <w:p w14:paraId="464AA881" w14:textId="77777777" w:rsidR="000553A9" w:rsidRDefault="000553A9" w:rsidP="004078B2">
      <w:pPr>
        <w:spacing w:after="0"/>
        <w:jc w:val="both"/>
        <w:rPr>
          <w:b/>
          <w:bCs/>
          <w:lang w:val="es-ES_tradnl"/>
        </w:rPr>
      </w:pPr>
    </w:p>
    <w:p w14:paraId="392F2638" w14:textId="77777777" w:rsidR="004078B2" w:rsidRPr="004078B2" w:rsidRDefault="004078B2" w:rsidP="004078B2">
      <w:pPr>
        <w:spacing w:after="0"/>
        <w:jc w:val="both"/>
        <w:rPr>
          <w:b/>
          <w:bCs/>
          <w:lang w:val="es-ES_tradnl"/>
        </w:rPr>
      </w:pPr>
      <w:r w:rsidRPr="004078B2">
        <w:rPr>
          <w:b/>
          <w:bCs/>
          <w:lang w:val="es-ES_tradnl"/>
        </w:rPr>
        <w:lastRenderedPageBreak/>
        <w:t>Rúbrica de evaluación de las destrezas del aprendizaje cooperativo</w:t>
      </w:r>
    </w:p>
    <w:p w14:paraId="60DA0583" w14:textId="77777777" w:rsidR="004078B2" w:rsidRPr="004078B2" w:rsidRDefault="004078B2" w:rsidP="004078B2">
      <w:pPr>
        <w:spacing w:after="0"/>
        <w:jc w:val="both"/>
        <w:rPr>
          <w:lang w:val="es-ES_tradnl"/>
        </w:rPr>
      </w:pPr>
      <w:r w:rsidRPr="004078B2">
        <w:rPr>
          <w:lang w:val="es-ES" w:eastAsia="es-ES"/>
        </w:rPr>
        <w:drawing>
          <wp:inline distT="0" distB="0" distL="0" distR="0" wp14:anchorId="63ADB381" wp14:editId="19CC59AC">
            <wp:extent cx="5353050" cy="8210550"/>
            <wp:effectExtent l="0" t="0" r="0"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l="35273" t="22587" r="37300" b="14990"/>
                    <a:stretch/>
                  </pic:blipFill>
                  <pic:spPr bwMode="auto">
                    <a:xfrm>
                      <a:off x="0" y="0"/>
                      <a:ext cx="5352420" cy="8209584"/>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27126442" w14:textId="77777777" w:rsidR="004078B2" w:rsidRDefault="004078B2" w:rsidP="004078B2">
      <w:pPr>
        <w:spacing w:after="0"/>
        <w:jc w:val="both"/>
        <w:rPr>
          <w:lang w:val="es-ES_tradnl"/>
        </w:rPr>
      </w:pPr>
    </w:p>
    <w:p w14:paraId="079D0083" w14:textId="77777777" w:rsidR="000553A9" w:rsidRPr="004078B2" w:rsidRDefault="000553A9" w:rsidP="004078B2">
      <w:pPr>
        <w:spacing w:after="0"/>
        <w:jc w:val="both"/>
        <w:rPr>
          <w:lang w:val="es-ES_tradnl"/>
        </w:rPr>
      </w:pPr>
    </w:p>
    <w:p w14:paraId="2D294E79" w14:textId="77777777" w:rsidR="004078B2" w:rsidRPr="004078B2" w:rsidRDefault="004078B2" w:rsidP="004078B2">
      <w:pPr>
        <w:spacing w:after="0"/>
        <w:jc w:val="both"/>
        <w:rPr>
          <w:b/>
          <w:bCs/>
          <w:lang w:val="es-ES_tradnl"/>
        </w:rPr>
      </w:pPr>
      <w:r w:rsidRPr="004078B2">
        <w:rPr>
          <w:b/>
          <w:bCs/>
          <w:lang w:val="es-ES_tradnl"/>
        </w:rPr>
        <w:lastRenderedPageBreak/>
        <w:t>PRUEBAS DE BASE ESTRUCTURADA</w:t>
      </w:r>
    </w:p>
    <w:p w14:paraId="24B44A3B" w14:textId="77777777" w:rsidR="004078B2" w:rsidRPr="004078B2" w:rsidRDefault="004078B2" w:rsidP="004078B2">
      <w:pPr>
        <w:spacing w:after="0"/>
        <w:jc w:val="both"/>
        <w:rPr>
          <w:b/>
          <w:bCs/>
          <w:lang w:val="es-ES_tradnl"/>
        </w:rPr>
      </w:pPr>
    </w:p>
    <w:p w14:paraId="33907DD8" w14:textId="77777777" w:rsidR="004078B2" w:rsidRPr="004078B2" w:rsidRDefault="004078B2" w:rsidP="004078B2">
      <w:pPr>
        <w:spacing w:after="0"/>
        <w:jc w:val="both"/>
        <w:rPr>
          <w:b/>
          <w:bCs/>
          <w:lang w:val="es-ES_tradnl"/>
        </w:rPr>
      </w:pPr>
      <w:r w:rsidRPr="004078B2">
        <w:rPr>
          <w:b/>
          <w:bCs/>
          <w:lang w:val="es-ES_tradnl"/>
        </w:rPr>
        <w:t>LAS PRUEBAS</w:t>
      </w:r>
    </w:p>
    <w:p w14:paraId="49389B17" w14:textId="77777777" w:rsidR="004078B2" w:rsidRPr="004078B2" w:rsidRDefault="004078B2" w:rsidP="004078B2">
      <w:pPr>
        <w:spacing w:after="0"/>
        <w:jc w:val="both"/>
        <w:rPr>
          <w:lang w:val="es-ES_tradnl"/>
        </w:rPr>
      </w:pPr>
    </w:p>
    <w:p w14:paraId="1BA2901C" w14:textId="77777777" w:rsidR="004078B2" w:rsidRPr="004078B2" w:rsidRDefault="004078B2" w:rsidP="004078B2">
      <w:pPr>
        <w:spacing w:after="0"/>
        <w:jc w:val="both"/>
        <w:rPr>
          <w:lang w:val="es-ES_tradnl"/>
        </w:rPr>
      </w:pPr>
      <w:r w:rsidRPr="004078B2">
        <w:rPr>
          <w:lang w:val="es-ES_tradnl"/>
        </w:rPr>
        <w:t>Las pruebas que elabora el docente al momento de la evaluación son preguntas construidas con base a criterios técnicos, para que los estudiantes contesten libremente su respuesta de forma extensa o breve. Estas pruebas se subdividen en:</w:t>
      </w:r>
    </w:p>
    <w:p w14:paraId="467F31FA" w14:textId="77777777" w:rsidR="004078B2" w:rsidRPr="004078B2" w:rsidRDefault="004078B2" w:rsidP="004078B2">
      <w:pPr>
        <w:spacing w:after="0"/>
        <w:jc w:val="both"/>
        <w:rPr>
          <w:lang w:val="es-ES_tradnl"/>
        </w:rPr>
      </w:pPr>
      <w:r w:rsidRPr="004078B2">
        <w:rPr>
          <w:lang w:val="es-ES_tradnl"/>
        </w:rPr>
        <w:t>• Prueba de base no estructurada</w:t>
      </w:r>
    </w:p>
    <w:p w14:paraId="18AD1951" w14:textId="77777777" w:rsidR="004078B2" w:rsidRPr="004078B2" w:rsidRDefault="004078B2" w:rsidP="004078B2">
      <w:pPr>
        <w:spacing w:after="0"/>
        <w:jc w:val="both"/>
        <w:rPr>
          <w:lang w:val="es-ES_tradnl"/>
        </w:rPr>
      </w:pPr>
      <w:r w:rsidRPr="004078B2">
        <w:rPr>
          <w:lang w:val="es-ES_tradnl"/>
        </w:rPr>
        <w:t>• Prueba de base semiestructurada</w:t>
      </w:r>
    </w:p>
    <w:p w14:paraId="43B0F591" w14:textId="77777777" w:rsidR="004078B2" w:rsidRPr="004078B2" w:rsidRDefault="004078B2" w:rsidP="004078B2">
      <w:pPr>
        <w:spacing w:after="0"/>
        <w:jc w:val="both"/>
        <w:rPr>
          <w:lang w:val="es-ES_tradnl"/>
        </w:rPr>
      </w:pPr>
      <w:r w:rsidRPr="004078B2">
        <w:rPr>
          <w:lang w:val="es-ES_tradnl"/>
        </w:rPr>
        <w:t>• Prueba de base estructurada</w:t>
      </w:r>
    </w:p>
    <w:p w14:paraId="76C99DE7" w14:textId="77777777" w:rsidR="004078B2" w:rsidRPr="004078B2" w:rsidRDefault="004078B2" w:rsidP="004078B2">
      <w:pPr>
        <w:spacing w:after="0"/>
        <w:jc w:val="both"/>
        <w:rPr>
          <w:b/>
          <w:bCs/>
          <w:lang w:val="es-ES_tradnl"/>
        </w:rPr>
      </w:pPr>
    </w:p>
    <w:p w14:paraId="2FBBAC24" w14:textId="77777777" w:rsidR="004078B2" w:rsidRPr="004078B2" w:rsidRDefault="004078B2" w:rsidP="004078B2">
      <w:pPr>
        <w:spacing w:after="0"/>
        <w:jc w:val="both"/>
        <w:rPr>
          <w:b/>
          <w:bCs/>
          <w:lang w:val="es-ES_tradnl"/>
        </w:rPr>
      </w:pPr>
      <w:r w:rsidRPr="004078B2">
        <w:rPr>
          <w:b/>
          <w:bCs/>
          <w:lang w:val="es-ES_tradnl"/>
        </w:rPr>
        <w:t>Las pruebas de base no estructurada:</w:t>
      </w:r>
    </w:p>
    <w:p w14:paraId="4DC7B96B" w14:textId="77777777" w:rsidR="004078B2" w:rsidRPr="004078B2" w:rsidRDefault="004078B2" w:rsidP="004078B2">
      <w:pPr>
        <w:spacing w:after="0"/>
        <w:jc w:val="both"/>
        <w:rPr>
          <w:lang w:val="es-ES_tradnl"/>
        </w:rPr>
      </w:pPr>
      <w:r w:rsidRPr="004078B2">
        <w:rPr>
          <w:lang w:val="es-ES_tradnl"/>
        </w:rPr>
        <w:t>Proponen un tema a desarrollar con absoluta libertad, en ellas se pueden integrar y organizar las ideas con la profundidad de discernimiento que se desee. Entre las más conocidas se encuentran: el ensayo, la composición, el desarrollo temático y el reporte. Alguna de sus características son:</w:t>
      </w:r>
    </w:p>
    <w:p w14:paraId="02211DA2" w14:textId="77777777" w:rsidR="004078B2" w:rsidRPr="004078B2" w:rsidRDefault="004078B2" w:rsidP="004078B2">
      <w:pPr>
        <w:spacing w:after="0"/>
        <w:jc w:val="both"/>
        <w:rPr>
          <w:lang w:val="es-ES_tradnl"/>
        </w:rPr>
      </w:pPr>
    </w:p>
    <w:p w14:paraId="4B7A8892" w14:textId="77777777" w:rsidR="004078B2" w:rsidRPr="004078B2" w:rsidRDefault="004078B2" w:rsidP="004078B2">
      <w:pPr>
        <w:spacing w:after="0"/>
        <w:jc w:val="both"/>
        <w:rPr>
          <w:lang w:val="es-ES_tradnl"/>
        </w:rPr>
      </w:pPr>
      <w:r w:rsidRPr="004078B2">
        <w:rPr>
          <w:lang w:val="es-ES_tradnl"/>
        </w:rPr>
        <w:t>• Permiten la valoración de habilidades como el análisis, la síntesis y la emisión de juicios (capacidad crítica) y habilidades verbales (expresión, argumentación, redacción).</w:t>
      </w:r>
    </w:p>
    <w:p w14:paraId="36D63623" w14:textId="77777777" w:rsidR="004078B2" w:rsidRPr="004078B2" w:rsidRDefault="004078B2" w:rsidP="004078B2">
      <w:pPr>
        <w:spacing w:after="0"/>
        <w:jc w:val="both"/>
        <w:rPr>
          <w:lang w:val="es-ES_tradnl"/>
        </w:rPr>
      </w:pPr>
    </w:p>
    <w:p w14:paraId="52E7B92D" w14:textId="77777777" w:rsidR="004078B2" w:rsidRPr="004078B2" w:rsidRDefault="004078B2" w:rsidP="004078B2">
      <w:pPr>
        <w:spacing w:after="0"/>
        <w:jc w:val="both"/>
        <w:rPr>
          <w:lang w:val="es-ES_tradnl"/>
        </w:rPr>
      </w:pPr>
      <w:r w:rsidRPr="004078B2">
        <w:rPr>
          <w:lang w:val="es-ES_tradnl"/>
        </w:rPr>
        <w:t>• Su revisión es una tarea complicada, por tanto los docentes rehúyen su aplicación en grupos numerosos; sin embargo, los profesores experimentados categorizan y evalúan con cierta prontitud.</w:t>
      </w:r>
    </w:p>
    <w:p w14:paraId="1EB7D2BC" w14:textId="77777777" w:rsidR="004078B2" w:rsidRPr="004078B2" w:rsidRDefault="004078B2" w:rsidP="004078B2">
      <w:pPr>
        <w:spacing w:after="0"/>
        <w:jc w:val="both"/>
        <w:rPr>
          <w:lang w:val="es-ES_tradnl"/>
        </w:rPr>
      </w:pPr>
    </w:p>
    <w:p w14:paraId="0D1C328B" w14:textId="77777777" w:rsidR="004078B2" w:rsidRPr="004078B2" w:rsidRDefault="004078B2" w:rsidP="004078B2">
      <w:pPr>
        <w:spacing w:after="0"/>
        <w:jc w:val="both"/>
        <w:rPr>
          <w:lang w:val="es-ES_tradnl"/>
        </w:rPr>
      </w:pPr>
      <w:r w:rsidRPr="004078B2">
        <w:rPr>
          <w:lang w:val="es-ES_tradnl"/>
        </w:rPr>
        <w:t>• Este tipo de preguntas permiten evaluar resultados complejos de aprendizaje que requieren niveles cognitivos altos.</w:t>
      </w:r>
    </w:p>
    <w:p w14:paraId="0DCBB379" w14:textId="77777777" w:rsidR="004078B2" w:rsidRPr="004078B2" w:rsidRDefault="004078B2" w:rsidP="004078B2">
      <w:pPr>
        <w:spacing w:after="0"/>
        <w:jc w:val="both"/>
        <w:rPr>
          <w:b/>
          <w:bCs/>
          <w:lang w:val="es-ES_tradnl"/>
        </w:rPr>
      </w:pPr>
    </w:p>
    <w:p w14:paraId="5AB0EC8B" w14:textId="77777777" w:rsidR="004078B2" w:rsidRPr="004078B2" w:rsidRDefault="004078B2" w:rsidP="004078B2">
      <w:pPr>
        <w:spacing w:after="0"/>
        <w:jc w:val="both"/>
        <w:rPr>
          <w:b/>
          <w:bCs/>
          <w:lang w:val="es-ES_tradnl"/>
        </w:rPr>
      </w:pPr>
      <w:r w:rsidRPr="004078B2">
        <w:rPr>
          <w:b/>
          <w:bCs/>
          <w:lang w:val="es-ES_tradnl"/>
        </w:rPr>
        <w:t>Prueba de base semiestructurada</w:t>
      </w:r>
    </w:p>
    <w:p w14:paraId="506F6431" w14:textId="77777777" w:rsidR="004078B2" w:rsidRPr="004078B2" w:rsidRDefault="004078B2" w:rsidP="004078B2">
      <w:pPr>
        <w:spacing w:after="0"/>
        <w:jc w:val="both"/>
        <w:rPr>
          <w:lang w:val="es-ES_tradnl"/>
        </w:rPr>
      </w:pPr>
    </w:p>
    <w:p w14:paraId="5C638184" w14:textId="77777777" w:rsidR="004078B2" w:rsidRPr="004078B2" w:rsidRDefault="004078B2" w:rsidP="004078B2">
      <w:pPr>
        <w:spacing w:after="0"/>
        <w:jc w:val="both"/>
        <w:rPr>
          <w:lang w:val="es-ES_tradnl"/>
        </w:rPr>
      </w:pPr>
      <w:r w:rsidRPr="004078B2">
        <w:rPr>
          <w:lang w:val="es-ES_tradnl"/>
        </w:rPr>
        <w:t>Consiste en proponer al estudiante uno o varios temas que serán desarrollados por escrito, imponiéndoles ciertas restricciones en cuanto a la forma y el contenido de las respuestas.</w:t>
      </w:r>
    </w:p>
    <w:p w14:paraId="706C9D5C" w14:textId="77777777" w:rsidR="004078B2" w:rsidRPr="004078B2" w:rsidRDefault="004078B2" w:rsidP="004078B2">
      <w:pPr>
        <w:spacing w:after="0"/>
        <w:jc w:val="both"/>
        <w:rPr>
          <w:lang w:val="es-ES_tradnl"/>
        </w:rPr>
      </w:pPr>
    </w:p>
    <w:p w14:paraId="11DDCEA8" w14:textId="77777777" w:rsidR="004078B2" w:rsidRPr="004078B2" w:rsidRDefault="004078B2" w:rsidP="004078B2">
      <w:pPr>
        <w:spacing w:after="0"/>
        <w:jc w:val="both"/>
        <w:rPr>
          <w:lang w:val="es-ES_tradnl"/>
        </w:rPr>
      </w:pPr>
      <w:r w:rsidRPr="004078B2">
        <w:rPr>
          <w:lang w:val="es-ES_tradnl"/>
        </w:rPr>
        <w:t>• Se inducen las respuestas que contribuyen a desarrollar en cierto grado, temas y contenidos específicos.</w:t>
      </w:r>
    </w:p>
    <w:p w14:paraId="054DBCCE" w14:textId="77777777" w:rsidR="004078B2" w:rsidRPr="004078B2" w:rsidRDefault="004078B2" w:rsidP="004078B2">
      <w:pPr>
        <w:spacing w:after="0"/>
        <w:jc w:val="both"/>
        <w:rPr>
          <w:lang w:val="es-ES_tradnl"/>
        </w:rPr>
      </w:pPr>
      <w:r w:rsidRPr="004078B2">
        <w:rPr>
          <w:lang w:val="es-ES_tradnl"/>
        </w:rPr>
        <w:t>• La respuesta breve permite revisar y calificar con mayor prontitud que las de base no estructurada.</w:t>
      </w:r>
    </w:p>
    <w:p w14:paraId="1250E00A" w14:textId="77777777" w:rsidR="004078B2" w:rsidRPr="004078B2" w:rsidRDefault="004078B2" w:rsidP="004078B2">
      <w:pPr>
        <w:spacing w:after="0"/>
        <w:jc w:val="both"/>
        <w:rPr>
          <w:lang w:val="es-ES_tradnl"/>
        </w:rPr>
      </w:pPr>
      <w:r w:rsidRPr="004078B2">
        <w:rPr>
          <w:lang w:val="es-ES_tradnl"/>
        </w:rPr>
        <w:t>• La habilidad para el manejo de la información relevantes, se hace manifiesta en este tipo de prueba.</w:t>
      </w:r>
    </w:p>
    <w:p w14:paraId="43AF91C3" w14:textId="77777777" w:rsidR="004078B2" w:rsidRPr="004078B2" w:rsidRDefault="004078B2" w:rsidP="004078B2">
      <w:pPr>
        <w:spacing w:after="0"/>
        <w:jc w:val="both"/>
        <w:rPr>
          <w:lang w:val="es-ES_tradnl"/>
        </w:rPr>
      </w:pPr>
      <w:r w:rsidRPr="004078B2">
        <w:rPr>
          <w:lang w:val="es-ES_tradnl"/>
        </w:rPr>
        <w:t>• Las respuestas breves sólo pueden calificarse en forma subjetiva, lo que conlleva a tener resultados poco confiables.</w:t>
      </w:r>
    </w:p>
    <w:p w14:paraId="4177AD2C" w14:textId="77777777" w:rsidR="004078B2" w:rsidRDefault="004078B2" w:rsidP="004078B2">
      <w:pPr>
        <w:spacing w:after="0"/>
        <w:jc w:val="both"/>
        <w:rPr>
          <w:lang w:val="es-ES_tradnl"/>
        </w:rPr>
      </w:pPr>
    </w:p>
    <w:p w14:paraId="273B47D4" w14:textId="77777777" w:rsidR="000553A9" w:rsidRDefault="000553A9" w:rsidP="004078B2">
      <w:pPr>
        <w:spacing w:after="0"/>
        <w:jc w:val="both"/>
        <w:rPr>
          <w:lang w:val="es-ES_tradnl"/>
        </w:rPr>
      </w:pPr>
    </w:p>
    <w:p w14:paraId="283F5780" w14:textId="77777777" w:rsidR="000553A9" w:rsidRDefault="000553A9" w:rsidP="004078B2">
      <w:pPr>
        <w:spacing w:after="0"/>
        <w:jc w:val="both"/>
        <w:rPr>
          <w:lang w:val="es-ES_tradnl"/>
        </w:rPr>
      </w:pPr>
    </w:p>
    <w:p w14:paraId="210C87EB" w14:textId="77777777" w:rsidR="000553A9" w:rsidRPr="004078B2" w:rsidRDefault="000553A9" w:rsidP="004078B2">
      <w:pPr>
        <w:spacing w:after="0"/>
        <w:jc w:val="both"/>
        <w:rPr>
          <w:lang w:val="es-ES_tradnl"/>
        </w:rPr>
      </w:pPr>
    </w:p>
    <w:p w14:paraId="78C7019C" w14:textId="77777777" w:rsidR="004078B2" w:rsidRPr="004078B2" w:rsidRDefault="004078B2" w:rsidP="004078B2">
      <w:pPr>
        <w:spacing w:after="0"/>
        <w:jc w:val="both"/>
        <w:rPr>
          <w:lang w:val="es-ES_tradnl"/>
        </w:rPr>
      </w:pPr>
    </w:p>
    <w:p w14:paraId="0595A334" w14:textId="77777777" w:rsidR="004078B2" w:rsidRPr="004078B2" w:rsidRDefault="004078B2" w:rsidP="004078B2">
      <w:pPr>
        <w:spacing w:after="0"/>
        <w:jc w:val="both"/>
        <w:rPr>
          <w:b/>
          <w:bCs/>
          <w:lang w:val="es-ES_tradnl"/>
        </w:rPr>
      </w:pPr>
      <w:r w:rsidRPr="004078B2">
        <w:rPr>
          <w:b/>
          <w:bCs/>
          <w:lang w:val="es-ES_tradnl"/>
        </w:rPr>
        <w:lastRenderedPageBreak/>
        <w:t>Prueba de base estructurada</w:t>
      </w:r>
    </w:p>
    <w:p w14:paraId="58A2BA29" w14:textId="77777777" w:rsidR="004078B2" w:rsidRPr="004078B2" w:rsidRDefault="004078B2" w:rsidP="004078B2">
      <w:pPr>
        <w:spacing w:after="0"/>
        <w:jc w:val="both"/>
        <w:rPr>
          <w:lang w:val="es-ES_tradnl"/>
        </w:rPr>
      </w:pPr>
    </w:p>
    <w:p w14:paraId="75CCA08A" w14:textId="77777777" w:rsidR="004078B2" w:rsidRPr="004078B2" w:rsidRDefault="004078B2" w:rsidP="004078B2">
      <w:pPr>
        <w:spacing w:after="0"/>
        <w:jc w:val="both"/>
        <w:rPr>
          <w:lang w:val="es-ES_tradnl"/>
        </w:rPr>
      </w:pPr>
      <w:r w:rsidRPr="004078B2">
        <w:rPr>
          <w:lang w:val="es-ES_tradnl"/>
        </w:rPr>
        <w:t>Consisten en organizar una serie de cuestiones cuya respuesta se proporciona en forma breve (palabras, frases cortas, signos, símbolos), o bien, seleccionando entre las opciones. Cabe mencionar que es un tipo de reactivo muy criticado, debido a que se reduce a valorar la capacidad memorística, sin embargo, esto solo acontece ante una limitada creatividad del docente para formular reactivos que permitan al estudiante, accionar procesos mentales superiores, como la organización conceptual, la integración de los aprendizajes y la transferencia de la información a situaciones novedosas específicas.</w:t>
      </w:r>
    </w:p>
    <w:p w14:paraId="4637D2AE" w14:textId="77777777" w:rsidR="004078B2" w:rsidRPr="004078B2" w:rsidRDefault="004078B2" w:rsidP="004078B2">
      <w:pPr>
        <w:spacing w:after="0"/>
        <w:jc w:val="both"/>
        <w:rPr>
          <w:lang w:val="es-ES_tradnl"/>
        </w:rPr>
      </w:pPr>
    </w:p>
    <w:p w14:paraId="669A437C" w14:textId="77777777" w:rsidR="004078B2" w:rsidRPr="004078B2" w:rsidRDefault="004078B2" w:rsidP="004078B2">
      <w:pPr>
        <w:spacing w:after="0"/>
        <w:jc w:val="both"/>
        <w:rPr>
          <w:lang w:val="es-ES_tradnl"/>
        </w:rPr>
      </w:pPr>
      <w:r w:rsidRPr="004078B2">
        <w:rPr>
          <w:lang w:val="es-ES_tradnl"/>
        </w:rPr>
        <w:t>Las pruebas de base estructurada, de acuerdo al tipo de ítem se clasifican en:</w:t>
      </w:r>
    </w:p>
    <w:p w14:paraId="471BE9ED" w14:textId="77777777" w:rsidR="004078B2" w:rsidRPr="004078B2" w:rsidRDefault="004078B2" w:rsidP="004078B2">
      <w:pPr>
        <w:spacing w:after="0"/>
        <w:jc w:val="both"/>
        <w:rPr>
          <w:i/>
          <w:iCs/>
          <w:lang w:val="es-ES_tradnl"/>
        </w:rPr>
      </w:pPr>
      <w:r w:rsidRPr="004078B2">
        <w:rPr>
          <w:b/>
          <w:bCs/>
          <w:lang w:val="es-ES_tradnl"/>
        </w:rPr>
        <w:t xml:space="preserve">1. Tipo suministro </w:t>
      </w:r>
      <w:r w:rsidRPr="004078B2">
        <w:rPr>
          <w:lang w:val="es-ES_tradnl"/>
        </w:rPr>
        <w:t xml:space="preserve">(el sustentante “suministra la respuesta) formato que incluye </w:t>
      </w:r>
      <w:r w:rsidRPr="004078B2">
        <w:rPr>
          <w:i/>
          <w:iCs/>
          <w:lang w:val="es-ES_tradnl"/>
        </w:rPr>
        <w:t>la complementación y la respuesta breve</w:t>
      </w:r>
      <w:r w:rsidRPr="004078B2">
        <w:rPr>
          <w:lang w:val="es-ES_tradnl"/>
        </w:rPr>
        <w:t>.</w:t>
      </w:r>
    </w:p>
    <w:p w14:paraId="14EA08EF" w14:textId="77777777" w:rsidR="004078B2" w:rsidRPr="004078B2" w:rsidRDefault="004078B2" w:rsidP="004078B2">
      <w:pPr>
        <w:spacing w:after="0"/>
        <w:jc w:val="both"/>
        <w:rPr>
          <w:i/>
          <w:iCs/>
          <w:lang w:val="es-ES_tradnl"/>
        </w:rPr>
      </w:pPr>
      <w:r w:rsidRPr="004078B2">
        <w:rPr>
          <w:b/>
          <w:bCs/>
          <w:lang w:val="es-ES_tradnl"/>
        </w:rPr>
        <w:t xml:space="preserve">2. Tipo selección </w:t>
      </w:r>
      <w:r w:rsidRPr="004078B2">
        <w:rPr>
          <w:lang w:val="es-ES_tradnl"/>
        </w:rPr>
        <w:t xml:space="preserve">(el estudiante elige la respuesta) que integra a la </w:t>
      </w:r>
      <w:r w:rsidRPr="004078B2">
        <w:rPr>
          <w:i/>
          <w:iCs/>
          <w:lang w:val="es-ES_tradnl"/>
        </w:rPr>
        <w:t>doble alternativa, la correspondencia, la opción múltiple, y la identificación</w:t>
      </w:r>
    </w:p>
    <w:p w14:paraId="71657883" w14:textId="77777777" w:rsidR="004078B2" w:rsidRPr="004078B2" w:rsidRDefault="004078B2" w:rsidP="004078B2">
      <w:pPr>
        <w:spacing w:after="0"/>
        <w:jc w:val="both"/>
        <w:rPr>
          <w:lang w:val="es-ES_tradnl"/>
        </w:rPr>
      </w:pPr>
    </w:p>
    <w:p w14:paraId="5CCD2290" w14:textId="77777777" w:rsidR="004078B2" w:rsidRPr="004078B2" w:rsidRDefault="004078B2" w:rsidP="004078B2">
      <w:pPr>
        <w:spacing w:after="0"/>
        <w:jc w:val="both"/>
        <w:rPr>
          <w:lang w:val="es-ES_tradnl"/>
        </w:rPr>
      </w:pPr>
      <w:r w:rsidRPr="004078B2">
        <w:rPr>
          <w:lang w:val="es-ES_tradnl"/>
        </w:rPr>
        <w:t>Con el fin que una prueba sea dinámica y diversa, los ítems de opción múltiple se pueden organizar en diferentes formatos, algunos de estos son:</w:t>
      </w:r>
    </w:p>
    <w:p w14:paraId="44B3DA95" w14:textId="77777777" w:rsidR="004078B2" w:rsidRPr="004078B2" w:rsidRDefault="004078B2" w:rsidP="004078B2">
      <w:pPr>
        <w:spacing w:after="0"/>
        <w:jc w:val="both"/>
        <w:rPr>
          <w:lang w:val="es-ES_tradnl"/>
        </w:rPr>
      </w:pPr>
      <w:r w:rsidRPr="004078B2">
        <w:rPr>
          <w:lang w:val="es-ES_tradnl"/>
        </w:rPr>
        <w:t>• Simples</w:t>
      </w:r>
    </w:p>
    <w:p w14:paraId="42D57207" w14:textId="77777777" w:rsidR="004078B2" w:rsidRPr="004078B2" w:rsidRDefault="004078B2" w:rsidP="004078B2">
      <w:pPr>
        <w:spacing w:after="0"/>
        <w:jc w:val="both"/>
        <w:rPr>
          <w:lang w:val="es-ES_tradnl"/>
        </w:rPr>
      </w:pPr>
      <w:r w:rsidRPr="004078B2">
        <w:rPr>
          <w:lang w:val="es-ES_tradnl"/>
        </w:rPr>
        <w:t>• Ordenamiento</w:t>
      </w:r>
    </w:p>
    <w:p w14:paraId="11843F9A" w14:textId="77777777" w:rsidR="004078B2" w:rsidRPr="004078B2" w:rsidRDefault="004078B2" w:rsidP="004078B2">
      <w:pPr>
        <w:spacing w:after="0"/>
        <w:jc w:val="both"/>
        <w:rPr>
          <w:lang w:val="es-ES_tradnl"/>
        </w:rPr>
      </w:pPr>
      <w:r w:rsidRPr="004078B2">
        <w:rPr>
          <w:lang w:val="es-ES_tradnl"/>
        </w:rPr>
        <w:t>• Completamiento</w:t>
      </w:r>
    </w:p>
    <w:p w14:paraId="1988AE3F" w14:textId="77777777" w:rsidR="004078B2" w:rsidRPr="004078B2" w:rsidRDefault="004078B2" w:rsidP="004078B2">
      <w:pPr>
        <w:spacing w:after="0"/>
        <w:jc w:val="both"/>
        <w:rPr>
          <w:lang w:val="es-ES_tradnl"/>
        </w:rPr>
      </w:pPr>
      <w:r w:rsidRPr="004078B2">
        <w:rPr>
          <w:lang w:val="es-ES_tradnl"/>
        </w:rPr>
        <w:t>• Elección de elementos</w:t>
      </w:r>
    </w:p>
    <w:p w14:paraId="2B915C50" w14:textId="77777777" w:rsidR="004078B2" w:rsidRPr="004078B2" w:rsidRDefault="004078B2" w:rsidP="004078B2">
      <w:pPr>
        <w:spacing w:after="0"/>
        <w:jc w:val="both"/>
        <w:rPr>
          <w:lang w:val="es-ES_tradnl"/>
        </w:rPr>
      </w:pPr>
      <w:r w:rsidRPr="004078B2">
        <w:rPr>
          <w:lang w:val="es-ES_tradnl"/>
        </w:rPr>
        <w:t>• Relación de columnas</w:t>
      </w:r>
    </w:p>
    <w:p w14:paraId="028F3019" w14:textId="77777777" w:rsidR="004078B2" w:rsidRPr="004078B2" w:rsidRDefault="004078B2" w:rsidP="004078B2">
      <w:pPr>
        <w:spacing w:after="0"/>
        <w:jc w:val="both"/>
        <w:rPr>
          <w:lang w:val="es-ES_tradnl"/>
        </w:rPr>
      </w:pPr>
    </w:p>
    <w:p w14:paraId="4A34EA0D" w14:textId="77777777" w:rsidR="004078B2" w:rsidRPr="004078B2" w:rsidRDefault="004078B2" w:rsidP="004078B2">
      <w:pPr>
        <w:spacing w:after="0"/>
        <w:jc w:val="both"/>
        <w:rPr>
          <w:lang w:val="es-ES_tradnl"/>
        </w:rPr>
      </w:pPr>
      <w:r w:rsidRPr="004078B2">
        <w:rPr>
          <w:lang w:val="es-ES_tradnl"/>
        </w:rPr>
        <w:t>Es importante que antes de elegir el formato se tenga en claro el contenido:</w:t>
      </w:r>
    </w:p>
    <w:p w14:paraId="6B03CCB0" w14:textId="77777777" w:rsidR="004078B2" w:rsidRPr="004078B2" w:rsidRDefault="004078B2" w:rsidP="004078B2">
      <w:pPr>
        <w:spacing w:after="0"/>
        <w:jc w:val="both"/>
        <w:rPr>
          <w:lang w:val="es-ES_tradnl"/>
        </w:rPr>
      </w:pPr>
      <w:r w:rsidRPr="004078B2">
        <w:rPr>
          <w:lang w:val="es-ES" w:eastAsia="es-ES"/>
        </w:rPr>
        <w:drawing>
          <wp:inline distT="0" distB="0" distL="0" distR="0" wp14:anchorId="4F98CDFC" wp14:editId="342326B9">
            <wp:extent cx="5591175" cy="2705099"/>
            <wp:effectExtent l="0" t="0" r="0" b="635"/>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l="20635" t="25723" r="24338" b="24400"/>
                    <a:stretch/>
                  </pic:blipFill>
                  <pic:spPr bwMode="auto">
                    <a:xfrm>
                      <a:off x="0" y="0"/>
                      <a:ext cx="5590519" cy="2704782"/>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0BD07639" w14:textId="77777777" w:rsidR="004078B2" w:rsidRPr="004078B2" w:rsidRDefault="004078B2" w:rsidP="004078B2">
      <w:pPr>
        <w:spacing w:after="0"/>
        <w:jc w:val="both"/>
        <w:rPr>
          <w:lang w:val="es-ES_tradnl"/>
        </w:rPr>
      </w:pPr>
    </w:p>
    <w:p w14:paraId="57542CF7" w14:textId="77777777" w:rsidR="004078B2" w:rsidRPr="004078B2" w:rsidRDefault="004078B2" w:rsidP="004078B2">
      <w:pPr>
        <w:spacing w:after="0"/>
        <w:jc w:val="both"/>
        <w:rPr>
          <w:lang w:val="es-ES_tradnl"/>
        </w:rPr>
      </w:pPr>
    </w:p>
    <w:p w14:paraId="534DEBC7" w14:textId="77777777" w:rsidR="004078B2" w:rsidRPr="004078B2" w:rsidRDefault="004078B2" w:rsidP="004078B2">
      <w:pPr>
        <w:spacing w:after="0"/>
        <w:jc w:val="both"/>
        <w:rPr>
          <w:lang w:val="es-ES_tradnl"/>
        </w:rPr>
      </w:pPr>
      <w:r w:rsidRPr="004078B2">
        <w:rPr>
          <w:lang w:val="es-ES_tradnl"/>
        </w:rPr>
        <w:t>El Instituto de Evaluación Nacional Educativa (INEVAL) realiza sus labores con base en los estándares de calidad educativa definidos por el Ministerio de Educación y desarrolla otros que considera técnicamente pertinente.</w:t>
      </w:r>
    </w:p>
    <w:p w14:paraId="6F5B0848" w14:textId="77777777" w:rsidR="004078B2" w:rsidRPr="004078B2" w:rsidRDefault="004078B2" w:rsidP="004078B2">
      <w:pPr>
        <w:spacing w:after="0"/>
        <w:jc w:val="both"/>
        <w:rPr>
          <w:lang w:val="es-ES_tradnl"/>
        </w:rPr>
      </w:pPr>
    </w:p>
    <w:p w14:paraId="1259ADF1" w14:textId="77777777" w:rsidR="004078B2" w:rsidRPr="004078B2" w:rsidRDefault="004078B2" w:rsidP="004078B2">
      <w:pPr>
        <w:spacing w:after="0"/>
        <w:jc w:val="both"/>
        <w:rPr>
          <w:lang w:val="es-ES_tradnl"/>
        </w:rPr>
      </w:pPr>
      <w:r w:rsidRPr="004078B2">
        <w:rPr>
          <w:lang w:val="es-ES_tradnl"/>
        </w:rPr>
        <w:lastRenderedPageBreak/>
        <w:t>La prueba estandarizada es una tarea o conjunto de tareas dadas bajo condiciones estándar y que está diseñada para evaluar algún aspecto del conocimiento, habilidades o personalidad de un individuo.</w:t>
      </w:r>
    </w:p>
    <w:p w14:paraId="1572ACBA" w14:textId="77777777" w:rsidR="004078B2" w:rsidRPr="004078B2" w:rsidRDefault="004078B2" w:rsidP="004078B2">
      <w:pPr>
        <w:spacing w:after="0"/>
        <w:jc w:val="both"/>
        <w:rPr>
          <w:lang w:val="es-ES_tradnl"/>
        </w:rPr>
      </w:pPr>
    </w:p>
    <w:p w14:paraId="6B591B8F" w14:textId="77777777" w:rsidR="004078B2" w:rsidRPr="004078B2" w:rsidRDefault="004078B2" w:rsidP="004078B2">
      <w:pPr>
        <w:spacing w:after="0"/>
        <w:jc w:val="both"/>
        <w:rPr>
          <w:lang w:val="es-ES_tradnl"/>
        </w:rPr>
      </w:pPr>
      <w:r w:rsidRPr="004078B2">
        <w:rPr>
          <w:lang w:val="es-ES_tradnl"/>
        </w:rPr>
        <w:t>Este tipo de prueba se debe aplicar en parciales, exámenes de quimestre y en recuperaciones.</w:t>
      </w:r>
    </w:p>
    <w:p w14:paraId="54831B6F" w14:textId="77777777" w:rsidR="004078B2" w:rsidRPr="004078B2" w:rsidRDefault="004078B2" w:rsidP="004078B2">
      <w:pPr>
        <w:spacing w:after="0"/>
        <w:jc w:val="both"/>
        <w:rPr>
          <w:b/>
          <w:bCs/>
          <w:lang w:val="es-ES_tradnl"/>
        </w:rPr>
      </w:pPr>
    </w:p>
    <w:p w14:paraId="44C04D1D" w14:textId="77777777" w:rsidR="004078B2" w:rsidRPr="004078B2" w:rsidRDefault="004078B2" w:rsidP="004078B2">
      <w:pPr>
        <w:spacing w:after="0"/>
        <w:jc w:val="both"/>
        <w:rPr>
          <w:b/>
          <w:bCs/>
          <w:lang w:val="es-ES_tradnl"/>
        </w:rPr>
      </w:pPr>
      <w:r w:rsidRPr="004078B2">
        <w:rPr>
          <w:b/>
          <w:bCs/>
          <w:lang w:val="es-ES_tradnl"/>
        </w:rPr>
        <w:t>Las ventajas de las pruebas estandarizadas son:</w:t>
      </w:r>
    </w:p>
    <w:p w14:paraId="205B1892" w14:textId="77777777" w:rsidR="004078B2" w:rsidRPr="004078B2" w:rsidRDefault="004078B2" w:rsidP="004078B2">
      <w:pPr>
        <w:spacing w:after="0"/>
        <w:jc w:val="both"/>
        <w:rPr>
          <w:lang w:val="es-ES_tradnl"/>
        </w:rPr>
      </w:pPr>
    </w:p>
    <w:p w14:paraId="61CA5402" w14:textId="77777777" w:rsidR="004078B2" w:rsidRPr="004078B2" w:rsidRDefault="004078B2" w:rsidP="004078B2">
      <w:pPr>
        <w:spacing w:after="0"/>
        <w:jc w:val="both"/>
        <w:rPr>
          <w:lang w:val="es-ES_tradnl"/>
        </w:rPr>
      </w:pPr>
      <w:r w:rsidRPr="004078B2">
        <w:rPr>
          <w:lang w:val="es-ES_tradnl"/>
        </w:rPr>
        <w:t>• Se integra fácilmente a un proceso imparcial.</w:t>
      </w:r>
    </w:p>
    <w:p w14:paraId="2A05A8B2" w14:textId="77777777" w:rsidR="004078B2" w:rsidRPr="004078B2" w:rsidRDefault="004078B2" w:rsidP="004078B2">
      <w:pPr>
        <w:spacing w:after="0"/>
        <w:jc w:val="both"/>
        <w:rPr>
          <w:lang w:val="es-ES_tradnl"/>
        </w:rPr>
      </w:pPr>
      <w:r w:rsidRPr="004078B2">
        <w:rPr>
          <w:lang w:val="es-ES_tradnl"/>
        </w:rPr>
        <w:t>• Es transparente y de gran escala.</w:t>
      </w:r>
    </w:p>
    <w:p w14:paraId="36257195" w14:textId="77777777" w:rsidR="004078B2" w:rsidRPr="004078B2" w:rsidRDefault="004078B2" w:rsidP="004078B2">
      <w:pPr>
        <w:spacing w:after="0"/>
        <w:jc w:val="both"/>
        <w:rPr>
          <w:b/>
          <w:bCs/>
          <w:lang w:val="es-ES_tradnl"/>
        </w:rPr>
      </w:pPr>
    </w:p>
    <w:p w14:paraId="55832E74" w14:textId="77777777" w:rsidR="004078B2" w:rsidRPr="004078B2" w:rsidRDefault="004078B2" w:rsidP="004078B2">
      <w:pPr>
        <w:spacing w:after="0"/>
        <w:jc w:val="both"/>
        <w:rPr>
          <w:b/>
          <w:bCs/>
          <w:lang w:val="es-ES_tradnl"/>
        </w:rPr>
      </w:pPr>
      <w:r w:rsidRPr="004078B2">
        <w:rPr>
          <w:b/>
          <w:bCs/>
          <w:lang w:val="es-ES_tradnl"/>
        </w:rPr>
        <w:t>Premisas generales para el proceso de elaboración:</w:t>
      </w:r>
    </w:p>
    <w:p w14:paraId="249A035D" w14:textId="77777777" w:rsidR="004078B2" w:rsidRPr="004078B2" w:rsidRDefault="004078B2" w:rsidP="004078B2">
      <w:pPr>
        <w:spacing w:after="0"/>
        <w:jc w:val="both"/>
        <w:rPr>
          <w:lang w:val="es-ES_tradnl"/>
        </w:rPr>
      </w:pPr>
      <w:r w:rsidRPr="004078B2">
        <w:rPr>
          <w:lang w:val="es-ES_tradnl"/>
        </w:rPr>
        <w:t>Cada ítem o reactivo que se integra a una prueba debe cumplir con las directrices técnicas propuestas por el Instituto Nacional de Evaluación (INEVAL) con el fin de garantizar calidad.</w:t>
      </w:r>
    </w:p>
    <w:p w14:paraId="437FDDDA" w14:textId="77777777" w:rsidR="004078B2" w:rsidRPr="004078B2" w:rsidRDefault="004078B2" w:rsidP="004078B2">
      <w:pPr>
        <w:spacing w:after="0"/>
        <w:jc w:val="both"/>
        <w:rPr>
          <w:lang w:val="es-ES_tradnl"/>
        </w:rPr>
      </w:pPr>
      <w:r w:rsidRPr="004078B2">
        <w:rPr>
          <w:lang w:val="es-ES_tradnl"/>
        </w:rPr>
        <w:t>Algunas de estas directrices son:</w:t>
      </w:r>
    </w:p>
    <w:p w14:paraId="1B6ED096" w14:textId="77777777" w:rsidR="004078B2" w:rsidRPr="004078B2" w:rsidRDefault="004078B2" w:rsidP="004078B2">
      <w:pPr>
        <w:spacing w:after="0"/>
        <w:jc w:val="both"/>
        <w:rPr>
          <w:lang w:val="es-ES_tradnl"/>
        </w:rPr>
      </w:pPr>
    </w:p>
    <w:p w14:paraId="0544BC8C" w14:textId="77777777" w:rsidR="004078B2" w:rsidRPr="004078B2" w:rsidRDefault="004078B2" w:rsidP="004078B2">
      <w:pPr>
        <w:spacing w:after="0"/>
        <w:jc w:val="both"/>
        <w:rPr>
          <w:lang w:val="es-ES_tradnl"/>
        </w:rPr>
      </w:pPr>
      <w:r w:rsidRPr="004078B2">
        <w:rPr>
          <w:lang w:val="es-ES_tradnl"/>
        </w:rPr>
        <w:t>• Las pruebas estandarizadas están conformadas por ítem o reactivos que son unidades básicas.</w:t>
      </w:r>
    </w:p>
    <w:p w14:paraId="39020739" w14:textId="77777777" w:rsidR="004078B2" w:rsidRPr="004078B2" w:rsidRDefault="004078B2" w:rsidP="004078B2">
      <w:pPr>
        <w:spacing w:after="0"/>
        <w:jc w:val="both"/>
        <w:rPr>
          <w:lang w:val="es-ES_tradnl"/>
        </w:rPr>
      </w:pPr>
      <w:r w:rsidRPr="004078B2">
        <w:rPr>
          <w:lang w:val="es-ES_tradnl"/>
        </w:rPr>
        <w:t>• El objetivo es determinar si el que la responde posee conocimiento, habilidades, actitudes o destrezas.</w:t>
      </w:r>
    </w:p>
    <w:p w14:paraId="1DDBF0AC" w14:textId="77777777" w:rsidR="004078B2" w:rsidRPr="004078B2" w:rsidRDefault="004078B2" w:rsidP="004078B2">
      <w:pPr>
        <w:spacing w:after="0"/>
        <w:jc w:val="both"/>
        <w:rPr>
          <w:lang w:val="es-ES_tradnl"/>
        </w:rPr>
      </w:pPr>
      <w:r w:rsidRPr="004078B2">
        <w:rPr>
          <w:lang w:val="es-ES_tradnl"/>
        </w:rPr>
        <w:t>• Los ítem de opciones múltiples cuentan con cuatro opciones de respuesta, y una de ella es la correcta y las tres restante son distractores plausibles, estos últimos son las opciones de respuestas en el contexto pero no llegan a ser las correctas.</w:t>
      </w:r>
    </w:p>
    <w:p w14:paraId="19ACBD98" w14:textId="77777777" w:rsidR="004078B2" w:rsidRPr="004078B2" w:rsidRDefault="004078B2" w:rsidP="004078B2">
      <w:pPr>
        <w:spacing w:after="0"/>
        <w:jc w:val="both"/>
        <w:rPr>
          <w:lang w:val="es-ES_tradnl"/>
        </w:rPr>
      </w:pPr>
      <w:r w:rsidRPr="004078B2">
        <w:rPr>
          <w:lang w:val="es-ES_tradnl"/>
        </w:rPr>
        <w:t>• Las opciones de respuestas que sean numéricas deben estar organizadas de forma ascendente.</w:t>
      </w:r>
    </w:p>
    <w:p w14:paraId="12F23229" w14:textId="77777777" w:rsidR="004078B2" w:rsidRPr="004078B2" w:rsidRDefault="004078B2" w:rsidP="004078B2">
      <w:pPr>
        <w:spacing w:after="0"/>
        <w:jc w:val="both"/>
        <w:rPr>
          <w:lang w:val="es-ES_tradnl"/>
        </w:rPr>
      </w:pPr>
      <w:r w:rsidRPr="004078B2">
        <w:rPr>
          <w:lang w:val="es-ES_tradnl"/>
        </w:rPr>
        <w:t>• En caso de que una palabra se repita en todas las opciones de respuesta, se retira y se integra al planteamiento.</w:t>
      </w:r>
    </w:p>
    <w:p w14:paraId="707AFC60" w14:textId="77777777" w:rsidR="004078B2" w:rsidRPr="004078B2" w:rsidRDefault="004078B2" w:rsidP="004078B2">
      <w:pPr>
        <w:spacing w:after="0"/>
        <w:jc w:val="both"/>
        <w:rPr>
          <w:lang w:val="es-ES_tradnl"/>
        </w:rPr>
      </w:pPr>
      <w:r w:rsidRPr="004078B2">
        <w:rPr>
          <w:lang w:val="es-ES_tradnl"/>
        </w:rPr>
        <w:t>• Los ítems poden ir acompañados de indicaciones dirigidas a los textos y figuras que se emplearan adicionalmente.</w:t>
      </w:r>
    </w:p>
    <w:p w14:paraId="3930D288" w14:textId="77777777" w:rsidR="004078B2" w:rsidRPr="004078B2" w:rsidRDefault="004078B2" w:rsidP="004078B2">
      <w:pPr>
        <w:spacing w:after="0"/>
        <w:jc w:val="both"/>
        <w:rPr>
          <w:lang w:val="es-ES_tradnl"/>
        </w:rPr>
      </w:pPr>
    </w:p>
    <w:p w14:paraId="2109755D" w14:textId="77777777" w:rsidR="004078B2" w:rsidRPr="004078B2" w:rsidRDefault="004078B2" w:rsidP="004078B2">
      <w:pPr>
        <w:spacing w:after="0"/>
        <w:jc w:val="both"/>
        <w:rPr>
          <w:lang w:val="es-ES_tradnl"/>
        </w:rPr>
      </w:pPr>
      <w:r w:rsidRPr="004078B2">
        <w:rPr>
          <w:lang w:val="es-ES_tradnl"/>
        </w:rPr>
        <w:t xml:space="preserve">Estimados docentes en este espacio de la guía les proporcionamos </w:t>
      </w:r>
      <w:r w:rsidRPr="004078B2">
        <w:rPr>
          <w:b/>
          <w:bCs/>
          <w:lang w:val="es-ES_tradnl"/>
        </w:rPr>
        <w:t xml:space="preserve">ejemplos </w:t>
      </w:r>
      <w:r w:rsidRPr="004078B2">
        <w:rPr>
          <w:lang w:val="es-ES_tradnl"/>
        </w:rPr>
        <w:t>de pruebas de base estructurada para ser implementadas en el proceso evaluativo. (López, et al., 2013).</w:t>
      </w:r>
    </w:p>
    <w:p w14:paraId="02E82EFB" w14:textId="77777777" w:rsidR="004078B2" w:rsidRPr="004078B2" w:rsidRDefault="004078B2" w:rsidP="004078B2">
      <w:pPr>
        <w:spacing w:after="0"/>
        <w:jc w:val="both"/>
        <w:rPr>
          <w:lang w:val="es-ES_tradnl"/>
        </w:rPr>
      </w:pPr>
    </w:p>
    <w:p w14:paraId="205EFD85" w14:textId="77777777" w:rsidR="000553A9" w:rsidRPr="000553A9" w:rsidRDefault="000553A9" w:rsidP="000553A9">
      <w:pPr>
        <w:spacing w:after="0"/>
        <w:jc w:val="both"/>
        <w:rPr>
          <w:b/>
          <w:lang w:val="es-ES_tradnl"/>
        </w:rPr>
      </w:pPr>
      <w:r w:rsidRPr="000553A9">
        <w:rPr>
          <w:b/>
          <w:lang w:val="es-ES_tradnl"/>
        </w:rPr>
        <w:t>SIMULADOR DE EXAMEN DEL PRIMER QUIMESTRE</w:t>
      </w:r>
    </w:p>
    <w:p w14:paraId="7730A2D8" w14:textId="77777777" w:rsidR="000553A9" w:rsidRPr="000553A9" w:rsidRDefault="000553A9" w:rsidP="000553A9">
      <w:pPr>
        <w:spacing w:after="0"/>
        <w:jc w:val="both"/>
        <w:rPr>
          <w:b/>
          <w:lang w:val="es-ES_tradnl"/>
        </w:rPr>
      </w:pPr>
      <w:r w:rsidRPr="000553A9">
        <w:rPr>
          <w:b/>
          <w:lang w:val="es-ES_tradnl"/>
        </w:rPr>
        <w:t>EMPRENDIMIENTO Y GESTIÓN</w:t>
      </w:r>
    </w:p>
    <w:p w14:paraId="1FE42CE9" w14:textId="77777777" w:rsidR="000553A9" w:rsidRPr="000553A9" w:rsidRDefault="000553A9" w:rsidP="000553A9">
      <w:pPr>
        <w:spacing w:after="0"/>
        <w:jc w:val="both"/>
        <w:rPr>
          <w:b/>
          <w:lang w:val="es-ES_tradnl"/>
        </w:rPr>
      </w:pPr>
      <w:r w:rsidRPr="000553A9">
        <w:rPr>
          <w:b/>
          <w:lang w:val="es-ES_tradnl"/>
        </w:rPr>
        <w:t xml:space="preserve">PRIMER AÑO DE BACHILLERATO GENERAL UNIFICADO </w:t>
      </w:r>
    </w:p>
    <w:p w14:paraId="0F9BA49D" w14:textId="77777777" w:rsidR="000553A9" w:rsidRPr="000553A9" w:rsidRDefault="000553A9" w:rsidP="000553A9">
      <w:pPr>
        <w:spacing w:after="0"/>
        <w:jc w:val="both"/>
        <w:rPr>
          <w:b/>
          <w:lang w:val="es-ES_tradnl"/>
        </w:rPr>
      </w:pPr>
    </w:p>
    <w:p w14:paraId="6106D6D4" w14:textId="77777777" w:rsidR="000553A9" w:rsidRPr="000553A9" w:rsidRDefault="000553A9" w:rsidP="000553A9">
      <w:pPr>
        <w:spacing w:after="0"/>
        <w:jc w:val="both"/>
        <w:rPr>
          <w:b/>
          <w:lang w:val="es-ES_tradnl"/>
        </w:rPr>
      </w:pPr>
      <w:r w:rsidRPr="000553A9">
        <w:rPr>
          <w:b/>
          <w:lang w:val="es-ES_tradnl"/>
        </w:rPr>
        <w:t>DOCENTE: __________________________________________________________</w:t>
      </w:r>
    </w:p>
    <w:p w14:paraId="5E6C5AE8" w14:textId="77777777" w:rsidR="000553A9" w:rsidRPr="000553A9" w:rsidRDefault="000553A9" w:rsidP="000553A9">
      <w:pPr>
        <w:spacing w:after="0"/>
        <w:jc w:val="both"/>
        <w:rPr>
          <w:lang w:val="es-ES_tradnl"/>
        </w:rPr>
      </w:pPr>
    </w:p>
    <w:p w14:paraId="7DE85297" w14:textId="77777777" w:rsidR="000553A9" w:rsidRPr="000553A9" w:rsidRDefault="000553A9" w:rsidP="000553A9">
      <w:pPr>
        <w:spacing w:after="0"/>
        <w:jc w:val="both"/>
        <w:rPr>
          <w:b/>
          <w:lang w:val="es-ES_tradnl"/>
        </w:rPr>
      </w:pPr>
      <w:r w:rsidRPr="000553A9">
        <w:rPr>
          <w:lang w:val="es-ES_tradnl"/>
        </w:rPr>
        <w:t>Nombres y Apellidos de (la) estudiante: _______________________________Paralelo: ______</w:t>
      </w:r>
    </w:p>
    <w:p w14:paraId="54B562AA" w14:textId="77777777" w:rsidR="000553A9" w:rsidRPr="000553A9" w:rsidRDefault="000553A9" w:rsidP="000553A9">
      <w:pPr>
        <w:spacing w:after="0"/>
        <w:jc w:val="both"/>
        <w:rPr>
          <w:b/>
          <w:lang w:val="es-ES_tradnl"/>
        </w:rPr>
      </w:pPr>
    </w:p>
    <w:p w14:paraId="4D96FEAE" w14:textId="77777777" w:rsidR="000553A9" w:rsidRPr="000553A9" w:rsidRDefault="000553A9" w:rsidP="000553A9">
      <w:pPr>
        <w:spacing w:after="0"/>
        <w:jc w:val="both"/>
        <w:rPr>
          <w:lang w:val="es-ES_tradnl"/>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6"/>
      </w:tblGrid>
      <w:tr w:rsidR="000553A9" w:rsidRPr="000553A9" w14:paraId="5BEACD99" w14:textId="77777777" w:rsidTr="00E00D35">
        <w:tc>
          <w:tcPr>
            <w:tcW w:w="9606" w:type="dxa"/>
          </w:tcPr>
          <w:p w14:paraId="34B53AC5" w14:textId="77777777" w:rsidR="000553A9" w:rsidRPr="000553A9" w:rsidRDefault="000553A9" w:rsidP="000553A9">
            <w:pPr>
              <w:spacing w:after="0"/>
              <w:jc w:val="both"/>
              <w:rPr>
                <w:b/>
              </w:rPr>
            </w:pPr>
            <w:r w:rsidRPr="000553A9">
              <w:rPr>
                <w:b/>
              </w:rPr>
              <w:t>INSTRUCCIONES:</w:t>
            </w:r>
          </w:p>
          <w:p w14:paraId="279C5E13" w14:textId="77777777" w:rsidR="000553A9" w:rsidRPr="000553A9" w:rsidRDefault="000553A9" w:rsidP="000553A9">
            <w:pPr>
              <w:spacing w:after="0"/>
              <w:jc w:val="both"/>
              <w:rPr>
                <w:lang w:val="es-ES_tradnl"/>
              </w:rPr>
            </w:pPr>
            <w:r w:rsidRPr="000553A9">
              <w:t>- Bienvenido (a)  a esta prueba, los ítems que encontrarás son sencillos y se relacionan con lo trabajado en clases.</w:t>
            </w:r>
          </w:p>
          <w:p w14:paraId="34D1D5D2" w14:textId="77777777" w:rsidR="000553A9" w:rsidRPr="000553A9" w:rsidRDefault="000553A9" w:rsidP="000553A9">
            <w:pPr>
              <w:spacing w:after="0"/>
              <w:jc w:val="both"/>
            </w:pPr>
            <w:r w:rsidRPr="000553A9">
              <w:lastRenderedPageBreak/>
              <w:t xml:space="preserve">- Antes de contestar lee bien la pregunta. Escribe con tinta azul o negra. No escribas con lápiz ni </w:t>
            </w:r>
            <w:r w:rsidRPr="000553A9">
              <w:rPr>
                <w:lang w:val="es-ES_tradnl"/>
              </w:rPr>
              <w:t>utilices corrector.</w:t>
            </w:r>
          </w:p>
          <w:p w14:paraId="7104A7BC" w14:textId="77777777" w:rsidR="000553A9" w:rsidRPr="000553A9" w:rsidRDefault="000553A9" w:rsidP="000553A9">
            <w:pPr>
              <w:spacing w:after="0"/>
              <w:jc w:val="both"/>
            </w:pPr>
            <w:r w:rsidRPr="000553A9">
              <w:t>- Si haces borrones o tachones no podrás hacer ningún reclamo en la calificación.</w:t>
            </w:r>
          </w:p>
          <w:p w14:paraId="5AA3DE51" w14:textId="77777777" w:rsidR="000553A9" w:rsidRPr="000553A9" w:rsidRDefault="000553A9" w:rsidP="000553A9">
            <w:pPr>
              <w:spacing w:after="0"/>
              <w:jc w:val="both"/>
            </w:pPr>
            <w:r w:rsidRPr="000553A9">
              <w:t>- Si hablas, hace señas o prestas algún material durante la prueba tienes cero.</w:t>
            </w:r>
          </w:p>
          <w:p w14:paraId="5B94AF8D" w14:textId="77777777" w:rsidR="000553A9" w:rsidRPr="000553A9" w:rsidRDefault="000553A9" w:rsidP="000553A9">
            <w:pPr>
              <w:spacing w:after="0"/>
              <w:jc w:val="both"/>
            </w:pPr>
            <w:r w:rsidRPr="000553A9">
              <w:t>- Cualquier acto de deshonestidad académica recibirá la calificación de cero.</w:t>
            </w:r>
          </w:p>
          <w:p w14:paraId="721FA42A" w14:textId="77777777" w:rsidR="000553A9" w:rsidRPr="000553A9" w:rsidRDefault="000553A9" w:rsidP="000553A9">
            <w:pPr>
              <w:spacing w:after="0"/>
              <w:jc w:val="both"/>
            </w:pPr>
            <w:r w:rsidRPr="000553A9">
              <w:t>- El tiempo máximo para desarrollar el examen es 60 minutos.</w:t>
            </w:r>
          </w:p>
          <w:p w14:paraId="42E9C755" w14:textId="77777777" w:rsidR="000553A9" w:rsidRPr="000553A9" w:rsidRDefault="000553A9" w:rsidP="000553A9">
            <w:pPr>
              <w:spacing w:after="0"/>
              <w:jc w:val="both"/>
            </w:pPr>
            <w:r w:rsidRPr="000553A9">
              <w:t>- Selecciona la opción encerrándola en un círculo en el literal que contenga la respuesta correcta.</w:t>
            </w:r>
          </w:p>
          <w:p w14:paraId="1D90ED42" w14:textId="77777777" w:rsidR="000553A9" w:rsidRPr="000553A9" w:rsidRDefault="000553A9" w:rsidP="000553A9">
            <w:pPr>
              <w:spacing w:after="0"/>
              <w:jc w:val="both"/>
            </w:pPr>
            <w:r w:rsidRPr="000553A9">
              <w:t>- Cada respuesta correcta vale 0,5 puntos.</w:t>
            </w:r>
          </w:p>
        </w:tc>
      </w:tr>
    </w:tbl>
    <w:p w14:paraId="59DE5181" w14:textId="77777777" w:rsidR="000553A9" w:rsidRPr="000553A9" w:rsidRDefault="000553A9" w:rsidP="000553A9">
      <w:pPr>
        <w:spacing w:after="0"/>
        <w:jc w:val="both"/>
      </w:pPr>
    </w:p>
    <w:p w14:paraId="40E9A36C" w14:textId="77777777" w:rsidR="000553A9" w:rsidRPr="000553A9" w:rsidRDefault="000553A9" w:rsidP="00D56C42">
      <w:pPr>
        <w:numPr>
          <w:ilvl w:val="0"/>
          <w:numId w:val="2"/>
        </w:numPr>
        <w:spacing w:after="0"/>
        <w:jc w:val="both"/>
        <w:rPr>
          <w:lang w:val="es-ES_tradnl"/>
        </w:rPr>
      </w:pPr>
      <w:r w:rsidRPr="000553A9">
        <w:rPr>
          <w:lang w:val="es-ES_tradnl"/>
        </w:rPr>
        <w:t>Relacione los conceptos básicos con sus definiciones según correspondan.</w:t>
      </w:r>
    </w:p>
    <w:p w14:paraId="5E2F2CBE" w14:textId="77777777" w:rsidR="000553A9" w:rsidRPr="000553A9" w:rsidRDefault="000553A9" w:rsidP="000553A9">
      <w:pPr>
        <w:spacing w:after="0"/>
        <w:jc w:val="both"/>
        <w:rPr>
          <w:lang w:val="es-ES_tradnl"/>
        </w:rPr>
      </w:pPr>
    </w:p>
    <w:tbl>
      <w:tblPr>
        <w:tblW w:w="7371" w:type="dxa"/>
        <w:tblInd w:w="988" w:type="dxa"/>
        <w:tblCellMar>
          <w:left w:w="70" w:type="dxa"/>
          <w:right w:w="70" w:type="dxa"/>
        </w:tblCellMar>
        <w:tblLook w:val="04A0" w:firstRow="1" w:lastRow="0" w:firstColumn="1" w:lastColumn="0" w:noHBand="0" w:noVBand="1"/>
      </w:tblPr>
      <w:tblGrid>
        <w:gridCol w:w="2551"/>
        <w:gridCol w:w="4820"/>
      </w:tblGrid>
      <w:tr w:rsidR="000553A9" w:rsidRPr="000553A9" w14:paraId="77E87FA8" w14:textId="77777777" w:rsidTr="00E00D35">
        <w:trPr>
          <w:trHeight w:val="300"/>
        </w:trPr>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D44BF0" w14:textId="77777777" w:rsidR="000553A9" w:rsidRPr="000553A9" w:rsidRDefault="000553A9" w:rsidP="000553A9">
            <w:pPr>
              <w:spacing w:after="0"/>
              <w:jc w:val="both"/>
              <w:rPr>
                <w:b/>
                <w:bCs/>
              </w:rPr>
            </w:pPr>
            <w:r w:rsidRPr="000553A9">
              <w:rPr>
                <w:b/>
                <w:lang w:val="es-ES_tradnl"/>
              </w:rPr>
              <w:t>Concepto básico</w:t>
            </w:r>
          </w:p>
        </w:tc>
        <w:tc>
          <w:tcPr>
            <w:tcW w:w="4820" w:type="dxa"/>
            <w:tcBorders>
              <w:top w:val="single" w:sz="4" w:space="0" w:color="auto"/>
              <w:left w:val="nil"/>
              <w:bottom w:val="single" w:sz="4" w:space="0" w:color="auto"/>
              <w:right w:val="single" w:sz="4" w:space="0" w:color="auto"/>
            </w:tcBorders>
            <w:shd w:val="clear" w:color="auto" w:fill="auto"/>
            <w:noWrap/>
            <w:vAlign w:val="bottom"/>
            <w:hideMark/>
          </w:tcPr>
          <w:p w14:paraId="35722B00" w14:textId="77777777" w:rsidR="000553A9" w:rsidRPr="000553A9" w:rsidRDefault="000553A9" w:rsidP="000553A9">
            <w:pPr>
              <w:spacing w:after="0"/>
              <w:jc w:val="both"/>
              <w:rPr>
                <w:b/>
                <w:bCs/>
              </w:rPr>
            </w:pPr>
            <w:r w:rsidRPr="000553A9">
              <w:rPr>
                <w:b/>
                <w:lang w:val="es-ES_tradnl"/>
              </w:rPr>
              <w:t>Definición</w:t>
            </w:r>
          </w:p>
        </w:tc>
      </w:tr>
      <w:tr w:rsidR="000553A9" w:rsidRPr="000553A9" w14:paraId="2577F220" w14:textId="77777777" w:rsidTr="00E00D35">
        <w:trPr>
          <w:trHeight w:val="300"/>
        </w:trPr>
        <w:tc>
          <w:tcPr>
            <w:tcW w:w="2551" w:type="dxa"/>
            <w:tcBorders>
              <w:top w:val="nil"/>
              <w:left w:val="single" w:sz="4" w:space="0" w:color="auto"/>
              <w:bottom w:val="single" w:sz="4" w:space="0" w:color="auto"/>
              <w:right w:val="single" w:sz="4" w:space="0" w:color="auto"/>
            </w:tcBorders>
            <w:shd w:val="clear" w:color="auto" w:fill="auto"/>
            <w:vAlign w:val="center"/>
            <w:hideMark/>
          </w:tcPr>
          <w:p w14:paraId="2D763603" w14:textId="77777777" w:rsidR="000553A9" w:rsidRPr="000553A9" w:rsidRDefault="000553A9" w:rsidP="000553A9">
            <w:pPr>
              <w:spacing w:after="0"/>
              <w:jc w:val="both"/>
            </w:pPr>
            <w:r w:rsidRPr="000553A9">
              <w:t>1. Costos</w:t>
            </w:r>
          </w:p>
        </w:tc>
        <w:tc>
          <w:tcPr>
            <w:tcW w:w="4820" w:type="dxa"/>
            <w:tcBorders>
              <w:top w:val="nil"/>
              <w:left w:val="nil"/>
              <w:bottom w:val="single" w:sz="4" w:space="0" w:color="auto"/>
              <w:right w:val="single" w:sz="4" w:space="0" w:color="auto"/>
            </w:tcBorders>
            <w:shd w:val="clear" w:color="auto" w:fill="auto"/>
            <w:vAlign w:val="center"/>
            <w:hideMark/>
          </w:tcPr>
          <w:p w14:paraId="2B02CCCF" w14:textId="77777777" w:rsidR="000553A9" w:rsidRPr="000553A9" w:rsidRDefault="000553A9" w:rsidP="000553A9">
            <w:pPr>
              <w:spacing w:after="0"/>
              <w:jc w:val="both"/>
            </w:pPr>
            <w:r w:rsidRPr="000553A9">
              <w:t>a) son entradas de dinero por la venta de productos o servicios durante un período  específico</w:t>
            </w:r>
          </w:p>
        </w:tc>
      </w:tr>
      <w:tr w:rsidR="000553A9" w:rsidRPr="000553A9" w14:paraId="2669AAAB" w14:textId="77777777" w:rsidTr="00E00D35">
        <w:trPr>
          <w:trHeight w:val="300"/>
        </w:trPr>
        <w:tc>
          <w:tcPr>
            <w:tcW w:w="2551" w:type="dxa"/>
            <w:tcBorders>
              <w:top w:val="nil"/>
              <w:left w:val="single" w:sz="4" w:space="0" w:color="auto"/>
              <w:bottom w:val="single" w:sz="4" w:space="0" w:color="auto"/>
              <w:right w:val="single" w:sz="4" w:space="0" w:color="auto"/>
            </w:tcBorders>
            <w:shd w:val="clear" w:color="auto" w:fill="auto"/>
            <w:vAlign w:val="center"/>
            <w:hideMark/>
          </w:tcPr>
          <w:p w14:paraId="05906FB3" w14:textId="77777777" w:rsidR="000553A9" w:rsidRPr="000553A9" w:rsidRDefault="000553A9" w:rsidP="000553A9">
            <w:pPr>
              <w:spacing w:after="0"/>
              <w:jc w:val="both"/>
            </w:pPr>
            <w:r w:rsidRPr="000553A9">
              <w:t>2. Ingresos</w:t>
            </w:r>
          </w:p>
        </w:tc>
        <w:tc>
          <w:tcPr>
            <w:tcW w:w="4820" w:type="dxa"/>
            <w:tcBorders>
              <w:top w:val="nil"/>
              <w:left w:val="nil"/>
              <w:bottom w:val="single" w:sz="4" w:space="0" w:color="auto"/>
              <w:right w:val="single" w:sz="4" w:space="0" w:color="auto"/>
            </w:tcBorders>
            <w:shd w:val="clear" w:color="auto" w:fill="auto"/>
            <w:vAlign w:val="center"/>
            <w:hideMark/>
          </w:tcPr>
          <w:p w14:paraId="1119D0BD" w14:textId="77777777" w:rsidR="000553A9" w:rsidRPr="000553A9" w:rsidRDefault="000553A9" w:rsidP="000553A9">
            <w:pPr>
              <w:spacing w:after="0"/>
              <w:jc w:val="both"/>
            </w:pPr>
            <w:r w:rsidRPr="000553A9">
              <w:t>b) salidas necesarias de efectivo para realizar una actividad económica durante un período específico de tiempo</w:t>
            </w:r>
          </w:p>
        </w:tc>
      </w:tr>
      <w:tr w:rsidR="000553A9" w:rsidRPr="000553A9" w14:paraId="7E0F59D7" w14:textId="77777777" w:rsidTr="00E00D35">
        <w:trPr>
          <w:trHeight w:val="300"/>
        </w:trPr>
        <w:tc>
          <w:tcPr>
            <w:tcW w:w="2551" w:type="dxa"/>
            <w:tcBorders>
              <w:top w:val="nil"/>
              <w:left w:val="single" w:sz="4" w:space="0" w:color="auto"/>
              <w:bottom w:val="single" w:sz="4" w:space="0" w:color="auto"/>
              <w:right w:val="single" w:sz="4" w:space="0" w:color="auto"/>
            </w:tcBorders>
            <w:shd w:val="clear" w:color="auto" w:fill="auto"/>
            <w:vAlign w:val="center"/>
            <w:hideMark/>
          </w:tcPr>
          <w:p w14:paraId="3EC52AF4" w14:textId="77777777" w:rsidR="000553A9" w:rsidRPr="000553A9" w:rsidRDefault="000553A9" w:rsidP="000553A9">
            <w:pPr>
              <w:spacing w:after="0"/>
              <w:jc w:val="both"/>
            </w:pPr>
            <w:r w:rsidRPr="000553A9">
              <w:t>3. Inversión</w:t>
            </w:r>
          </w:p>
        </w:tc>
        <w:tc>
          <w:tcPr>
            <w:tcW w:w="4820" w:type="dxa"/>
            <w:tcBorders>
              <w:top w:val="nil"/>
              <w:left w:val="nil"/>
              <w:bottom w:val="single" w:sz="4" w:space="0" w:color="auto"/>
              <w:right w:val="single" w:sz="4" w:space="0" w:color="auto"/>
            </w:tcBorders>
            <w:shd w:val="clear" w:color="auto" w:fill="auto"/>
            <w:vAlign w:val="center"/>
            <w:hideMark/>
          </w:tcPr>
          <w:p w14:paraId="2D0D9B66" w14:textId="77777777" w:rsidR="000553A9" w:rsidRPr="000553A9" w:rsidRDefault="000553A9" w:rsidP="000553A9">
            <w:pPr>
              <w:spacing w:after="0"/>
              <w:jc w:val="both"/>
            </w:pPr>
            <w:r w:rsidRPr="000553A9">
              <w:t>c) salidas de efectivo para obtener algún recurso que posteriormente significará un beneficio</w:t>
            </w:r>
          </w:p>
        </w:tc>
      </w:tr>
      <w:tr w:rsidR="000553A9" w:rsidRPr="000553A9" w14:paraId="5686ABDB" w14:textId="77777777" w:rsidTr="00E00D35">
        <w:trPr>
          <w:trHeight w:val="300"/>
        </w:trPr>
        <w:tc>
          <w:tcPr>
            <w:tcW w:w="2551" w:type="dxa"/>
            <w:tcBorders>
              <w:top w:val="nil"/>
              <w:left w:val="single" w:sz="4" w:space="0" w:color="auto"/>
              <w:bottom w:val="single" w:sz="4" w:space="0" w:color="auto"/>
              <w:right w:val="single" w:sz="4" w:space="0" w:color="auto"/>
            </w:tcBorders>
            <w:shd w:val="clear" w:color="auto" w:fill="auto"/>
            <w:vAlign w:val="center"/>
            <w:hideMark/>
          </w:tcPr>
          <w:p w14:paraId="2DF67961" w14:textId="77777777" w:rsidR="000553A9" w:rsidRPr="000553A9" w:rsidRDefault="000553A9" w:rsidP="000553A9">
            <w:pPr>
              <w:spacing w:after="0"/>
              <w:jc w:val="both"/>
            </w:pPr>
            <w:r w:rsidRPr="000553A9">
              <w:t>4. Gastos</w:t>
            </w:r>
          </w:p>
        </w:tc>
        <w:tc>
          <w:tcPr>
            <w:tcW w:w="4820" w:type="dxa"/>
            <w:tcBorders>
              <w:top w:val="nil"/>
              <w:left w:val="nil"/>
              <w:bottom w:val="single" w:sz="4" w:space="0" w:color="auto"/>
              <w:right w:val="single" w:sz="4" w:space="0" w:color="auto"/>
            </w:tcBorders>
            <w:shd w:val="clear" w:color="auto" w:fill="auto"/>
            <w:vAlign w:val="center"/>
            <w:hideMark/>
          </w:tcPr>
          <w:p w14:paraId="639B43D8" w14:textId="77777777" w:rsidR="000553A9" w:rsidRPr="000553A9" w:rsidRDefault="000553A9" w:rsidP="000553A9">
            <w:pPr>
              <w:spacing w:after="0"/>
              <w:jc w:val="both"/>
            </w:pPr>
            <w:r w:rsidRPr="000553A9">
              <w:t>d) uso de recursos monetarios a fin de obtener bienes tangibles conocidos como activos no monetarios, porque permitirán generar una actividad posterior que produzca beneficios, sean éstos monetarios o no</w:t>
            </w:r>
          </w:p>
        </w:tc>
      </w:tr>
    </w:tbl>
    <w:p w14:paraId="077BCA1A" w14:textId="77777777" w:rsidR="000553A9" w:rsidRPr="000553A9" w:rsidRDefault="000553A9" w:rsidP="000553A9">
      <w:pPr>
        <w:spacing w:after="0"/>
        <w:jc w:val="both"/>
        <w:rPr>
          <w:lang w:val="es-ES_tradnl"/>
        </w:rPr>
      </w:pPr>
    </w:p>
    <w:tbl>
      <w:tblPr>
        <w:tblW w:w="2369" w:type="dxa"/>
        <w:tblInd w:w="-5" w:type="dxa"/>
        <w:tblCellMar>
          <w:left w:w="70" w:type="dxa"/>
          <w:right w:w="70" w:type="dxa"/>
        </w:tblCellMar>
        <w:tblLook w:val="04A0" w:firstRow="1" w:lastRow="0" w:firstColumn="1" w:lastColumn="0" w:noHBand="0" w:noVBand="1"/>
      </w:tblPr>
      <w:tblGrid>
        <w:gridCol w:w="2369"/>
      </w:tblGrid>
      <w:tr w:rsidR="000553A9" w:rsidRPr="000553A9" w14:paraId="61741D65" w14:textId="77777777" w:rsidTr="00E00D35">
        <w:trPr>
          <w:trHeight w:val="344"/>
        </w:trPr>
        <w:tc>
          <w:tcPr>
            <w:tcW w:w="2369" w:type="dxa"/>
            <w:shd w:val="clear" w:color="auto" w:fill="auto"/>
            <w:hideMark/>
          </w:tcPr>
          <w:p w14:paraId="3304FD3F" w14:textId="77777777" w:rsidR="000553A9" w:rsidRPr="000553A9" w:rsidRDefault="000553A9" w:rsidP="000553A9">
            <w:pPr>
              <w:spacing w:after="0"/>
              <w:jc w:val="both"/>
            </w:pPr>
            <w:r w:rsidRPr="000553A9">
              <w:t>A) 1a, 2b, 3c, 4d</w:t>
            </w:r>
          </w:p>
        </w:tc>
      </w:tr>
      <w:tr w:rsidR="000553A9" w:rsidRPr="000553A9" w14:paraId="00103880" w14:textId="77777777" w:rsidTr="00E00D35">
        <w:trPr>
          <w:trHeight w:val="264"/>
        </w:trPr>
        <w:tc>
          <w:tcPr>
            <w:tcW w:w="2369" w:type="dxa"/>
            <w:shd w:val="clear" w:color="auto" w:fill="auto"/>
            <w:noWrap/>
            <w:vAlign w:val="bottom"/>
            <w:hideMark/>
          </w:tcPr>
          <w:p w14:paraId="3E989EC8" w14:textId="77777777" w:rsidR="000553A9" w:rsidRPr="000553A9" w:rsidRDefault="000553A9" w:rsidP="000553A9">
            <w:pPr>
              <w:spacing w:after="0"/>
              <w:jc w:val="both"/>
            </w:pPr>
            <w:r w:rsidRPr="000553A9">
              <w:t>B) 1b, 2d, 3a, 4c</w:t>
            </w:r>
          </w:p>
        </w:tc>
      </w:tr>
      <w:tr w:rsidR="000553A9" w:rsidRPr="000553A9" w14:paraId="7E07AB96" w14:textId="77777777" w:rsidTr="00E00D35">
        <w:trPr>
          <w:trHeight w:val="282"/>
        </w:trPr>
        <w:tc>
          <w:tcPr>
            <w:tcW w:w="2369" w:type="dxa"/>
            <w:shd w:val="clear" w:color="auto" w:fill="auto"/>
            <w:noWrap/>
            <w:vAlign w:val="center"/>
            <w:hideMark/>
          </w:tcPr>
          <w:p w14:paraId="095431D0" w14:textId="77777777" w:rsidR="000553A9" w:rsidRPr="000553A9" w:rsidRDefault="000553A9" w:rsidP="000553A9">
            <w:pPr>
              <w:spacing w:after="0"/>
              <w:jc w:val="both"/>
            </w:pPr>
            <w:r w:rsidRPr="000553A9">
              <w:t xml:space="preserve">C) 1c, 2a, 3d, 4b </w:t>
            </w:r>
          </w:p>
        </w:tc>
      </w:tr>
      <w:tr w:rsidR="000553A9" w:rsidRPr="000553A9" w14:paraId="6DB967DE" w14:textId="77777777" w:rsidTr="00E00D35">
        <w:trPr>
          <w:trHeight w:val="141"/>
        </w:trPr>
        <w:tc>
          <w:tcPr>
            <w:tcW w:w="2369" w:type="dxa"/>
            <w:shd w:val="clear" w:color="auto" w:fill="auto"/>
            <w:vAlign w:val="center"/>
            <w:hideMark/>
          </w:tcPr>
          <w:p w14:paraId="074E9BBD" w14:textId="77777777" w:rsidR="000553A9" w:rsidRPr="000553A9" w:rsidRDefault="000553A9" w:rsidP="000553A9">
            <w:pPr>
              <w:spacing w:after="0"/>
              <w:jc w:val="both"/>
            </w:pPr>
            <w:r w:rsidRPr="000553A9">
              <w:t>D) 1d, 2c, 3b, 4a</w:t>
            </w:r>
          </w:p>
        </w:tc>
      </w:tr>
    </w:tbl>
    <w:p w14:paraId="7CD2910D" w14:textId="77777777" w:rsidR="000553A9" w:rsidRPr="000553A9" w:rsidRDefault="000553A9" w:rsidP="000553A9">
      <w:pPr>
        <w:spacing w:after="0"/>
        <w:jc w:val="both"/>
        <w:rPr>
          <w:lang w:val="es-ES_tradnl"/>
        </w:rPr>
      </w:pPr>
    </w:p>
    <w:p w14:paraId="3513A505" w14:textId="77777777" w:rsidR="000553A9" w:rsidRPr="000553A9" w:rsidRDefault="000553A9" w:rsidP="00D56C42">
      <w:pPr>
        <w:numPr>
          <w:ilvl w:val="0"/>
          <w:numId w:val="2"/>
        </w:numPr>
        <w:spacing w:after="0"/>
        <w:jc w:val="both"/>
        <w:rPr>
          <w:lang w:val="es-ES_tradnl"/>
        </w:rPr>
      </w:pPr>
      <w:r w:rsidRPr="000553A9">
        <w:rPr>
          <w:lang w:val="es-ES_tradnl"/>
        </w:rPr>
        <w:t xml:space="preserve">Ordene el </w:t>
      </w:r>
      <w:r w:rsidRPr="000553A9">
        <w:t>concepto de punto de equilibrio</w:t>
      </w:r>
    </w:p>
    <w:p w14:paraId="4DAE900D" w14:textId="77777777" w:rsidR="000553A9" w:rsidRPr="000553A9" w:rsidRDefault="000553A9" w:rsidP="000553A9">
      <w:pPr>
        <w:spacing w:after="0"/>
        <w:jc w:val="both"/>
      </w:pPr>
    </w:p>
    <w:p w14:paraId="3CD91764" w14:textId="77777777" w:rsidR="000553A9" w:rsidRPr="000553A9" w:rsidRDefault="000553A9" w:rsidP="00D56C42">
      <w:pPr>
        <w:numPr>
          <w:ilvl w:val="0"/>
          <w:numId w:val="3"/>
        </w:numPr>
        <w:spacing w:after="0"/>
        <w:jc w:val="both"/>
      </w:pPr>
      <w:r w:rsidRPr="000553A9">
        <w:t>Debería vender</w:t>
      </w:r>
    </w:p>
    <w:p w14:paraId="6F633AE8" w14:textId="77777777" w:rsidR="000553A9" w:rsidRPr="000553A9" w:rsidRDefault="000553A9" w:rsidP="00D56C42">
      <w:pPr>
        <w:numPr>
          <w:ilvl w:val="0"/>
          <w:numId w:val="3"/>
        </w:numPr>
        <w:spacing w:after="0"/>
        <w:jc w:val="both"/>
      </w:pPr>
      <w:r w:rsidRPr="000553A9">
        <w:t xml:space="preserve">Mínima cantidad que se </w:t>
      </w:r>
    </w:p>
    <w:p w14:paraId="4CD7BF7B" w14:textId="77777777" w:rsidR="000553A9" w:rsidRPr="000553A9" w:rsidRDefault="000553A9" w:rsidP="00D56C42">
      <w:pPr>
        <w:numPr>
          <w:ilvl w:val="0"/>
          <w:numId w:val="3"/>
        </w:numPr>
        <w:spacing w:after="0"/>
        <w:jc w:val="both"/>
      </w:pPr>
      <w:r w:rsidRPr="000553A9">
        <w:t xml:space="preserve">Herramienta que es utilizada </w:t>
      </w:r>
    </w:p>
    <w:p w14:paraId="0BD9AC6D" w14:textId="77777777" w:rsidR="000553A9" w:rsidRPr="000553A9" w:rsidRDefault="000553A9" w:rsidP="00D56C42">
      <w:pPr>
        <w:numPr>
          <w:ilvl w:val="0"/>
          <w:numId w:val="3"/>
        </w:numPr>
        <w:spacing w:after="0"/>
        <w:jc w:val="both"/>
      </w:pPr>
      <w:r w:rsidRPr="000553A9">
        <w:t>Para no ganar ni perder</w:t>
      </w:r>
    </w:p>
    <w:p w14:paraId="38B883CD" w14:textId="77777777" w:rsidR="000553A9" w:rsidRPr="000553A9" w:rsidRDefault="000553A9" w:rsidP="00D56C42">
      <w:pPr>
        <w:numPr>
          <w:ilvl w:val="0"/>
          <w:numId w:val="3"/>
        </w:numPr>
        <w:spacing w:after="0"/>
        <w:jc w:val="both"/>
      </w:pPr>
      <w:r w:rsidRPr="000553A9">
        <w:t>Para determinar cuál es la</w:t>
      </w:r>
    </w:p>
    <w:p w14:paraId="19A51DC6" w14:textId="77777777" w:rsidR="000553A9" w:rsidRPr="000553A9" w:rsidRDefault="000553A9" w:rsidP="000553A9">
      <w:pPr>
        <w:spacing w:after="0"/>
        <w:jc w:val="both"/>
      </w:pPr>
    </w:p>
    <w:tbl>
      <w:tblPr>
        <w:tblW w:w="2003" w:type="dxa"/>
        <w:tblInd w:w="-5" w:type="dxa"/>
        <w:tblCellMar>
          <w:left w:w="70" w:type="dxa"/>
          <w:right w:w="70" w:type="dxa"/>
        </w:tblCellMar>
        <w:tblLook w:val="04A0" w:firstRow="1" w:lastRow="0" w:firstColumn="1" w:lastColumn="0" w:noHBand="0" w:noVBand="1"/>
      </w:tblPr>
      <w:tblGrid>
        <w:gridCol w:w="2003"/>
      </w:tblGrid>
      <w:tr w:rsidR="000553A9" w:rsidRPr="000553A9" w14:paraId="74565985" w14:textId="77777777" w:rsidTr="00E00D35">
        <w:trPr>
          <w:trHeight w:val="277"/>
        </w:trPr>
        <w:tc>
          <w:tcPr>
            <w:tcW w:w="2003" w:type="dxa"/>
            <w:shd w:val="clear" w:color="auto" w:fill="auto"/>
            <w:vAlign w:val="center"/>
            <w:hideMark/>
          </w:tcPr>
          <w:p w14:paraId="6E7407A6" w14:textId="77777777" w:rsidR="000553A9" w:rsidRPr="000553A9" w:rsidRDefault="000553A9" w:rsidP="000553A9">
            <w:pPr>
              <w:spacing w:after="0"/>
              <w:jc w:val="both"/>
            </w:pPr>
            <w:r w:rsidRPr="000553A9">
              <w:t>A) 1, 2, 3, 5, 4</w:t>
            </w:r>
          </w:p>
        </w:tc>
      </w:tr>
      <w:tr w:rsidR="000553A9" w:rsidRPr="000553A9" w14:paraId="590B8A21" w14:textId="77777777" w:rsidTr="00E00D35">
        <w:trPr>
          <w:trHeight w:val="277"/>
        </w:trPr>
        <w:tc>
          <w:tcPr>
            <w:tcW w:w="2003" w:type="dxa"/>
            <w:shd w:val="clear" w:color="auto" w:fill="auto"/>
            <w:vAlign w:val="center"/>
            <w:hideMark/>
          </w:tcPr>
          <w:p w14:paraId="2FB54B03" w14:textId="77777777" w:rsidR="000553A9" w:rsidRPr="000553A9" w:rsidRDefault="000553A9" w:rsidP="000553A9">
            <w:pPr>
              <w:spacing w:after="0"/>
              <w:jc w:val="both"/>
            </w:pPr>
            <w:r w:rsidRPr="000553A9">
              <w:t>B) 2, 3, 5, 4, 1</w:t>
            </w:r>
          </w:p>
        </w:tc>
      </w:tr>
      <w:tr w:rsidR="000553A9" w:rsidRPr="000553A9" w14:paraId="7C2C335D" w14:textId="77777777" w:rsidTr="00E00D35">
        <w:trPr>
          <w:trHeight w:val="277"/>
        </w:trPr>
        <w:tc>
          <w:tcPr>
            <w:tcW w:w="2003" w:type="dxa"/>
            <w:shd w:val="clear" w:color="auto" w:fill="auto"/>
            <w:vAlign w:val="center"/>
            <w:hideMark/>
          </w:tcPr>
          <w:p w14:paraId="2ABEFE3D" w14:textId="77777777" w:rsidR="000553A9" w:rsidRPr="000553A9" w:rsidRDefault="000553A9" w:rsidP="000553A9">
            <w:pPr>
              <w:spacing w:after="0"/>
              <w:jc w:val="both"/>
            </w:pPr>
            <w:r w:rsidRPr="000553A9">
              <w:t>C) 3, 5, 2, 1, 4</w:t>
            </w:r>
          </w:p>
        </w:tc>
      </w:tr>
      <w:tr w:rsidR="000553A9" w:rsidRPr="000553A9" w14:paraId="1DBA1D26" w14:textId="77777777" w:rsidTr="00E00D35">
        <w:trPr>
          <w:trHeight w:val="277"/>
        </w:trPr>
        <w:tc>
          <w:tcPr>
            <w:tcW w:w="2003" w:type="dxa"/>
            <w:shd w:val="clear" w:color="auto" w:fill="auto"/>
            <w:vAlign w:val="center"/>
            <w:hideMark/>
          </w:tcPr>
          <w:p w14:paraId="46BB6262" w14:textId="77777777" w:rsidR="000553A9" w:rsidRPr="000553A9" w:rsidRDefault="000553A9" w:rsidP="000553A9">
            <w:pPr>
              <w:spacing w:after="0"/>
              <w:jc w:val="both"/>
            </w:pPr>
            <w:r w:rsidRPr="000553A9">
              <w:t>D) 5, 1, 4, 3, 2</w:t>
            </w:r>
          </w:p>
        </w:tc>
      </w:tr>
    </w:tbl>
    <w:p w14:paraId="07FD0297" w14:textId="77777777" w:rsidR="000553A9" w:rsidRPr="000553A9" w:rsidRDefault="000553A9" w:rsidP="000553A9">
      <w:pPr>
        <w:spacing w:after="0"/>
        <w:jc w:val="both"/>
      </w:pPr>
    </w:p>
    <w:p w14:paraId="10590EC9" w14:textId="77777777" w:rsidR="000553A9" w:rsidRPr="000553A9" w:rsidRDefault="000553A9" w:rsidP="00D56C42">
      <w:pPr>
        <w:numPr>
          <w:ilvl w:val="0"/>
          <w:numId w:val="2"/>
        </w:numPr>
        <w:spacing w:after="0"/>
        <w:jc w:val="both"/>
      </w:pPr>
      <w:r w:rsidRPr="000553A9">
        <w:t>Identifique la fórmula para el cálculo del punto de equilibrio.</w:t>
      </w:r>
    </w:p>
    <w:p w14:paraId="4398E3C6" w14:textId="77777777" w:rsidR="000553A9" w:rsidRPr="000553A9" w:rsidRDefault="000553A9" w:rsidP="000553A9">
      <w:pPr>
        <w:spacing w:after="0"/>
        <w:jc w:val="both"/>
        <w:rPr>
          <w:b/>
          <w:bCs/>
        </w:rPr>
      </w:pPr>
    </w:p>
    <w:p w14:paraId="5B6709F4" w14:textId="77777777" w:rsidR="000553A9" w:rsidRPr="000553A9" w:rsidRDefault="000553A9" w:rsidP="00D56C42">
      <w:pPr>
        <w:numPr>
          <w:ilvl w:val="0"/>
          <w:numId w:val="4"/>
        </w:numPr>
        <w:spacing w:after="0"/>
        <w:jc w:val="both"/>
        <w:rPr>
          <w:bCs/>
          <w:u w:val="single"/>
        </w:rPr>
      </w:pPr>
      <w:r w:rsidRPr="000553A9">
        <w:rPr>
          <w:bCs/>
        </w:rPr>
        <w:lastRenderedPageBreak/>
        <w:t xml:space="preserve">PE =   </w:t>
      </w:r>
      <w:r w:rsidRPr="000553A9">
        <w:rPr>
          <w:bCs/>
          <w:u w:val="single"/>
        </w:rPr>
        <w:t xml:space="preserve">       C F____        </w:t>
      </w:r>
    </w:p>
    <w:p w14:paraId="1AF5CC7B" w14:textId="77777777" w:rsidR="000553A9" w:rsidRPr="000553A9" w:rsidRDefault="000553A9" w:rsidP="000553A9">
      <w:pPr>
        <w:spacing w:after="0"/>
        <w:jc w:val="both"/>
      </w:pPr>
      <w:r w:rsidRPr="000553A9">
        <w:rPr>
          <w:bCs/>
        </w:rPr>
        <w:t xml:space="preserve">         </w:t>
      </w:r>
      <w:r w:rsidRPr="000553A9">
        <w:rPr>
          <w:bCs/>
        </w:rPr>
        <w:tab/>
        <w:t xml:space="preserve">             PVU - CVU</w:t>
      </w:r>
    </w:p>
    <w:p w14:paraId="62B2414E" w14:textId="77777777" w:rsidR="000553A9" w:rsidRPr="000553A9" w:rsidRDefault="000553A9" w:rsidP="000553A9">
      <w:pPr>
        <w:spacing w:after="0"/>
        <w:jc w:val="both"/>
      </w:pPr>
    </w:p>
    <w:p w14:paraId="6B803722" w14:textId="77777777" w:rsidR="000553A9" w:rsidRPr="000553A9" w:rsidRDefault="000553A9" w:rsidP="00D56C42">
      <w:pPr>
        <w:numPr>
          <w:ilvl w:val="0"/>
          <w:numId w:val="4"/>
        </w:numPr>
        <w:spacing w:after="0"/>
        <w:jc w:val="both"/>
        <w:rPr>
          <w:bCs/>
          <w:u w:val="single"/>
        </w:rPr>
      </w:pPr>
      <w:r w:rsidRPr="000553A9">
        <w:rPr>
          <w:bCs/>
        </w:rPr>
        <w:t xml:space="preserve">PE =   </w:t>
      </w:r>
      <w:r w:rsidRPr="000553A9">
        <w:rPr>
          <w:bCs/>
          <w:u w:val="single"/>
        </w:rPr>
        <w:t xml:space="preserve">       MVU____        </w:t>
      </w:r>
    </w:p>
    <w:p w14:paraId="30CFFF79" w14:textId="77777777" w:rsidR="000553A9" w:rsidRPr="000553A9" w:rsidRDefault="000553A9" w:rsidP="000553A9">
      <w:pPr>
        <w:spacing w:after="0"/>
        <w:jc w:val="both"/>
      </w:pPr>
      <w:r w:rsidRPr="000553A9">
        <w:rPr>
          <w:bCs/>
        </w:rPr>
        <w:t xml:space="preserve">         </w:t>
      </w:r>
      <w:r w:rsidRPr="000553A9">
        <w:rPr>
          <w:bCs/>
        </w:rPr>
        <w:tab/>
        <w:t xml:space="preserve">             PVU - CVU</w:t>
      </w:r>
    </w:p>
    <w:p w14:paraId="3688A2FE" w14:textId="77777777" w:rsidR="000553A9" w:rsidRPr="000553A9" w:rsidRDefault="000553A9" w:rsidP="000553A9">
      <w:pPr>
        <w:spacing w:after="0"/>
        <w:jc w:val="both"/>
      </w:pPr>
    </w:p>
    <w:p w14:paraId="32E1C28A" w14:textId="77777777" w:rsidR="000553A9" w:rsidRPr="000553A9" w:rsidRDefault="000553A9" w:rsidP="00D56C42">
      <w:pPr>
        <w:numPr>
          <w:ilvl w:val="0"/>
          <w:numId w:val="4"/>
        </w:numPr>
        <w:spacing w:after="0"/>
        <w:jc w:val="both"/>
        <w:rPr>
          <w:bCs/>
          <w:u w:val="single"/>
        </w:rPr>
      </w:pPr>
      <w:r w:rsidRPr="000553A9">
        <w:rPr>
          <w:bCs/>
        </w:rPr>
        <w:t xml:space="preserve">PE =   </w:t>
      </w:r>
      <w:r w:rsidRPr="000553A9">
        <w:rPr>
          <w:bCs/>
          <w:u w:val="single"/>
        </w:rPr>
        <w:t xml:space="preserve">       C F____        </w:t>
      </w:r>
    </w:p>
    <w:p w14:paraId="19F100ED" w14:textId="77777777" w:rsidR="000553A9" w:rsidRPr="000553A9" w:rsidRDefault="000553A9" w:rsidP="000553A9">
      <w:pPr>
        <w:spacing w:after="0"/>
        <w:jc w:val="both"/>
      </w:pPr>
      <w:r w:rsidRPr="000553A9">
        <w:rPr>
          <w:bCs/>
        </w:rPr>
        <w:t xml:space="preserve">         </w:t>
      </w:r>
      <w:r w:rsidRPr="000553A9">
        <w:rPr>
          <w:bCs/>
        </w:rPr>
        <w:tab/>
        <w:t xml:space="preserve">              PVU - MCU</w:t>
      </w:r>
    </w:p>
    <w:p w14:paraId="4DBD40F0" w14:textId="77777777" w:rsidR="000553A9" w:rsidRPr="000553A9" w:rsidRDefault="000553A9" w:rsidP="000553A9">
      <w:pPr>
        <w:spacing w:after="0"/>
        <w:jc w:val="both"/>
      </w:pPr>
    </w:p>
    <w:p w14:paraId="707123E8" w14:textId="77777777" w:rsidR="000553A9" w:rsidRPr="000553A9" w:rsidRDefault="000553A9" w:rsidP="000553A9">
      <w:pPr>
        <w:spacing w:after="0"/>
        <w:jc w:val="both"/>
      </w:pPr>
    </w:p>
    <w:p w14:paraId="3F7B6AA0" w14:textId="77777777" w:rsidR="000553A9" w:rsidRPr="000553A9" w:rsidRDefault="000553A9" w:rsidP="00D56C42">
      <w:pPr>
        <w:numPr>
          <w:ilvl w:val="0"/>
          <w:numId w:val="4"/>
        </w:numPr>
        <w:spacing w:after="0"/>
        <w:jc w:val="both"/>
        <w:rPr>
          <w:bCs/>
          <w:u w:val="single"/>
        </w:rPr>
      </w:pPr>
      <w:r w:rsidRPr="000553A9">
        <w:rPr>
          <w:bCs/>
        </w:rPr>
        <w:t xml:space="preserve">PE =   </w:t>
      </w:r>
      <w:r w:rsidRPr="000553A9">
        <w:rPr>
          <w:bCs/>
          <w:u w:val="single"/>
        </w:rPr>
        <w:t xml:space="preserve">       PVU____        </w:t>
      </w:r>
    </w:p>
    <w:p w14:paraId="7CB652F7" w14:textId="77777777" w:rsidR="000553A9" w:rsidRPr="000553A9" w:rsidRDefault="000553A9" w:rsidP="000553A9">
      <w:pPr>
        <w:spacing w:after="0"/>
        <w:jc w:val="both"/>
      </w:pPr>
      <w:r w:rsidRPr="000553A9">
        <w:rPr>
          <w:bCs/>
        </w:rPr>
        <w:t xml:space="preserve">        </w:t>
      </w:r>
      <w:r w:rsidRPr="000553A9">
        <w:rPr>
          <w:bCs/>
        </w:rPr>
        <w:tab/>
        <w:t xml:space="preserve">            MCU - CVU</w:t>
      </w:r>
    </w:p>
    <w:p w14:paraId="7999BB92" w14:textId="77777777" w:rsidR="000553A9" w:rsidRPr="000553A9" w:rsidRDefault="000553A9" w:rsidP="000553A9">
      <w:pPr>
        <w:spacing w:after="0"/>
        <w:jc w:val="both"/>
      </w:pPr>
    </w:p>
    <w:p w14:paraId="19BDDB55" w14:textId="77777777" w:rsidR="000553A9" w:rsidRPr="000553A9" w:rsidRDefault="000553A9" w:rsidP="00D56C42">
      <w:pPr>
        <w:numPr>
          <w:ilvl w:val="0"/>
          <w:numId w:val="2"/>
        </w:numPr>
        <w:spacing w:after="0"/>
        <w:jc w:val="both"/>
        <w:rPr>
          <w:lang w:val="es-ES_tradnl"/>
        </w:rPr>
      </w:pPr>
      <w:r w:rsidRPr="000553A9">
        <w:rPr>
          <w:lang w:val="es-ES_tradnl"/>
        </w:rPr>
        <w:t xml:space="preserve">Selecciones cuales pertenecen a la clasificación de costos </w:t>
      </w:r>
    </w:p>
    <w:p w14:paraId="23941922" w14:textId="77777777" w:rsidR="000553A9" w:rsidRPr="000553A9" w:rsidRDefault="000553A9" w:rsidP="000553A9">
      <w:pPr>
        <w:spacing w:after="0"/>
        <w:jc w:val="both"/>
        <w:rPr>
          <w:lang w:val="es-ES_tradnl"/>
        </w:rPr>
      </w:pPr>
    </w:p>
    <w:p w14:paraId="0394EB3F" w14:textId="77777777" w:rsidR="000553A9" w:rsidRPr="000553A9" w:rsidRDefault="000553A9" w:rsidP="000553A9">
      <w:pPr>
        <w:spacing w:after="0"/>
        <w:jc w:val="both"/>
        <w:rPr>
          <w:lang w:val="es-ES_tradnl"/>
        </w:rPr>
      </w:pPr>
      <w:r w:rsidRPr="000553A9">
        <w:rPr>
          <w:lang w:val="es-ES" w:eastAsia="es-ES"/>
        </w:rPr>
        <w:drawing>
          <wp:inline distT="0" distB="0" distL="0" distR="0" wp14:anchorId="43914972" wp14:editId="37BB63C5">
            <wp:extent cx="4591050" cy="2473976"/>
            <wp:effectExtent l="0" t="0" r="0" b="254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600323" cy="2478973"/>
                    </a:xfrm>
                    <a:prstGeom prst="rect">
                      <a:avLst/>
                    </a:prstGeom>
                    <a:noFill/>
                    <a:ln>
                      <a:noFill/>
                    </a:ln>
                  </pic:spPr>
                </pic:pic>
              </a:graphicData>
            </a:graphic>
          </wp:inline>
        </w:drawing>
      </w:r>
    </w:p>
    <w:tbl>
      <w:tblPr>
        <w:tblW w:w="2369" w:type="dxa"/>
        <w:tblInd w:w="-5" w:type="dxa"/>
        <w:tblCellMar>
          <w:left w:w="70" w:type="dxa"/>
          <w:right w:w="70" w:type="dxa"/>
        </w:tblCellMar>
        <w:tblLook w:val="04A0" w:firstRow="1" w:lastRow="0" w:firstColumn="1" w:lastColumn="0" w:noHBand="0" w:noVBand="1"/>
      </w:tblPr>
      <w:tblGrid>
        <w:gridCol w:w="2369"/>
      </w:tblGrid>
      <w:tr w:rsidR="000553A9" w:rsidRPr="000553A9" w14:paraId="521D1621" w14:textId="77777777" w:rsidTr="00E00D35">
        <w:trPr>
          <w:trHeight w:val="344"/>
        </w:trPr>
        <w:tc>
          <w:tcPr>
            <w:tcW w:w="2369" w:type="dxa"/>
            <w:shd w:val="clear" w:color="auto" w:fill="auto"/>
            <w:hideMark/>
          </w:tcPr>
          <w:p w14:paraId="031184B7" w14:textId="77777777" w:rsidR="000553A9" w:rsidRPr="000553A9" w:rsidRDefault="000553A9" w:rsidP="000553A9">
            <w:pPr>
              <w:spacing w:after="0"/>
              <w:jc w:val="both"/>
            </w:pPr>
            <w:r w:rsidRPr="000553A9">
              <w:t>A) 1, 2, 3</w:t>
            </w:r>
          </w:p>
        </w:tc>
      </w:tr>
      <w:tr w:rsidR="000553A9" w:rsidRPr="000553A9" w14:paraId="712A2F11" w14:textId="77777777" w:rsidTr="00E00D35">
        <w:trPr>
          <w:trHeight w:val="264"/>
        </w:trPr>
        <w:tc>
          <w:tcPr>
            <w:tcW w:w="2369" w:type="dxa"/>
            <w:shd w:val="clear" w:color="auto" w:fill="auto"/>
            <w:noWrap/>
            <w:vAlign w:val="bottom"/>
            <w:hideMark/>
          </w:tcPr>
          <w:p w14:paraId="40E6CBEE" w14:textId="77777777" w:rsidR="000553A9" w:rsidRPr="000553A9" w:rsidRDefault="000553A9" w:rsidP="000553A9">
            <w:pPr>
              <w:spacing w:after="0"/>
              <w:jc w:val="both"/>
            </w:pPr>
            <w:r w:rsidRPr="000553A9">
              <w:t xml:space="preserve">B) 1, 3, 5 </w:t>
            </w:r>
          </w:p>
        </w:tc>
      </w:tr>
      <w:tr w:rsidR="000553A9" w:rsidRPr="000553A9" w14:paraId="4CE28EDA" w14:textId="77777777" w:rsidTr="00E00D35">
        <w:trPr>
          <w:trHeight w:val="282"/>
        </w:trPr>
        <w:tc>
          <w:tcPr>
            <w:tcW w:w="2369" w:type="dxa"/>
            <w:shd w:val="clear" w:color="auto" w:fill="auto"/>
            <w:noWrap/>
            <w:vAlign w:val="center"/>
            <w:hideMark/>
          </w:tcPr>
          <w:p w14:paraId="7A5C958F" w14:textId="77777777" w:rsidR="000553A9" w:rsidRPr="000553A9" w:rsidRDefault="000553A9" w:rsidP="000553A9">
            <w:pPr>
              <w:spacing w:after="0"/>
              <w:jc w:val="both"/>
            </w:pPr>
            <w:r w:rsidRPr="000553A9">
              <w:t xml:space="preserve">C) 2, 4, 6 </w:t>
            </w:r>
          </w:p>
        </w:tc>
      </w:tr>
      <w:tr w:rsidR="000553A9" w:rsidRPr="000553A9" w14:paraId="4F68F5CD" w14:textId="77777777" w:rsidTr="00E00D35">
        <w:trPr>
          <w:trHeight w:val="141"/>
        </w:trPr>
        <w:tc>
          <w:tcPr>
            <w:tcW w:w="2369" w:type="dxa"/>
            <w:shd w:val="clear" w:color="auto" w:fill="auto"/>
            <w:vAlign w:val="center"/>
            <w:hideMark/>
          </w:tcPr>
          <w:p w14:paraId="2A8F1D6F" w14:textId="77777777" w:rsidR="000553A9" w:rsidRPr="000553A9" w:rsidRDefault="000553A9" w:rsidP="000553A9">
            <w:pPr>
              <w:spacing w:after="0"/>
              <w:jc w:val="both"/>
            </w:pPr>
            <w:r w:rsidRPr="000553A9">
              <w:t>D) 2, 5, 6</w:t>
            </w:r>
          </w:p>
        </w:tc>
      </w:tr>
    </w:tbl>
    <w:p w14:paraId="08AAA872" w14:textId="77777777" w:rsidR="000553A9" w:rsidRPr="000553A9" w:rsidRDefault="000553A9" w:rsidP="000553A9">
      <w:pPr>
        <w:spacing w:after="0"/>
        <w:jc w:val="both"/>
      </w:pPr>
    </w:p>
    <w:p w14:paraId="160CD144" w14:textId="77777777" w:rsidR="000553A9" w:rsidRPr="000553A9" w:rsidRDefault="000553A9" w:rsidP="000553A9">
      <w:pPr>
        <w:spacing w:after="0"/>
        <w:jc w:val="both"/>
      </w:pPr>
    </w:p>
    <w:p w14:paraId="04C4EBDB" w14:textId="77777777" w:rsidR="000553A9" w:rsidRPr="000553A9" w:rsidRDefault="000553A9" w:rsidP="00D56C42">
      <w:pPr>
        <w:numPr>
          <w:ilvl w:val="0"/>
          <w:numId w:val="2"/>
        </w:numPr>
        <w:spacing w:after="0"/>
        <w:jc w:val="both"/>
      </w:pPr>
      <w:r w:rsidRPr="000553A9">
        <w:t>Complete el concepto de capital de trabajo</w:t>
      </w:r>
    </w:p>
    <w:p w14:paraId="1198F559" w14:textId="77777777" w:rsidR="000553A9" w:rsidRPr="000553A9" w:rsidRDefault="000553A9" w:rsidP="000553A9">
      <w:pPr>
        <w:spacing w:after="0"/>
        <w:jc w:val="both"/>
      </w:pPr>
    </w:p>
    <w:p w14:paraId="34090111" w14:textId="77777777" w:rsidR="000553A9" w:rsidRPr="000553A9" w:rsidRDefault="000553A9" w:rsidP="000553A9">
      <w:pPr>
        <w:spacing w:after="0"/>
        <w:jc w:val="both"/>
      </w:pPr>
      <w:r w:rsidRPr="000553A9">
        <w:t>Constituyen los _______ que se utilizan o adquieren _______ en la operación  _______ de cualquier tipo de proyecto o emprendimiento.</w:t>
      </w:r>
    </w:p>
    <w:p w14:paraId="587AC9AF" w14:textId="77777777" w:rsidR="000553A9" w:rsidRPr="000553A9" w:rsidRDefault="000553A9" w:rsidP="000553A9">
      <w:pPr>
        <w:spacing w:after="0"/>
        <w:jc w:val="both"/>
      </w:pPr>
    </w:p>
    <w:p w14:paraId="7998169D" w14:textId="77777777" w:rsidR="000553A9" w:rsidRPr="000553A9" w:rsidRDefault="000553A9" w:rsidP="00D56C42">
      <w:pPr>
        <w:numPr>
          <w:ilvl w:val="0"/>
          <w:numId w:val="5"/>
        </w:numPr>
        <w:spacing w:after="0"/>
        <w:jc w:val="both"/>
      </w:pPr>
      <w:r w:rsidRPr="000553A9">
        <w:t>ingresos, normalmente, estándar</w:t>
      </w:r>
    </w:p>
    <w:p w14:paraId="5AA86F48" w14:textId="77777777" w:rsidR="000553A9" w:rsidRPr="000553A9" w:rsidRDefault="000553A9" w:rsidP="00D56C42">
      <w:pPr>
        <w:numPr>
          <w:ilvl w:val="0"/>
          <w:numId w:val="5"/>
        </w:numPr>
        <w:spacing w:after="0"/>
        <w:jc w:val="both"/>
      </w:pPr>
      <w:r w:rsidRPr="000553A9">
        <w:t>recursos, regularmente, normal</w:t>
      </w:r>
    </w:p>
    <w:p w14:paraId="0AC20CE1" w14:textId="77777777" w:rsidR="000553A9" w:rsidRPr="000553A9" w:rsidRDefault="000553A9" w:rsidP="00D56C42">
      <w:pPr>
        <w:numPr>
          <w:ilvl w:val="0"/>
          <w:numId w:val="5"/>
        </w:numPr>
        <w:spacing w:after="0"/>
        <w:jc w:val="both"/>
      </w:pPr>
      <w:r w:rsidRPr="000553A9">
        <w:t>costos, frecuentemente, uniforme</w:t>
      </w:r>
    </w:p>
    <w:p w14:paraId="5174C08B" w14:textId="77777777" w:rsidR="000553A9" w:rsidRPr="000553A9" w:rsidRDefault="000553A9" w:rsidP="00D56C42">
      <w:pPr>
        <w:numPr>
          <w:ilvl w:val="0"/>
          <w:numId w:val="5"/>
        </w:numPr>
        <w:spacing w:after="0"/>
        <w:jc w:val="both"/>
      </w:pPr>
      <w:r w:rsidRPr="000553A9">
        <w:t>gastos, ordinariamente, corriente</w:t>
      </w:r>
    </w:p>
    <w:p w14:paraId="070B862B" w14:textId="77777777" w:rsidR="000553A9" w:rsidRPr="000553A9" w:rsidRDefault="000553A9" w:rsidP="000553A9">
      <w:pPr>
        <w:spacing w:after="0"/>
        <w:jc w:val="both"/>
      </w:pPr>
    </w:p>
    <w:p w14:paraId="6026C1C9" w14:textId="77777777" w:rsidR="000553A9" w:rsidRPr="000553A9" w:rsidRDefault="000553A9" w:rsidP="000553A9">
      <w:pPr>
        <w:spacing w:after="0"/>
        <w:jc w:val="both"/>
      </w:pPr>
    </w:p>
    <w:p w14:paraId="49E535A1" w14:textId="77777777" w:rsidR="000553A9" w:rsidRPr="000553A9" w:rsidRDefault="000553A9" w:rsidP="000553A9">
      <w:pPr>
        <w:spacing w:after="0"/>
        <w:jc w:val="both"/>
      </w:pPr>
    </w:p>
    <w:p w14:paraId="794733C2" w14:textId="77777777" w:rsidR="000553A9" w:rsidRPr="000553A9" w:rsidRDefault="000553A9" w:rsidP="000553A9">
      <w:pPr>
        <w:spacing w:after="0"/>
        <w:jc w:val="both"/>
      </w:pPr>
    </w:p>
    <w:p w14:paraId="3B998440" w14:textId="77777777" w:rsidR="000553A9" w:rsidRPr="000553A9" w:rsidRDefault="000553A9" w:rsidP="000553A9">
      <w:pPr>
        <w:spacing w:after="0"/>
        <w:jc w:val="both"/>
      </w:pPr>
    </w:p>
    <w:p w14:paraId="0B735EF3" w14:textId="77777777" w:rsidR="000553A9" w:rsidRPr="000553A9" w:rsidRDefault="000553A9" w:rsidP="00D56C42">
      <w:pPr>
        <w:numPr>
          <w:ilvl w:val="0"/>
          <w:numId w:val="2"/>
        </w:numPr>
        <w:spacing w:after="0"/>
        <w:jc w:val="both"/>
      </w:pPr>
      <w:r w:rsidRPr="000553A9">
        <w:rPr>
          <w:lang w:val="es-ES_tradnl"/>
        </w:rPr>
        <w:t xml:space="preserve">Seleccione que elementos pertenecen a </w:t>
      </w:r>
      <w:r w:rsidRPr="000553A9">
        <w:t>la cuenta que se denomina Nominales o de Resultados</w:t>
      </w:r>
    </w:p>
    <w:p w14:paraId="640E3FA1" w14:textId="77777777" w:rsidR="000553A9" w:rsidRPr="000553A9" w:rsidRDefault="000553A9" w:rsidP="000553A9">
      <w:pPr>
        <w:spacing w:after="0"/>
        <w:jc w:val="both"/>
      </w:pPr>
    </w:p>
    <w:p w14:paraId="11ABFBE7" w14:textId="77777777" w:rsidR="000553A9" w:rsidRPr="000553A9" w:rsidRDefault="000553A9" w:rsidP="000553A9">
      <w:pPr>
        <w:spacing w:after="0"/>
        <w:jc w:val="both"/>
      </w:pPr>
      <w:r w:rsidRPr="000553A9">
        <w:rPr>
          <w:lang w:val="es-ES" w:eastAsia="es-ES"/>
        </w:rPr>
        <w:drawing>
          <wp:inline distT="0" distB="0" distL="0" distR="0" wp14:anchorId="2AEF4FBD" wp14:editId="39D2D0F7">
            <wp:extent cx="5400675" cy="2247900"/>
            <wp:effectExtent l="0" t="0" r="952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00675" cy="2247900"/>
                    </a:xfrm>
                    <a:prstGeom prst="rect">
                      <a:avLst/>
                    </a:prstGeom>
                    <a:noFill/>
                    <a:ln>
                      <a:noFill/>
                    </a:ln>
                  </pic:spPr>
                </pic:pic>
              </a:graphicData>
            </a:graphic>
          </wp:inline>
        </w:drawing>
      </w:r>
    </w:p>
    <w:p w14:paraId="0DEB7C6D" w14:textId="77777777" w:rsidR="000553A9" w:rsidRPr="000553A9" w:rsidRDefault="000553A9" w:rsidP="000553A9">
      <w:pPr>
        <w:spacing w:after="0"/>
        <w:jc w:val="both"/>
      </w:pPr>
    </w:p>
    <w:p w14:paraId="1E111B38" w14:textId="77777777" w:rsidR="000553A9" w:rsidRPr="000553A9" w:rsidRDefault="000553A9" w:rsidP="000553A9">
      <w:pPr>
        <w:spacing w:after="0"/>
        <w:jc w:val="both"/>
      </w:pPr>
    </w:p>
    <w:p w14:paraId="114E00F9" w14:textId="77777777" w:rsidR="000553A9" w:rsidRPr="000553A9" w:rsidRDefault="000553A9" w:rsidP="00D56C42">
      <w:pPr>
        <w:numPr>
          <w:ilvl w:val="0"/>
          <w:numId w:val="6"/>
        </w:numPr>
        <w:spacing w:after="0"/>
        <w:jc w:val="both"/>
      </w:pPr>
      <w:r w:rsidRPr="000553A9">
        <w:t>1, 2, 3, 4, 7</w:t>
      </w:r>
    </w:p>
    <w:p w14:paraId="78880AD3" w14:textId="77777777" w:rsidR="000553A9" w:rsidRPr="000553A9" w:rsidRDefault="000553A9" w:rsidP="00D56C42">
      <w:pPr>
        <w:numPr>
          <w:ilvl w:val="0"/>
          <w:numId w:val="6"/>
        </w:numPr>
        <w:spacing w:after="0"/>
        <w:jc w:val="both"/>
      </w:pPr>
      <w:r w:rsidRPr="000553A9">
        <w:t>3, 4, 5, 6, 8</w:t>
      </w:r>
    </w:p>
    <w:p w14:paraId="16142D9A" w14:textId="77777777" w:rsidR="000553A9" w:rsidRPr="000553A9" w:rsidRDefault="000553A9" w:rsidP="00D56C42">
      <w:pPr>
        <w:numPr>
          <w:ilvl w:val="0"/>
          <w:numId w:val="6"/>
        </w:numPr>
        <w:spacing w:after="0"/>
        <w:jc w:val="both"/>
      </w:pPr>
      <w:r w:rsidRPr="000553A9">
        <w:t xml:space="preserve">4, 5, 6, 7, 8, </w:t>
      </w:r>
    </w:p>
    <w:p w14:paraId="1F26249F" w14:textId="77777777" w:rsidR="000553A9" w:rsidRPr="000553A9" w:rsidRDefault="000553A9" w:rsidP="00D56C42">
      <w:pPr>
        <w:numPr>
          <w:ilvl w:val="0"/>
          <w:numId w:val="6"/>
        </w:numPr>
        <w:spacing w:after="0"/>
        <w:jc w:val="both"/>
      </w:pPr>
      <w:r w:rsidRPr="000553A9">
        <w:t>7, 1, 2, 4, 3</w:t>
      </w:r>
    </w:p>
    <w:p w14:paraId="155799AB" w14:textId="77777777" w:rsidR="000553A9" w:rsidRPr="000553A9" w:rsidRDefault="000553A9" w:rsidP="000553A9">
      <w:pPr>
        <w:spacing w:after="0"/>
        <w:jc w:val="both"/>
      </w:pPr>
    </w:p>
    <w:p w14:paraId="5CAEE78C" w14:textId="77777777" w:rsidR="000553A9" w:rsidRPr="000553A9" w:rsidRDefault="000553A9" w:rsidP="00D56C42">
      <w:pPr>
        <w:numPr>
          <w:ilvl w:val="0"/>
          <w:numId w:val="2"/>
        </w:numPr>
        <w:spacing w:after="0"/>
        <w:jc w:val="both"/>
      </w:pPr>
      <w:r w:rsidRPr="000553A9">
        <w:t>La retención es:</w:t>
      </w:r>
    </w:p>
    <w:p w14:paraId="3CF5C911" w14:textId="77777777" w:rsidR="000553A9" w:rsidRPr="000553A9" w:rsidRDefault="000553A9" w:rsidP="000553A9">
      <w:pPr>
        <w:spacing w:after="0"/>
        <w:jc w:val="both"/>
      </w:pPr>
    </w:p>
    <w:p w14:paraId="3C2F5789" w14:textId="77777777" w:rsidR="000553A9" w:rsidRPr="000553A9" w:rsidRDefault="000553A9" w:rsidP="000553A9">
      <w:pPr>
        <w:spacing w:after="0"/>
        <w:jc w:val="both"/>
      </w:pPr>
    </w:p>
    <w:p w14:paraId="7F3DEBBF" w14:textId="77777777" w:rsidR="000553A9" w:rsidRPr="000553A9" w:rsidRDefault="000553A9" w:rsidP="000553A9">
      <w:pPr>
        <w:spacing w:after="0"/>
        <w:jc w:val="both"/>
      </w:pPr>
      <w:r w:rsidRPr="000553A9">
        <w:t>La obligación que tiene un _______ de _______ o _______ de retener una par te de este pago al _______ por concepto de _______ y luego trasladarlos al Estado a nombre del vendedor.</w:t>
      </w:r>
    </w:p>
    <w:p w14:paraId="0589FB72" w14:textId="77777777" w:rsidR="000553A9" w:rsidRPr="000553A9" w:rsidRDefault="000553A9" w:rsidP="000553A9">
      <w:pPr>
        <w:spacing w:after="0"/>
        <w:jc w:val="both"/>
      </w:pPr>
    </w:p>
    <w:p w14:paraId="197FFE09" w14:textId="77777777" w:rsidR="000553A9" w:rsidRPr="000553A9" w:rsidRDefault="000553A9" w:rsidP="00D56C42">
      <w:pPr>
        <w:numPr>
          <w:ilvl w:val="0"/>
          <w:numId w:val="7"/>
        </w:numPr>
        <w:spacing w:after="0"/>
        <w:jc w:val="both"/>
        <w:rPr>
          <w:lang w:val="es-ES_tradnl"/>
        </w:rPr>
      </w:pPr>
      <w:r w:rsidRPr="000553A9">
        <w:rPr>
          <w:lang w:val="es-ES_tradnl"/>
        </w:rPr>
        <w:t xml:space="preserve">apoderado, vender, ganar, </w:t>
      </w:r>
      <w:r w:rsidRPr="000553A9">
        <w:t>agente, costo</w:t>
      </w:r>
    </w:p>
    <w:p w14:paraId="5E416CE5" w14:textId="77777777" w:rsidR="000553A9" w:rsidRPr="000553A9" w:rsidRDefault="000553A9" w:rsidP="00D56C42">
      <w:pPr>
        <w:numPr>
          <w:ilvl w:val="0"/>
          <w:numId w:val="7"/>
        </w:numPr>
        <w:spacing w:after="0"/>
        <w:jc w:val="both"/>
        <w:rPr>
          <w:lang w:val="es-ES_tradnl"/>
        </w:rPr>
      </w:pPr>
      <w:r w:rsidRPr="000553A9">
        <w:t xml:space="preserve">comprador, bienes, servicios, vendedor, impuestos </w:t>
      </w:r>
    </w:p>
    <w:p w14:paraId="0EFB6DED" w14:textId="77777777" w:rsidR="000553A9" w:rsidRPr="000553A9" w:rsidRDefault="000553A9" w:rsidP="00D56C42">
      <w:pPr>
        <w:numPr>
          <w:ilvl w:val="0"/>
          <w:numId w:val="7"/>
        </w:numPr>
        <w:spacing w:after="0"/>
        <w:jc w:val="both"/>
      </w:pPr>
      <w:r w:rsidRPr="000553A9">
        <w:t>gerente, inversión, ingresos, cliente, gastos</w:t>
      </w:r>
    </w:p>
    <w:p w14:paraId="5EB4E3AE" w14:textId="77777777" w:rsidR="000553A9" w:rsidRPr="000553A9" w:rsidRDefault="000553A9" w:rsidP="00D56C42">
      <w:pPr>
        <w:numPr>
          <w:ilvl w:val="0"/>
          <w:numId w:val="7"/>
        </w:numPr>
        <w:spacing w:after="0"/>
        <w:jc w:val="both"/>
      </w:pPr>
      <w:r w:rsidRPr="000553A9">
        <w:t>encargado, proyectar, trabajar, directivo, activos</w:t>
      </w:r>
    </w:p>
    <w:p w14:paraId="5C8F6818" w14:textId="77777777" w:rsidR="000553A9" w:rsidRPr="000553A9" w:rsidRDefault="000553A9" w:rsidP="000553A9">
      <w:pPr>
        <w:spacing w:after="0"/>
        <w:jc w:val="both"/>
      </w:pPr>
    </w:p>
    <w:p w14:paraId="0499516A" w14:textId="77777777" w:rsidR="000553A9" w:rsidRPr="000553A9" w:rsidRDefault="000553A9" w:rsidP="00D56C42">
      <w:pPr>
        <w:numPr>
          <w:ilvl w:val="0"/>
          <w:numId w:val="2"/>
        </w:numPr>
        <w:spacing w:after="0"/>
        <w:jc w:val="both"/>
        <w:rPr>
          <w:lang w:val="es-ES_tradnl"/>
        </w:rPr>
      </w:pPr>
      <w:r w:rsidRPr="000553A9">
        <w:rPr>
          <w:lang w:val="es-ES_tradnl"/>
        </w:rPr>
        <w:t xml:space="preserve">Relacione los principios básicos </w:t>
      </w:r>
      <w:r w:rsidRPr="000553A9">
        <w:t xml:space="preserve">contables </w:t>
      </w:r>
      <w:r w:rsidRPr="000553A9">
        <w:rPr>
          <w:lang w:val="es-ES_tradnl"/>
        </w:rPr>
        <w:t>con su explicación según correspondan.</w:t>
      </w:r>
    </w:p>
    <w:p w14:paraId="08D50A2E" w14:textId="77777777" w:rsidR="000553A9" w:rsidRPr="000553A9" w:rsidRDefault="000553A9" w:rsidP="000553A9">
      <w:pPr>
        <w:spacing w:after="0"/>
        <w:jc w:val="both"/>
        <w:rPr>
          <w:b/>
          <w:lang w:val="es-ES_tradnl"/>
        </w:rPr>
      </w:pPr>
    </w:p>
    <w:tbl>
      <w:tblPr>
        <w:tblW w:w="7371" w:type="dxa"/>
        <w:tblInd w:w="988" w:type="dxa"/>
        <w:tblCellMar>
          <w:left w:w="70" w:type="dxa"/>
          <w:right w:w="70" w:type="dxa"/>
        </w:tblCellMar>
        <w:tblLook w:val="04A0" w:firstRow="1" w:lastRow="0" w:firstColumn="1" w:lastColumn="0" w:noHBand="0" w:noVBand="1"/>
      </w:tblPr>
      <w:tblGrid>
        <w:gridCol w:w="2551"/>
        <w:gridCol w:w="4820"/>
      </w:tblGrid>
      <w:tr w:rsidR="000553A9" w:rsidRPr="000553A9" w14:paraId="6EFD3E0F" w14:textId="77777777" w:rsidTr="00E00D35">
        <w:trPr>
          <w:trHeight w:val="300"/>
        </w:trPr>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F442CD" w14:textId="77777777" w:rsidR="000553A9" w:rsidRPr="000553A9" w:rsidRDefault="000553A9" w:rsidP="000553A9">
            <w:pPr>
              <w:spacing w:after="0"/>
              <w:jc w:val="both"/>
              <w:rPr>
                <w:b/>
                <w:bCs/>
              </w:rPr>
            </w:pPr>
            <w:r w:rsidRPr="000553A9">
              <w:rPr>
                <w:b/>
                <w:lang w:val="es-ES_tradnl"/>
              </w:rPr>
              <w:t>Concepto básico</w:t>
            </w:r>
          </w:p>
        </w:tc>
        <w:tc>
          <w:tcPr>
            <w:tcW w:w="4820" w:type="dxa"/>
            <w:tcBorders>
              <w:top w:val="single" w:sz="4" w:space="0" w:color="auto"/>
              <w:left w:val="nil"/>
              <w:bottom w:val="single" w:sz="4" w:space="0" w:color="auto"/>
              <w:right w:val="single" w:sz="4" w:space="0" w:color="auto"/>
            </w:tcBorders>
            <w:shd w:val="clear" w:color="auto" w:fill="auto"/>
            <w:noWrap/>
            <w:vAlign w:val="bottom"/>
            <w:hideMark/>
          </w:tcPr>
          <w:p w14:paraId="08B3A63E" w14:textId="77777777" w:rsidR="000553A9" w:rsidRPr="000553A9" w:rsidRDefault="000553A9" w:rsidP="000553A9">
            <w:pPr>
              <w:spacing w:after="0"/>
              <w:jc w:val="both"/>
              <w:rPr>
                <w:b/>
                <w:bCs/>
              </w:rPr>
            </w:pPr>
            <w:r w:rsidRPr="000553A9">
              <w:rPr>
                <w:b/>
                <w:lang w:val="es-ES_tradnl"/>
              </w:rPr>
              <w:t>Definición</w:t>
            </w:r>
          </w:p>
        </w:tc>
      </w:tr>
      <w:tr w:rsidR="000553A9" w:rsidRPr="000553A9" w14:paraId="2F5EB468" w14:textId="77777777" w:rsidTr="00E00D35">
        <w:trPr>
          <w:trHeight w:val="300"/>
        </w:trPr>
        <w:tc>
          <w:tcPr>
            <w:tcW w:w="2551" w:type="dxa"/>
            <w:tcBorders>
              <w:top w:val="nil"/>
              <w:left w:val="single" w:sz="4" w:space="0" w:color="auto"/>
              <w:bottom w:val="single" w:sz="4" w:space="0" w:color="auto"/>
              <w:right w:val="single" w:sz="4" w:space="0" w:color="auto"/>
            </w:tcBorders>
            <w:shd w:val="clear" w:color="auto" w:fill="auto"/>
            <w:vAlign w:val="center"/>
            <w:hideMark/>
          </w:tcPr>
          <w:p w14:paraId="0442C5BB" w14:textId="77777777" w:rsidR="000553A9" w:rsidRPr="000553A9" w:rsidRDefault="000553A9" w:rsidP="000553A9">
            <w:pPr>
              <w:spacing w:after="0"/>
              <w:jc w:val="both"/>
              <w:rPr>
                <w:bCs/>
              </w:rPr>
            </w:pPr>
            <w:r w:rsidRPr="000553A9">
              <w:t xml:space="preserve">1. </w:t>
            </w:r>
            <w:r w:rsidRPr="000553A9">
              <w:rPr>
                <w:bCs/>
              </w:rPr>
              <w:t>Equidad</w:t>
            </w:r>
          </w:p>
          <w:p w14:paraId="10A84937" w14:textId="77777777" w:rsidR="000553A9" w:rsidRPr="000553A9" w:rsidRDefault="000553A9" w:rsidP="000553A9">
            <w:pPr>
              <w:spacing w:after="0"/>
              <w:jc w:val="both"/>
            </w:pPr>
          </w:p>
        </w:tc>
        <w:tc>
          <w:tcPr>
            <w:tcW w:w="4820" w:type="dxa"/>
            <w:tcBorders>
              <w:top w:val="nil"/>
              <w:left w:val="nil"/>
              <w:bottom w:val="single" w:sz="4" w:space="0" w:color="auto"/>
              <w:right w:val="single" w:sz="4" w:space="0" w:color="auto"/>
            </w:tcBorders>
            <w:shd w:val="clear" w:color="auto" w:fill="auto"/>
            <w:vAlign w:val="center"/>
            <w:hideMark/>
          </w:tcPr>
          <w:p w14:paraId="230D71E3" w14:textId="77777777" w:rsidR="000553A9" w:rsidRPr="000553A9" w:rsidRDefault="000553A9" w:rsidP="000553A9">
            <w:pPr>
              <w:spacing w:after="0"/>
              <w:jc w:val="both"/>
            </w:pPr>
            <w:r w:rsidRPr="000553A9">
              <w:t>a) Los resultados de las empresas se miden en periodos iguales de tiempo para poder hacer comparaciones. El periodo es doce meses.</w:t>
            </w:r>
          </w:p>
          <w:p w14:paraId="55D6E010" w14:textId="77777777" w:rsidR="000553A9" w:rsidRPr="000553A9" w:rsidRDefault="000553A9" w:rsidP="000553A9">
            <w:pPr>
              <w:spacing w:after="0"/>
              <w:jc w:val="both"/>
            </w:pPr>
          </w:p>
        </w:tc>
      </w:tr>
      <w:tr w:rsidR="000553A9" w:rsidRPr="000553A9" w14:paraId="7B39E03F" w14:textId="77777777" w:rsidTr="00E00D35">
        <w:trPr>
          <w:trHeight w:val="300"/>
        </w:trPr>
        <w:tc>
          <w:tcPr>
            <w:tcW w:w="2551" w:type="dxa"/>
            <w:tcBorders>
              <w:top w:val="nil"/>
              <w:left w:val="single" w:sz="4" w:space="0" w:color="auto"/>
              <w:bottom w:val="single" w:sz="4" w:space="0" w:color="auto"/>
              <w:right w:val="single" w:sz="4" w:space="0" w:color="auto"/>
            </w:tcBorders>
            <w:shd w:val="clear" w:color="auto" w:fill="auto"/>
            <w:vAlign w:val="center"/>
            <w:hideMark/>
          </w:tcPr>
          <w:p w14:paraId="5F3BD784" w14:textId="77777777" w:rsidR="000553A9" w:rsidRPr="000553A9" w:rsidRDefault="000553A9" w:rsidP="000553A9">
            <w:pPr>
              <w:spacing w:after="0"/>
              <w:jc w:val="both"/>
            </w:pPr>
            <w:r w:rsidRPr="000553A9">
              <w:t xml:space="preserve">2. </w:t>
            </w:r>
            <w:r w:rsidRPr="000553A9">
              <w:rPr>
                <w:bCs/>
              </w:rPr>
              <w:t>Ejercicio</w:t>
            </w:r>
          </w:p>
        </w:tc>
        <w:tc>
          <w:tcPr>
            <w:tcW w:w="4820" w:type="dxa"/>
            <w:tcBorders>
              <w:top w:val="nil"/>
              <w:left w:val="nil"/>
              <w:bottom w:val="single" w:sz="4" w:space="0" w:color="auto"/>
              <w:right w:val="single" w:sz="4" w:space="0" w:color="auto"/>
            </w:tcBorders>
            <w:shd w:val="clear" w:color="auto" w:fill="auto"/>
            <w:vAlign w:val="center"/>
            <w:hideMark/>
          </w:tcPr>
          <w:p w14:paraId="15C7C5B6" w14:textId="77777777" w:rsidR="000553A9" w:rsidRPr="000553A9" w:rsidRDefault="000553A9" w:rsidP="000553A9">
            <w:pPr>
              <w:spacing w:after="0"/>
              <w:jc w:val="both"/>
            </w:pPr>
            <w:r w:rsidRPr="000553A9">
              <w:t>b) Contabilizar las pérdidas cuando se conocen y las utilidades cuando sucedan.</w:t>
            </w:r>
          </w:p>
          <w:p w14:paraId="2BF89A08" w14:textId="77777777" w:rsidR="000553A9" w:rsidRPr="000553A9" w:rsidRDefault="000553A9" w:rsidP="000553A9">
            <w:pPr>
              <w:spacing w:after="0"/>
              <w:jc w:val="both"/>
            </w:pPr>
          </w:p>
        </w:tc>
      </w:tr>
      <w:tr w:rsidR="000553A9" w:rsidRPr="000553A9" w14:paraId="141F0437" w14:textId="77777777" w:rsidTr="00E00D35">
        <w:trPr>
          <w:trHeight w:val="300"/>
        </w:trPr>
        <w:tc>
          <w:tcPr>
            <w:tcW w:w="2551" w:type="dxa"/>
            <w:tcBorders>
              <w:top w:val="nil"/>
              <w:left w:val="single" w:sz="4" w:space="0" w:color="auto"/>
              <w:bottom w:val="single" w:sz="4" w:space="0" w:color="auto"/>
              <w:right w:val="single" w:sz="4" w:space="0" w:color="auto"/>
            </w:tcBorders>
            <w:shd w:val="clear" w:color="auto" w:fill="auto"/>
            <w:vAlign w:val="center"/>
            <w:hideMark/>
          </w:tcPr>
          <w:p w14:paraId="765CCBB1" w14:textId="77777777" w:rsidR="000553A9" w:rsidRPr="000553A9" w:rsidRDefault="000553A9" w:rsidP="000553A9">
            <w:pPr>
              <w:spacing w:after="0"/>
              <w:jc w:val="both"/>
            </w:pPr>
            <w:r w:rsidRPr="000553A9">
              <w:lastRenderedPageBreak/>
              <w:t xml:space="preserve">3. </w:t>
            </w:r>
            <w:r w:rsidRPr="000553A9">
              <w:rPr>
                <w:bCs/>
              </w:rPr>
              <w:t>Exposición</w:t>
            </w:r>
          </w:p>
        </w:tc>
        <w:tc>
          <w:tcPr>
            <w:tcW w:w="4820" w:type="dxa"/>
            <w:tcBorders>
              <w:top w:val="nil"/>
              <w:left w:val="nil"/>
              <w:bottom w:val="single" w:sz="4" w:space="0" w:color="auto"/>
              <w:right w:val="single" w:sz="4" w:space="0" w:color="auto"/>
            </w:tcBorders>
            <w:shd w:val="clear" w:color="auto" w:fill="auto"/>
            <w:vAlign w:val="center"/>
            <w:hideMark/>
          </w:tcPr>
          <w:p w14:paraId="60FF3A69" w14:textId="77777777" w:rsidR="000553A9" w:rsidRPr="000553A9" w:rsidRDefault="000553A9" w:rsidP="000553A9">
            <w:pPr>
              <w:spacing w:after="0"/>
              <w:jc w:val="both"/>
            </w:pPr>
            <w:r w:rsidRPr="000553A9">
              <w:t>c) Los estados financieros deben prepararse de tal manera que la información no beneficie ni perjudique a ningún usuario de la misma.</w:t>
            </w:r>
          </w:p>
          <w:p w14:paraId="3A70CAC0" w14:textId="77777777" w:rsidR="000553A9" w:rsidRPr="000553A9" w:rsidRDefault="000553A9" w:rsidP="000553A9">
            <w:pPr>
              <w:spacing w:after="0"/>
              <w:jc w:val="both"/>
            </w:pPr>
          </w:p>
        </w:tc>
      </w:tr>
      <w:tr w:rsidR="000553A9" w:rsidRPr="000553A9" w14:paraId="15A5CDE5" w14:textId="77777777" w:rsidTr="00E00D35">
        <w:trPr>
          <w:trHeight w:val="300"/>
        </w:trPr>
        <w:tc>
          <w:tcPr>
            <w:tcW w:w="2551" w:type="dxa"/>
            <w:tcBorders>
              <w:top w:val="nil"/>
              <w:left w:val="single" w:sz="4" w:space="0" w:color="auto"/>
              <w:bottom w:val="single" w:sz="4" w:space="0" w:color="auto"/>
              <w:right w:val="single" w:sz="4" w:space="0" w:color="auto"/>
            </w:tcBorders>
            <w:shd w:val="clear" w:color="auto" w:fill="auto"/>
            <w:vAlign w:val="center"/>
            <w:hideMark/>
          </w:tcPr>
          <w:p w14:paraId="04F16B01" w14:textId="77777777" w:rsidR="000553A9" w:rsidRPr="000553A9" w:rsidRDefault="000553A9" w:rsidP="000553A9">
            <w:pPr>
              <w:spacing w:after="0"/>
              <w:jc w:val="both"/>
            </w:pPr>
            <w:r w:rsidRPr="000553A9">
              <w:t xml:space="preserve">4. </w:t>
            </w:r>
            <w:r w:rsidRPr="000553A9">
              <w:rPr>
                <w:bCs/>
              </w:rPr>
              <w:t>Prudencia</w:t>
            </w:r>
          </w:p>
        </w:tc>
        <w:tc>
          <w:tcPr>
            <w:tcW w:w="4820" w:type="dxa"/>
            <w:tcBorders>
              <w:top w:val="nil"/>
              <w:left w:val="nil"/>
              <w:bottom w:val="single" w:sz="4" w:space="0" w:color="auto"/>
              <w:right w:val="single" w:sz="4" w:space="0" w:color="auto"/>
            </w:tcBorders>
            <w:shd w:val="clear" w:color="auto" w:fill="auto"/>
            <w:vAlign w:val="center"/>
            <w:hideMark/>
          </w:tcPr>
          <w:p w14:paraId="3CA2C19B" w14:textId="77777777" w:rsidR="000553A9" w:rsidRPr="000553A9" w:rsidRDefault="000553A9" w:rsidP="000553A9">
            <w:pPr>
              <w:spacing w:after="0"/>
              <w:jc w:val="both"/>
            </w:pPr>
            <w:r w:rsidRPr="000553A9">
              <w:t>d) Todo estado financiero de un ente debe contener toda la información que permita al usuario hacerse idea de la situación real.</w:t>
            </w:r>
          </w:p>
          <w:p w14:paraId="4AEA32A5" w14:textId="77777777" w:rsidR="000553A9" w:rsidRPr="000553A9" w:rsidRDefault="000553A9" w:rsidP="000553A9">
            <w:pPr>
              <w:spacing w:after="0"/>
              <w:jc w:val="both"/>
            </w:pPr>
          </w:p>
        </w:tc>
      </w:tr>
    </w:tbl>
    <w:p w14:paraId="14D87787" w14:textId="77777777" w:rsidR="000553A9" w:rsidRPr="000553A9" w:rsidRDefault="000553A9" w:rsidP="000553A9">
      <w:pPr>
        <w:spacing w:after="0"/>
        <w:jc w:val="both"/>
      </w:pPr>
    </w:p>
    <w:p w14:paraId="4F6E2566" w14:textId="77777777" w:rsidR="000553A9" w:rsidRPr="000553A9" w:rsidRDefault="000553A9" w:rsidP="000553A9">
      <w:pPr>
        <w:spacing w:after="0"/>
        <w:jc w:val="both"/>
      </w:pPr>
    </w:p>
    <w:p w14:paraId="4F9D8C1A" w14:textId="77777777" w:rsidR="000553A9" w:rsidRPr="000553A9" w:rsidRDefault="000553A9" w:rsidP="00D56C42">
      <w:pPr>
        <w:numPr>
          <w:ilvl w:val="0"/>
          <w:numId w:val="8"/>
        </w:numPr>
        <w:spacing w:after="0"/>
        <w:jc w:val="both"/>
      </w:pPr>
      <w:r w:rsidRPr="000553A9">
        <w:t>1a, 2b, 3c, 4d</w:t>
      </w:r>
    </w:p>
    <w:p w14:paraId="6A149750" w14:textId="77777777" w:rsidR="000553A9" w:rsidRPr="000553A9" w:rsidRDefault="000553A9" w:rsidP="00D56C42">
      <w:pPr>
        <w:numPr>
          <w:ilvl w:val="0"/>
          <w:numId w:val="8"/>
        </w:numPr>
        <w:spacing w:after="0"/>
        <w:jc w:val="both"/>
      </w:pPr>
      <w:r w:rsidRPr="000553A9">
        <w:t>1b, 2c, 3d, 4a</w:t>
      </w:r>
    </w:p>
    <w:p w14:paraId="32FDB80C" w14:textId="77777777" w:rsidR="000553A9" w:rsidRPr="000553A9" w:rsidRDefault="000553A9" w:rsidP="00D56C42">
      <w:pPr>
        <w:numPr>
          <w:ilvl w:val="0"/>
          <w:numId w:val="8"/>
        </w:numPr>
        <w:spacing w:after="0"/>
        <w:jc w:val="both"/>
      </w:pPr>
      <w:r w:rsidRPr="000553A9">
        <w:t>1c, 2a, 3d, 4b</w:t>
      </w:r>
    </w:p>
    <w:p w14:paraId="4A8A71FC" w14:textId="77777777" w:rsidR="000553A9" w:rsidRPr="000553A9" w:rsidRDefault="000553A9" w:rsidP="00D56C42">
      <w:pPr>
        <w:numPr>
          <w:ilvl w:val="0"/>
          <w:numId w:val="8"/>
        </w:numPr>
        <w:spacing w:after="0"/>
        <w:jc w:val="both"/>
      </w:pPr>
      <w:r w:rsidRPr="000553A9">
        <w:t>1d, 2d, 3a, 4c</w:t>
      </w:r>
    </w:p>
    <w:p w14:paraId="3C43B148" w14:textId="77777777" w:rsidR="000553A9" w:rsidRPr="000553A9" w:rsidRDefault="000553A9" w:rsidP="000553A9">
      <w:pPr>
        <w:spacing w:after="0"/>
        <w:jc w:val="both"/>
      </w:pPr>
    </w:p>
    <w:p w14:paraId="0BF4DDBE" w14:textId="77777777" w:rsidR="000553A9" w:rsidRPr="000553A9" w:rsidRDefault="000553A9" w:rsidP="000553A9">
      <w:pPr>
        <w:spacing w:after="0"/>
        <w:jc w:val="both"/>
      </w:pPr>
    </w:p>
    <w:p w14:paraId="4BEB798B" w14:textId="77777777" w:rsidR="000553A9" w:rsidRPr="000553A9" w:rsidRDefault="000553A9" w:rsidP="00D56C42">
      <w:pPr>
        <w:numPr>
          <w:ilvl w:val="0"/>
          <w:numId w:val="2"/>
        </w:numPr>
        <w:spacing w:after="0"/>
        <w:jc w:val="both"/>
      </w:pPr>
      <w:r w:rsidRPr="000553A9">
        <w:t>Ordene los pasos a tener en cuenta el proceso contable</w:t>
      </w:r>
    </w:p>
    <w:p w14:paraId="23A2BA31" w14:textId="77777777" w:rsidR="000553A9" w:rsidRPr="000553A9" w:rsidRDefault="000553A9" w:rsidP="000553A9">
      <w:pPr>
        <w:spacing w:after="0"/>
        <w:jc w:val="both"/>
      </w:pPr>
    </w:p>
    <w:p w14:paraId="34CDA478" w14:textId="77777777" w:rsidR="000553A9" w:rsidRPr="000553A9" w:rsidRDefault="000553A9" w:rsidP="00D56C42">
      <w:pPr>
        <w:numPr>
          <w:ilvl w:val="0"/>
          <w:numId w:val="9"/>
        </w:numPr>
        <w:spacing w:after="0"/>
        <w:jc w:val="both"/>
        <w:rPr>
          <w:bCs/>
        </w:rPr>
      </w:pPr>
      <w:r w:rsidRPr="000553A9">
        <w:rPr>
          <w:bCs/>
        </w:rPr>
        <w:t>Presentar</w:t>
      </w:r>
    </w:p>
    <w:p w14:paraId="502B720D" w14:textId="77777777" w:rsidR="000553A9" w:rsidRPr="000553A9" w:rsidRDefault="000553A9" w:rsidP="00D56C42">
      <w:pPr>
        <w:numPr>
          <w:ilvl w:val="0"/>
          <w:numId w:val="9"/>
        </w:numPr>
        <w:spacing w:after="0"/>
        <w:jc w:val="both"/>
        <w:rPr>
          <w:bCs/>
        </w:rPr>
      </w:pPr>
      <w:r w:rsidRPr="000553A9">
        <w:rPr>
          <w:bCs/>
        </w:rPr>
        <w:t xml:space="preserve">Identificar </w:t>
      </w:r>
    </w:p>
    <w:p w14:paraId="2DC32A20" w14:textId="77777777" w:rsidR="000553A9" w:rsidRPr="000553A9" w:rsidRDefault="000553A9" w:rsidP="00D56C42">
      <w:pPr>
        <w:numPr>
          <w:ilvl w:val="0"/>
          <w:numId w:val="9"/>
        </w:numPr>
        <w:spacing w:after="0"/>
        <w:jc w:val="both"/>
        <w:rPr>
          <w:lang w:val="es-ES_tradnl"/>
        </w:rPr>
      </w:pPr>
      <w:r w:rsidRPr="000553A9">
        <w:rPr>
          <w:bCs/>
        </w:rPr>
        <w:t xml:space="preserve">Registrar </w:t>
      </w:r>
    </w:p>
    <w:p w14:paraId="3333D974" w14:textId="77777777" w:rsidR="000553A9" w:rsidRPr="000553A9" w:rsidRDefault="000553A9" w:rsidP="00D56C42">
      <w:pPr>
        <w:numPr>
          <w:ilvl w:val="0"/>
          <w:numId w:val="9"/>
        </w:numPr>
        <w:spacing w:after="0"/>
        <w:jc w:val="both"/>
        <w:rPr>
          <w:lang w:val="es-ES_tradnl"/>
        </w:rPr>
      </w:pPr>
      <w:r w:rsidRPr="000553A9">
        <w:rPr>
          <w:bCs/>
        </w:rPr>
        <w:t xml:space="preserve">Resumir </w:t>
      </w:r>
    </w:p>
    <w:p w14:paraId="672A0A16" w14:textId="77777777" w:rsidR="000553A9" w:rsidRPr="000553A9" w:rsidRDefault="000553A9" w:rsidP="000553A9">
      <w:pPr>
        <w:spacing w:after="0"/>
        <w:jc w:val="both"/>
        <w:rPr>
          <w:lang w:val="es-ES_tradnl"/>
        </w:rPr>
      </w:pPr>
    </w:p>
    <w:p w14:paraId="52D1CAC1" w14:textId="77777777" w:rsidR="000553A9" w:rsidRPr="000553A9" w:rsidRDefault="000553A9" w:rsidP="00D56C42">
      <w:pPr>
        <w:numPr>
          <w:ilvl w:val="0"/>
          <w:numId w:val="10"/>
        </w:numPr>
        <w:spacing w:after="0"/>
        <w:jc w:val="both"/>
      </w:pPr>
      <w:r w:rsidRPr="000553A9">
        <w:t>1, 2, 3, 4</w:t>
      </w:r>
    </w:p>
    <w:p w14:paraId="555C2302" w14:textId="77777777" w:rsidR="000553A9" w:rsidRPr="000553A9" w:rsidRDefault="000553A9" w:rsidP="00D56C42">
      <w:pPr>
        <w:numPr>
          <w:ilvl w:val="0"/>
          <w:numId w:val="10"/>
        </w:numPr>
        <w:spacing w:after="0"/>
        <w:jc w:val="both"/>
      </w:pPr>
      <w:r w:rsidRPr="000553A9">
        <w:t>1, 3, 4, 2</w:t>
      </w:r>
    </w:p>
    <w:p w14:paraId="4AB7D5D9" w14:textId="77777777" w:rsidR="000553A9" w:rsidRPr="000553A9" w:rsidRDefault="000553A9" w:rsidP="00D56C42">
      <w:pPr>
        <w:numPr>
          <w:ilvl w:val="0"/>
          <w:numId w:val="10"/>
        </w:numPr>
        <w:spacing w:after="0"/>
        <w:jc w:val="both"/>
      </w:pPr>
      <w:r w:rsidRPr="000553A9">
        <w:t>2, 3, 4, 1</w:t>
      </w:r>
    </w:p>
    <w:p w14:paraId="0993C2AC" w14:textId="77777777" w:rsidR="000553A9" w:rsidRPr="000553A9" w:rsidRDefault="000553A9" w:rsidP="00D56C42">
      <w:pPr>
        <w:numPr>
          <w:ilvl w:val="0"/>
          <w:numId w:val="10"/>
        </w:numPr>
        <w:spacing w:after="0"/>
        <w:jc w:val="both"/>
      </w:pPr>
      <w:r w:rsidRPr="000553A9">
        <w:t>2, 4, 1, 3</w:t>
      </w:r>
    </w:p>
    <w:p w14:paraId="049FF5FD" w14:textId="77777777" w:rsidR="000553A9" w:rsidRPr="000553A9" w:rsidRDefault="000553A9" w:rsidP="000553A9">
      <w:pPr>
        <w:spacing w:after="0"/>
        <w:jc w:val="both"/>
      </w:pPr>
    </w:p>
    <w:p w14:paraId="07AC928D" w14:textId="77777777" w:rsidR="000553A9" w:rsidRPr="000553A9" w:rsidRDefault="000553A9" w:rsidP="000553A9">
      <w:pPr>
        <w:spacing w:after="0"/>
        <w:jc w:val="both"/>
      </w:pPr>
    </w:p>
    <w:p w14:paraId="027EE213" w14:textId="77777777" w:rsidR="000553A9" w:rsidRPr="000553A9" w:rsidRDefault="000553A9" w:rsidP="00D56C42">
      <w:pPr>
        <w:numPr>
          <w:ilvl w:val="0"/>
          <w:numId w:val="2"/>
        </w:numPr>
        <w:spacing w:after="0"/>
        <w:jc w:val="both"/>
        <w:rPr>
          <w:lang w:val="es-ES_tradnl"/>
        </w:rPr>
      </w:pPr>
      <w:r w:rsidRPr="000553A9">
        <w:rPr>
          <w:lang w:val="es-ES_tradnl"/>
        </w:rPr>
        <w:t xml:space="preserve">Relacione los indicadores de </w:t>
      </w:r>
      <w:r w:rsidRPr="000553A9">
        <w:t xml:space="preserve">productos y servicios que agravan la tarifa al 0 % </w:t>
      </w:r>
      <w:r w:rsidRPr="000553A9">
        <w:rPr>
          <w:lang w:val="es-ES_tradnl"/>
        </w:rPr>
        <w:t>según correspondan con sus componentes.</w:t>
      </w:r>
    </w:p>
    <w:p w14:paraId="58B3A4E1" w14:textId="77777777" w:rsidR="000553A9" w:rsidRPr="000553A9" w:rsidRDefault="000553A9" w:rsidP="000553A9">
      <w:pPr>
        <w:spacing w:after="0"/>
        <w:jc w:val="both"/>
      </w:pPr>
    </w:p>
    <w:tbl>
      <w:tblPr>
        <w:tblW w:w="7371" w:type="dxa"/>
        <w:tblInd w:w="988" w:type="dxa"/>
        <w:tblCellMar>
          <w:left w:w="70" w:type="dxa"/>
          <w:right w:w="70" w:type="dxa"/>
        </w:tblCellMar>
        <w:tblLook w:val="04A0" w:firstRow="1" w:lastRow="0" w:firstColumn="1" w:lastColumn="0" w:noHBand="0" w:noVBand="1"/>
      </w:tblPr>
      <w:tblGrid>
        <w:gridCol w:w="2551"/>
        <w:gridCol w:w="4820"/>
      </w:tblGrid>
      <w:tr w:rsidR="000553A9" w:rsidRPr="000553A9" w14:paraId="5B1A77BC" w14:textId="77777777" w:rsidTr="00E00D35">
        <w:trPr>
          <w:trHeight w:val="300"/>
        </w:trPr>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C92B7F" w14:textId="77777777" w:rsidR="000553A9" w:rsidRPr="000553A9" w:rsidRDefault="000553A9" w:rsidP="000553A9">
            <w:pPr>
              <w:spacing w:after="0"/>
              <w:jc w:val="both"/>
              <w:rPr>
                <w:b/>
                <w:bCs/>
              </w:rPr>
            </w:pPr>
            <w:r w:rsidRPr="000553A9">
              <w:rPr>
                <w:b/>
                <w:bCs/>
              </w:rPr>
              <w:t>Indicadores</w:t>
            </w:r>
          </w:p>
        </w:tc>
        <w:tc>
          <w:tcPr>
            <w:tcW w:w="4820" w:type="dxa"/>
            <w:tcBorders>
              <w:top w:val="single" w:sz="4" w:space="0" w:color="auto"/>
              <w:left w:val="nil"/>
              <w:bottom w:val="single" w:sz="4" w:space="0" w:color="auto"/>
              <w:right w:val="single" w:sz="4" w:space="0" w:color="auto"/>
            </w:tcBorders>
            <w:shd w:val="clear" w:color="auto" w:fill="auto"/>
            <w:noWrap/>
            <w:vAlign w:val="bottom"/>
            <w:hideMark/>
          </w:tcPr>
          <w:p w14:paraId="06969D3A" w14:textId="77777777" w:rsidR="000553A9" w:rsidRPr="000553A9" w:rsidRDefault="000553A9" w:rsidP="000553A9">
            <w:pPr>
              <w:spacing w:after="0"/>
              <w:jc w:val="both"/>
              <w:rPr>
                <w:b/>
                <w:bCs/>
              </w:rPr>
            </w:pPr>
            <w:r w:rsidRPr="000553A9">
              <w:rPr>
                <w:b/>
              </w:rPr>
              <w:t>Componentes</w:t>
            </w:r>
          </w:p>
        </w:tc>
      </w:tr>
      <w:tr w:rsidR="000553A9" w:rsidRPr="000553A9" w14:paraId="14C1BAE5" w14:textId="77777777" w:rsidTr="00E00D35">
        <w:trPr>
          <w:trHeight w:val="300"/>
        </w:trPr>
        <w:tc>
          <w:tcPr>
            <w:tcW w:w="2551" w:type="dxa"/>
            <w:tcBorders>
              <w:top w:val="nil"/>
              <w:left w:val="single" w:sz="4" w:space="0" w:color="auto"/>
              <w:bottom w:val="single" w:sz="4" w:space="0" w:color="auto"/>
              <w:right w:val="single" w:sz="4" w:space="0" w:color="auto"/>
            </w:tcBorders>
            <w:shd w:val="clear" w:color="auto" w:fill="auto"/>
            <w:vAlign w:val="center"/>
            <w:hideMark/>
          </w:tcPr>
          <w:p w14:paraId="217053F2" w14:textId="77777777" w:rsidR="000553A9" w:rsidRPr="000553A9" w:rsidRDefault="000553A9" w:rsidP="00D56C42">
            <w:pPr>
              <w:numPr>
                <w:ilvl w:val="0"/>
                <w:numId w:val="12"/>
              </w:numPr>
              <w:spacing w:after="0"/>
              <w:jc w:val="both"/>
              <w:rPr>
                <w:bCs/>
              </w:rPr>
            </w:pPr>
            <w:r w:rsidRPr="000553A9">
              <w:rPr>
                <w:bCs/>
              </w:rPr>
              <w:t>Productos</w:t>
            </w:r>
          </w:p>
          <w:p w14:paraId="6D512CEC" w14:textId="77777777" w:rsidR="000553A9" w:rsidRPr="000553A9" w:rsidRDefault="000553A9" w:rsidP="000553A9">
            <w:pPr>
              <w:spacing w:after="0"/>
              <w:jc w:val="both"/>
            </w:pPr>
          </w:p>
        </w:tc>
        <w:tc>
          <w:tcPr>
            <w:tcW w:w="4820" w:type="dxa"/>
            <w:tcBorders>
              <w:top w:val="nil"/>
              <w:left w:val="nil"/>
              <w:bottom w:val="single" w:sz="4" w:space="0" w:color="auto"/>
              <w:right w:val="single" w:sz="4" w:space="0" w:color="auto"/>
            </w:tcBorders>
            <w:shd w:val="clear" w:color="auto" w:fill="auto"/>
            <w:vAlign w:val="center"/>
            <w:hideMark/>
          </w:tcPr>
          <w:p w14:paraId="5E355AE9" w14:textId="77777777" w:rsidR="000553A9" w:rsidRPr="000553A9" w:rsidRDefault="000553A9" w:rsidP="000553A9">
            <w:pPr>
              <w:spacing w:after="0"/>
              <w:jc w:val="both"/>
            </w:pPr>
            <w:r w:rsidRPr="000553A9">
              <w:t>a) papel bond, libros y material complementario</w:t>
            </w:r>
          </w:p>
          <w:p w14:paraId="3FED7C2E" w14:textId="77777777" w:rsidR="000553A9" w:rsidRPr="000553A9" w:rsidRDefault="000553A9" w:rsidP="000553A9">
            <w:pPr>
              <w:spacing w:after="0"/>
              <w:jc w:val="both"/>
            </w:pPr>
          </w:p>
        </w:tc>
      </w:tr>
      <w:tr w:rsidR="000553A9" w:rsidRPr="000553A9" w14:paraId="011DDDFB" w14:textId="77777777" w:rsidTr="00E00D35">
        <w:trPr>
          <w:trHeight w:val="300"/>
        </w:trPr>
        <w:tc>
          <w:tcPr>
            <w:tcW w:w="2551" w:type="dxa"/>
            <w:tcBorders>
              <w:top w:val="nil"/>
              <w:left w:val="single" w:sz="4" w:space="0" w:color="auto"/>
              <w:bottom w:val="single" w:sz="4" w:space="0" w:color="auto"/>
              <w:right w:val="single" w:sz="4" w:space="0" w:color="auto"/>
            </w:tcBorders>
            <w:shd w:val="clear" w:color="auto" w:fill="auto"/>
            <w:vAlign w:val="center"/>
          </w:tcPr>
          <w:p w14:paraId="672B8FEC" w14:textId="77777777" w:rsidR="000553A9" w:rsidRPr="000553A9" w:rsidRDefault="000553A9" w:rsidP="000553A9">
            <w:pPr>
              <w:spacing w:after="0"/>
              <w:jc w:val="both"/>
            </w:pPr>
          </w:p>
        </w:tc>
        <w:tc>
          <w:tcPr>
            <w:tcW w:w="4820" w:type="dxa"/>
            <w:tcBorders>
              <w:top w:val="nil"/>
              <w:left w:val="nil"/>
              <w:bottom w:val="single" w:sz="4" w:space="0" w:color="auto"/>
              <w:right w:val="single" w:sz="4" w:space="0" w:color="auto"/>
            </w:tcBorders>
            <w:shd w:val="clear" w:color="auto" w:fill="auto"/>
            <w:vAlign w:val="center"/>
          </w:tcPr>
          <w:p w14:paraId="0D3D3B70" w14:textId="77777777" w:rsidR="000553A9" w:rsidRPr="000553A9" w:rsidRDefault="000553A9" w:rsidP="000553A9">
            <w:pPr>
              <w:spacing w:after="0"/>
              <w:jc w:val="both"/>
            </w:pPr>
            <w:r w:rsidRPr="000553A9">
              <w:t>b) energía eléctrica, agua potable, alcantarillado</w:t>
            </w:r>
          </w:p>
        </w:tc>
      </w:tr>
      <w:tr w:rsidR="000553A9" w:rsidRPr="000553A9" w14:paraId="70C8ACFF" w14:textId="77777777" w:rsidTr="00E00D35">
        <w:trPr>
          <w:trHeight w:val="300"/>
        </w:trPr>
        <w:tc>
          <w:tcPr>
            <w:tcW w:w="2551" w:type="dxa"/>
            <w:tcBorders>
              <w:top w:val="nil"/>
              <w:left w:val="single" w:sz="4" w:space="0" w:color="auto"/>
              <w:bottom w:val="single" w:sz="4" w:space="0" w:color="auto"/>
              <w:right w:val="single" w:sz="4" w:space="0" w:color="auto"/>
            </w:tcBorders>
            <w:shd w:val="clear" w:color="auto" w:fill="auto"/>
            <w:vAlign w:val="center"/>
            <w:hideMark/>
          </w:tcPr>
          <w:p w14:paraId="71D992B0" w14:textId="77777777" w:rsidR="000553A9" w:rsidRPr="000553A9" w:rsidRDefault="000553A9" w:rsidP="000553A9">
            <w:pPr>
              <w:spacing w:after="0"/>
              <w:jc w:val="both"/>
            </w:pPr>
          </w:p>
        </w:tc>
        <w:tc>
          <w:tcPr>
            <w:tcW w:w="4820" w:type="dxa"/>
            <w:tcBorders>
              <w:top w:val="nil"/>
              <w:left w:val="nil"/>
              <w:bottom w:val="single" w:sz="4" w:space="0" w:color="auto"/>
              <w:right w:val="single" w:sz="4" w:space="0" w:color="auto"/>
            </w:tcBorders>
            <w:shd w:val="clear" w:color="auto" w:fill="auto"/>
            <w:vAlign w:val="center"/>
            <w:hideMark/>
          </w:tcPr>
          <w:p w14:paraId="42DD6618" w14:textId="77777777" w:rsidR="000553A9" w:rsidRPr="000553A9" w:rsidRDefault="000553A9" w:rsidP="000553A9">
            <w:pPr>
              <w:spacing w:after="0"/>
              <w:jc w:val="both"/>
            </w:pPr>
            <w:r w:rsidRPr="000553A9">
              <w:t>c) medicina prepagada, funerarios</w:t>
            </w:r>
          </w:p>
          <w:p w14:paraId="42A28B59" w14:textId="77777777" w:rsidR="000553A9" w:rsidRPr="000553A9" w:rsidRDefault="000553A9" w:rsidP="000553A9">
            <w:pPr>
              <w:spacing w:after="0"/>
              <w:jc w:val="both"/>
            </w:pPr>
          </w:p>
        </w:tc>
      </w:tr>
      <w:tr w:rsidR="000553A9" w:rsidRPr="000553A9" w14:paraId="33692CA8" w14:textId="77777777" w:rsidTr="00E00D35">
        <w:trPr>
          <w:trHeight w:val="300"/>
        </w:trPr>
        <w:tc>
          <w:tcPr>
            <w:tcW w:w="2551" w:type="dxa"/>
            <w:tcBorders>
              <w:top w:val="nil"/>
              <w:left w:val="single" w:sz="4" w:space="0" w:color="auto"/>
              <w:bottom w:val="single" w:sz="4" w:space="0" w:color="auto"/>
              <w:right w:val="single" w:sz="4" w:space="0" w:color="auto"/>
            </w:tcBorders>
            <w:shd w:val="clear" w:color="auto" w:fill="auto"/>
            <w:vAlign w:val="center"/>
            <w:hideMark/>
          </w:tcPr>
          <w:p w14:paraId="5DA1A068" w14:textId="77777777" w:rsidR="000553A9" w:rsidRPr="000553A9" w:rsidRDefault="000553A9" w:rsidP="00D56C42">
            <w:pPr>
              <w:numPr>
                <w:ilvl w:val="0"/>
                <w:numId w:val="12"/>
              </w:numPr>
              <w:spacing w:after="0"/>
              <w:jc w:val="both"/>
            </w:pPr>
            <w:r w:rsidRPr="000553A9">
              <w:t>Servicios</w:t>
            </w:r>
          </w:p>
          <w:p w14:paraId="1C9393AB" w14:textId="77777777" w:rsidR="000553A9" w:rsidRPr="000553A9" w:rsidRDefault="000553A9" w:rsidP="000553A9">
            <w:pPr>
              <w:spacing w:after="0"/>
              <w:jc w:val="both"/>
            </w:pPr>
          </w:p>
        </w:tc>
        <w:tc>
          <w:tcPr>
            <w:tcW w:w="4820" w:type="dxa"/>
            <w:tcBorders>
              <w:top w:val="nil"/>
              <w:left w:val="nil"/>
              <w:bottom w:val="single" w:sz="4" w:space="0" w:color="auto"/>
              <w:right w:val="single" w:sz="4" w:space="0" w:color="auto"/>
            </w:tcBorders>
            <w:shd w:val="clear" w:color="auto" w:fill="auto"/>
            <w:vAlign w:val="center"/>
            <w:hideMark/>
          </w:tcPr>
          <w:p w14:paraId="6494D173" w14:textId="77777777" w:rsidR="000553A9" w:rsidRPr="000553A9" w:rsidRDefault="000553A9" w:rsidP="000553A9">
            <w:pPr>
              <w:spacing w:after="0"/>
              <w:jc w:val="both"/>
            </w:pPr>
            <w:r w:rsidRPr="000553A9">
              <w:t>d) lámparas fluorescentes</w:t>
            </w:r>
          </w:p>
          <w:p w14:paraId="3C3409CF" w14:textId="77777777" w:rsidR="000553A9" w:rsidRPr="000553A9" w:rsidRDefault="000553A9" w:rsidP="000553A9">
            <w:pPr>
              <w:spacing w:after="0"/>
              <w:jc w:val="both"/>
            </w:pPr>
          </w:p>
        </w:tc>
      </w:tr>
      <w:tr w:rsidR="000553A9" w:rsidRPr="000553A9" w14:paraId="22E8C71E" w14:textId="77777777" w:rsidTr="00E00D35">
        <w:trPr>
          <w:trHeight w:val="300"/>
        </w:trPr>
        <w:tc>
          <w:tcPr>
            <w:tcW w:w="2551" w:type="dxa"/>
            <w:tcBorders>
              <w:top w:val="nil"/>
              <w:left w:val="single" w:sz="4" w:space="0" w:color="auto"/>
              <w:bottom w:val="nil"/>
              <w:right w:val="single" w:sz="4" w:space="0" w:color="auto"/>
            </w:tcBorders>
            <w:shd w:val="clear" w:color="auto" w:fill="auto"/>
            <w:vAlign w:val="center"/>
            <w:hideMark/>
          </w:tcPr>
          <w:p w14:paraId="64E2F66E" w14:textId="77777777" w:rsidR="000553A9" w:rsidRPr="000553A9" w:rsidRDefault="000553A9" w:rsidP="000553A9">
            <w:pPr>
              <w:spacing w:after="0"/>
              <w:jc w:val="both"/>
            </w:pPr>
          </w:p>
        </w:tc>
        <w:tc>
          <w:tcPr>
            <w:tcW w:w="4820" w:type="dxa"/>
            <w:tcBorders>
              <w:top w:val="nil"/>
              <w:left w:val="nil"/>
              <w:bottom w:val="nil"/>
              <w:right w:val="single" w:sz="4" w:space="0" w:color="auto"/>
            </w:tcBorders>
            <w:shd w:val="clear" w:color="auto" w:fill="auto"/>
            <w:vAlign w:val="center"/>
            <w:hideMark/>
          </w:tcPr>
          <w:p w14:paraId="7214CC26" w14:textId="77777777" w:rsidR="000553A9" w:rsidRPr="000553A9" w:rsidRDefault="000553A9" w:rsidP="000553A9">
            <w:pPr>
              <w:spacing w:after="0"/>
              <w:jc w:val="both"/>
            </w:pPr>
            <w:r w:rsidRPr="000553A9">
              <w:t>e) producto alimenticios de origen agrícola, pecuario</w:t>
            </w:r>
          </w:p>
        </w:tc>
      </w:tr>
      <w:tr w:rsidR="000553A9" w:rsidRPr="000553A9" w14:paraId="082A68E1" w14:textId="77777777" w:rsidTr="00E00D35">
        <w:trPr>
          <w:trHeight w:val="300"/>
        </w:trPr>
        <w:tc>
          <w:tcPr>
            <w:tcW w:w="2551" w:type="dxa"/>
            <w:tcBorders>
              <w:top w:val="nil"/>
              <w:left w:val="single" w:sz="4" w:space="0" w:color="auto"/>
              <w:bottom w:val="single" w:sz="4" w:space="0" w:color="auto"/>
              <w:right w:val="single" w:sz="4" w:space="0" w:color="auto"/>
            </w:tcBorders>
            <w:shd w:val="clear" w:color="auto" w:fill="auto"/>
            <w:vAlign w:val="center"/>
          </w:tcPr>
          <w:p w14:paraId="572B805F" w14:textId="77777777" w:rsidR="000553A9" w:rsidRPr="000553A9" w:rsidRDefault="000553A9" w:rsidP="000553A9">
            <w:pPr>
              <w:spacing w:after="0"/>
              <w:jc w:val="both"/>
            </w:pPr>
          </w:p>
        </w:tc>
        <w:tc>
          <w:tcPr>
            <w:tcW w:w="4820" w:type="dxa"/>
            <w:tcBorders>
              <w:top w:val="nil"/>
              <w:left w:val="nil"/>
              <w:bottom w:val="single" w:sz="4" w:space="0" w:color="auto"/>
              <w:right w:val="single" w:sz="4" w:space="0" w:color="auto"/>
            </w:tcBorders>
            <w:shd w:val="clear" w:color="auto" w:fill="auto"/>
            <w:vAlign w:val="center"/>
          </w:tcPr>
          <w:p w14:paraId="3AE89860" w14:textId="77777777" w:rsidR="000553A9" w:rsidRPr="000553A9" w:rsidRDefault="000553A9" w:rsidP="000553A9">
            <w:pPr>
              <w:spacing w:after="0"/>
              <w:jc w:val="both"/>
            </w:pPr>
          </w:p>
        </w:tc>
      </w:tr>
      <w:tr w:rsidR="000553A9" w:rsidRPr="000553A9" w14:paraId="67EBFB23" w14:textId="77777777" w:rsidTr="00E00D35">
        <w:trPr>
          <w:trHeight w:val="300"/>
        </w:trPr>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5E063696" w14:textId="77777777" w:rsidR="000553A9" w:rsidRPr="000553A9" w:rsidRDefault="000553A9" w:rsidP="000553A9">
            <w:pPr>
              <w:spacing w:after="0"/>
              <w:jc w:val="both"/>
            </w:pPr>
          </w:p>
        </w:tc>
        <w:tc>
          <w:tcPr>
            <w:tcW w:w="4820" w:type="dxa"/>
            <w:tcBorders>
              <w:top w:val="single" w:sz="4" w:space="0" w:color="auto"/>
              <w:left w:val="nil"/>
              <w:bottom w:val="single" w:sz="4" w:space="0" w:color="auto"/>
              <w:right w:val="single" w:sz="4" w:space="0" w:color="auto"/>
            </w:tcBorders>
            <w:shd w:val="clear" w:color="auto" w:fill="auto"/>
            <w:vAlign w:val="center"/>
          </w:tcPr>
          <w:p w14:paraId="2F68F0D5" w14:textId="77777777" w:rsidR="000553A9" w:rsidRPr="000553A9" w:rsidRDefault="000553A9" w:rsidP="000553A9">
            <w:pPr>
              <w:spacing w:after="0"/>
              <w:jc w:val="both"/>
            </w:pPr>
            <w:r w:rsidRPr="000553A9">
              <w:t>f) transporte nacional terrestre y acuático de pasajeros</w:t>
            </w:r>
          </w:p>
        </w:tc>
      </w:tr>
    </w:tbl>
    <w:p w14:paraId="630E4CCC" w14:textId="77777777" w:rsidR="000553A9" w:rsidRPr="000553A9" w:rsidRDefault="000553A9" w:rsidP="000553A9">
      <w:pPr>
        <w:spacing w:after="0"/>
        <w:jc w:val="both"/>
      </w:pPr>
    </w:p>
    <w:p w14:paraId="36A51B35" w14:textId="77777777" w:rsidR="000553A9" w:rsidRPr="000553A9" w:rsidRDefault="000553A9" w:rsidP="00D56C42">
      <w:pPr>
        <w:numPr>
          <w:ilvl w:val="0"/>
          <w:numId w:val="11"/>
        </w:numPr>
        <w:spacing w:after="0"/>
        <w:jc w:val="both"/>
      </w:pPr>
      <w:r w:rsidRPr="000553A9">
        <w:t>1a, d, e; 2b, c, f</w:t>
      </w:r>
    </w:p>
    <w:p w14:paraId="771185B6" w14:textId="77777777" w:rsidR="000553A9" w:rsidRPr="000553A9" w:rsidRDefault="000553A9" w:rsidP="00D56C42">
      <w:pPr>
        <w:numPr>
          <w:ilvl w:val="0"/>
          <w:numId w:val="11"/>
        </w:numPr>
        <w:spacing w:after="0"/>
        <w:jc w:val="both"/>
      </w:pPr>
      <w:r w:rsidRPr="000553A9">
        <w:t>1b, c, f; 2a, d, e</w:t>
      </w:r>
    </w:p>
    <w:p w14:paraId="76437F90" w14:textId="77777777" w:rsidR="000553A9" w:rsidRPr="000553A9" w:rsidRDefault="000553A9" w:rsidP="00D56C42">
      <w:pPr>
        <w:numPr>
          <w:ilvl w:val="0"/>
          <w:numId w:val="11"/>
        </w:numPr>
        <w:spacing w:after="0"/>
        <w:jc w:val="both"/>
      </w:pPr>
      <w:r w:rsidRPr="000553A9">
        <w:t>1c, d, e; 2a, b, f</w:t>
      </w:r>
    </w:p>
    <w:p w14:paraId="1681BF9C" w14:textId="77777777" w:rsidR="000553A9" w:rsidRPr="000553A9" w:rsidRDefault="000553A9" w:rsidP="00D56C42">
      <w:pPr>
        <w:numPr>
          <w:ilvl w:val="0"/>
          <w:numId w:val="11"/>
        </w:numPr>
        <w:spacing w:after="0"/>
        <w:jc w:val="both"/>
      </w:pPr>
      <w:r w:rsidRPr="000553A9">
        <w:t>1d, e, f; 2a, b, c</w:t>
      </w:r>
    </w:p>
    <w:p w14:paraId="0AA086BC" w14:textId="77777777" w:rsidR="000553A9" w:rsidRPr="000553A9" w:rsidRDefault="000553A9" w:rsidP="000553A9">
      <w:pPr>
        <w:spacing w:after="0"/>
        <w:jc w:val="both"/>
      </w:pPr>
    </w:p>
    <w:p w14:paraId="4B5DA394" w14:textId="77777777" w:rsidR="000553A9" w:rsidRPr="000553A9" w:rsidRDefault="000553A9" w:rsidP="000553A9">
      <w:pPr>
        <w:spacing w:after="0"/>
        <w:jc w:val="both"/>
      </w:pPr>
    </w:p>
    <w:p w14:paraId="625930F7" w14:textId="77777777" w:rsidR="000553A9" w:rsidRPr="000553A9" w:rsidRDefault="000553A9" w:rsidP="000553A9">
      <w:pPr>
        <w:spacing w:after="0"/>
        <w:jc w:val="both"/>
      </w:pPr>
    </w:p>
    <w:p w14:paraId="12B86985" w14:textId="77777777" w:rsidR="000553A9" w:rsidRPr="000553A9" w:rsidRDefault="000553A9" w:rsidP="000553A9">
      <w:pPr>
        <w:spacing w:after="0"/>
        <w:jc w:val="both"/>
      </w:pPr>
    </w:p>
    <w:p w14:paraId="47B4DB79" w14:textId="77777777" w:rsidR="000553A9" w:rsidRPr="000553A9" w:rsidRDefault="000553A9" w:rsidP="000553A9">
      <w:pPr>
        <w:spacing w:after="0"/>
        <w:jc w:val="both"/>
      </w:pPr>
    </w:p>
    <w:p w14:paraId="005487BA" w14:textId="77777777" w:rsidR="000553A9" w:rsidRPr="000553A9" w:rsidRDefault="000553A9" w:rsidP="000553A9">
      <w:pPr>
        <w:spacing w:after="0"/>
        <w:jc w:val="both"/>
      </w:pPr>
    </w:p>
    <w:p w14:paraId="45E7AB15" w14:textId="77777777" w:rsidR="000553A9" w:rsidRPr="000553A9" w:rsidRDefault="000553A9" w:rsidP="000553A9">
      <w:pPr>
        <w:spacing w:after="0"/>
        <w:jc w:val="both"/>
      </w:pPr>
    </w:p>
    <w:p w14:paraId="639B2D87" w14:textId="77777777" w:rsidR="000553A9" w:rsidRPr="000553A9" w:rsidRDefault="000553A9" w:rsidP="000553A9">
      <w:pPr>
        <w:spacing w:after="0"/>
        <w:jc w:val="both"/>
      </w:pPr>
    </w:p>
    <w:p w14:paraId="532E87A8" w14:textId="77777777" w:rsidR="000553A9" w:rsidRPr="000553A9" w:rsidRDefault="000553A9" w:rsidP="000553A9">
      <w:pPr>
        <w:spacing w:after="0"/>
        <w:jc w:val="both"/>
      </w:pPr>
    </w:p>
    <w:p w14:paraId="3B171C49" w14:textId="77777777" w:rsidR="000553A9" w:rsidRPr="000553A9" w:rsidRDefault="000553A9" w:rsidP="000553A9">
      <w:pPr>
        <w:spacing w:after="0"/>
        <w:jc w:val="both"/>
      </w:pPr>
    </w:p>
    <w:p w14:paraId="00A4F7B6" w14:textId="77777777" w:rsidR="000553A9" w:rsidRPr="000553A9" w:rsidRDefault="000553A9" w:rsidP="000553A9">
      <w:pPr>
        <w:spacing w:after="0"/>
        <w:jc w:val="both"/>
      </w:pPr>
    </w:p>
    <w:p w14:paraId="53BFB6C4" w14:textId="77777777" w:rsidR="000553A9" w:rsidRPr="000553A9" w:rsidRDefault="000553A9" w:rsidP="000553A9">
      <w:pPr>
        <w:spacing w:after="0"/>
        <w:jc w:val="both"/>
      </w:pPr>
    </w:p>
    <w:p w14:paraId="7CD35923" w14:textId="77777777" w:rsidR="000553A9" w:rsidRPr="000553A9" w:rsidRDefault="000553A9" w:rsidP="000553A9">
      <w:pPr>
        <w:spacing w:after="0"/>
        <w:jc w:val="both"/>
      </w:pPr>
    </w:p>
    <w:p w14:paraId="530F9A83" w14:textId="77777777" w:rsidR="000553A9" w:rsidRPr="000553A9" w:rsidRDefault="000553A9" w:rsidP="000553A9">
      <w:pPr>
        <w:spacing w:after="0"/>
        <w:jc w:val="both"/>
      </w:pPr>
    </w:p>
    <w:p w14:paraId="18A764BD" w14:textId="77777777" w:rsidR="000553A9" w:rsidRPr="000553A9" w:rsidRDefault="000553A9" w:rsidP="000553A9">
      <w:pPr>
        <w:spacing w:after="0"/>
        <w:jc w:val="both"/>
      </w:pPr>
    </w:p>
    <w:p w14:paraId="68D075A2" w14:textId="77777777" w:rsidR="000553A9" w:rsidRPr="000553A9" w:rsidRDefault="000553A9" w:rsidP="000553A9">
      <w:pPr>
        <w:spacing w:after="0"/>
        <w:jc w:val="both"/>
        <w:rPr>
          <w:b/>
          <w:lang w:val="es-ES_tradnl"/>
        </w:rPr>
      </w:pPr>
      <w:r w:rsidRPr="000553A9">
        <w:rPr>
          <w:b/>
          <w:lang w:val="es-ES_tradnl"/>
        </w:rPr>
        <w:t>SIMULADOR DE EXAMEN DEL SEGUDO QUIMESTRE</w:t>
      </w:r>
    </w:p>
    <w:p w14:paraId="203DB2ED" w14:textId="77777777" w:rsidR="000553A9" w:rsidRPr="000553A9" w:rsidRDefault="000553A9" w:rsidP="000553A9">
      <w:pPr>
        <w:spacing w:after="0"/>
        <w:jc w:val="both"/>
        <w:rPr>
          <w:b/>
          <w:lang w:val="es-ES_tradnl"/>
        </w:rPr>
      </w:pPr>
      <w:r w:rsidRPr="000553A9">
        <w:rPr>
          <w:b/>
          <w:lang w:val="es-ES_tradnl"/>
        </w:rPr>
        <w:t>EMPRENDIMIENTO Y GESTIÓN</w:t>
      </w:r>
    </w:p>
    <w:p w14:paraId="7A05F739" w14:textId="77777777" w:rsidR="000553A9" w:rsidRPr="000553A9" w:rsidRDefault="000553A9" w:rsidP="000553A9">
      <w:pPr>
        <w:spacing w:after="0"/>
        <w:jc w:val="both"/>
        <w:rPr>
          <w:b/>
          <w:lang w:val="es-ES_tradnl"/>
        </w:rPr>
      </w:pPr>
      <w:r w:rsidRPr="000553A9">
        <w:rPr>
          <w:b/>
          <w:lang w:val="es-ES_tradnl"/>
        </w:rPr>
        <w:t xml:space="preserve">PRIMER  AÑO DE BACHILLERATO GENERAL UNIFICADO </w:t>
      </w:r>
    </w:p>
    <w:p w14:paraId="51EA50B3" w14:textId="77777777" w:rsidR="000553A9" w:rsidRPr="000553A9" w:rsidRDefault="000553A9" w:rsidP="000553A9">
      <w:pPr>
        <w:spacing w:after="0"/>
        <w:jc w:val="both"/>
        <w:rPr>
          <w:b/>
          <w:lang w:val="es-ES_tradnl"/>
        </w:rPr>
      </w:pPr>
    </w:p>
    <w:p w14:paraId="2526BAC5" w14:textId="77777777" w:rsidR="000553A9" w:rsidRPr="000553A9" w:rsidRDefault="000553A9" w:rsidP="000553A9">
      <w:pPr>
        <w:spacing w:after="0"/>
        <w:jc w:val="both"/>
        <w:rPr>
          <w:b/>
          <w:lang w:val="es-ES_tradnl"/>
        </w:rPr>
      </w:pPr>
      <w:r w:rsidRPr="000553A9">
        <w:rPr>
          <w:b/>
          <w:lang w:val="es-ES_tradnl"/>
        </w:rPr>
        <w:t>DOCENTE: __________________________________________________________</w:t>
      </w:r>
    </w:p>
    <w:p w14:paraId="59D7E5F1" w14:textId="77777777" w:rsidR="000553A9" w:rsidRPr="000553A9" w:rsidRDefault="000553A9" w:rsidP="000553A9">
      <w:pPr>
        <w:spacing w:after="0"/>
        <w:jc w:val="both"/>
        <w:rPr>
          <w:lang w:val="es-ES_tradnl"/>
        </w:rPr>
      </w:pPr>
    </w:p>
    <w:p w14:paraId="4A9D283D" w14:textId="77777777" w:rsidR="000553A9" w:rsidRPr="000553A9" w:rsidRDefault="000553A9" w:rsidP="000553A9">
      <w:pPr>
        <w:spacing w:after="0"/>
        <w:jc w:val="both"/>
        <w:rPr>
          <w:b/>
          <w:lang w:val="es-ES_tradnl"/>
        </w:rPr>
      </w:pPr>
      <w:r w:rsidRPr="000553A9">
        <w:rPr>
          <w:lang w:val="es-ES_tradnl"/>
        </w:rPr>
        <w:t>Nombres y Apellidos de (la) estudiante: _______________________________Paralelo: ______</w:t>
      </w:r>
    </w:p>
    <w:p w14:paraId="0A1D9643" w14:textId="77777777" w:rsidR="000553A9" w:rsidRPr="000553A9" w:rsidRDefault="000553A9" w:rsidP="000553A9">
      <w:pPr>
        <w:spacing w:after="0"/>
        <w:jc w:val="both"/>
        <w:rPr>
          <w:b/>
          <w:lang w:val="es-ES_tradnl"/>
        </w:rPr>
      </w:pPr>
    </w:p>
    <w:p w14:paraId="2C1A439C" w14:textId="77777777" w:rsidR="000553A9" w:rsidRPr="000553A9" w:rsidRDefault="000553A9" w:rsidP="000553A9">
      <w:pPr>
        <w:spacing w:after="0"/>
        <w:jc w:val="both"/>
        <w:rPr>
          <w:lang w:val="es-ES_tradnl"/>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6"/>
      </w:tblGrid>
      <w:tr w:rsidR="000553A9" w:rsidRPr="000553A9" w14:paraId="32243F12" w14:textId="77777777" w:rsidTr="00E00D35">
        <w:tc>
          <w:tcPr>
            <w:tcW w:w="9606" w:type="dxa"/>
          </w:tcPr>
          <w:p w14:paraId="06A08527" w14:textId="77777777" w:rsidR="000553A9" w:rsidRPr="000553A9" w:rsidRDefault="000553A9" w:rsidP="000553A9">
            <w:pPr>
              <w:spacing w:after="0"/>
              <w:jc w:val="both"/>
              <w:rPr>
                <w:b/>
              </w:rPr>
            </w:pPr>
            <w:r w:rsidRPr="000553A9">
              <w:rPr>
                <w:b/>
              </w:rPr>
              <w:t>INSTRUCCIONES:</w:t>
            </w:r>
          </w:p>
          <w:p w14:paraId="5720D599" w14:textId="77777777" w:rsidR="000553A9" w:rsidRPr="000553A9" w:rsidRDefault="000553A9" w:rsidP="000553A9">
            <w:pPr>
              <w:spacing w:after="0"/>
              <w:jc w:val="both"/>
              <w:rPr>
                <w:lang w:val="es-ES_tradnl"/>
              </w:rPr>
            </w:pPr>
            <w:r w:rsidRPr="000553A9">
              <w:t>- Bienvenido (a)  a esta prueba, los ítems que encontrarás son sencillos y se relacionan con lo trabajado en clases.</w:t>
            </w:r>
          </w:p>
          <w:p w14:paraId="21AF43C6" w14:textId="77777777" w:rsidR="000553A9" w:rsidRPr="000553A9" w:rsidRDefault="000553A9" w:rsidP="000553A9">
            <w:pPr>
              <w:spacing w:after="0"/>
              <w:jc w:val="both"/>
            </w:pPr>
            <w:r w:rsidRPr="000553A9">
              <w:t xml:space="preserve">- Antes de contestar lee bien la pregunta. Escribe con tinta azul o negra. No escribas con lápiz ni </w:t>
            </w:r>
            <w:r w:rsidRPr="000553A9">
              <w:rPr>
                <w:lang w:val="es-ES_tradnl"/>
              </w:rPr>
              <w:t>utilices corrector.</w:t>
            </w:r>
          </w:p>
          <w:p w14:paraId="5BC7B9B3" w14:textId="77777777" w:rsidR="000553A9" w:rsidRPr="000553A9" w:rsidRDefault="000553A9" w:rsidP="000553A9">
            <w:pPr>
              <w:spacing w:after="0"/>
              <w:jc w:val="both"/>
            </w:pPr>
            <w:r w:rsidRPr="000553A9">
              <w:t>- Si haces borrones o tachones no podrás hacer ningún reclamo en la calificación.</w:t>
            </w:r>
          </w:p>
          <w:p w14:paraId="182BFFC4" w14:textId="77777777" w:rsidR="000553A9" w:rsidRPr="000553A9" w:rsidRDefault="000553A9" w:rsidP="000553A9">
            <w:pPr>
              <w:spacing w:after="0"/>
              <w:jc w:val="both"/>
            </w:pPr>
            <w:r w:rsidRPr="000553A9">
              <w:t>- Si hablas, hace señas o prestas algún material durante la prueba tienes cero.</w:t>
            </w:r>
          </w:p>
          <w:p w14:paraId="6AFFBFB8" w14:textId="77777777" w:rsidR="000553A9" w:rsidRPr="000553A9" w:rsidRDefault="000553A9" w:rsidP="000553A9">
            <w:pPr>
              <w:spacing w:after="0"/>
              <w:jc w:val="both"/>
            </w:pPr>
            <w:r w:rsidRPr="000553A9">
              <w:t>- Cualquier acto de deshonestidad académica recibirá la calificación de cero.</w:t>
            </w:r>
          </w:p>
          <w:p w14:paraId="706AD48D" w14:textId="77777777" w:rsidR="000553A9" w:rsidRPr="000553A9" w:rsidRDefault="000553A9" w:rsidP="000553A9">
            <w:pPr>
              <w:spacing w:after="0"/>
              <w:jc w:val="both"/>
            </w:pPr>
            <w:r w:rsidRPr="000553A9">
              <w:t>- El tiempo máximo para desarrollar el examen es 60 minutos.</w:t>
            </w:r>
          </w:p>
          <w:p w14:paraId="4D6915D7" w14:textId="77777777" w:rsidR="000553A9" w:rsidRPr="000553A9" w:rsidRDefault="000553A9" w:rsidP="000553A9">
            <w:pPr>
              <w:spacing w:after="0"/>
              <w:jc w:val="both"/>
            </w:pPr>
            <w:r w:rsidRPr="000553A9">
              <w:t>- Selecciona la opción encerrándola en un círculo en el literal que contenga la respuesta correcta.</w:t>
            </w:r>
          </w:p>
          <w:p w14:paraId="5377B33E" w14:textId="77777777" w:rsidR="000553A9" w:rsidRPr="000553A9" w:rsidRDefault="000553A9" w:rsidP="000553A9">
            <w:pPr>
              <w:spacing w:after="0"/>
              <w:jc w:val="both"/>
            </w:pPr>
            <w:r w:rsidRPr="000553A9">
              <w:t>- Cada respuesta correcta vale 0,5 puntos.</w:t>
            </w:r>
          </w:p>
        </w:tc>
      </w:tr>
    </w:tbl>
    <w:p w14:paraId="33945E72" w14:textId="77777777" w:rsidR="000553A9" w:rsidRPr="000553A9" w:rsidRDefault="000553A9" w:rsidP="000553A9">
      <w:pPr>
        <w:spacing w:after="0"/>
        <w:jc w:val="both"/>
        <w:rPr>
          <w:b/>
          <w:bCs/>
        </w:rPr>
      </w:pPr>
    </w:p>
    <w:p w14:paraId="5DF80B23" w14:textId="77777777" w:rsidR="000553A9" w:rsidRPr="000553A9" w:rsidRDefault="000553A9" w:rsidP="00D56C42">
      <w:pPr>
        <w:numPr>
          <w:ilvl w:val="0"/>
          <w:numId w:val="13"/>
        </w:numPr>
        <w:spacing w:after="0"/>
        <w:jc w:val="both"/>
        <w:rPr>
          <w:lang w:val="es-ES"/>
        </w:rPr>
      </w:pPr>
      <w:r w:rsidRPr="000553A9">
        <w:rPr>
          <w:lang w:val="es-ES_tradnl"/>
        </w:rPr>
        <w:t xml:space="preserve">Seleccione los productos alimenticios que </w:t>
      </w:r>
      <w:r w:rsidRPr="000553A9">
        <w:rPr>
          <w:lang w:val="es-ES"/>
        </w:rPr>
        <w:t>se son considerados dentro de la categoría de productos artesanales.</w:t>
      </w:r>
    </w:p>
    <w:p w14:paraId="0FD021BF" w14:textId="77777777" w:rsidR="000553A9" w:rsidRPr="000553A9" w:rsidRDefault="000553A9" w:rsidP="000553A9">
      <w:pPr>
        <w:spacing w:after="0"/>
        <w:jc w:val="both"/>
        <w:rPr>
          <w:lang w:val="es-ES"/>
        </w:rPr>
      </w:pPr>
    </w:p>
    <w:p w14:paraId="3EAB62AB" w14:textId="77777777" w:rsidR="000553A9" w:rsidRPr="000553A9" w:rsidRDefault="000553A9" w:rsidP="000553A9">
      <w:pPr>
        <w:spacing w:after="0"/>
        <w:jc w:val="both"/>
        <w:rPr>
          <w:lang w:val="es-ES"/>
        </w:rPr>
      </w:pPr>
    </w:p>
    <w:p w14:paraId="4FF5227F" w14:textId="77777777" w:rsidR="000553A9" w:rsidRPr="000553A9" w:rsidRDefault="000553A9" w:rsidP="000553A9">
      <w:pPr>
        <w:spacing w:after="0"/>
        <w:jc w:val="both"/>
        <w:rPr>
          <w:lang w:val="es-ES"/>
        </w:rPr>
      </w:pPr>
      <w:r w:rsidRPr="000553A9">
        <w:rPr>
          <w:lang w:val="es-ES" w:eastAsia="es-ES"/>
        </w:rPr>
        <w:drawing>
          <wp:inline distT="0" distB="0" distL="0" distR="0" wp14:anchorId="67A75C42" wp14:editId="1A8B4996">
            <wp:extent cx="4962525" cy="3362325"/>
            <wp:effectExtent l="0" t="0" r="9525" b="952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962525" cy="3362325"/>
                    </a:xfrm>
                    <a:prstGeom prst="rect">
                      <a:avLst/>
                    </a:prstGeom>
                    <a:noFill/>
                    <a:ln>
                      <a:noFill/>
                    </a:ln>
                  </pic:spPr>
                </pic:pic>
              </a:graphicData>
            </a:graphic>
          </wp:inline>
        </w:drawing>
      </w:r>
    </w:p>
    <w:p w14:paraId="0A393CF4" w14:textId="77777777" w:rsidR="000553A9" w:rsidRPr="000553A9" w:rsidRDefault="000553A9" w:rsidP="000553A9">
      <w:pPr>
        <w:spacing w:after="0"/>
        <w:jc w:val="both"/>
        <w:rPr>
          <w:lang w:val="es-ES"/>
        </w:rPr>
      </w:pPr>
    </w:p>
    <w:p w14:paraId="50E415CF" w14:textId="77777777" w:rsidR="000553A9" w:rsidRPr="000553A9" w:rsidRDefault="000553A9" w:rsidP="00D56C42">
      <w:pPr>
        <w:numPr>
          <w:ilvl w:val="0"/>
          <w:numId w:val="14"/>
        </w:numPr>
        <w:spacing w:after="0"/>
        <w:jc w:val="both"/>
        <w:rPr>
          <w:lang w:val="es-ES"/>
        </w:rPr>
      </w:pPr>
      <w:r w:rsidRPr="000553A9">
        <w:rPr>
          <w:lang w:val="es-ES"/>
        </w:rPr>
        <w:t>1, 2, 4</w:t>
      </w:r>
    </w:p>
    <w:p w14:paraId="592596BE" w14:textId="77777777" w:rsidR="000553A9" w:rsidRPr="000553A9" w:rsidRDefault="000553A9" w:rsidP="00D56C42">
      <w:pPr>
        <w:numPr>
          <w:ilvl w:val="0"/>
          <w:numId w:val="14"/>
        </w:numPr>
        <w:spacing w:after="0"/>
        <w:jc w:val="both"/>
        <w:rPr>
          <w:lang w:val="es-ES"/>
        </w:rPr>
      </w:pPr>
      <w:r w:rsidRPr="000553A9">
        <w:rPr>
          <w:lang w:val="es-ES"/>
        </w:rPr>
        <w:t>1, 5, 3</w:t>
      </w:r>
    </w:p>
    <w:p w14:paraId="1214CA1F" w14:textId="77777777" w:rsidR="000553A9" w:rsidRPr="000553A9" w:rsidRDefault="000553A9" w:rsidP="00D56C42">
      <w:pPr>
        <w:numPr>
          <w:ilvl w:val="0"/>
          <w:numId w:val="14"/>
        </w:numPr>
        <w:spacing w:after="0"/>
        <w:jc w:val="both"/>
        <w:rPr>
          <w:lang w:val="es-ES"/>
        </w:rPr>
      </w:pPr>
      <w:r w:rsidRPr="000553A9">
        <w:rPr>
          <w:lang w:val="es-ES"/>
        </w:rPr>
        <w:t>2, 3, 4</w:t>
      </w:r>
    </w:p>
    <w:p w14:paraId="429ACB99" w14:textId="77777777" w:rsidR="000553A9" w:rsidRPr="000553A9" w:rsidRDefault="000553A9" w:rsidP="00D56C42">
      <w:pPr>
        <w:numPr>
          <w:ilvl w:val="0"/>
          <w:numId w:val="14"/>
        </w:numPr>
        <w:spacing w:after="0"/>
        <w:jc w:val="both"/>
        <w:rPr>
          <w:lang w:val="es-ES"/>
        </w:rPr>
      </w:pPr>
      <w:r w:rsidRPr="000553A9">
        <w:rPr>
          <w:lang w:val="es-ES"/>
        </w:rPr>
        <w:t>4, 5, 6</w:t>
      </w:r>
    </w:p>
    <w:p w14:paraId="4781793C" w14:textId="77777777" w:rsidR="000553A9" w:rsidRPr="000553A9" w:rsidRDefault="000553A9" w:rsidP="000553A9">
      <w:pPr>
        <w:spacing w:after="0"/>
        <w:jc w:val="both"/>
        <w:rPr>
          <w:lang w:val="es-ES"/>
        </w:rPr>
      </w:pPr>
    </w:p>
    <w:p w14:paraId="4D14C5AB" w14:textId="77777777" w:rsidR="000553A9" w:rsidRPr="000553A9" w:rsidRDefault="000553A9" w:rsidP="000553A9">
      <w:pPr>
        <w:spacing w:after="0"/>
        <w:jc w:val="both"/>
        <w:rPr>
          <w:lang w:val="es-ES"/>
        </w:rPr>
      </w:pPr>
    </w:p>
    <w:p w14:paraId="30F006EA" w14:textId="77777777" w:rsidR="000553A9" w:rsidRPr="000553A9" w:rsidRDefault="000553A9" w:rsidP="000553A9">
      <w:pPr>
        <w:spacing w:after="0"/>
        <w:jc w:val="both"/>
        <w:rPr>
          <w:lang w:val="es-ES"/>
        </w:rPr>
      </w:pPr>
    </w:p>
    <w:p w14:paraId="03461807" w14:textId="77777777" w:rsidR="000553A9" w:rsidRPr="000553A9" w:rsidRDefault="000553A9" w:rsidP="000553A9">
      <w:pPr>
        <w:spacing w:after="0"/>
        <w:jc w:val="both"/>
        <w:rPr>
          <w:lang w:val="es-ES"/>
        </w:rPr>
      </w:pPr>
    </w:p>
    <w:p w14:paraId="33146FED" w14:textId="77777777" w:rsidR="000553A9" w:rsidRPr="000553A9" w:rsidRDefault="000553A9" w:rsidP="000553A9">
      <w:pPr>
        <w:spacing w:after="0"/>
        <w:jc w:val="both"/>
        <w:rPr>
          <w:lang w:val="es-ES"/>
        </w:rPr>
      </w:pPr>
    </w:p>
    <w:p w14:paraId="3216B775" w14:textId="77777777" w:rsidR="000553A9" w:rsidRPr="000553A9" w:rsidRDefault="000553A9" w:rsidP="000553A9">
      <w:pPr>
        <w:spacing w:after="0"/>
        <w:jc w:val="both"/>
        <w:rPr>
          <w:lang w:val="es-ES"/>
        </w:rPr>
      </w:pPr>
    </w:p>
    <w:p w14:paraId="2C88E49D" w14:textId="77777777" w:rsidR="000553A9" w:rsidRPr="000553A9" w:rsidRDefault="000553A9" w:rsidP="00D56C42">
      <w:pPr>
        <w:numPr>
          <w:ilvl w:val="0"/>
          <w:numId w:val="13"/>
        </w:numPr>
        <w:spacing w:after="0"/>
        <w:jc w:val="both"/>
        <w:rPr>
          <w:lang w:val="es-ES"/>
        </w:rPr>
      </w:pPr>
      <w:r w:rsidRPr="000553A9">
        <w:rPr>
          <w:lang w:val="es-ES"/>
        </w:rPr>
        <w:t>¿Cuál es el Fondo de Reserva que al que tienen derecho Ana María que cumplan un año en su trabajo y si salario es de $ 1765.00</w:t>
      </w:r>
    </w:p>
    <w:p w14:paraId="1AB71E19" w14:textId="77777777" w:rsidR="000553A9" w:rsidRPr="000553A9" w:rsidRDefault="000553A9" w:rsidP="000553A9">
      <w:pPr>
        <w:spacing w:after="0"/>
        <w:jc w:val="both"/>
        <w:rPr>
          <w:lang w:val="es-ES"/>
        </w:rPr>
      </w:pPr>
    </w:p>
    <w:p w14:paraId="7E0A6E5C" w14:textId="77777777" w:rsidR="000553A9" w:rsidRPr="000553A9" w:rsidRDefault="000553A9" w:rsidP="000553A9">
      <w:pPr>
        <w:spacing w:after="0"/>
        <w:jc w:val="both"/>
        <w:rPr>
          <w:lang w:val="es-ES"/>
        </w:rPr>
      </w:pPr>
    </w:p>
    <w:p w14:paraId="7138B1FC" w14:textId="77777777" w:rsidR="000553A9" w:rsidRPr="000553A9" w:rsidRDefault="000553A9" w:rsidP="00D56C42">
      <w:pPr>
        <w:numPr>
          <w:ilvl w:val="0"/>
          <w:numId w:val="15"/>
        </w:numPr>
        <w:spacing w:after="0"/>
        <w:jc w:val="both"/>
        <w:rPr>
          <w:lang w:val="es-ES"/>
        </w:rPr>
      </w:pPr>
      <w:r w:rsidRPr="000553A9">
        <w:rPr>
          <w:lang w:val="es-ES"/>
        </w:rPr>
        <w:t>$ 127, 08</w:t>
      </w:r>
    </w:p>
    <w:p w14:paraId="27110669" w14:textId="77777777" w:rsidR="000553A9" w:rsidRPr="000553A9" w:rsidRDefault="000553A9" w:rsidP="00D56C42">
      <w:pPr>
        <w:numPr>
          <w:ilvl w:val="0"/>
          <w:numId w:val="15"/>
        </w:numPr>
        <w:spacing w:after="0"/>
        <w:jc w:val="both"/>
        <w:rPr>
          <w:lang w:val="es-ES"/>
        </w:rPr>
      </w:pPr>
      <w:r w:rsidRPr="000553A9">
        <w:rPr>
          <w:lang w:val="es-ES"/>
        </w:rPr>
        <w:t>$ 137, 08</w:t>
      </w:r>
    </w:p>
    <w:p w14:paraId="532FB958" w14:textId="77777777" w:rsidR="000553A9" w:rsidRPr="000553A9" w:rsidRDefault="000553A9" w:rsidP="00D56C42">
      <w:pPr>
        <w:numPr>
          <w:ilvl w:val="0"/>
          <w:numId w:val="15"/>
        </w:numPr>
        <w:spacing w:after="0"/>
        <w:jc w:val="both"/>
        <w:rPr>
          <w:lang w:val="es-ES"/>
        </w:rPr>
      </w:pPr>
      <w:r w:rsidRPr="000553A9">
        <w:rPr>
          <w:lang w:val="es-ES"/>
        </w:rPr>
        <w:t>$ 147, 08</w:t>
      </w:r>
    </w:p>
    <w:p w14:paraId="68E63E95" w14:textId="77777777" w:rsidR="000553A9" w:rsidRPr="000553A9" w:rsidRDefault="000553A9" w:rsidP="00D56C42">
      <w:pPr>
        <w:numPr>
          <w:ilvl w:val="0"/>
          <w:numId w:val="15"/>
        </w:numPr>
        <w:spacing w:after="0"/>
        <w:jc w:val="both"/>
        <w:rPr>
          <w:lang w:val="es-ES"/>
        </w:rPr>
      </w:pPr>
      <w:r w:rsidRPr="000553A9">
        <w:rPr>
          <w:lang w:val="es-ES"/>
        </w:rPr>
        <w:t>$ 157, 08</w:t>
      </w:r>
    </w:p>
    <w:p w14:paraId="63FBBD42" w14:textId="77777777" w:rsidR="000553A9" w:rsidRPr="000553A9" w:rsidRDefault="000553A9" w:rsidP="000553A9">
      <w:pPr>
        <w:spacing w:after="0"/>
        <w:jc w:val="both"/>
        <w:rPr>
          <w:lang w:val="es-ES"/>
        </w:rPr>
      </w:pPr>
    </w:p>
    <w:p w14:paraId="4B9872BB" w14:textId="77777777" w:rsidR="000553A9" w:rsidRPr="000553A9" w:rsidRDefault="000553A9" w:rsidP="00D56C42">
      <w:pPr>
        <w:numPr>
          <w:ilvl w:val="0"/>
          <w:numId w:val="13"/>
        </w:numPr>
        <w:spacing w:after="0"/>
        <w:jc w:val="both"/>
        <w:rPr>
          <w:lang w:val="es-ES"/>
        </w:rPr>
      </w:pPr>
      <w:r w:rsidRPr="000553A9">
        <w:rPr>
          <w:bCs/>
          <w:lang w:val="es-ES"/>
        </w:rPr>
        <w:t xml:space="preserve">Complete uno de </w:t>
      </w:r>
      <w:r w:rsidRPr="000553A9">
        <w:rPr>
          <w:lang w:val="es-ES"/>
        </w:rPr>
        <w:t>los ejes en los que se basa el Gobierno para aplicar sus estrategias que permite distribuir y redistribuir la riqueza acumulada.</w:t>
      </w:r>
    </w:p>
    <w:p w14:paraId="32763D09" w14:textId="77777777" w:rsidR="000553A9" w:rsidRPr="000553A9" w:rsidRDefault="000553A9" w:rsidP="000553A9">
      <w:pPr>
        <w:spacing w:after="0"/>
        <w:jc w:val="both"/>
        <w:rPr>
          <w:lang w:val="es-ES"/>
        </w:rPr>
      </w:pPr>
    </w:p>
    <w:p w14:paraId="7D105895" w14:textId="77777777" w:rsidR="000553A9" w:rsidRPr="000553A9" w:rsidRDefault="000553A9" w:rsidP="000553A9">
      <w:pPr>
        <w:spacing w:after="0"/>
        <w:jc w:val="both"/>
        <w:rPr>
          <w:lang w:val="es-ES"/>
        </w:rPr>
      </w:pPr>
      <w:r w:rsidRPr="000553A9">
        <w:rPr>
          <w:bCs/>
          <w:lang w:val="es-ES"/>
        </w:rPr>
        <w:t xml:space="preserve">Cerrar brechas de </w:t>
      </w:r>
      <w:r w:rsidRPr="000553A9">
        <w:rPr>
          <w:b/>
          <w:bCs/>
          <w:lang w:val="es-ES"/>
        </w:rPr>
        <w:t>_______</w:t>
      </w:r>
      <w:r w:rsidRPr="000553A9">
        <w:rPr>
          <w:bCs/>
          <w:lang w:val="es-ES"/>
        </w:rPr>
        <w:t xml:space="preserve">, tecnología, </w:t>
      </w:r>
      <w:r w:rsidRPr="000553A9">
        <w:rPr>
          <w:b/>
          <w:bCs/>
          <w:lang w:val="es-ES"/>
        </w:rPr>
        <w:t>_______</w:t>
      </w:r>
      <w:r w:rsidRPr="000553A9">
        <w:rPr>
          <w:bCs/>
          <w:lang w:val="es-ES"/>
        </w:rPr>
        <w:t xml:space="preserve">, y conocimiento, matriz productiva y sectores </w:t>
      </w:r>
      <w:r w:rsidRPr="000553A9">
        <w:rPr>
          <w:b/>
          <w:bCs/>
          <w:lang w:val="es-ES"/>
        </w:rPr>
        <w:t>_______</w:t>
      </w:r>
      <w:r w:rsidRPr="000553A9">
        <w:rPr>
          <w:bCs/>
          <w:lang w:val="es-ES"/>
        </w:rPr>
        <w:t xml:space="preserve">, y </w:t>
      </w:r>
      <w:r w:rsidRPr="000553A9">
        <w:rPr>
          <w:b/>
          <w:bCs/>
          <w:lang w:val="es-ES"/>
        </w:rPr>
        <w:t>_______</w:t>
      </w:r>
      <w:r w:rsidRPr="000553A9">
        <w:rPr>
          <w:bCs/>
          <w:lang w:val="es-ES"/>
        </w:rPr>
        <w:t>, ambiental</w:t>
      </w:r>
    </w:p>
    <w:p w14:paraId="772355EB" w14:textId="77777777" w:rsidR="000553A9" w:rsidRPr="000553A9" w:rsidRDefault="000553A9" w:rsidP="000553A9">
      <w:pPr>
        <w:spacing w:after="0"/>
        <w:jc w:val="both"/>
        <w:rPr>
          <w:lang w:val="es-ES"/>
        </w:rPr>
      </w:pPr>
    </w:p>
    <w:p w14:paraId="21A41A13" w14:textId="77777777" w:rsidR="000553A9" w:rsidRPr="000553A9" w:rsidRDefault="000553A9" w:rsidP="00D56C42">
      <w:pPr>
        <w:numPr>
          <w:ilvl w:val="0"/>
          <w:numId w:val="16"/>
        </w:numPr>
        <w:spacing w:after="0"/>
        <w:jc w:val="both"/>
        <w:rPr>
          <w:lang w:val="es-ES_tradnl"/>
        </w:rPr>
      </w:pPr>
      <w:r w:rsidRPr="000553A9">
        <w:rPr>
          <w:lang w:val="es-ES_tradnl"/>
        </w:rPr>
        <w:t>educación, comunicación, indispensable, sostenibilidad</w:t>
      </w:r>
    </w:p>
    <w:p w14:paraId="2F890E90" w14:textId="77777777" w:rsidR="000553A9" w:rsidRPr="000553A9" w:rsidRDefault="000553A9" w:rsidP="00D56C42">
      <w:pPr>
        <w:numPr>
          <w:ilvl w:val="0"/>
          <w:numId w:val="16"/>
        </w:numPr>
        <w:spacing w:after="0"/>
        <w:jc w:val="both"/>
        <w:rPr>
          <w:lang w:val="es-ES_tradnl"/>
        </w:rPr>
      </w:pPr>
      <w:r w:rsidRPr="000553A9">
        <w:rPr>
          <w:bCs/>
          <w:lang w:val="es-ES"/>
        </w:rPr>
        <w:t>salud, industrialización, importantes, responsabilidad</w:t>
      </w:r>
    </w:p>
    <w:p w14:paraId="380084FA" w14:textId="77777777" w:rsidR="000553A9" w:rsidRPr="000553A9" w:rsidRDefault="000553A9" w:rsidP="00D56C42">
      <w:pPr>
        <w:numPr>
          <w:ilvl w:val="0"/>
          <w:numId w:val="16"/>
        </w:numPr>
        <w:spacing w:after="0"/>
        <w:jc w:val="both"/>
        <w:rPr>
          <w:lang w:val="es-ES_tradnl"/>
        </w:rPr>
      </w:pPr>
      <w:r w:rsidRPr="000553A9">
        <w:rPr>
          <w:bCs/>
          <w:lang w:val="es-ES"/>
        </w:rPr>
        <w:t>empleo, educación, transcendentales, potencialidad</w:t>
      </w:r>
    </w:p>
    <w:p w14:paraId="06FA3C6C" w14:textId="77777777" w:rsidR="000553A9" w:rsidRPr="000553A9" w:rsidRDefault="000553A9" w:rsidP="00D56C42">
      <w:pPr>
        <w:numPr>
          <w:ilvl w:val="0"/>
          <w:numId w:val="16"/>
        </w:numPr>
        <w:spacing w:after="0"/>
        <w:jc w:val="both"/>
        <w:rPr>
          <w:lang w:val="es-ES_tradnl"/>
        </w:rPr>
      </w:pPr>
      <w:r w:rsidRPr="000553A9">
        <w:rPr>
          <w:bCs/>
          <w:lang w:val="es-ES"/>
        </w:rPr>
        <w:t xml:space="preserve">inequidad, conocimiento, estratégicos, sustentabilidad </w:t>
      </w:r>
    </w:p>
    <w:p w14:paraId="48ECA74B" w14:textId="77777777" w:rsidR="000553A9" w:rsidRPr="000553A9" w:rsidRDefault="000553A9" w:rsidP="000553A9">
      <w:pPr>
        <w:spacing w:after="0"/>
        <w:jc w:val="both"/>
        <w:rPr>
          <w:lang w:val="es-ES_tradnl"/>
        </w:rPr>
      </w:pPr>
    </w:p>
    <w:p w14:paraId="39DABA98" w14:textId="77777777" w:rsidR="000553A9" w:rsidRPr="000553A9" w:rsidRDefault="000553A9" w:rsidP="00D56C42">
      <w:pPr>
        <w:numPr>
          <w:ilvl w:val="0"/>
          <w:numId w:val="13"/>
        </w:numPr>
        <w:spacing w:after="0"/>
        <w:jc w:val="both"/>
        <w:rPr>
          <w:bCs/>
          <w:lang w:val="es-ES"/>
        </w:rPr>
      </w:pPr>
      <w:r w:rsidRPr="000553A9">
        <w:rPr>
          <w:bCs/>
          <w:lang w:val="es-ES"/>
        </w:rPr>
        <w:t xml:space="preserve">Relacione las particularidades de </w:t>
      </w:r>
      <w:r w:rsidRPr="000553A9">
        <w:rPr>
          <w:lang w:val="es-ES"/>
        </w:rPr>
        <w:t>Economía Popular y Solidaria c</w:t>
      </w:r>
      <w:r w:rsidRPr="000553A9">
        <w:rPr>
          <w:bCs/>
          <w:lang w:val="es-ES"/>
        </w:rPr>
        <w:t>on sus características.</w:t>
      </w:r>
    </w:p>
    <w:p w14:paraId="17352499" w14:textId="77777777" w:rsidR="000553A9" w:rsidRPr="000553A9" w:rsidRDefault="000553A9" w:rsidP="000553A9">
      <w:pPr>
        <w:spacing w:after="0"/>
        <w:jc w:val="both"/>
        <w:rPr>
          <w:bCs/>
          <w:lang w:val="es-ES"/>
        </w:rPr>
      </w:pPr>
    </w:p>
    <w:tbl>
      <w:tblPr>
        <w:tblW w:w="7371" w:type="dxa"/>
        <w:tblInd w:w="988" w:type="dxa"/>
        <w:tblCellMar>
          <w:left w:w="70" w:type="dxa"/>
          <w:right w:w="70" w:type="dxa"/>
        </w:tblCellMar>
        <w:tblLook w:val="04A0" w:firstRow="1" w:lastRow="0" w:firstColumn="1" w:lastColumn="0" w:noHBand="0" w:noVBand="1"/>
      </w:tblPr>
      <w:tblGrid>
        <w:gridCol w:w="3402"/>
        <w:gridCol w:w="3969"/>
      </w:tblGrid>
      <w:tr w:rsidR="000553A9" w:rsidRPr="000553A9" w14:paraId="26EF7BC3" w14:textId="77777777" w:rsidTr="00E00D35">
        <w:trPr>
          <w:trHeight w:val="300"/>
        </w:trPr>
        <w:tc>
          <w:tcPr>
            <w:tcW w:w="340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C9D114" w14:textId="77777777" w:rsidR="000553A9" w:rsidRPr="000553A9" w:rsidRDefault="000553A9" w:rsidP="000553A9">
            <w:pPr>
              <w:spacing w:after="0"/>
              <w:jc w:val="both"/>
              <w:rPr>
                <w:b/>
                <w:bCs/>
              </w:rPr>
            </w:pPr>
            <w:r w:rsidRPr="000553A9">
              <w:rPr>
                <w:b/>
                <w:bCs/>
              </w:rPr>
              <w:t>Particularidades</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14:paraId="1566E1C2" w14:textId="77777777" w:rsidR="000553A9" w:rsidRPr="000553A9" w:rsidRDefault="000553A9" w:rsidP="000553A9">
            <w:pPr>
              <w:spacing w:after="0"/>
              <w:jc w:val="both"/>
              <w:rPr>
                <w:b/>
                <w:bCs/>
              </w:rPr>
            </w:pPr>
            <w:r w:rsidRPr="000553A9">
              <w:rPr>
                <w:b/>
              </w:rPr>
              <w:t>Características</w:t>
            </w:r>
          </w:p>
        </w:tc>
      </w:tr>
      <w:tr w:rsidR="000553A9" w:rsidRPr="000553A9" w14:paraId="03BDA07B" w14:textId="77777777" w:rsidTr="00E00D35">
        <w:trPr>
          <w:trHeight w:val="300"/>
        </w:trPr>
        <w:tc>
          <w:tcPr>
            <w:tcW w:w="3402" w:type="dxa"/>
            <w:tcBorders>
              <w:top w:val="nil"/>
              <w:left w:val="single" w:sz="4" w:space="0" w:color="auto"/>
              <w:bottom w:val="single" w:sz="4" w:space="0" w:color="auto"/>
              <w:right w:val="single" w:sz="4" w:space="0" w:color="auto"/>
            </w:tcBorders>
            <w:shd w:val="clear" w:color="auto" w:fill="auto"/>
            <w:vAlign w:val="center"/>
          </w:tcPr>
          <w:p w14:paraId="4C6BA8BA" w14:textId="77777777" w:rsidR="000553A9" w:rsidRPr="000553A9" w:rsidRDefault="000553A9" w:rsidP="00D56C42">
            <w:pPr>
              <w:numPr>
                <w:ilvl w:val="0"/>
                <w:numId w:val="17"/>
              </w:numPr>
              <w:spacing w:after="0"/>
              <w:jc w:val="both"/>
              <w:rPr>
                <w:bCs/>
                <w:lang w:val="es-ES"/>
              </w:rPr>
            </w:pPr>
            <w:r w:rsidRPr="000553A9">
              <w:rPr>
                <w:bCs/>
                <w:lang w:val="es-ES"/>
              </w:rPr>
              <w:t>Propiedad colectiva</w:t>
            </w:r>
          </w:p>
          <w:p w14:paraId="5934CCF2" w14:textId="77777777" w:rsidR="000553A9" w:rsidRPr="000553A9" w:rsidRDefault="000553A9" w:rsidP="000553A9">
            <w:pPr>
              <w:spacing w:after="0"/>
              <w:jc w:val="both"/>
            </w:pPr>
          </w:p>
        </w:tc>
        <w:tc>
          <w:tcPr>
            <w:tcW w:w="3969" w:type="dxa"/>
            <w:tcBorders>
              <w:top w:val="nil"/>
              <w:left w:val="nil"/>
              <w:bottom w:val="single" w:sz="4" w:space="0" w:color="auto"/>
              <w:right w:val="single" w:sz="4" w:space="0" w:color="auto"/>
            </w:tcBorders>
            <w:shd w:val="clear" w:color="auto" w:fill="auto"/>
            <w:vAlign w:val="center"/>
          </w:tcPr>
          <w:p w14:paraId="59A756E6" w14:textId="77777777" w:rsidR="000553A9" w:rsidRPr="000553A9" w:rsidRDefault="000553A9" w:rsidP="00D56C42">
            <w:pPr>
              <w:numPr>
                <w:ilvl w:val="0"/>
                <w:numId w:val="19"/>
              </w:numPr>
              <w:spacing w:after="0"/>
              <w:jc w:val="both"/>
            </w:pPr>
            <w:r w:rsidRPr="000553A9">
              <w:rPr>
                <w:lang w:val="es-ES"/>
              </w:rPr>
              <w:t>Todos los socios tienen control de la organización, todos pueden solicitar información a las autoridades, así como todos son corresponsables.</w:t>
            </w:r>
          </w:p>
        </w:tc>
      </w:tr>
      <w:tr w:rsidR="000553A9" w:rsidRPr="000553A9" w14:paraId="5D1E5ECD" w14:textId="77777777" w:rsidTr="00E00D35">
        <w:trPr>
          <w:trHeight w:val="300"/>
        </w:trPr>
        <w:tc>
          <w:tcPr>
            <w:tcW w:w="3402" w:type="dxa"/>
            <w:tcBorders>
              <w:top w:val="nil"/>
              <w:left w:val="single" w:sz="4" w:space="0" w:color="auto"/>
              <w:bottom w:val="single" w:sz="4" w:space="0" w:color="auto"/>
              <w:right w:val="single" w:sz="4" w:space="0" w:color="auto"/>
            </w:tcBorders>
            <w:shd w:val="clear" w:color="auto" w:fill="auto"/>
            <w:vAlign w:val="center"/>
          </w:tcPr>
          <w:p w14:paraId="1CC249E1" w14:textId="77777777" w:rsidR="000553A9" w:rsidRPr="000553A9" w:rsidRDefault="000553A9" w:rsidP="00D56C42">
            <w:pPr>
              <w:numPr>
                <w:ilvl w:val="0"/>
                <w:numId w:val="17"/>
              </w:numPr>
              <w:spacing w:after="0"/>
              <w:jc w:val="both"/>
            </w:pPr>
            <w:r w:rsidRPr="000553A9">
              <w:rPr>
                <w:bCs/>
                <w:lang w:val="es-ES"/>
              </w:rPr>
              <w:t>Cooperación</w:t>
            </w:r>
          </w:p>
        </w:tc>
        <w:tc>
          <w:tcPr>
            <w:tcW w:w="3969" w:type="dxa"/>
            <w:tcBorders>
              <w:top w:val="nil"/>
              <w:left w:val="nil"/>
              <w:bottom w:val="single" w:sz="4" w:space="0" w:color="auto"/>
              <w:right w:val="single" w:sz="4" w:space="0" w:color="auto"/>
            </w:tcBorders>
            <w:shd w:val="clear" w:color="auto" w:fill="auto"/>
            <w:vAlign w:val="center"/>
          </w:tcPr>
          <w:p w14:paraId="6499033E" w14:textId="77777777" w:rsidR="000553A9" w:rsidRPr="000553A9" w:rsidRDefault="000553A9" w:rsidP="00D56C42">
            <w:pPr>
              <w:numPr>
                <w:ilvl w:val="0"/>
                <w:numId w:val="19"/>
              </w:numPr>
              <w:spacing w:after="0"/>
              <w:jc w:val="both"/>
            </w:pPr>
            <w:r w:rsidRPr="000553A9">
              <w:rPr>
                <w:lang w:val="es-ES"/>
              </w:rPr>
              <w:t>No buscan acumulación de riqueza, su trabajo sirve para cubrir sus necesidades.</w:t>
            </w:r>
          </w:p>
        </w:tc>
      </w:tr>
      <w:tr w:rsidR="000553A9" w:rsidRPr="000553A9" w14:paraId="6138DDE6" w14:textId="77777777" w:rsidTr="00E00D35">
        <w:trPr>
          <w:trHeight w:val="300"/>
        </w:trPr>
        <w:tc>
          <w:tcPr>
            <w:tcW w:w="3402" w:type="dxa"/>
            <w:tcBorders>
              <w:top w:val="nil"/>
              <w:left w:val="single" w:sz="4" w:space="0" w:color="auto"/>
              <w:bottom w:val="single" w:sz="4" w:space="0" w:color="auto"/>
              <w:right w:val="single" w:sz="4" w:space="0" w:color="auto"/>
            </w:tcBorders>
            <w:shd w:val="clear" w:color="auto" w:fill="auto"/>
            <w:vAlign w:val="center"/>
          </w:tcPr>
          <w:p w14:paraId="7127D348" w14:textId="77777777" w:rsidR="000553A9" w:rsidRPr="000553A9" w:rsidRDefault="000553A9" w:rsidP="00D56C42">
            <w:pPr>
              <w:numPr>
                <w:ilvl w:val="0"/>
                <w:numId w:val="17"/>
              </w:numPr>
              <w:spacing w:after="0"/>
              <w:jc w:val="both"/>
            </w:pPr>
            <w:r w:rsidRPr="000553A9">
              <w:rPr>
                <w:bCs/>
                <w:lang w:val="es-ES"/>
              </w:rPr>
              <w:t>Autogestión</w:t>
            </w:r>
          </w:p>
        </w:tc>
        <w:tc>
          <w:tcPr>
            <w:tcW w:w="3969" w:type="dxa"/>
            <w:tcBorders>
              <w:top w:val="nil"/>
              <w:left w:val="nil"/>
              <w:bottom w:val="single" w:sz="4" w:space="0" w:color="auto"/>
              <w:right w:val="single" w:sz="4" w:space="0" w:color="auto"/>
            </w:tcBorders>
            <w:shd w:val="clear" w:color="auto" w:fill="auto"/>
            <w:vAlign w:val="center"/>
          </w:tcPr>
          <w:p w14:paraId="1FE1782E" w14:textId="77777777" w:rsidR="000553A9" w:rsidRPr="000553A9" w:rsidRDefault="000553A9" w:rsidP="00D56C42">
            <w:pPr>
              <w:numPr>
                <w:ilvl w:val="0"/>
                <w:numId w:val="19"/>
              </w:numPr>
              <w:spacing w:after="0"/>
              <w:jc w:val="both"/>
              <w:rPr>
                <w:lang w:val="es-ES"/>
              </w:rPr>
            </w:pPr>
            <w:r w:rsidRPr="000553A9">
              <w:rPr>
                <w:lang w:val="es-ES"/>
              </w:rPr>
              <w:t>Tanto en aportes como en propiedades todos los socios tienen los mismos porcentajes.</w:t>
            </w:r>
          </w:p>
          <w:p w14:paraId="27CC3C7A" w14:textId="77777777" w:rsidR="000553A9" w:rsidRPr="000553A9" w:rsidRDefault="000553A9" w:rsidP="000553A9">
            <w:pPr>
              <w:spacing w:after="0"/>
              <w:jc w:val="both"/>
            </w:pPr>
          </w:p>
        </w:tc>
      </w:tr>
      <w:tr w:rsidR="000553A9" w:rsidRPr="000553A9" w14:paraId="7AEAAE18" w14:textId="77777777" w:rsidTr="00E00D35">
        <w:trPr>
          <w:trHeight w:val="300"/>
        </w:trPr>
        <w:tc>
          <w:tcPr>
            <w:tcW w:w="3402" w:type="dxa"/>
            <w:tcBorders>
              <w:top w:val="nil"/>
              <w:left w:val="single" w:sz="4" w:space="0" w:color="auto"/>
              <w:bottom w:val="single" w:sz="4" w:space="0" w:color="auto"/>
              <w:right w:val="single" w:sz="4" w:space="0" w:color="auto"/>
            </w:tcBorders>
            <w:shd w:val="clear" w:color="auto" w:fill="auto"/>
            <w:vAlign w:val="center"/>
          </w:tcPr>
          <w:p w14:paraId="5DA5A8A1" w14:textId="77777777" w:rsidR="000553A9" w:rsidRPr="000553A9" w:rsidRDefault="000553A9" w:rsidP="00D56C42">
            <w:pPr>
              <w:numPr>
                <w:ilvl w:val="0"/>
                <w:numId w:val="17"/>
              </w:numPr>
              <w:spacing w:after="0"/>
              <w:jc w:val="both"/>
              <w:rPr>
                <w:bCs/>
                <w:lang w:val="es-ES"/>
              </w:rPr>
            </w:pPr>
            <w:r w:rsidRPr="000553A9">
              <w:rPr>
                <w:bCs/>
                <w:lang w:val="es-ES"/>
              </w:rPr>
              <w:t>Trabajo sobre capital</w:t>
            </w:r>
          </w:p>
          <w:p w14:paraId="37430DCB" w14:textId="77777777" w:rsidR="000553A9" w:rsidRPr="000553A9" w:rsidRDefault="000553A9" w:rsidP="000553A9">
            <w:pPr>
              <w:spacing w:after="0"/>
              <w:jc w:val="both"/>
            </w:pPr>
          </w:p>
        </w:tc>
        <w:tc>
          <w:tcPr>
            <w:tcW w:w="3969" w:type="dxa"/>
            <w:tcBorders>
              <w:top w:val="nil"/>
              <w:left w:val="nil"/>
              <w:bottom w:val="single" w:sz="4" w:space="0" w:color="auto"/>
              <w:right w:val="single" w:sz="4" w:space="0" w:color="auto"/>
            </w:tcBorders>
            <w:shd w:val="clear" w:color="auto" w:fill="auto"/>
            <w:vAlign w:val="center"/>
          </w:tcPr>
          <w:p w14:paraId="2274EE67" w14:textId="77777777" w:rsidR="000553A9" w:rsidRPr="000553A9" w:rsidRDefault="000553A9" w:rsidP="00D56C42">
            <w:pPr>
              <w:numPr>
                <w:ilvl w:val="0"/>
                <w:numId w:val="18"/>
              </w:numPr>
              <w:spacing w:after="0"/>
              <w:jc w:val="both"/>
            </w:pPr>
            <w:r w:rsidRPr="000553A9">
              <w:rPr>
                <w:lang w:val="es-ES"/>
              </w:rPr>
              <w:t>todos los socios tienen el mismo porcentaje de propiedad sobre un bien.</w:t>
            </w:r>
          </w:p>
        </w:tc>
      </w:tr>
      <w:tr w:rsidR="000553A9" w:rsidRPr="000553A9" w14:paraId="6A53A953" w14:textId="77777777" w:rsidTr="00E00D35">
        <w:trPr>
          <w:trHeight w:val="300"/>
        </w:trPr>
        <w:tc>
          <w:tcPr>
            <w:tcW w:w="3402" w:type="dxa"/>
            <w:tcBorders>
              <w:top w:val="nil"/>
              <w:left w:val="single" w:sz="4" w:space="0" w:color="auto"/>
              <w:bottom w:val="nil"/>
              <w:right w:val="single" w:sz="4" w:space="0" w:color="auto"/>
            </w:tcBorders>
            <w:shd w:val="clear" w:color="auto" w:fill="auto"/>
            <w:vAlign w:val="center"/>
          </w:tcPr>
          <w:p w14:paraId="1825D644" w14:textId="77777777" w:rsidR="000553A9" w:rsidRPr="000553A9" w:rsidRDefault="000553A9" w:rsidP="00D56C42">
            <w:pPr>
              <w:numPr>
                <w:ilvl w:val="0"/>
                <w:numId w:val="17"/>
              </w:numPr>
              <w:spacing w:after="0"/>
              <w:jc w:val="both"/>
            </w:pPr>
            <w:r w:rsidRPr="000553A9">
              <w:t>Igualdad</w:t>
            </w:r>
          </w:p>
        </w:tc>
        <w:tc>
          <w:tcPr>
            <w:tcW w:w="3969" w:type="dxa"/>
            <w:tcBorders>
              <w:top w:val="nil"/>
              <w:left w:val="nil"/>
              <w:bottom w:val="nil"/>
              <w:right w:val="single" w:sz="4" w:space="0" w:color="auto"/>
            </w:tcBorders>
            <w:shd w:val="clear" w:color="auto" w:fill="auto"/>
            <w:vAlign w:val="center"/>
          </w:tcPr>
          <w:p w14:paraId="7E99B8CE" w14:textId="77777777" w:rsidR="000553A9" w:rsidRPr="000553A9" w:rsidRDefault="000553A9" w:rsidP="00D56C42">
            <w:pPr>
              <w:numPr>
                <w:ilvl w:val="0"/>
                <w:numId w:val="18"/>
              </w:numPr>
              <w:spacing w:after="0"/>
              <w:jc w:val="both"/>
            </w:pPr>
            <w:r w:rsidRPr="000553A9">
              <w:rPr>
                <w:lang w:val="es-ES"/>
              </w:rPr>
              <w:t>Todos buscan el bienestar del grupo y nadie trabaja independientemente.</w:t>
            </w:r>
          </w:p>
        </w:tc>
      </w:tr>
      <w:tr w:rsidR="000553A9" w:rsidRPr="000553A9" w14:paraId="4A8049B0" w14:textId="77777777" w:rsidTr="00E00D35">
        <w:trPr>
          <w:trHeight w:val="300"/>
        </w:trPr>
        <w:tc>
          <w:tcPr>
            <w:tcW w:w="3402" w:type="dxa"/>
            <w:tcBorders>
              <w:top w:val="nil"/>
              <w:left w:val="single" w:sz="4" w:space="0" w:color="auto"/>
              <w:bottom w:val="single" w:sz="4" w:space="0" w:color="auto"/>
              <w:right w:val="single" w:sz="4" w:space="0" w:color="auto"/>
            </w:tcBorders>
            <w:shd w:val="clear" w:color="auto" w:fill="auto"/>
            <w:vAlign w:val="center"/>
          </w:tcPr>
          <w:p w14:paraId="2693C3F9" w14:textId="77777777" w:rsidR="000553A9" w:rsidRPr="000553A9" w:rsidRDefault="000553A9" w:rsidP="000553A9">
            <w:pPr>
              <w:spacing w:after="0"/>
              <w:jc w:val="both"/>
            </w:pPr>
          </w:p>
        </w:tc>
        <w:tc>
          <w:tcPr>
            <w:tcW w:w="3969" w:type="dxa"/>
            <w:tcBorders>
              <w:top w:val="nil"/>
              <w:left w:val="nil"/>
              <w:bottom w:val="single" w:sz="4" w:space="0" w:color="auto"/>
              <w:right w:val="single" w:sz="4" w:space="0" w:color="auto"/>
            </w:tcBorders>
            <w:shd w:val="clear" w:color="auto" w:fill="auto"/>
            <w:vAlign w:val="center"/>
          </w:tcPr>
          <w:p w14:paraId="0DD1F3BD" w14:textId="77777777" w:rsidR="000553A9" w:rsidRPr="000553A9" w:rsidRDefault="000553A9" w:rsidP="000553A9">
            <w:pPr>
              <w:spacing w:after="0"/>
              <w:jc w:val="both"/>
            </w:pPr>
          </w:p>
        </w:tc>
      </w:tr>
    </w:tbl>
    <w:p w14:paraId="3697CF56" w14:textId="77777777" w:rsidR="000553A9" w:rsidRPr="000553A9" w:rsidRDefault="000553A9" w:rsidP="000553A9">
      <w:pPr>
        <w:spacing w:after="0"/>
        <w:jc w:val="both"/>
        <w:rPr>
          <w:bCs/>
          <w:lang w:val="es-ES"/>
        </w:rPr>
      </w:pPr>
    </w:p>
    <w:p w14:paraId="78F9ED61" w14:textId="77777777" w:rsidR="000553A9" w:rsidRPr="000553A9" w:rsidRDefault="000553A9" w:rsidP="00D56C42">
      <w:pPr>
        <w:numPr>
          <w:ilvl w:val="0"/>
          <w:numId w:val="20"/>
        </w:numPr>
        <w:spacing w:after="0"/>
        <w:jc w:val="both"/>
        <w:rPr>
          <w:bCs/>
          <w:lang w:val="es-ES"/>
        </w:rPr>
      </w:pPr>
      <w:r w:rsidRPr="000553A9">
        <w:rPr>
          <w:bCs/>
          <w:lang w:val="es-ES"/>
        </w:rPr>
        <w:t>1a, 2b, 3c, 4d, 5e</w:t>
      </w:r>
    </w:p>
    <w:p w14:paraId="2714ABF5" w14:textId="77777777" w:rsidR="000553A9" w:rsidRPr="000553A9" w:rsidRDefault="000553A9" w:rsidP="00D56C42">
      <w:pPr>
        <w:numPr>
          <w:ilvl w:val="0"/>
          <w:numId w:val="20"/>
        </w:numPr>
        <w:spacing w:after="0"/>
        <w:jc w:val="both"/>
        <w:rPr>
          <w:bCs/>
          <w:lang w:val="es-ES"/>
        </w:rPr>
      </w:pPr>
      <w:r w:rsidRPr="000553A9">
        <w:rPr>
          <w:bCs/>
          <w:lang w:val="es-ES"/>
        </w:rPr>
        <w:t>1b, 2c, 3e, 4a, 5d</w:t>
      </w:r>
    </w:p>
    <w:p w14:paraId="5F15AA72" w14:textId="77777777" w:rsidR="000553A9" w:rsidRPr="000553A9" w:rsidRDefault="000553A9" w:rsidP="00D56C42">
      <w:pPr>
        <w:numPr>
          <w:ilvl w:val="0"/>
          <w:numId w:val="20"/>
        </w:numPr>
        <w:spacing w:after="0"/>
        <w:jc w:val="both"/>
        <w:rPr>
          <w:bCs/>
          <w:lang w:val="es-ES"/>
        </w:rPr>
      </w:pPr>
      <w:r w:rsidRPr="000553A9">
        <w:rPr>
          <w:bCs/>
          <w:lang w:val="es-ES"/>
        </w:rPr>
        <w:t>1c, 2a, 3d, 4e, 5b</w:t>
      </w:r>
    </w:p>
    <w:p w14:paraId="5D38CC73" w14:textId="77777777" w:rsidR="000553A9" w:rsidRPr="000553A9" w:rsidRDefault="000553A9" w:rsidP="00D56C42">
      <w:pPr>
        <w:numPr>
          <w:ilvl w:val="0"/>
          <w:numId w:val="20"/>
        </w:numPr>
        <w:spacing w:after="0"/>
        <w:jc w:val="both"/>
        <w:rPr>
          <w:bCs/>
          <w:lang w:val="es-ES"/>
        </w:rPr>
      </w:pPr>
      <w:r w:rsidRPr="000553A9">
        <w:rPr>
          <w:bCs/>
          <w:lang w:val="es-ES"/>
        </w:rPr>
        <w:t>1d, 2e, 3a, 4b, 5c</w:t>
      </w:r>
    </w:p>
    <w:p w14:paraId="67084D56" w14:textId="77777777" w:rsidR="000553A9" w:rsidRPr="000553A9" w:rsidRDefault="000553A9" w:rsidP="000553A9">
      <w:pPr>
        <w:spacing w:after="0"/>
        <w:jc w:val="both"/>
        <w:rPr>
          <w:lang w:val="es-ES"/>
        </w:rPr>
      </w:pPr>
    </w:p>
    <w:p w14:paraId="448BDC38" w14:textId="77777777" w:rsidR="000553A9" w:rsidRPr="000553A9" w:rsidRDefault="000553A9" w:rsidP="00D56C42">
      <w:pPr>
        <w:numPr>
          <w:ilvl w:val="0"/>
          <w:numId w:val="13"/>
        </w:numPr>
        <w:spacing w:after="0"/>
        <w:jc w:val="both"/>
        <w:rPr>
          <w:lang w:val="es-ES"/>
        </w:rPr>
      </w:pPr>
      <w:r w:rsidRPr="000553A9">
        <w:rPr>
          <w:lang w:val="es-ES"/>
        </w:rPr>
        <w:t>Cuál es el valor neto a recibir por un trabajador que su salario es de $ 975.00.</w:t>
      </w:r>
    </w:p>
    <w:p w14:paraId="448C3379" w14:textId="77777777" w:rsidR="000553A9" w:rsidRPr="000553A9" w:rsidRDefault="000553A9" w:rsidP="000553A9">
      <w:pPr>
        <w:spacing w:after="0"/>
        <w:jc w:val="both"/>
        <w:rPr>
          <w:lang w:val="es-ES"/>
        </w:rPr>
      </w:pPr>
    </w:p>
    <w:p w14:paraId="519F8EB5" w14:textId="77777777" w:rsidR="000553A9" w:rsidRPr="000553A9" w:rsidRDefault="000553A9" w:rsidP="00D56C42">
      <w:pPr>
        <w:numPr>
          <w:ilvl w:val="0"/>
          <w:numId w:val="21"/>
        </w:numPr>
        <w:spacing w:after="0"/>
        <w:jc w:val="both"/>
        <w:rPr>
          <w:lang w:val="es-ES"/>
        </w:rPr>
      </w:pPr>
      <w:r w:rsidRPr="000553A9">
        <w:rPr>
          <w:lang w:val="es-ES"/>
        </w:rPr>
        <w:t>$ 1318, 11</w:t>
      </w:r>
    </w:p>
    <w:p w14:paraId="7132A937" w14:textId="77777777" w:rsidR="000553A9" w:rsidRPr="000553A9" w:rsidRDefault="000553A9" w:rsidP="00D56C42">
      <w:pPr>
        <w:numPr>
          <w:ilvl w:val="0"/>
          <w:numId w:val="21"/>
        </w:numPr>
        <w:spacing w:after="0"/>
        <w:jc w:val="both"/>
        <w:rPr>
          <w:lang w:val="es-ES"/>
        </w:rPr>
      </w:pPr>
      <w:r w:rsidRPr="000553A9">
        <w:rPr>
          <w:lang w:val="es-ES"/>
        </w:rPr>
        <w:t>$   996, 73</w:t>
      </w:r>
    </w:p>
    <w:p w14:paraId="3F929FA9" w14:textId="77777777" w:rsidR="000553A9" w:rsidRPr="000553A9" w:rsidRDefault="000553A9" w:rsidP="00D56C42">
      <w:pPr>
        <w:numPr>
          <w:ilvl w:val="0"/>
          <w:numId w:val="21"/>
        </w:numPr>
        <w:spacing w:after="0"/>
        <w:jc w:val="both"/>
        <w:rPr>
          <w:lang w:val="es-ES"/>
        </w:rPr>
      </w:pPr>
      <w:r w:rsidRPr="000553A9">
        <w:rPr>
          <w:lang w:val="es-ES"/>
        </w:rPr>
        <w:t>$   850, 39</w:t>
      </w:r>
    </w:p>
    <w:p w14:paraId="7703F9D2" w14:textId="77777777" w:rsidR="000553A9" w:rsidRPr="000553A9" w:rsidRDefault="000553A9" w:rsidP="00D56C42">
      <w:pPr>
        <w:numPr>
          <w:ilvl w:val="0"/>
          <w:numId w:val="21"/>
        </w:numPr>
        <w:spacing w:after="0"/>
        <w:jc w:val="both"/>
        <w:rPr>
          <w:lang w:val="es-ES"/>
        </w:rPr>
      </w:pPr>
      <w:r w:rsidRPr="000553A9">
        <w:rPr>
          <w:lang w:val="es-ES"/>
        </w:rPr>
        <w:t>$ 1759, 51</w:t>
      </w:r>
    </w:p>
    <w:p w14:paraId="6E93EEEA" w14:textId="77777777" w:rsidR="000553A9" w:rsidRPr="000553A9" w:rsidRDefault="000553A9" w:rsidP="000553A9">
      <w:pPr>
        <w:spacing w:after="0"/>
        <w:jc w:val="both"/>
        <w:rPr>
          <w:lang w:val="es-ES"/>
        </w:rPr>
      </w:pPr>
    </w:p>
    <w:p w14:paraId="3C416A23" w14:textId="77777777" w:rsidR="000553A9" w:rsidRPr="000553A9" w:rsidRDefault="000553A9" w:rsidP="000553A9">
      <w:pPr>
        <w:spacing w:after="0"/>
        <w:jc w:val="both"/>
        <w:rPr>
          <w:lang w:val="es-ES"/>
        </w:rPr>
      </w:pPr>
    </w:p>
    <w:p w14:paraId="3491A68B" w14:textId="77777777" w:rsidR="000553A9" w:rsidRPr="000553A9" w:rsidRDefault="000553A9" w:rsidP="00D56C42">
      <w:pPr>
        <w:numPr>
          <w:ilvl w:val="0"/>
          <w:numId w:val="13"/>
        </w:numPr>
        <w:spacing w:after="0"/>
        <w:jc w:val="both"/>
        <w:rPr>
          <w:lang w:val="es-ES"/>
        </w:rPr>
      </w:pPr>
      <w:r w:rsidRPr="000553A9">
        <w:rPr>
          <w:lang w:val="es-ES"/>
        </w:rPr>
        <w:t xml:space="preserve">Ordene el concepto de </w:t>
      </w:r>
      <w:r w:rsidRPr="000553A9">
        <w:t xml:space="preserve">Responsabilidad Social Empresarial. </w:t>
      </w:r>
      <w:r w:rsidRPr="000553A9">
        <w:rPr>
          <w:lang w:val="es-ES"/>
        </w:rPr>
        <w:t xml:space="preserve"> </w:t>
      </w:r>
    </w:p>
    <w:p w14:paraId="52AEF691" w14:textId="77777777" w:rsidR="000553A9" w:rsidRPr="000553A9" w:rsidRDefault="000553A9" w:rsidP="000553A9">
      <w:pPr>
        <w:spacing w:after="0"/>
        <w:jc w:val="both"/>
        <w:rPr>
          <w:lang w:val="es-ES"/>
        </w:rPr>
      </w:pPr>
    </w:p>
    <w:p w14:paraId="1D35EAE0" w14:textId="77777777" w:rsidR="000553A9" w:rsidRPr="000553A9" w:rsidRDefault="000553A9" w:rsidP="00D56C42">
      <w:pPr>
        <w:numPr>
          <w:ilvl w:val="0"/>
          <w:numId w:val="22"/>
        </w:numPr>
        <w:spacing w:after="0"/>
        <w:jc w:val="both"/>
      </w:pPr>
      <w:r w:rsidRPr="000553A9">
        <w:lastRenderedPageBreak/>
        <w:t>En este caso los consumidores</w:t>
      </w:r>
    </w:p>
    <w:p w14:paraId="388050D1" w14:textId="77777777" w:rsidR="000553A9" w:rsidRPr="000553A9" w:rsidRDefault="000553A9" w:rsidP="00D56C42">
      <w:pPr>
        <w:numPr>
          <w:ilvl w:val="0"/>
          <w:numId w:val="22"/>
        </w:numPr>
        <w:spacing w:after="0"/>
        <w:jc w:val="both"/>
      </w:pPr>
      <w:r w:rsidRPr="000553A9">
        <w:t xml:space="preserve">Sino que también ahora la </w:t>
      </w:r>
    </w:p>
    <w:p w14:paraId="2DA939AB" w14:textId="77777777" w:rsidR="000553A9" w:rsidRPr="000553A9" w:rsidRDefault="000553A9" w:rsidP="00D56C42">
      <w:pPr>
        <w:numPr>
          <w:ilvl w:val="0"/>
          <w:numId w:val="22"/>
        </w:numPr>
        <w:spacing w:after="0"/>
        <w:jc w:val="both"/>
      </w:pPr>
      <w:r w:rsidRPr="000553A9">
        <w:t xml:space="preserve">Busca mejorar las relaciones </w:t>
      </w:r>
    </w:p>
    <w:p w14:paraId="5016237F" w14:textId="77777777" w:rsidR="000553A9" w:rsidRPr="000553A9" w:rsidRDefault="000553A9" w:rsidP="00D56C42">
      <w:pPr>
        <w:numPr>
          <w:ilvl w:val="0"/>
          <w:numId w:val="22"/>
        </w:numPr>
        <w:spacing w:after="0"/>
        <w:jc w:val="both"/>
      </w:pPr>
      <w:r w:rsidRPr="000553A9">
        <w:t xml:space="preserve">Entre el sector privado empresarial </w:t>
      </w:r>
    </w:p>
    <w:p w14:paraId="7C5C98D3" w14:textId="77777777" w:rsidR="000553A9" w:rsidRPr="000553A9" w:rsidRDefault="000553A9" w:rsidP="00D56C42">
      <w:pPr>
        <w:numPr>
          <w:ilvl w:val="0"/>
          <w:numId w:val="22"/>
        </w:numPr>
        <w:spacing w:after="0"/>
        <w:jc w:val="both"/>
      </w:pPr>
      <w:r w:rsidRPr="000553A9">
        <w:t>Es un medio que busca el desarrollo sustentable</w:t>
      </w:r>
    </w:p>
    <w:p w14:paraId="075FC0C1" w14:textId="77777777" w:rsidR="000553A9" w:rsidRPr="000553A9" w:rsidRDefault="000553A9" w:rsidP="00D56C42">
      <w:pPr>
        <w:numPr>
          <w:ilvl w:val="0"/>
          <w:numId w:val="22"/>
        </w:numPr>
        <w:spacing w:after="0"/>
        <w:jc w:val="both"/>
      </w:pPr>
      <w:r w:rsidRPr="000553A9">
        <w:t xml:space="preserve">Responsabilidad Social </w:t>
      </w:r>
    </w:p>
    <w:p w14:paraId="7F726761" w14:textId="77777777" w:rsidR="000553A9" w:rsidRPr="000553A9" w:rsidRDefault="000553A9" w:rsidP="00D56C42">
      <w:pPr>
        <w:numPr>
          <w:ilvl w:val="0"/>
          <w:numId w:val="22"/>
        </w:numPr>
        <w:spacing w:after="0"/>
        <w:jc w:val="both"/>
      </w:pPr>
      <w:r w:rsidRPr="000553A9">
        <w:t>Con énfasis en el medio ambiente</w:t>
      </w:r>
    </w:p>
    <w:p w14:paraId="62F4E813" w14:textId="77777777" w:rsidR="000553A9" w:rsidRPr="000553A9" w:rsidRDefault="000553A9" w:rsidP="00D56C42">
      <w:pPr>
        <w:numPr>
          <w:ilvl w:val="0"/>
          <w:numId w:val="22"/>
        </w:numPr>
        <w:spacing w:after="0"/>
        <w:jc w:val="both"/>
      </w:pPr>
      <w:r w:rsidRPr="000553A9">
        <w:t>Con grupos de interés</w:t>
      </w:r>
    </w:p>
    <w:p w14:paraId="68781A36" w14:textId="77777777" w:rsidR="000553A9" w:rsidRPr="000553A9" w:rsidRDefault="000553A9" w:rsidP="000553A9">
      <w:pPr>
        <w:spacing w:after="0"/>
        <w:jc w:val="both"/>
        <w:rPr>
          <w:lang w:val="es-ES"/>
        </w:rPr>
      </w:pPr>
    </w:p>
    <w:p w14:paraId="62926660" w14:textId="77777777" w:rsidR="000553A9" w:rsidRPr="000553A9" w:rsidRDefault="000553A9" w:rsidP="000553A9">
      <w:pPr>
        <w:spacing w:after="0"/>
        <w:jc w:val="both"/>
        <w:rPr>
          <w:lang w:val="es-ES"/>
        </w:rPr>
      </w:pPr>
    </w:p>
    <w:p w14:paraId="256E6C22" w14:textId="77777777" w:rsidR="000553A9" w:rsidRPr="000553A9" w:rsidRDefault="000553A9" w:rsidP="00D56C42">
      <w:pPr>
        <w:numPr>
          <w:ilvl w:val="0"/>
          <w:numId w:val="23"/>
        </w:numPr>
        <w:spacing w:after="0"/>
        <w:jc w:val="both"/>
        <w:rPr>
          <w:lang w:val="es-ES"/>
        </w:rPr>
      </w:pPr>
      <w:r w:rsidRPr="000553A9">
        <w:rPr>
          <w:lang w:val="es-ES"/>
        </w:rPr>
        <w:t xml:space="preserve">2, 4, 6, 8, 1, 5, 3, 7 </w:t>
      </w:r>
    </w:p>
    <w:p w14:paraId="1837267A" w14:textId="77777777" w:rsidR="000553A9" w:rsidRPr="000553A9" w:rsidRDefault="000553A9" w:rsidP="00D56C42">
      <w:pPr>
        <w:numPr>
          <w:ilvl w:val="0"/>
          <w:numId w:val="23"/>
        </w:numPr>
        <w:spacing w:after="0"/>
        <w:jc w:val="both"/>
        <w:rPr>
          <w:lang w:val="es-ES"/>
        </w:rPr>
      </w:pPr>
      <w:r w:rsidRPr="000553A9">
        <w:rPr>
          <w:lang w:val="es-ES"/>
        </w:rPr>
        <w:t>5, 7, 2, 6, 3, 4, 8, 1</w:t>
      </w:r>
    </w:p>
    <w:p w14:paraId="16CBCCCC" w14:textId="77777777" w:rsidR="000553A9" w:rsidRPr="000553A9" w:rsidRDefault="000553A9" w:rsidP="00D56C42">
      <w:pPr>
        <w:numPr>
          <w:ilvl w:val="0"/>
          <w:numId w:val="23"/>
        </w:numPr>
        <w:spacing w:after="0"/>
        <w:jc w:val="both"/>
        <w:rPr>
          <w:lang w:val="es-ES"/>
        </w:rPr>
      </w:pPr>
      <w:r w:rsidRPr="000553A9">
        <w:rPr>
          <w:lang w:val="es-ES"/>
        </w:rPr>
        <w:t>6, 1, 8, 3, 2, 7, 4, 5</w:t>
      </w:r>
    </w:p>
    <w:p w14:paraId="237C639C" w14:textId="77777777" w:rsidR="000553A9" w:rsidRPr="000553A9" w:rsidRDefault="000553A9" w:rsidP="00D56C42">
      <w:pPr>
        <w:numPr>
          <w:ilvl w:val="0"/>
          <w:numId w:val="23"/>
        </w:numPr>
        <w:spacing w:after="0"/>
        <w:jc w:val="both"/>
        <w:rPr>
          <w:lang w:val="es-ES"/>
        </w:rPr>
      </w:pPr>
      <w:r w:rsidRPr="000553A9">
        <w:rPr>
          <w:lang w:val="es-ES"/>
        </w:rPr>
        <w:t>8, 6, 4, 2, 5, 1, 7, 3</w:t>
      </w:r>
    </w:p>
    <w:p w14:paraId="760625AB" w14:textId="77777777" w:rsidR="000553A9" w:rsidRPr="000553A9" w:rsidRDefault="000553A9" w:rsidP="000553A9">
      <w:pPr>
        <w:spacing w:after="0"/>
        <w:jc w:val="both"/>
      </w:pPr>
    </w:p>
    <w:p w14:paraId="64E014B1" w14:textId="77777777" w:rsidR="000553A9" w:rsidRPr="000553A9" w:rsidRDefault="000553A9" w:rsidP="00D56C42">
      <w:pPr>
        <w:numPr>
          <w:ilvl w:val="0"/>
          <w:numId w:val="13"/>
        </w:numPr>
        <w:spacing w:after="0"/>
        <w:jc w:val="both"/>
        <w:rPr>
          <w:bCs/>
          <w:lang w:val="es-ES"/>
        </w:rPr>
      </w:pPr>
      <w:r w:rsidRPr="000553A9">
        <w:rPr>
          <w:bCs/>
          <w:lang w:val="es-ES"/>
        </w:rPr>
        <w:t xml:space="preserve">Relacione los conceptos </w:t>
      </w:r>
      <w:r w:rsidRPr="000553A9">
        <w:rPr>
          <w:lang w:val="es-ES"/>
        </w:rPr>
        <w:t>c</w:t>
      </w:r>
      <w:r w:rsidRPr="000553A9">
        <w:rPr>
          <w:bCs/>
          <w:lang w:val="es-ES"/>
        </w:rPr>
        <w:t>on sus significados correspondientes.</w:t>
      </w:r>
    </w:p>
    <w:p w14:paraId="0386C902" w14:textId="77777777" w:rsidR="000553A9" w:rsidRPr="000553A9" w:rsidRDefault="000553A9" w:rsidP="000553A9">
      <w:pPr>
        <w:spacing w:after="0"/>
        <w:jc w:val="both"/>
        <w:rPr>
          <w:bCs/>
          <w:lang w:val="es-ES"/>
        </w:rPr>
      </w:pPr>
    </w:p>
    <w:tbl>
      <w:tblPr>
        <w:tblW w:w="7371" w:type="dxa"/>
        <w:tblInd w:w="988" w:type="dxa"/>
        <w:tblCellMar>
          <w:left w:w="70" w:type="dxa"/>
          <w:right w:w="70" w:type="dxa"/>
        </w:tblCellMar>
        <w:tblLook w:val="04A0" w:firstRow="1" w:lastRow="0" w:firstColumn="1" w:lastColumn="0" w:noHBand="0" w:noVBand="1"/>
      </w:tblPr>
      <w:tblGrid>
        <w:gridCol w:w="3402"/>
        <w:gridCol w:w="3969"/>
      </w:tblGrid>
      <w:tr w:rsidR="000553A9" w:rsidRPr="000553A9" w14:paraId="6860B410" w14:textId="77777777" w:rsidTr="00E00D35">
        <w:trPr>
          <w:trHeight w:val="300"/>
        </w:trPr>
        <w:tc>
          <w:tcPr>
            <w:tcW w:w="340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DA0B1F" w14:textId="77777777" w:rsidR="000553A9" w:rsidRPr="000553A9" w:rsidRDefault="000553A9" w:rsidP="000553A9">
            <w:pPr>
              <w:spacing w:after="0"/>
              <w:jc w:val="both"/>
              <w:rPr>
                <w:b/>
                <w:bCs/>
              </w:rPr>
            </w:pPr>
            <w:r w:rsidRPr="000553A9">
              <w:rPr>
                <w:b/>
                <w:bCs/>
                <w:lang w:val="es-ES"/>
              </w:rPr>
              <w:t>Concepto</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14:paraId="1BE98359" w14:textId="77777777" w:rsidR="000553A9" w:rsidRPr="000553A9" w:rsidRDefault="000553A9" w:rsidP="000553A9">
            <w:pPr>
              <w:spacing w:after="0"/>
              <w:jc w:val="both"/>
              <w:rPr>
                <w:b/>
                <w:bCs/>
              </w:rPr>
            </w:pPr>
            <w:r w:rsidRPr="000553A9">
              <w:rPr>
                <w:b/>
                <w:bCs/>
                <w:lang w:val="es-ES"/>
              </w:rPr>
              <w:t>Significado</w:t>
            </w:r>
          </w:p>
        </w:tc>
      </w:tr>
      <w:tr w:rsidR="000553A9" w:rsidRPr="000553A9" w14:paraId="6BEB9BC0" w14:textId="77777777" w:rsidTr="00E00D35">
        <w:trPr>
          <w:trHeight w:val="300"/>
        </w:trPr>
        <w:tc>
          <w:tcPr>
            <w:tcW w:w="3402" w:type="dxa"/>
            <w:tcBorders>
              <w:top w:val="nil"/>
              <w:left w:val="single" w:sz="4" w:space="0" w:color="auto"/>
              <w:bottom w:val="single" w:sz="4" w:space="0" w:color="auto"/>
              <w:right w:val="single" w:sz="4" w:space="0" w:color="auto"/>
            </w:tcBorders>
            <w:shd w:val="clear" w:color="auto" w:fill="auto"/>
            <w:vAlign w:val="center"/>
          </w:tcPr>
          <w:p w14:paraId="60E8B5A2" w14:textId="77777777" w:rsidR="000553A9" w:rsidRPr="000553A9" w:rsidRDefault="000553A9" w:rsidP="00D56C42">
            <w:pPr>
              <w:numPr>
                <w:ilvl w:val="0"/>
                <w:numId w:val="24"/>
              </w:numPr>
              <w:spacing w:after="0"/>
              <w:jc w:val="both"/>
            </w:pPr>
            <w:r w:rsidRPr="000553A9">
              <w:rPr>
                <w:bCs/>
              </w:rPr>
              <w:t>Vacaciones</w:t>
            </w:r>
          </w:p>
        </w:tc>
        <w:tc>
          <w:tcPr>
            <w:tcW w:w="3969" w:type="dxa"/>
            <w:tcBorders>
              <w:top w:val="nil"/>
              <w:left w:val="nil"/>
              <w:bottom w:val="single" w:sz="4" w:space="0" w:color="auto"/>
              <w:right w:val="single" w:sz="4" w:space="0" w:color="auto"/>
            </w:tcBorders>
            <w:shd w:val="clear" w:color="auto" w:fill="auto"/>
            <w:vAlign w:val="center"/>
          </w:tcPr>
          <w:p w14:paraId="5A8CF04D" w14:textId="77777777" w:rsidR="000553A9" w:rsidRPr="000553A9" w:rsidRDefault="000553A9" w:rsidP="00D56C42">
            <w:pPr>
              <w:numPr>
                <w:ilvl w:val="0"/>
                <w:numId w:val="25"/>
              </w:numPr>
              <w:spacing w:after="0"/>
              <w:jc w:val="both"/>
            </w:pPr>
            <w:r w:rsidRPr="000553A9">
              <w:t>es un beneficio al que tienen derecho los trabajadores que cumplan un año en su trabajo. Se trata de un salario adicional y el trabajador tiene la opción de recibirlo mensualmente o solicitar al empleador que se lo acumule en el IESS.</w:t>
            </w:r>
          </w:p>
        </w:tc>
      </w:tr>
      <w:tr w:rsidR="000553A9" w:rsidRPr="000553A9" w14:paraId="6F4AD427" w14:textId="77777777" w:rsidTr="00E00D35">
        <w:trPr>
          <w:trHeight w:val="300"/>
        </w:trPr>
        <w:tc>
          <w:tcPr>
            <w:tcW w:w="3402" w:type="dxa"/>
            <w:tcBorders>
              <w:top w:val="nil"/>
              <w:left w:val="single" w:sz="4" w:space="0" w:color="auto"/>
              <w:bottom w:val="single" w:sz="4" w:space="0" w:color="auto"/>
              <w:right w:val="single" w:sz="4" w:space="0" w:color="auto"/>
            </w:tcBorders>
            <w:shd w:val="clear" w:color="auto" w:fill="auto"/>
            <w:vAlign w:val="center"/>
          </w:tcPr>
          <w:p w14:paraId="48C31687" w14:textId="77777777" w:rsidR="000553A9" w:rsidRPr="000553A9" w:rsidRDefault="000553A9" w:rsidP="00D56C42">
            <w:pPr>
              <w:numPr>
                <w:ilvl w:val="0"/>
                <w:numId w:val="24"/>
              </w:numPr>
              <w:spacing w:after="0"/>
              <w:jc w:val="both"/>
            </w:pPr>
            <w:r w:rsidRPr="000553A9">
              <w:rPr>
                <w:bCs/>
              </w:rPr>
              <w:t>Fondo de reserva</w:t>
            </w:r>
          </w:p>
        </w:tc>
        <w:tc>
          <w:tcPr>
            <w:tcW w:w="3969" w:type="dxa"/>
            <w:tcBorders>
              <w:top w:val="nil"/>
              <w:left w:val="nil"/>
              <w:bottom w:val="single" w:sz="4" w:space="0" w:color="auto"/>
              <w:right w:val="single" w:sz="4" w:space="0" w:color="auto"/>
            </w:tcBorders>
            <w:shd w:val="clear" w:color="auto" w:fill="auto"/>
            <w:vAlign w:val="center"/>
          </w:tcPr>
          <w:p w14:paraId="7F440398" w14:textId="77777777" w:rsidR="000553A9" w:rsidRPr="000553A9" w:rsidRDefault="000553A9" w:rsidP="00D56C42">
            <w:pPr>
              <w:numPr>
                <w:ilvl w:val="0"/>
                <w:numId w:val="25"/>
              </w:numPr>
              <w:spacing w:after="0"/>
              <w:jc w:val="both"/>
            </w:pPr>
            <w:r w:rsidRPr="000553A9">
              <w:t>se descontará el valor de 9.45% al empleado en el sector privado sobre el salario recibido de acuerdo a la Ley de Seguridad Social.</w:t>
            </w:r>
          </w:p>
        </w:tc>
      </w:tr>
      <w:tr w:rsidR="000553A9" w:rsidRPr="000553A9" w14:paraId="7C24BB94" w14:textId="77777777" w:rsidTr="00E00D35">
        <w:trPr>
          <w:trHeight w:val="300"/>
        </w:trPr>
        <w:tc>
          <w:tcPr>
            <w:tcW w:w="3402" w:type="dxa"/>
            <w:tcBorders>
              <w:top w:val="nil"/>
              <w:left w:val="single" w:sz="4" w:space="0" w:color="auto"/>
              <w:bottom w:val="single" w:sz="4" w:space="0" w:color="auto"/>
              <w:right w:val="single" w:sz="4" w:space="0" w:color="auto"/>
            </w:tcBorders>
            <w:shd w:val="clear" w:color="auto" w:fill="auto"/>
            <w:vAlign w:val="center"/>
          </w:tcPr>
          <w:p w14:paraId="24B9D8C7" w14:textId="77777777" w:rsidR="000553A9" w:rsidRPr="000553A9" w:rsidRDefault="000553A9" w:rsidP="00D56C42">
            <w:pPr>
              <w:numPr>
                <w:ilvl w:val="0"/>
                <w:numId w:val="24"/>
              </w:numPr>
              <w:spacing w:after="0"/>
              <w:jc w:val="both"/>
            </w:pPr>
            <w:r w:rsidRPr="000553A9">
              <w:rPr>
                <w:bCs/>
              </w:rPr>
              <w:t>Aporte individual</w:t>
            </w:r>
          </w:p>
        </w:tc>
        <w:tc>
          <w:tcPr>
            <w:tcW w:w="3969" w:type="dxa"/>
            <w:tcBorders>
              <w:top w:val="nil"/>
              <w:left w:val="nil"/>
              <w:bottom w:val="single" w:sz="4" w:space="0" w:color="auto"/>
              <w:right w:val="single" w:sz="4" w:space="0" w:color="auto"/>
            </w:tcBorders>
            <w:shd w:val="clear" w:color="auto" w:fill="auto"/>
            <w:vAlign w:val="center"/>
          </w:tcPr>
          <w:p w14:paraId="08BE0078" w14:textId="77777777" w:rsidR="000553A9" w:rsidRPr="000553A9" w:rsidRDefault="000553A9" w:rsidP="00D56C42">
            <w:pPr>
              <w:numPr>
                <w:ilvl w:val="0"/>
                <w:numId w:val="25"/>
              </w:numPr>
              <w:spacing w:after="0"/>
              <w:jc w:val="both"/>
            </w:pPr>
            <w:r w:rsidRPr="000553A9">
              <w:t>todo empleado que cumple un año de trabajo tendrá derecho al goce de descanso pagadas por un periodo de quince días, incluido los días no laborables, una vez que el trabajador cumpla cinco años tendrá derecho a un día más hasta un tope de treinta días.</w:t>
            </w:r>
          </w:p>
        </w:tc>
      </w:tr>
    </w:tbl>
    <w:p w14:paraId="283D219E" w14:textId="77777777" w:rsidR="000553A9" w:rsidRPr="000553A9" w:rsidRDefault="000553A9" w:rsidP="000553A9">
      <w:pPr>
        <w:spacing w:after="0"/>
        <w:jc w:val="both"/>
        <w:rPr>
          <w:lang w:val="es-ES"/>
        </w:rPr>
      </w:pPr>
    </w:p>
    <w:p w14:paraId="4C3F5FD2" w14:textId="77777777" w:rsidR="000553A9" w:rsidRPr="000553A9" w:rsidRDefault="000553A9" w:rsidP="00D56C42">
      <w:pPr>
        <w:numPr>
          <w:ilvl w:val="0"/>
          <w:numId w:val="26"/>
        </w:numPr>
        <w:spacing w:after="0"/>
        <w:jc w:val="both"/>
        <w:rPr>
          <w:lang w:val="es-ES"/>
        </w:rPr>
      </w:pPr>
      <w:r w:rsidRPr="000553A9">
        <w:rPr>
          <w:lang w:val="es-ES"/>
        </w:rPr>
        <w:t>1a, 2b, 3c</w:t>
      </w:r>
    </w:p>
    <w:p w14:paraId="364BE8AF" w14:textId="77777777" w:rsidR="000553A9" w:rsidRPr="000553A9" w:rsidRDefault="000553A9" w:rsidP="00D56C42">
      <w:pPr>
        <w:numPr>
          <w:ilvl w:val="0"/>
          <w:numId w:val="26"/>
        </w:numPr>
        <w:spacing w:after="0"/>
        <w:jc w:val="both"/>
        <w:rPr>
          <w:lang w:val="es-ES"/>
        </w:rPr>
      </w:pPr>
      <w:r w:rsidRPr="000553A9">
        <w:rPr>
          <w:lang w:val="es-ES"/>
        </w:rPr>
        <w:t>1b, 2c, 3a</w:t>
      </w:r>
    </w:p>
    <w:p w14:paraId="192A62E9" w14:textId="77777777" w:rsidR="000553A9" w:rsidRPr="000553A9" w:rsidRDefault="000553A9" w:rsidP="00D56C42">
      <w:pPr>
        <w:numPr>
          <w:ilvl w:val="0"/>
          <w:numId w:val="26"/>
        </w:numPr>
        <w:spacing w:after="0"/>
        <w:jc w:val="both"/>
        <w:rPr>
          <w:lang w:val="es-ES"/>
        </w:rPr>
      </w:pPr>
      <w:r w:rsidRPr="000553A9">
        <w:rPr>
          <w:lang w:val="es-ES"/>
        </w:rPr>
        <w:t>1c, 2a, 3b</w:t>
      </w:r>
    </w:p>
    <w:p w14:paraId="0A213640" w14:textId="77777777" w:rsidR="000553A9" w:rsidRPr="000553A9" w:rsidRDefault="000553A9" w:rsidP="00D56C42">
      <w:pPr>
        <w:numPr>
          <w:ilvl w:val="0"/>
          <w:numId w:val="26"/>
        </w:numPr>
        <w:spacing w:after="0"/>
        <w:jc w:val="both"/>
        <w:rPr>
          <w:lang w:val="es-ES"/>
        </w:rPr>
      </w:pPr>
      <w:r w:rsidRPr="000553A9">
        <w:rPr>
          <w:lang w:val="es-ES"/>
        </w:rPr>
        <w:t>1c, 2b, 3a</w:t>
      </w:r>
    </w:p>
    <w:p w14:paraId="372AF22B" w14:textId="77777777" w:rsidR="000553A9" w:rsidRPr="000553A9" w:rsidRDefault="000553A9" w:rsidP="000553A9">
      <w:pPr>
        <w:spacing w:after="0"/>
        <w:jc w:val="both"/>
        <w:rPr>
          <w:lang w:val="es-ES"/>
        </w:rPr>
      </w:pPr>
    </w:p>
    <w:p w14:paraId="059928F3" w14:textId="77777777" w:rsidR="000553A9" w:rsidRPr="000553A9" w:rsidRDefault="000553A9" w:rsidP="000553A9">
      <w:pPr>
        <w:spacing w:after="0"/>
        <w:jc w:val="both"/>
        <w:rPr>
          <w:lang w:val="es-ES"/>
        </w:rPr>
      </w:pPr>
    </w:p>
    <w:p w14:paraId="5FC4B723" w14:textId="77777777" w:rsidR="000553A9" w:rsidRPr="000553A9" w:rsidRDefault="000553A9" w:rsidP="00D56C42">
      <w:pPr>
        <w:numPr>
          <w:ilvl w:val="0"/>
          <w:numId w:val="13"/>
        </w:numPr>
        <w:spacing w:after="0"/>
        <w:jc w:val="both"/>
        <w:rPr>
          <w:lang w:val="es-ES"/>
        </w:rPr>
      </w:pPr>
      <w:r w:rsidRPr="000553A9">
        <w:rPr>
          <w:lang w:val="es-ES"/>
        </w:rPr>
        <w:t xml:space="preserve">Complete el concepto de </w:t>
      </w:r>
      <w:r w:rsidRPr="000553A9">
        <w:t>Economía Popular y Solidaria</w:t>
      </w:r>
    </w:p>
    <w:p w14:paraId="18B290C9" w14:textId="77777777" w:rsidR="000553A9" w:rsidRPr="000553A9" w:rsidRDefault="000553A9" w:rsidP="000553A9">
      <w:pPr>
        <w:spacing w:after="0"/>
        <w:jc w:val="both"/>
        <w:rPr>
          <w:lang w:val="es-ES"/>
        </w:rPr>
      </w:pPr>
    </w:p>
    <w:p w14:paraId="1569250C" w14:textId="77777777" w:rsidR="000553A9" w:rsidRPr="000553A9" w:rsidRDefault="000553A9" w:rsidP="000553A9">
      <w:pPr>
        <w:spacing w:after="0"/>
        <w:jc w:val="both"/>
        <w:rPr>
          <w:lang w:val="es-ES"/>
        </w:rPr>
      </w:pPr>
    </w:p>
    <w:p w14:paraId="7DBEEF68" w14:textId="77777777" w:rsidR="000553A9" w:rsidRPr="000553A9" w:rsidRDefault="000553A9" w:rsidP="000553A9">
      <w:pPr>
        <w:spacing w:after="0"/>
        <w:jc w:val="both"/>
      </w:pPr>
      <w:r w:rsidRPr="000553A9">
        <w:t xml:space="preserve">Es toda forma de </w:t>
      </w:r>
      <w:r w:rsidRPr="000553A9">
        <w:rPr>
          <w:b/>
        </w:rPr>
        <w:t>_______</w:t>
      </w:r>
      <w:r w:rsidRPr="000553A9">
        <w:t xml:space="preserve"> donde sus </w:t>
      </w:r>
      <w:r w:rsidRPr="000553A9">
        <w:rPr>
          <w:b/>
        </w:rPr>
        <w:t>_______</w:t>
      </w:r>
      <w:r w:rsidRPr="000553A9">
        <w:t xml:space="preserve"> realizan actividades </w:t>
      </w:r>
      <w:r w:rsidRPr="000553A9">
        <w:rPr>
          <w:b/>
        </w:rPr>
        <w:t>_______</w:t>
      </w:r>
      <w:r w:rsidRPr="000553A9">
        <w:t xml:space="preserve"> para satisfacer necesidades y generar </w:t>
      </w:r>
      <w:r w:rsidRPr="000553A9">
        <w:rPr>
          <w:b/>
        </w:rPr>
        <w:t>_______</w:t>
      </w:r>
      <w:r w:rsidRPr="000553A9">
        <w:t xml:space="preserve">, buscando la armonía con la naturaleza y evitando el </w:t>
      </w:r>
      <w:r w:rsidRPr="000553A9">
        <w:rPr>
          <w:b/>
        </w:rPr>
        <w:t>_______</w:t>
      </w:r>
      <w:r w:rsidRPr="000553A9">
        <w:t xml:space="preserve"> y la acumulación de capital.</w:t>
      </w:r>
    </w:p>
    <w:p w14:paraId="20F375E0" w14:textId="77777777" w:rsidR="000553A9" w:rsidRPr="000553A9" w:rsidRDefault="000553A9" w:rsidP="000553A9">
      <w:pPr>
        <w:spacing w:after="0"/>
        <w:jc w:val="both"/>
      </w:pPr>
    </w:p>
    <w:p w14:paraId="36FDC70D" w14:textId="77777777" w:rsidR="000553A9" w:rsidRPr="000553A9" w:rsidRDefault="000553A9" w:rsidP="000553A9">
      <w:pPr>
        <w:spacing w:after="0"/>
        <w:jc w:val="both"/>
      </w:pPr>
    </w:p>
    <w:p w14:paraId="40CA0BCC" w14:textId="77777777" w:rsidR="000553A9" w:rsidRPr="000553A9" w:rsidRDefault="000553A9" w:rsidP="000553A9">
      <w:pPr>
        <w:spacing w:after="0"/>
        <w:jc w:val="both"/>
        <w:rPr>
          <w:lang w:val="es-ES"/>
        </w:rPr>
      </w:pPr>
    </w:p>
    <w:p w14:paraId="2233754A" w14:textId="77777777" w:rsidR="000553A9" w:rsidRPr="000553A9" w:rsidRDefault="000553A9" w:rsidP="00D56C42">
      <w:pPr>
        <w:numPr>
          <w:ilvl w:val="0"/>
          <w:numId w:val="27"/>
        </w:numPr>
        <w:spacing w:after="0"/>
        <w:jc w:val="both"/>
        <w:rPr>
          <w:lang w:val="es-ES_tradnl"/>
        </w:rPr>
      </w:pPr>
      <w:r w:rsidRPr="000553A9">
        <w:t xml:space="preserve">organización, integrantes, productivas, ingresos, lucro </w:t>
      </w:r>
    </w:p>
    <w:p w14:paraId="2B276C1B" w14:textId="77777777" w:rsidR="000553A9" w:rsidRPr="000553A9" w:rsidRDefault="000553A9" w:rsidP="00D56C42">
      <w:pPr>
        <w:numPr>
          <w:ilvl w:val="0"/>
          <w:numId w:val="27"/>
        </w:numPr>
        <w:spacing w:after="0"/>
        <w:jc w:val="both"/>
        <w:rPr>
          <w:lang w:val="es-ES_tradnl"/>
        </w:rPr>
      </w:pPr>
      <w:r w:rsidRPr="000553A9">
        <w:rPr>
          <w:lang w:val="es-ES_tradnl"/>
        </w:rPr>
        <w:t>empresa, empleadores, servicios, inversiones, ingreso</w:t>
      </w:r>
    </w:p>
    <w:p w14:paraId="226B0195" w14:textId="77777777" w:rsidR="000553A9" w:rsidRPr="000553A9" w:rsidRDefault="000553A9" w:rsidP="00D56C42">
      <w:pPr>
        <w:numPr>
          <w:ilvl w:val="0"/>
          <w:numId w:val="27"/>
        </w:numPr>
        <w:spacing w:after="0"/>
        <w:jc w:val="both"/>
        <w:rPr>
          <w:lang w:val="es-ES_tradnl"/>
        </w:rPr>
      </w:pPr>
      <w:r w:rsidRPr="000553A9">
        <w:rPr>
          <w:lang w:val="es-ES_tradnl"/>
        </w:rPr>
        <w:t xml:space="preserve">estructura, </w:t>
      </w:r>
      <w:r w:rsidRPr="000553A9">
        <w:rPr>
          <w:bCs/>
        </w:rPr>
        <w:t>empresario, tributarias, salarios, impuesto</w:t>
      </w:r>
    </w:p>
    <w:p w14:paraId="7E286653" w14:textId="77777777" w:rsidR="000553A9" w:rsidRPr="000553A9" w:rsidRDefault="000553A9" w:rsidP="00D56C42">
      <w:pPr>
        <w:numPr>
          <w:ilvl w:val="0"/>
          <w:numId w:val="27"/>
        </w:numPr>
        <w:spacing w:after="0"/>
        <w:jc w:val="both"/>
        <w:rPr>
          <w:lang w:val="es-ES_tradnl"/>
        </w:rPr>
      </w:pPr>
      <w:r w:rsidRPr="000553A9">
        <w:rPr>
          <w:bCs/>
        </w:rPr>
        <w:t>distribución, empleado, laborales, sueldos, importación</w:t>
      </w:r>
    </w:p>
    <w:p w14:paraId="6EEA7D01" w14:textId="77777777" w:rsidR="000553A9" w:rsidRPr="000553A9" w:rsidRDefault="000553A9" w:rsidP="000553A9">
      <w:pPr>
        <w:spacing w:after="0"/>
        <w:jc w:val="both"/>
        <w:rPr>
          <w:lang w:val="es-ES"/>
        </w:rPr>
      </w:pPr>
    </w:p>
    <w:p w14:paraId="34CA7D22" w14:textId="77777777" w:rsidR="000553A9" w:rsidRPr="000553A9" w:rsidRDefault="000553A9" w:rsidP="00D56C42">
      <w:pPr>
        <w:numPr>
          <w:ilvl w:val="0"/>
          <w:numId w:val="13"/>
        </w:numPr>
        <w:spacing w:after="0"/>
        <w:jc w:val="both"/>
      </w:pPr>
      <w:r w:rsidRPr="000553A9">
        <w:rPr>
          <w:bCs/>
          <w:lang w:val="es-ES"/>
        </w:rPr>
        <w:t xml:space="preserve">Relacione los </w:t>
      </w:r>
      <w:r w:rsidRPr="000553A9">
        <w:rPr>
          <w:bCs/>
        </w:rPr>
        <w:t>Tipos de contribuyentes</w:t>
      </w:r>
      <w:r w:rsidRPr="000553A9">
        <w:rPr>
          <w:bCs/>
          <w:lang w:val="es-ES"/>
        </w:rPr>
        <w:t xml:space="preserve"> </w:t>
      </w:r>
      <w:r w:rsidRPr="000553A9">
        <w:rPr>
          <w:lang w:val="es-ES"/>
        </w:rPr>
        <w:t>c</w:t>
      </w:r>
      <w:r w:rsidRPr="000553A9">
        <w:rPr>
          <w:bCs/>
          <w:lang w:val="es-ES"/>
        </w:rPr>
        <w:t>on sus significados correspondientes</w:t>
      </w:r>
      <w:r w:rsidRPr="000553A9">
        <w:rPr>
          <w:b/>
          <w:bCs/>
        </w:rPr>
        <w:t xml:space="preserve"> </w:t>
      </w:r>
    </w:p>
    <w:p w14:paraId="572F5F3C" w14:textId="77777777" w:rsidR="000553A9" w:rsidRPr="000553A9" w:rsidRDefault="000553A9" w:rsidP="000553A9">
      <w:pPr>
        <w:spacing w:after="0"/>
        <w:jc w:val="both"/>
      </w:pPr>
    </w:p>
    <w:tbl>
      <w:tblPr>
        <w:tblW w:w="7371" w:type="dxa"/>
        <w:tblInd w:w="988" w:type="dxa"/>
        <w:tblCellMar>
          <w:left w:w="70" w:type="dxa"/>
          <w:right w:w="70" w:type="dxa"/>
        </w:tblCellMar>
        <w:tblLook w:val="04A0" w:firstRow="1" w:lastRow="0" w:firstColumn="1" w:lastColumn="0" w:noHBand="0" w:noVBand="1"/>
      </w:tblPr>
      <w:tblGrid>
        <w:gridCol w:w="3402"/>
        <w:gridCol w:w="3969"/>
      </w:tblGrid>
      <w:tr w:rsidR="000553A9" w:rsidRPr="000553A9" w14:paraId="30D43682" w14:textId="77777777" w:rsidTr="00E00D35">
        <w:trPr>
          <w:trHeight w:val="300"/>
        </w:trPr>
        <w:tc>
          <w:tcPr>
            <w:tcW w:w="340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65717D" w14:textId="77777777" w:rsidR="000553A9" w:rsidRPr="000553A9" w:rsidRDefault="000553A9" w:rsidP="000553A9">
            <w:pPr>
              <w:spacing w:after="0"/>
              <w:jc w:val="both"/>
              <w:rPr>
                <w:b/>
                <w:bCs/>
              </w:rPr>
            </w:pPr>
            <w:r w:rsidRPr="000553A9">
              <w:rPr>
                <w:b/>
                <w:bCs/>
              </w:rPr>
              <w:t>Tipo de contribuyente</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14:paraId="01BFA972" w14:textId="77777777" w:rsidR="000553A9" w:rsidRPr="000553A9" w:rsidRDefault="000553A9" w:rsidP="000553A9">
            <w:pPr>
              <w:spacing w:after="0"/>
              <w:jc w:val="both"/>
              <w:rPr>
                <w:b/>
                <w:bCs/>
              </w:rPr>
            </w:pPr>
            <w:r w:rsidRPr="000553A9">
              <w:rPr>
                <w:b/>
                <w:bCs/>
                <w:lang w:val="es-ES"/>
              </w:rPr>
              <w:t>Significado</w:t>
            </w:r>
          </w:p>
        </w:tc>
      </w:tr>
      <w:tr w:rsidR="000553A9" w:rsidRPr="000553A9" w14:paraId="23363DB5" w14:textId="77777777" w:rsidTr="00E00D35">
        <w:trPr>
          <w:trHeight w:val="300"/>
        </w:trPr>
        <w:tc>
          <w:tcPr>
            <w:tcW w:w="3402" w:type="dxa"/>
            <w:tcBorders>
              <w:top w:val="nil"/>
              <w:left w:val="single" w:sz="4" w:space="0" w:color="auto"/>
              <w:bottom w:val="single" w:sz="4" w:space="0" w:color="auto"/>
              <w:right w:val="single" w:sz="4" w:space="0" w:color="auto"/>
            </w:tcBorders>
            <w:shd w:val="clear" w:color="auto" w:fill="auto"/>
            <w:vAlign w:val="center"/>
          </w:tcPr>
          <w:p w14:paraId="583BE6A1" w14:textId="77777777" w:rsidR="000553A9" w:rsidRPr="000553A9" w:rsidRDefault="000553A9" w:rsidP="00D56C42">
            <w:pPr>
              <w:numPr>
                <w:ilvl w:val="0"/>
                <w:numId w:val="28"/>
              </w:numPr>
              <w:spacing w:after="0"/>
              <w:jc w:val="both"/>
              <w:rPr>
                <w:bCs/>
              </w:rPr>
            </w:pPr>
            <w:r w:rsidRPr="000553A9">
              <w:rPr>
                <w:bCs/>
              </w:rPr>
              <w:t>Personas naturales</w:t>
            </w:r>
          </w:p>
          <w:p w14:paraId="0D0B9152" w14:textId="77777777" w:rsidR="000553A9" w:rsidRPr="000553A9" w:rsidRDefault="000553A9" w:rsidP="000553A9">
            <w:pPr>
              <w:spacing w:after="0"/>
              <w:jc w:val="both"/>
            </w:pPr>
          </w:p>
        </w:tc>
        <w:tc>
          <w:tcPr>
            <w:tcW w:w="3969" w:type="dxa"/>
            <w:tcBorders>
              <w:top w:val="nil"/>
              <w:left w:val="nil"/>
              <w:bottom w:val="single" w:sz="4" w:space="0" w:color="auto"/>
              <w:right w:val="single" w:sz="4" w:space="0" w:color="auto"/>
            </w:tcBorders>
            <w:shd w:val="clear" w:color="auto" w:fill="auto"/>
            <w:vAlign w:val="center"/>
          </w:tcPr>
          <w:p w14:paraId="0FD2C0AC" w14:textId="77777777" w:rsidR="000553A9" w:rsidRPr="000553A9" w:rsidRDefault="000553A9" w:rsidP="00D56C42">
            <w:pPr>
              <w:numPr>
                <w:ilvl w:val="0"/>
                <w:numId w:val="29"/>
              </w:numPr>
              <w:spacing w:after="0"/>
              <w:jc w:val="both"/>
            </w:pPr>
            <w:r w:rsidRPr="000553A9">
              <w:t>se dedican a diferentes actividades y en particular a la producción de bienes y servicios. Por el tamaño de sus activos, ventas y personal ocupado tienen características muy particulares que también se ven afectados por el sector de la economía al que pertenecen como construcción, industria manufacturera, agricultura, entre otros.</w:t>
            </w:r>
          </w:p>
        </w:tc>
      </w:tr>
      <w:tr w:rsidR="000553A9" w:rsidRPr="000553A9" w14:paraId="46188ADB" w14:textId="77777777" w:rsidTr="00E00D35">
        <w:trPr>
          <w:trHeight w:val="300"/>
        </w:trPr>
        <w:tc>
          <w:tcPr>
            <w:tcW w:w="3402" w:type="dxa"/>
            <w:tcBorders>
              <w:top w:val="nil"/>
              <w:left w:val="single" w:sz="4" w:space="0" w:color="auto"/>
              <w:bottom w:val="single" w:sz="4" w:space="0" w:color="auto"/>
              <w:right w:val="single" w:sz="4" w:space="0" w:color="auto"/>
            </w:tcBorders>
            <w:shd w:val="clear" w:color="auto" w:fill="auto"/>
            <w:vAlign w:val="center"/>
          </w:tcPr>
          <w:p w14:paraId="72EA1D92" w14:textId="77777777" w:rsidR="000553A9" w:rsidRPr="000553A9" w:rsidRDefault="000553A9" w:rsidP="00D56C42">
            <w:pPr>
              <w:numPr>
                <w:ilvl w:val="0"/>
                <w:numId w:val="28"/>
              </w:numPr>
              <w:spacing w:after="0"/>
              <w:jc w:val="both"/>
            </w:pPr>
            <w:r w:rsidRPr="000553A9">
              <w:t>Pequeñas y medianas empresas</w:t>
            </w:r>
          </w:p>
        </w:tc>
        <w:tc>
          <w:tcPr>
            <w:tcW w:w="3969" w:type="dxa"/>
            <w:tcBorders>
              <w:top w:val="nil"/>
              <w:left w:val="nil"/>
              <w:bottom w:val="single" w:sz="4" w:space="0" w:color="auto"/>
              <w:right w:val="single" w:sz="4" w:space="0" w:color="auto"/>
            </w:tcBorders>
            <w:shd w:val="clear" w:color="auto" w:fill="auto"/>
            <w:vAlign w:val="center"/>
          </w:tcPr>
          <w:p w14:paraId="1A7D5B8F" w14:textId="77777777" w:rsidR="000553A9" w:rsidRPr="000553A9" w:rsidRDefault="000553A9" w:rsidP="00D56C42">
            <w:pPr>
              <w:numPr>
                <w:ilvl w:val="0"/>
                <w:numId w:val="29"/>
              </w:numPr>
              <w:spacing w:after="0"/>
              <w:jc w:val="both"/>
            </w:pPr>
            <w:r w:rsidRPr="000553A9">
              <w:t>sin tener existencia individual física,  realizan actividades económicas por lo que están sujetas a derechos y obligaciones. Pueden ser privadas o públicas</w:t>
            </w:r>
          </w:p>
          <w:p w14:paraId="562E379E" w14:textId="77777777" w:rsidR="000553A9" w:rsidRPr="000553A9" w:rsidRDefault="000553A9" w:rsidP="000553A9">
            <w:pPr>
              <w:spacing w:after="0"/>
              <w:jc w:val="both"/>
            </w:pPr>
          </w:p>
        </w:tc>
      </w:tr>
      <w:tr w:rsidR="000553A9" w:rsidRPr="000553A9" w14:paraId="4F1DECEF" w14:textId="77777777" w:rsidTr="00E00D35">
        <w:trPr>
          <w:trHeight w:val="300"/>
        </w:trPr>
        <w:tc>
          <w:tcPr>
            <w:tcW w:w="3402" w:type="dxa"/>
            <w:tcBorders>
              <w:top w:val="nil"/>
              <w:left w:val="single" w:sz="4" w:space="0" w:color="auto"/>
              <w:bottom w:val="single" w:sz="4" w:space="0" w:color="auto"/>
              <w:right w:val="single" w:sz="4" w:space="0" w:color="auto"/>
            </w:tcBorders>
            <w:shd w:val="clear" w:color="auto" w:fill="auto"/>
            <w:vAlign w:val="center"/>
          </w:tcPr>
          <w:p w14:paraId="3693C0F6" w14:textId="77777777" w:rsidR="000553A9" w:rsidRPr="000553A9" w:rsidRDefault="000553A9" w:rsidP="00D56C42">
            <w:pPr>
              <w:numPr>
                <w:ilvl w:val="0"/>
                <w:numId w:val="28"/>
              </w:numPr>
              <w:spacing w:after="0"/>
              <w:jc w:val="both"/>
              <w:rPr>
                <w:bCs/>
              </w:rPr>
            </w:pPr>
            <w:r w:rsidRPr="000553A9">
              <w:rPr>
                <w:bCs/>
              </w:rPr>
              <w:t>Personas jurídicas</w:t>
            </w:r>
          </w:p>
          <w:p w14:paraId="5D5E6931" w14:textId="77777777" w:rsidR="000553A9" w:rsidRPr="000553A9" w:rsidRDefault="000553A9" w:rsidP="000553A9">
            <w:pPr>
              <w:spacing w:after="0"/>
              <w:jc w:val="both"/>
            </w:pPr>
          </w:p>
        </w:tc>
        <w:tc>
          <w:tcPr>
            <w:tcW w:w="3969" w:type="dxa"/>
            <w:tcBorders>
              <w:top w:val="nil"/>
              <w:left w:val="nil"/>
              <w:bottom w:val="single" w:sz="4" w:space="0" w:color="auto"/>
              <w:right w:val="single" w:sz="4" w:space="0" w:color="auto"/>
            </w:tcBorders>
            <w:shd w:val="clear" w:color="auto" w:fill="auto"/>
            <w:vAlign w:val="center"/>
          </w:tcPr>
          <w:p w14:paraId="09F6761D" w14:textId="77777777" w:rsidR="000553A9" w:rsidRPr="000553A9" w:rsidRDefault="000553A9" w:rsidP="00D56C42">
            <w:pPr>
              <w:numPr>
                <w:ilvl w:val="0"/>
                <w:numId w:val="29"/>
              </w:numPr>
              <w:spacing w:after="0"/>
              <w:jc w:val="both"/>
            </w:pPr>
            <w:r w:rsidRPr="000553A9">
              <w:t>realizan algún tipo de actividad económica. Están obligadas a obtener un RUC, así como a emitir y entregar comprobantes de venta como facturas en todas sus transacciones y presentar sus declaraciones para el pago de sus impuestos.</w:t>
            </w:r>
          </w:p>
        </w:tc>
      </w:tr>
    </w:tbl>
    <w:p w14:paraId="4A1761B8" w14:textId="77777777" w:rsidR="000553A9" w:rsidRPr="000553A9" w:rsidRDefault="000553A9" w:rsidP="000553A9">
      <w:pPr>
        <w:spacing w:after="0"/>
        <w:jc w:val="both"/>
      </w:pPr>
    </w:p>
    <w:p w14:paraId="7E0CA1F6" w14:textId="77777777" w:rsidR="000553A9" w:rsidRPr="000553A9" w:rsidRDefault="000553A9" w:rsidP="000553A9">
      <w:pPr>
        <w:spacing w:after="0"/>
        <w:jc w:val="both"/>
      </w:pPr>
    </w:p>
    <w:p w14:paraId="45AE5D91" w14:textId="77777777" w:rsidR="000553A9" w:rsidRPr="000553A9" w:rsidRDefault="000553A9" w:rsidP="00D56C42">
      <w:pPr>
        <w:numPr>
          <w:ilvl w:val="0"/>
          <w:numId w:val="30"/>
        </w:numPr>
        <w:spacing w:after="0"/>
        <w:jc w:val="both"/>
      </w:pPr>
      <w:r w:rsidRPr="000553A9">
        <w:t>1a, 2b, 3c</w:t>
      </w:r>
    </w:p>
    <w:p w14:paraId="4D485F9D" w14:textId="77777777" w:rsidR="000553A9" w:rsidRPr="000553A9" w:rsidRDefault="000553A9" w:rsidP="00D56C42">
      <w:pPr>
        <w:numPr>
          <w:ilvl w:val="0"/>
          <w:numId w:val="30"/>
        </w:numPr>
        <w:spacing w:after="0"/>
        <w:jc w:val="both"/>
      </w:pPr>
      <w:r w:rsidRPr="000553A9">
        <w:t>1a, 2c, 3b</w:t>
      </w:r>
    </w:p>
    <w:p w14:paraId="6C88DF00" w14:textId="77777777" w:rsidR="000553A9" w:rsidRPr="000553A9" w:rsidRDefault="000553A9" w:rsidP="00D56C42">
      <w:pPr>
        <w:numPr>
          <w:ilvl w:val="0"/>
          <w:numId w:val="30"/>
        </w:numPr>
        <w:spacing w:after="0"/>
        <w:jc w:val="both"/>
      </w:pPr>
      <w:r w:rsidRPr="000553A9">
        <w:t>1c, 2a, 3b</w:t>
      </w:r>
    </w:p>
    <w:p w14:paraId="59E00274" w14:textId="77777777" w:rsidR="000553A9" w:rsidRPr="000553A9" w:rsidRDefault="000553A9" w:rsidP="00D56C42">
      <w:pPr>
        <w:numPr>
          <w:ilvl w:val="0"/>
          <w:numId w:val="30"/>
        </w:numPr>
        <w:spacing w:after="0"/>
        <w:jc w:val="both"/>
      </w:pPr>
      <w:r w:rsidRPr="000553A9">
        <w:t>1c, 2b, 3a</w:t>
      </w:r>
    </w:p>
    <w:p w14:paraId="01CAF4EF" w14:textId="77777777" w:rsidR="000553A9" w:rsidRPr="000553A9" w:rsidRDefault="000553A9" w:rsidP="000553A9">
      <w:pPr>
        <w:spacing w:after="0"/>
        <w:jc w:val="both"/>
      </w:pPr>
    </w:p>
    <w:p w14:paraId="622331AA" w14:textId="77777777" w:rsidR="000553A9" w:rsidRPr="000553A9" w:rsidRDefault="000553A9" w:rsidP="000553A9">
      <w:pPr>
        <w:spacing w:after="0"/>
        <w:jc w:val="both"/>
      </w:pPr>
    </w:p>
    <w:p w14:paraId="7B35337A" w14:textId="77777777" w:rsidR="000553A9" w:rsidRPr="000553A9" w:rsidRDefault="000553A9" w:rsidP="000553A9">
      <w:pPr>
        <w:spacing w:after="0"/>
        <w:jc w:val="both"/>
      </w:pPr>
    </w:p>
    <w:p w14:paraId="4304D5AB" w14:textId="77777777" w:rsidR="000553A9" w:rsidRPr="000553A9" w:rsidRDefault="000553A9" w:rsidP="000553A9">
      <w:pPr>
        <w:spacing w:after="0"/>
        <w:jc w:val="both"/>
      </w:pPr>
    </w:p>
    <w:p w14:paraId="2B85CED3" w14:textId="77777777" w:rsidR="000553A9" w:rsidRPr="000553A9" w:rsidRDefault="000553A9" w:rsidP="000553A9">
      <w:pPr>
        <w:spacing w:after="0"/>
        <w:jc w:val="both"/>
      </w:pPr>
    </w:p>
    <w:p w14:paraId="475C35FD" w14:textId="77777777" w:rsidR="000553A9" w:rsidRPr="000553A9" w:rsidRDefault="000553A9" w:rsidP="000553A9">
      <w:pPr>
        <w:spacing w:after="0"/>
        <w:jc w:val="both"/>
      </w:pPr>
    </w:p>
    <w:p w14:paraId="379013BC" w14:textId="77777777" w:rsidR="000553A9" w:rsidRPr="000553A9" w:rsidRDefault="000553A9" w:rsidP="00D56C42">
      <w:pPr>
        <w:numPr>
          <w:ilvl w:val="0"/>
          <w:numId w:val="13"/>
        </w:numPr>
        <w:spacing w:after="0"/>
        <w:jc w:val="both"/>
      </w:pPr>
      <w:r w:rsidRPr="000553A9">
        <w:t xml:space="preserve"> ¿Cuál es uno de los objetos de la Ley Orgánica para la Economía Popular y Solidaria?</w:t>
      </w:r>
    </w:p>
    <w:p w14:paraId="2D51F18F" w14:textId="77777777" w:rsidR="000553A9" w:rsidRPr="000553A9" w:rsidRDefault="000553A9" w:rsidP="000553A9">
      <w:pPr>
        <w:spacing w:after="0"/>
        <w:jc w:val="both"/>
      </w:pPr>
    </w:p>
    <w:p w14:paraId="3BACC1C2" w14:textId="77777777" w:rsidR="000553A9" w:rsidRPr="000553A9" w:rsidRDefault="000553A9" w:rsidP="000553A9">
      <w:pPr>
        <w:spacing w:after="0"/>
        <w:jc w:val="both"/>
      </w:pPr>
    </w:p>
    <w:p w14:paraId="6D91FBE7" w14:textId="77777777" w:rsidR="000553A9" w:rsidRPr="000553A9" w:rsidRDefault="000553A9" w:rsidP="00D56C42">
      <w:pPr>
        <w:numPr>
          <w:ilvl w:val="0"/>
          <w:numId w:val="31"/>
        </w:numPr>
        <w:spacing w:after="0"/>
        <w:jc w:val="both"/>
      </w:pPr>
      <w:r w:rsidRPr="000553A9">
        <w:t>No reconoce, no fomenta, ni fortalece la economía popular y solidaria, sector financiero popular y solidario es insuficiente.</w:t>
      </w:r>
    </w:p>
    <w:p w14:paraId="1479B140" w14:textId="77777777" w:rsidR="000553A9" w:rsidRPr="000553A9" w:rsidRDefault="000553A9" w:rsidP="00D56C42">
      <w:pPr>
        <w:numPr>
          <w:ilvl w:val="0"/>
          <w:numId w:val="31"/>
        </w:numPr>
        <w:spacing w:after="0"/>
        <w:jc w:val="both"/>
      </w:pPr>
      <w:r w:rsidRPr="000553A9">
        <w:t>Potencializar las prácticas de economía popular y solidaria que se desarrollan en comunas, comunidades, pueblos y nacionalidades.</w:t>
      </w:r>
    </w:p>
    <w:p w14:paraId="1B91A01F" w14:textId="77777777" w:rsidR="000553A9" w:rsidRPr="000553A9" w:rsidRDefault="000553A9" w:rsidP="00D56C42">
      <w:pPr>
        <w:numPr>
          <w:ilvl w:val="0"/>
          <w:numId w:val="31"/>
        </w:numPr>
        <w:spacing w:after="0"/>
        <w:jc w:val="both"/>
      </w:pPr>
      <w:r w:rsidRPr="000553A9">
        <w:t>Establece un marco jurídico inadecuado.</w:t>
      </w:r>
    </w:p>
    <w:p w14:paraId="3CB87DC2" w14:textId="77777777" w:rsidR="000553A9" w:rsidRPr="000553A9" w:rsidRDefault="000553A9" w:rsidP="00D56C42">
      <w:pPr>
        <w:numPr>
          <w:ilvl w:val="0"/>
          <w:numId w:val="31"/>
        </w:numPr>
        <w:spacing w:after="0"/>
        <w:jc w:val="both"/>
      </w:pPr>
      <w:r w:rsidRPr="000553A9">
        <w:t>Instituir el régimen de derechos, obligaciones y beneficios sujetos a otras leyes.</w:t>
      </w:r>
    </w:p>
    <w:p w14:paraId="0CBD53AC" w14:textId="77777777" w:rsidR="000553A9" w:rsidRPr="000553A9" w:rsidRDefault="000553A9" w:rsidP="000553A9">
      <w:pPr>
        <w:spacing w:after="0"/>
        <w:jc w:val="both"/>
        <w:rPr>
          <w:b/>
          <w:lang w:val="es-ES_tradnl"/>
        </w:rPr>
      </w:pPr>
      <w:r w:rsidRPr="000553A9">
        <w:rPr>
          <w:b/>
          <w:lang w:val="es-ES_tradnl"/>
        </w:rPr>
        <w:t>SIMULADOR DE EXAMEN DEL PRIMER QUIMESTRE</w:t>
      </w:r>
    </w:p>
    <w:p w14:paraId="563F98F1" w14:textId="77777777" w:rsidR="000553A9" w:rsidRPr="000553A9" w:rsidRDefault="000553A9" w:rsidP="000553A9">
      <w:pPr>
        <w:spacing w:after="0"/>
        <w:jc w:val="both"/>
        <w:rPr>
          <w:b/>
          <w:lang w:val="es-ES_tradnl"/>
        </w:rPr>
      </w:pPr>
      <w:r w:rsidRPr="000553A9">
        <w:rPr>
          <w:b/>
          <w:lang w:val="es-ES_tradnl"/>
        </w:rPr>
        <w:t>EMPRENDIMIENTO Y GESTIÓN</w:t>
      </w:r>
    </w:p>
    <w:p w14:paraId="60DB3CE0" w14:textId="77777777" w:rsidR="000553A9" w:rsidRPr="000553A9" w:rsidRDefault="000553A9" w:rsidP="000553A9">
      <w:pPr>
        <w:spacing w:after="0"/>
        <w:jc w:val="both"/>
        <w:rPr>
          <w:b/>
          <w:lang w:val="es-ES_tradnl"/>
        </w:rPr>
      </w:pPr>
      <w:r w:rsidRPr="000553A9">
        <w:rPr>
          <w:b/>
          <w:lang w:val="es-ES_tradnl"/>
        </w:rPr>
        <w:t xml:space="preserve">PRIMER AÑO DE BACHILLERATO GENERAL UNIFICADO </w:t>
      </w:r>
    </w:p>
    <w:p w14:paraId="55BB49B8" w14:textId="77777777" w:rsidR="000553A9" w:rsidRPr="000553A9" w:rsidRDefault="000553A9" w:rsidP="000553A9">
      <w:pPr>
        <w:spacing w:after="0"/>
        <w:jc w:val="both"/>
        <w:rPr>
          <w:lang w:val="es-ES_tradnl"/>
        </w:rPr>
      </w:pPr>
    </w:p>
    <w:p w14:paraId="0D080AB6" w14:textId="77777777" w:rsidR="000553A9" w:rsidRPr="000553A9" w:rsidRDefault="000553A9" w:rsidP="000553A9">
      <w:pPr>
        <w:spacing w:after="0"/>
        <w:jc w:val="both"/>
        <w:rPr>
          <w:lang w:val="es-ES_tradnl"/>
        </w:rPr>
      </w:pPr>
      <w:r w:rsidRPr="000553A9">
        <w:rPr>
          <w:lang w:val="es-ES_tradnl"/>
        </w:rPr>
        <w:t>Claves de las preguntas</w:t>
      </w:r>
    </w:p>
    <w:p w14:paraId="088FAD0E" w14:textId="77777777" w:rsidR="000553A9" w:rsidRPr="000553A9" w:rsidRDefault="000553A9" w:rsidP="000553A9">
      <w:pPr>
        <w:spacing w:after="0"/>
        <w:jc w:val="both"/>
        <w:rPr>
          <w:lang w:val="es-ES_tradnl"/>
        </w:rPr>
      </w:pPr>
      <w:r w:rsidRPr="000553A9">
        <w:rPr>
          <w:lang w:val="es-ES_tradnl"/>
        </w:rPr>
        <w:t>Pregunta 1</w:t>
      </w:r>
    </w:p>
    <w:p w14:paraId="0AEEA9C3" w14:textId="77777777" w:rsidR="000553A9" w:rsidRPr="000553A9" w:rsidRDefault="000553A9" w:rsidP="000553A9">
      <w:pPr>
        <w:spacing w:after="0"/>
        <w:jc w:val="both"/>
        <w:rPr>
          <w:lang w:val="es-ES_tradnl"/>
        </w:rPr>
      </w:pPr>
    </w:p>
    <w:tbl>
      <w:tblPr>
        <w:tblW w:w="8871" w:type="dxa"/>
        <w:tblInd w:w="55" w:type="dxa"/>
        <w:tblLayout w:type="fixed"/>
        <w:tblCellMar>
          <w:left w:w="70" w:type="dxa"/>
          <w:right w:w="70" w:type="dxa"/>
        </w:tblCellMar>
        <w:tblLook w:val="04A0" w:firstRow="1" w:lastRow="0" w:firstColumn="1" w:lastColumn="0" w:noHBand="0" w:noVBand="1"/>
      </w:tblPr>
      <w:tblGrid>
        <w:gridCol w:w="1620"/>
        <w:gridCol w:w="2223"/>
        <w:gridCol w:w="208"/>
        <w:gridCol w:w="1418"/>
        <w:gridCol w:w="3402"/>
      </w:tblGrid>
      <w:tr w:rsidR="000553A9" w:rsidRPr="000553A9" w14:paraId="733D0A0D" w14:textId="77777777" w:rsidTr="00E00D35">
        <w:trPr>
          <w:trHeight w:val="600"/>
        </w:trPr>
        <w:tc>
          <w:tcPr>
            <w:tcW w:w="1620" w:type="dxa"/>
            <w:tcBorders>
              <w:top w:val="single" w:sz="4" w:space="0" w:color="auto"/>
              <w:left w:val="single" w:sz="4" w:space="0" w:color="auto"/>
              <w:bottom w:val="single" w:sz="4" w:space="0" w:color="auto"/>
              <w:right w:val="single" w:sz="4" w:space="0" w:color="auto"/>
            </w:tcBorders>
            <w:shd w:val="clear" w:color="000000" w:fill="1F497D"/>
            <w:noWrap/>
            <w:vAlign w:val="center"/>
            <w:hideMark/>
          </w:tcPr>
          <w:p w14:paraId="00F34FBF" w14:textId="77777777" w:rsidR="000553A9" w:rsidRPr="000553A9" w:rsidRDefault="000553A9" w:rsidP="000553A9">
            <w:pPr>
              <w:spacing w:after="0"/>
              <w:jc w:val="both"/>
              <w:rPr>
                <w:bCs/>
                <w:lang w:val="es-ES_tradnl"/>
              </w:rPr>
            </w:pPr>
            <w:r w:rsidRPr="000553A9">
              <w:rPr>
                <w:bCs/>
                <w:lang w:val="es-ES_tradnl"/>
              </w:rPr>
              <w:t>Opción A</w:t>
            </w:r>
          </w:p>
        </w:tc>
        <w:tc>
          <w:tcPr>
            <w:tcW w:w="2223" w:type="dxa"/>
            <w:tcBorders>
              <w:top w:val="single" w:sz="4" w:space="0" w:color="auto"/>
              <w:left w:val="nil"/>
              <w:bottom w:val="single" w:sz="4" w:space="0" w:color="auto"/>
              <w:right w:val="nil"/>
            </w:tcBorders>
          </w:tcPr>
          <w:p w14:paraId="114704D1" w14:textId="77777777" w:rsidR="000553A9" w:rsidRPr="000553A9" w:rsidRDefault="000553A9" w:rsidP="000553A9">
            <w:pPr>
              <w:spacing w:after="0"/>
              <w:jc w:val="both"/>
            </w:pPr>
            <w:r w:rsidRPr="000553A9">
              <w:t>A) 1ª, 2b, 3c, 4d</w:t>
            </w:r>
          </w:p>
        </w:tc>
        <w:tc>
          <w:tcPr>
            <w:tcW w:w="208" w:type="dxa"/>
            <w:tcBorders>
              <w:top w:val="single" w:sz="4" w:space="0" w:color="auto"/>
              <w:left w:val="nil"/>
              <w:bottom w:val="single" w:sz="4" w:space="0" w:color="auto"/>
              <w:right w:val="single" w:sz="4" w:space="0" w:color="auto"/>
            </w:tcBorders>
            <w:shd w:val="clear" w:color="auto" w:fill="auto"/>
            <w:noWrap/>
            <w:vAlign w:val="bottom"/>
          </w:tcPr>
          <w:p w14:paraId="6C9082C4" w14:textId="77777777" w:rsidR="000553A9" w:rsidRPr="000553A9" w:rsidRDefault="000553A9" w:rsidP="000553A9">
            <w:pPr>
              <w:spacing w:after="0"/>
              <w:jc w:val="both"/>
              <w:rPr>
                <w:lang w:val="es-ES_tradnl"/>
              </w:rPr>
            </w:pPr>
          </w:p>
        </w:tc>
        <w:tc>
          <w:tcPr>
            <w:tcW w:w="1418" w:type="dxa"/>
            <w:tcBorders>
              <w:top w:val="single" w:sz="4" w:space="0" w:color="auto"/>
              <w:left w:val="nil"/>
              <w:bottom w:val="single" w:sz="4" w:space="0" w:color="auto"/>
              <w:right w:val="single" w:sz="4" w:space="0" w:color="auto"/>
            </w:tcBorders>
            <w:shd w:val="clear" w:color="000000" w:fill="1F497D"/>
            <w:noWrap/>
            <w:vAlign w:val="center"/>
          </w:tcPr>
          <w:p w14:paraId="7EF5916C" w14:textId="77777777" w:rsidR="000553A9" w:rsidRPr="000553A9" w:rsidRDefault="000553A9" w:rsidP="000553A9">
            <w:pPr>
              <w:spacing w:after="0"/>
              <w:jc w:val="both"/>
              <w:rPr>
                <w:bCs/>
                <w:lang w:val="es-ES_tradnl"/>
              </w:rPr>
            </w:pPr>
            <w:r w:rsidRPr="000553A9">
              <w:rPr>
                <w:bCs/>
                <w:lang w:val="es-ES_tradnl"/>
              </w:rPr>
              <w:t>Argumento de opción A</w:t>
            </w:r>
          </w:p>
        </w:tc>
        <w:tc>
          <w:tcPr>
            <w:tcW w:w="3402" w:type="dxa"/>
            <w:tcBorders>
              <w:top w:val="single" w:sz="4" w:space="0" w:color="auto"/>
              <w:left w:val="nil"/>
              <w:bottom w:val="single" w:sz="4" w:space="0" w:color="auto"/>
              <w:right w:val="single" w:sz="4" w:space="0" w:color="auto"/>
            </w:tcBorders>
            <w:shd w:val="clear" w:color="auto" w:fill="auto"/>
            <w:vAlign w:val="bottom"/>
          </w:tcPr>
          <w:p w14:paraId="2DD8DA57" w14:textId="77777777" w:rsidR="000553A9" w:rsidRPr="000553A9" w:rsidRDefault="000553A9" w:rsidP="000553A9">
            <w:pPr>
              <w:spacing w:after="0"/>
              <w:jc w:val="both"/>
              <w:rPr>
                <w:lang w:val="es-ES_tradnl"/>
              </w:rPr>
            </w:pPr>
            <w:r w:rsidRPr="000553A9">
              <w:rPr>
                <w:lang w:val="es-ES_tradnl"/>
              </w:rPr>
              <w:t xml:space="preserve">INCORRECTA: porque el </w:t>
            </w:r>
            <w:r w:rsidRPr="000553A9">
              <w:t xml:space="preserve">Costos el literal </w:t>
            </w:r>
            <w:r w:rsidRPr="000553A9">
              <w:rPr>
                <w:lang w:val="es-ES_tradnl"/>
              </w:rPr>
              <w:t xml:space="preserve">1 es la </w:t>
            </w:r>
            <w:r w:rsidRPr="000553A9">
              <w:t xml:space="preserve">Salidas de efectivo para obtener algún recurso que posteriormente significará un beneficio, el literal 2 los  Ingresos son entradas de dinero por la venta de productos o servicios durante un período  específico, mientras el literal 3 Inversión: es el uso de recursos monetarios a fin de obtener bienes tangibles conocidos como activos no monetarios, porque permitirán generar una actividad posterior que produzca beneficios, sean éstos monetarios o no y el literal 4 Gastos es la salidas necesarias de efectivo para realizar una actividad económica durante </w:t>
            </w:r>
            <w:r w:rsidRPr="000553A9">
              <w:lastRenderedPageBreak/>
              <w:t>un período específico de tiempo</w:t>
            </w:r>
          </w:p>
        </w:tc>
      </w:tr>
      <w:tr w:rsidR="000553A9" w:rsidRPr="000553A9" w14:paraId="036057A5"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07B79BBF" w14:textId="77777777" w:rsidR="000553A9" w:rsidRPr="000553A9" w:rsidRDefault="000553A9" w:rsidP="000553A9">
            <w:pPr>
              <w:spacing w:after="0"/>
              <w:jc w:val="both"/>
              <w:rPr>
                <w:bCs/>
                <w:lang w:val="es-ES_tradnl"/>
              </w:rPr>
            </w:pPr>
            <w:r w:rsidRPr="000553A9">
              <w:rPr>
                <w:bCs/>
                <w:lang w:val="es-ES_tradnl"/>
              </w:rPr>
              <w:lastRenderedPageBreak/>
              <w:t>Opción B</w:t>
            </w:r>
          </w:p>
        </w:tc>
        <w:tc>
          <w:tcPr>
            <w:tcW w:w="2223" w:type="dxa"/>
            <w:tcBorders>
              <w:top w:val="nil"/>
              <w:left w:val="nil"/>
              <w:bottom w:val="single" w:sz="4" w:space="0" w:color="auto"/>
              <w:right w:val="nil"/>
            </w:tcBorders>
            <w:vAlign w:val="bottom"/>
          </w:tcPr>
          <w:p w14:paraId="29DEAE27" w14:textId="77777777" w:rsidR="000553A9" w:rsidRPr="000553A9" w:rsidRDefault="000553A9" w:rsidP="000553A9">
            <w:pPr>
              <w:spacing w:after="0"/>
              <w:jc w:val="both"/>
            </w:pPr>
            <w:r w:rsidRPr="000553A9">
              <w:t>B) 1b, 2d, 3ª, 4c</w:t>
            </w:r>
          </w:p>
        </w:tc>
        <w:tc>
          <w:tcPr>
            <w:tcW w:w="208" w:type="dxa"/>
            <w:tcBorders>
              <w:top w:val="nil"/>
              <w:left w:val="nil"/>
              <w:bottom w:val="single" w:sz="4" w:space="0" w:color="auto"/>
              <w:right w:val="single" w:sz="4" w:space="0" w:color="auto"/>
            </w:tcBorders>
            <w:shd w:val="clear" w:color="auto" w:fill="auto"/>
            <w:noWrap/>
            <w:vAlign w:val="bottom"/>
          </w:tcPr>
          <w:p w14:paraId="5ECBD7BF" w14:textId="77777777" w:rsidR="000553A9" w:rsidRPr="000553A9" w:rsidRDefault="000553A9" w:rsidP="000553A9">
            <w:pPr>
              <w:spacing w:after="0"/>
              <w:jc w:val="both"/>
              <w:rPr>
                <w:lang w:val="es-ES_tradnl"/>
              </w:rPr>
            </w:pPr>
          </w:p>
        </w:tc>
        <w:tc>
          <w:tcPr>
            <w:tcW w:w="1418" w:type="dxa"/>
            <w:tcBorders>
              <w:top w:val="nil"/>
              <w:left w:val="nil"/>
              <w:bottom w:val="single" w:sz="4" w:space="0" w:color="auto"/>
              <w:right w:val="single" w:sz="4" w:space="0" w:color="auto"/>
            </w:tcBorders>
            <w:shd w:val="clear" w:color="000000" w:fill="1F497D"/>
            <w:noWrap/>
            <w:vAlign w:val="center"/>
            <w:hideMark/>
          </w:tcPr>
          <w:p w14:paraId="4D20A276" w14:textId="77777777" w:rsidR="000553A9" w:rsidRPr="000553A9" w:rsidRDefault="000553A9" w:rsidP="000553A9">
            <w:pPr>
              <w:spacing w:after="0"/>
              <w:jc w:val="both"/>
              <w:rPr>
                <w:bCs/>
                <w:lang w:val="es-ES_tradnl"/>
              </w:rPr>
            </w:pPr>
            <w:r w:rsidRPr="000553A9">
              <w:rPr>
                <w:bCs/>
                <w:lang w:val="es-ES_tradnl"/>
              </w:rPr>
              <w:t>Argumento de opción B</w:t>
            </w:r>
          </w:p>
        </w:tc>
        <w:tc>
          <w:tcPr>
            <w:tcW w:w="3402" w:type="dxa"/>
            <w:tcBorders>
              <w:top w:val="single" w:sz="4" w:space="0" w:color="auto"/>
              <w:left w:val="nil"/>
              <w:bottom w:val="single" w:sz="4" w:space="0" w:color="auto"/>
              <w:right w:val="single" w:sz="4" w:space="0" w:color="auto"/>
            </w:tcBorders>
            <w:shd w:val="clear" w:color="auto" w:fill="auto"/>
          </w:tcPr>
          <w:p w14:paraId="78056E2B" w14:textId="77777777" w:rsidR="000553A9" w:rsidRPr="000553A9" w:rsidRDefault="000553A9" w:rsidP="000553A9">
            <w:pPr>
              <w:spacing w:after="0"/>
              <w:jc w:val="both"/>
              <w:rPr>
                <w:lang w:val="es-ES_tradnl"/>
              </w:rPr>
            </w:pPr>
            <w:r w:rsidRPr="000553A9">
              <w:rPr>
                <w:lang w:val="es-ES_tradnl"/>
              </w:rPr>
              <w:t xml:space="preserve">INCORRECTA: porque el </w:t>
            </w:r>
            <w:r w:rsidRPr="000553A9">
              <w:t xml:space="preserve">Costos el literal </w:t>
            </w:r>
            <w:r w:rsidRPr="000553A9">
              <w:rPr>
                <w:lang w:val="es-ES_tradnl"/>
              </w:rPr>
              <w:t xml:space="preserve">1 es la </w:t>
            </w:r>
            <w:r w:rsidRPr="000553A9">
              <w:t>Salidas de efectivo para obtener algún recurso que posteriormente significará un beneficio, el literal 2 los  Ingresos son entradas de dinero por la venta de productos o servicios durante un período  específico, mientras el literal 3 Inversión: es el uso de recursos monetarios a fin de obtener bienes tangibles conocidos como activos no monetarios, porque permitirán generar una actividad posterior que produzca beneficios, sean éstos monetarios o no y el literal 4 Gastos es la salidas necesarias de efectivo para realizar una actividad económica durante un período específico de tiempo</w:t>
            </w:r>
          </w:p>
        </w:tc>
      </w:tr>
      <w:tr w:rsidR="000553A9" w:rsidRPr="000553A9" w14:paraId="581BBD65"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220EF756" w14:textId="77777777" w:rsidR="000553A9" w:rsidRPr="000553A9" w:rsidRDefault="000553A9" w:rsidP="000553A9">
            <w:pPr>
              <w:spacing w:after="0"/>
              <w:jc w:val="both"/>
              <w:rPr>
                <w:bCs/>
                <w:lang w:val="es-ES_tradnl"/>
              </w:rPr>
            </w:pPr>
            <w:r w:rsidRPr="000553A9">
              <w:rPr>
                <w:bCs/>
                <w:lang w:val="es-ES_tradnl"/>
              </w:rPr>
              <w:t>Opción C</w:t>
            </w:r>
          </w:p>
        </w:tc>
        <w:tc>
          <w:tcPr>
            <w:tcW w:w="2223" w:type="dxa"/>
            <w:tcBorders>
              <w:top w:val="nil"/>
              <w:left w:val="nil"/>
              <w:bottom w:val="nil"/>
              <w:right w:val="nil"/>
            </w:tcBorders>
            <w:vAlign w:val="center"/>
          </w:tcPr>
          <w:p w14:paraId="33336008" w14:textId="77777777" w:rsidR="000553A9" w:rsidRPr="000553A9" w:rsidRDefault="000553A9" w:rsidP="000553A9">
            <w:pPr>
              <w:spacing w:after="0"/>
              <w:jc w:val="both"/>
            </w:pPr>
            <w:r w:rsidRPr="000553A9">
              <w:t xml:space="preserve">C) 1c, 2ª, 3d, 4b </w:t>
            </w:r>
          </w:p>
        </w:tc>
        <w:tc>
          <w:tcPr>
            <w:tcW w:w="208" w:type="dxa"/>
            <w:tcBorders>
              <w:top w:val="nil"/>
              <w:left w:val="nil"/>
              <w:bottom w:val="nil"/>
              <w:right w:val="nil"/>
            </w:tcBorders>
            <w:shd w:val="clear" w:color="auto" w:fill="auto"/>
            <w:noWrap/>
            <w:vAlign w:val="center"/>
          </w:tcPr>
          <w:p w14:paraId="54F7D8D0" w14:textId="77777777" w:rsidR="000553A9" w:rsidRPr="000553A9" w:rsidRDefault="000553A9" w:rsidP="000553A9">
            <w:pPr>
              <w:spacing w:after="0"/>
              <w:jc w:val="both"/>
              <w:rPr>
                <w:lang w:val="es-ES_tradnl"/>
              </w:rPr>
            </w:pPr>
          </w:p>
        </w:tc>
        <w:tc>
          <w:tcPr>
            <w:tcW w:w="1418" w:type="dxa"/>
            <w:tcBorders>
              <w:top w:val="nil"/>
              <w:left w:val="single" w:sz="4" w:space="0" w:color="auto"/>
              <w:bottom w:val="single" w:sz="4" w:space="0" w:color="auto"/>
              <w:right w:val="single" w:sz="4" w:space="0" w:color="auto"/>
            </w:tcBorders>
            <w:shd w:val="clear" w:color="000000" w:fill="1F497D"/>
            <w:noWrap/>
            <w:vAlign w:val="center"/>
            <w:hideMark/>
          </w:tcPr>
          <w:p w14:paraId="43458F76" w14:textId="77777777" w:rsidR="000553A9" w:rsidRPr="000553A9" w:rsidRDefault="000553A9" w:rsidP="000553A9">
            <w:pPr>
              <w:spacing w:after="0"/>
              <w:jc w:val="both"/>
              <w:rPr>
                <w:bCs/>
                <w:lang w:val="es-ES_tradnl"/>
              </w:rPr>
            </w:pPr>
            <w:r w:rsidRPr="000553A9">
              <w:rPr>
                <w:bCs/>
                <w:lang w:val="es-ES_tradnl"/>
              </w:rPr>
              <w:t>Argumento de opción C</w:t>
            </w:r>
          </w:p>
        </w:tc>
        <w:tc>
          <w:tcPr>
            <w:tcW w:w="3402" w:type="dxa"/>
            <w:tcBorders>
              <w:top w:val="single" w:sz="4" w:space="0" w:color="auto"/>
              <w:left w:val="nil"/>
              <w:bottom w:val="single" w:sz="4" w:space="0" w:color="auto"/>
              <w:right w:val="single" w:sz="4" w:space="0" w:color="auto"/>
            </w:tcBorders>
            <w:shd w:val="clear" w:color="auto" w:fill="auto"/>
          </w:tcPr>
          <w:p w14:paraId="5E9D6AEC" w14:textId="77777777" w:rsidR="000553A9" w:rsidRPr="000553A9" w:rsidRDefault="000553A9" w:rsidP="000553A9">
            <w:pPr>
              <w:spacing w:after="0"/>
              <w:jc w:val="both"/>
              <w:rPr>
                <w:lang w:val="es-ES_tradnl"/>
              </w:rPr>
            </w:pPr>
            <w:r w:rsidRPr="000553A9">
              <w:rPr>
                <w:lang w:val="es-ES_tradnl"/>
              </w:rPr>
              <w:t xml:space="preserve">CORRECTA: porque el </w:t>
            </w:r>
            <w:r w:rsidRPr="000553A9">
              <w:t xml:space="preserve">Costos el literal </w:t>
            </w:r>
            <w:r w:rsidRPr="000553A9">
              <w:rPr>
                <w:lang w:val="es-ES_tradnl"/>
              </w:rPr>
              <w:t xml:space="preserve">1 es la </w:t>
            </w:r>
            <w:r w:rsidRPr="000553A9">
              <w:t>Salidas de efectivo para obtener algún recurso que posteriormente significará un beneficio, el literal 2 los  Ingresos son entradas de dinero por la venta de productos o servicios durante un período  específico, mientras el literal 3 Inversión: es el uso de recursos monetarios a fin de obtener bienes tangibles conocidos como activos no monetarios, porque permitirán generar una actividad posterior que produzca beneficios, sean éstos monetarios o no y el literal 4 Gastos es la salidas necesarias de efectivo para realizar una actividad económica durante un período específico de tiempo</w:t>
            </w:r>
          </w:p>
        </w:tc>
      </w:tr>
      <w:tr w:rsidR="000553A9" w:rsidRPr="000553A9" w14:paraId="5FD0DF7A"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3B3DA77B" w14:textId="77777777" w:rsidR="000553A9" w:rsidRPr="000553A9" w:rsidRDefault="000553A9" w:rsidP="000553A9">
            <w:pPr>
              <w:spacing w:after="0"/>
              <w:jc w:val="both"/>
              <w:rPr>
                <w:bCs/>
                <w:lang w:val="es-ES_tradnl"/>
              </w:rPr>
            </w:pPr>
            <w:r w:rsidRPr="000553A9">
              <w:rPr>
                <w:bCs/>
                <w:lang w:val="es-ES_tradnl"/>
              </w:rPr>
              <w:t>Opción D</w:t>
            </w:r>
          </w:p>
        </w:tc>
        <w:tc>
          <w:tcPr>
            <w:tcW w:w="2223" w:type="dxa"/>
            <w:tcBorders>
              <w:top w:val="single" w:sz="4" w:space="0" w:color="auto"/>
              <w:left w:val="nil"/>
              <w:bottom w:val="single" w:sz="4" w:space="0" w:color="auto"/>
              <w:right w:val="nil"/>
            </w:tcBorders>
            <w:vAlign w:val="center"/>
          </w:tcPr>
          <w:p w14:paraId="474EE0B7" w14:textId="77777777" w:rsidR="000553A9" w:rsidRPr="000553A9" w:rsidRDefault="000553A9" w:rsidP="000553A9">
            <w:pPr>
              <w:spacing w:after="0"/>
              <w:jc w:val="both"/>
            </w:pPr>
            <w:r w:rsidRPr="000553A9">
              <w:t>D) 1d, 2c, 3b, 4ª</w:t>
            </w:r>
          </w:p>
        </w:tc>
        <w:tc>
          <w:tcPr>
            <w:tcW w:w="208" w:type="dxa"/>
            <w:tcBorders>
              <w:top w:val="single" w:sz="4" w:space="0" w:color="auto"/>
              <w:left w:val="nil"/>
              <w:bottom w:val="single" w:sz="4" w:space="0" w:color="auto"/>
              <w:right w:val="single" w:sz="4" w:space="0" w:color="auto"/>
            </w:tcBorders>
            <w:shd w:val="clear" w:color="auto" w:fill="auto"/>
            <w:noWrap/>
            <w:vAlign w:val="bottom"/>
          </w:tcPr>
          <w:p w14:paraId="380FADD0" w14:textId="77777777" w:rsidR="000553A9" w:rsidRPr="000553A9" w:rsidRDefault="000553A9" w:rsidP="000553A9">
            <w:pPr>
              <w:spacing w:after="0"/>
              <w:jc w:val="both"/>
              <w:rPr>
                <w:lang w:val="es-ES_tradnl"/>
              </w:rPr>
            </w:pPr>
          </w:p>
        </w:tc>
        <w:tc>
          <w:tcPr>
            <w:tcW w:w="1418" w:type="dxa"/>
            <w:tcBorders>
              <w:top w:val="nil"/>
              <w:left w:val="nil"/>
              <w:bottom w:val="single" w:sz="4" w:space="0" w:color="auto"/>
              <w:right w:val="single" w:sz="4" w:space="0" w:color="auto"/>
            </w:tcBorders>
            <w:shd w:val="clear" w:color="000000" w:fill="1F497D"/>
            <w:noWrap/>
            <w:vAlign w:val="center"/>
            <w:hideMark/>
          </w:tcPr>
          <w:p w14:paraId="4C8BDC87" w14:textId="77777777" w:rsidR="000553A9" w:rsidRPr="000553A9" w:rsidRDefault="000553A9" w:rsidP="000553A9">
            <w:pPr>
              <w:spacing w:after="0"/>
              <w:jc w:val="both"/>
              <w:rPr>
                <w:bCs/>
                <w:lang w:val="es-ES_tradnl"/>
              </w:rPr>
            </w:pPr>
            <w:r w:rsidRPr="000553A9">
              <w:rPr>
                <w:bCs/>
                <w:lang w:val="es-ES_tradnl"/>
              </w:rPr>
              <w:t>Argumento de opción D</w:t>
            </w:r>
          </w:p>
        </w:tc>
        <w:tc>
          <w:tcPr>
            <w:tcW w:w="3402" w:type="dxa"/>
            <w:tcBorders>
              <w:top w:val="nil"/>
              <w:left w:val="nil"/>
              <w:bottom w:val="single" w:sz="4" w:space="0" w:color="auto"/>
              <w:right w:val="single" w:sz="4" w:space="0" w:color="auto"/>
            </w:tcBorders>
            <w:shd w:val="clear" w:color="auto" w:fill="auto"/>
          </w:tcPr>
          <w:p w14:paraId="2C980A53" w14:textId="77777777" w:rsidR="000553A9" w:rsidRPr="000553A9" w:rsidRDefault="000553A9" w:rsidP="000553A9">
            <w:pPr>
              <w:spacing w:after="0"/>
              <w:jc w:val="both"/>
              <w:rPr>
                <w:lang w:val="es-ES_tradnl"/>
              </w:rPr>
            </w:pPr>
            <w:r w:rsidRPr="000553A9">
              <w:rPr>
                <w:lang w:val="es-ES_tradnl"/>
              </w:rPr>
              <w:t xml:space="preserve">INCORRECTA: porque el </w:t>
            </w:r>
            <w:r w:rsidRPr="000553A9">
              <w:t xml:space="preserve">Costos el literal </w:t>
            </w:r>
            <w:r w:rsidRPr="000553A9">
              <w:rPr>
                <w:lang w:val="es-ES_tradnl"/>
              </w:rPr>
              <w:t xml:space="preserve">1 es la </w:t>
            </w:r>
            <w:r w:rsidRPr="000553A9">
              <w:t xml:space="preserve">Salidas de efectivo para obtener algún recurso que posteriormente significará un beneficio, el literal 2 los  Ingresos </w:t>
            </w:r>
            <w:r w:rsidRPr="000553A9">
              <w:lastRenderedPageBreak/>
              <w:t>son entradas de dinero por la venta de productos o servicios durante un período  específico, mientras el literal 3 Inversión: es el uso de recursos monetarios a fin de obtener bienes tangibles conocidos como activos no monetarios, porque permitirán generar una actividad posterior que produzca beneficios, sean éstos monetarios o no y el literal 4 Gastos es la salidas necesarias de efectivo para realizar una actividad económica durante un período específico de tiempo</w:t>
            </w:r>
          </w:p>
        </w:tc>
      </w:tr>
      <w:tr w:rsidR="000553A9" w:rsidRPr="000553A9" w14:paraId="05FDBAAA"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vAlign w:val="center"/>
            <w:hideMark/>
          </w:tcPr>
          <w:p w14:paraId="6B1A368A" w14:textId="77777777" w:rsidR="000553A9" w:rsidRPr="000553A9" w:rsidRDefault="000553A9" w:rsidP="000553A9">
            <w:pPr>
              <w:spacing w:after="0"/>
              <w:jc w:val="both"/>
              <w:rPr>
                <w:bCs/>
                <w:lang w:val="es-ES_tradnl"/>
              </w:rPr>
            </w:pPr>
            <w:r w:rsidRPr="000553A9">
              <w:rPr>
                <w:bCs/>
                <w:lang w:val="es-ES_tradnl"/>
              </w:rPr>
              <w:lastRenderedPageBreak/>
              <w:t>Respuesta correcta</w:t>
            </w:r>
          </w:p>
        </w:tc>
        <w:tc>
          <w:tcPr>
            <w:tcW w:w="2223" w:type="dxa"/>
            <w:tcBorders>
              <w:top w:val="nil"/>
              <w:left w:val="nil"/>
              <w:bottom w:val="single" w:sz="4" w:space="0" w:color="auto"/>
              <w:right w:val="nil"/>
            </w:tcBorders>
          </w:tcPr>
          <w:p w14:paraId="67AB4990" w14:textId="77777777" w:rsidR="000553A9" w:rsidRPr="000553A9" w:rsidRDefault="000553A9" w:rsidP="000553A9">
            <w:pPr>
              <w:spacing w:after="0"/>
              <w:jc w:val="both"/>
              <w:rPr>
                <w:lang w:val="es-ES_tradnl"/>
              </w:rPr>
            </w:pPr>
            <w:r w:rsidRPr="000553A9">
              <w:rPr>
                <w:lang w:val="es-ES_tradnl"/>
              </w:rPr>
              <w:t>Opción C</w:t>
            </w:r>
          </w:p>
        </w:tc>
        <w:tc>
          <w:tcPr>
            <w:tcW w:w="208" w:type="dxa"/>
            <w:tcBorders>
              <w:top w:val="nil"/>
              <w:left w:val="nil"/>
              <w:bottom w:val="single" w:sz="4" w:space="0" w:color="auto"/>
              <w:right w:val="single" w:sz="4" w:space="0" w:color="auto"/>
            </w:tcBorders>
            <w:shd w:val="clear" w:color="auto" w:fill="auto"/>
            <w:noWrap/>
            <w:vAlign w:val="bottom"/>
          </w:tcPr>
          <w:p w14:paraId="3131F5DA" w14:textId="77777777" w:rsidR="000553A9" w:rsidRPr="000553A9" w:rsidRDefault="000553A9" w:rsidP="000553A9">
            <w:pPr>
              <w:spacing w:after="0"/>
              <w:jc w:val="both"/>
              <w:rPr>
                <w:lang w:val="es-ES_tradnl"/>
              </w:rPr>
            </w:pPr>
          </w:p>
        </w:tc>
        <w:tc>
          <w:tcPr>
            <w:tcW w:w="1418" w:type="dxa"/>
            <w:tcBorders>
              <w:top w:val="nil"/>
              <w:left w:val="nil"/>
              <w:bottom w:val="single" w:sz="4" w:space="0" w:color="auto"/>
              <w:right w:val="single" w:sz="4" w:space="0" w:color="auto"/>
            </w:tcBorders>
            <w:shd w:val="clear" w:color="000000" w:fill="1F497D"/>
            <w:vAlign w:val="center"/>
            <w:hideMark/>
          </w:tcPr>
          <w:p w14:paraId="64B16C2F" w14:textId="77777777" w:rsidR="000553A9" w:rsidRPr="000553A9" w:rsidRDefault="000553A9" w:rsidP="000553A9">
            <w:pPr>
              <w:spacing w:after="0"/>
              <w:jc w:val="both"/>
              <w:rPr>
                <w:bCs/>
                <w:lang w:val="es-ES_tradnl"/>
              </w:rPr>
            </w:pPr>
            <w:r w:rsidRPr="000553A9">
              <w:rPr>
                <w:bCs/>
                <w:lang w:val="es-ES_tradnl"/>
              </w:rPr>
              <w:t>Dificultad a priori (baja, media, alta)</w:t>
            </w:r>
          </w:p>
        </w:tc>
        <w:tc>
          <w:tcPr>
            <w:tcW w:w="3402" w:type="dxa"/>
            <w:tcBorders>
              <w:top w:val="nil"/>
              <w:left w:val="nil"/>
              <w:bottom w:val="single" w:sz="4" w:space="0" w:color="auto"/>
              <w:right w:val="single" w:sz="4" w:space="0" w:color="auto"/>
            </w:tcBorders>
            <w:shd w:val="clear" w:color="auto" w:fill="auto"/>
            <w:noWrap/>
            <w:vAlign w:val="bottom"/>
          </w:tcPr>
          <w:p w14:paraId="05902590" w14:textId="77777777" w:rsidR="000553A9" w:rsidRPr="000553A9" w:rsidRDefault="000553A9" w:rsidP="000553A9">
            <w:pPr>
              <w:spacing w:after="0"/>
              <w:jc w:val="both"/>
              <w:rPr>
                <w:lang w:val="es-ES_tradnl"/>
              </w:rPr>
            </w:pPr>
            <w:r w:rsidRPr="000553A9">
              <w:rPr>
                <w:lang w:val="es-ES_tradnl"/>
              </w:rPr>
              <w:t>Media</w:t>
            </w:r>
          </w:p>
        </w:tc>
      </w:tr>
    </w:tbl>
    <w:p w14:paraId="71EECBD2" w14:textId="77777777" w:rsidR="000553A9" w:rsidRPr="000553A9" w:rsidRDefault="000553A9" w:rsidP="000553A9">
      <w:pPr>
        <w:spacing w:after="0"/>
        <w:jc w:val="both"/>
        <w:rPr>
          <w:lang w:val="es-ES_tradnl"/>
        </w:rPr>
      </w:pPr>
      <w:r w:rsidRPr="000553A9">
        <w:rPr>
          <w:lang w:val="es-ES_tradnl"/>
        </w:rPr>
        <w:t>Pregunta 2</w:t>
      </w:r>
    </w:p>
    <w:tbl>
      <w:tblPr>
        <w:tblW w:w="8946" w:type="dxa"/>
        <w:tblInd w:w="55" w:type="dxa"/>
        <w:tblLayout w:type="fixed"/>
        <w:tblCellMar>
          <w:left w:w="70" w:type="dxa"/>
          <w:right w:w="70" w:type="dxa"/>
        </w:tblCellMar>
        <w:tblLook w:val="04A0" w:firstRow="1" w:lastRow="0" w:firstColumn="1" w:lastColumn="0" w:noHBand="0" w:noVBand="1"/>
      </w:tblPr>
      <w:tblGrid>
        <w:gridCol w:w="1620"/>
        <w:gridCol w:w="2223"/>
        <w:gridCol w:w="1701"/>
        <w:gridCol w:w="3402"/>
      </w:tblGrid>
      <w:tr w:rsidR="000553A9" w:rsidRPr="000553A9" w14:paraId="47DC8DFF" w14:textId="77777777" w:rsidTr="00E00D35">
        <w:trPr>
          <w:trHeight w:val="600"/>
        </w:trPr>
        <w:tc>
          <w:tcPr>
            <w:tcW w:w="1620" w:type="dxa"/>
            <w:tcBorders>
              <w:top w:val="single" w:sz="4" w:space="0" w:color="auto"/>
              <w:left w:val="single" w:sz="4" w:space="0" w:color="auto"/>
              <w:bottom w:val="single" w:sz="4" w:space="0" w:color="auto"/>
              <w:right w:val="single" w:sz="4" w:space="0" w:color="auto"/>
            </w:tcBorders>
            <w:shd w:val="clear" w:color="000000" w:fill="1F497D"/>
            <w:noWrap/>
            <w:vAlign w:val="center"/>
            <w:hideMark/>
          </w:tcPr>
          <w:p w14:paraId="710E1CBD" w14:textId="77777777" w:rsidR="000553A9" w:rsidRPr="000553A9" w:rsidRDefault="000553A9" w:rsidP="000553A9">
            <w:pPr>
              <w:spacing w:after="0"/>
              <w:jc w:val="both"/>
              <w:rPr>
                <w:bCs/>
                <w:lang w:val="es-ES_tradnl"/>
              </w:rPr>
            </w:pPr>
            <w:r w:rsidRPr="000553A9">
              <w:rPr>
                <w:bCs/>
                <w:lang w:val="es-ES_tradnl"/>
              </w:rPr>
              <w:t>Opción A</w:t>
            </w:r>
          </w:p>
        </w:tc>
        <w:tc>
          <w:tcPr>
            <w:tcW w:w="2223" w:type="dxa"/>
            <w:tcBorders>
              <w:top w:val="single" w:sz="4" w:space="0" w:color="auto"/>
              <w:left w:val="nil"/>
              <w:bottom w:val="single" w:sz="4" w:space="0" w:color="auto"/>
              <w:right w:val="single" w:sz="4" w:space="0" w:color="auto"/>
            </w:tcBorders>
            <w:shd w:val="clear" w:color="auto" w:fill="auto"/>
            <w:noWrap/>
            <w:vAlign w:val="center"/>
          </w:tcPr>
          <w:p w14:paraId="45717CC4" w14:textId="77777777" w:rsidR="000553A9" w:rsidRPr="000553A9" w:rsidRDefault="000553A9" w:rsidP="000553A9">
            <w:pPr>
              <w:spacing w:after="0"/>
              <w:jc w:val="both"/>
            </w:pPr>
            <w:r w:rsidRPr="000553A9">
              <w:t>A) 1, 2, 3, 5, 4</w:t>
            </w:r>
          </w:p>
        </w:tc>
        <w:tc>
          <w:tcPr>
            <w:tcW w:w="1701" w:type="dxa"/>
            <w:tcBorders>
              <w:top w:val="single" w:sz="4" w:space="0" w:color="auto"/>
              <w:left w:val="nil"/>
              <w:bottom w:val="single" w:sz="4" w:space="0" w:color="auto"/>
              <w:right w:val="single" w:sz="4" w:space="0" w:color="auto"/>
            </w:tcBorders>
            <w:shd w:val="clear" w:color="000000" w:fill="1F497D"/>
            <w:noWrap/>
            <w:vAlign w:val="center"/>
          </w:tcPr>
          <w:p w14:paraId="2DCC39A8" w14:textId="77777777" w:rsidR="000553A9" w:rsidRPr="000553A9" w:rsidRDefault="000553A9" w:rsidP="000553A9">
            <w:pPr>
              <w:spacing w:after="0"/>
              <w:jc w:val="both"/>
              <w:rPr>
                <w:bCs/>
                <w:lang w:val="es-ES_tradnl"/>
              </w:rPr>
            </w:pPr>
            <w:r w:rsidRPr="000553A9">
              <w:rPr>
                <w:bCs/>
                <w:lang w:val="es-ES_tradnl"/>
              </w:rPr>
              <w:t>Argumento de opción A</w:t>
            </w:r>
          </w:p>
        </w:tc>
        <w:tc>
          <w:tcPr>
            <w:tcW w:w="3402" w:type="dxa"/>
            <w:tcBorders>
              <w:top w:val="single" w:sz="4" w:space="0" w:color="auto"/>
              <w:left w:val="nil"/>
              <w:bottom w:val="single" w:sz="4" w:space="0" w:color="auto"/>
              <w:right w:val="single" w:sz="4" w:space="0" w:color="auto"/>
            </w:tcBorders>
            <w:shd w:val="clear" w:color="auto" w:fill="auto"/>
            <w:vAlign w:val="bottom"/>
          </w:tcPr>
          <w:p w14:paraId="0ECC9C54" w14:textId="77777777" w:rsidR="000553A9" w:rsidRPr="000553A9" w:rsidRDefault="000553A9" w:rsidP="000553A9">
            <w:pPr>
              <w:spacing w:after="0"/>
              <w:jc w:val="both"/>
            </w:pPr>
            <w:r w:rsidRPr="000553A9">
              <w:t>INCORRECTO: porque el orden lógico es herramienta que es utilizada para determinar cuál es la mínima cantidad que se debería vender para no ganar ni perder</w:t>
            </w:r>
          </w:p>
          <w:p w14:paraId="5A960221" w14:textId="77777777" w:rsidR="000553A9" w:rsidRPr="000553A9" w:rsidRDefault="000553A9" w:rsidP="000553A9">
            <w:pPr>
              <w:spacing w:after="0"/>
              <w:jc w:val="both"/>
              <w:rPr>
                <w:lang w:val="es-ES_tradnl"/>
              </w:rPr>
            </w:pPr>
          </w:p>
        </w:tc>
      </w:tr>
      <w:tr w:rsidR="000553A9" w:rsidRPr="000553A9" w14:paraId="50FAF1DB"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73403997" w14:textId="77777777" w:rsidR="000553A9" w:rsidRPr="000553A9" w:rsidRDefault="000553A9" w:rsidP="000553A9">
            <w:pPr>
              <w:spacing w:after="0"/>
              <w:jc w:val="both"/>
              <w:rPr>
                <w:bCs/>
                <w:lang w:val="es-ES_tradnl"/>
              </w:rPr>
            </w:pPr>
            <w:r w:rsidRPr="000553A9">
              <w:rPr>
                <w:bCs/>
                <w:lang w:val="es-ES_tradnl"/>
              </w:rPr>
              <w:t>Opción B</w:t>
            </w:r>
          </w:p>
        </w:tc>
        <w:tc>
          <w:tcPr>
            <w:tcW w:w="2223" w:type="dxa"/>
            <w:tcBorders>
              <w:top w:val="nil"/>
              <w:left w:val="nil"/>
              <w:bottom w:val="single" w:sz="4" w:space="0" w:color="auto"/>
              <w:right w:val="single" w:sz="4" w:space="0" w:color="auto"/>
            </w:tcBorders>
            <w:shd w:val="clear" w:color="auto" w:fill="auto"/>
            <w:noWrap/>
            <w:vAlign w:val="center"/>
          </w:tcPr>
          <w:p w14:paraId="01EE3A6A" w14:textId="77777777" w:rsidR="000553A9" w:rsidRPr="000553A9" w:rsidRDefault="000553A9" w:rsidP="000553A9">
            <w:pPr>
              <w:spacing w:after="0"/>
              <w:jc w:val="both"/>
            </w:pPr>
            <w:r w:rsidRPr="000553A9">
              <w:t>B) 2, 3, 5, 4, 1</w:t>
            </w:r>
          </w:p>
        </w:tc>
        <w:tc>
          <w:tcPr>
            <w:tcW w:w="1701" w:type="dxa"/>
            <w:tcBorders>
              <w:top w:val="nil"/>
              <w:left w:val="nil"/>
              <w:bottom w:val="single" w:sz="4" w:space="0" w:color="auto"/>
              <w:right w:val="single" w:sz="4" w:space="0" w:color="auto"/>
            </w:tcBorders>
            <w:shd w:val="clear" w:color="000000" w:fill="1F497D"/>
            <w:noWrap/>
            <w:vAlign w:val="center"/>
            <w:hideMark/>
          </w:tcPr>
          <w:p w14:paraId="2B439EFE" w14:textId="77777777" w:rsidR="000553A9" w:rsidRPr="000553A9" w:rsidRDefault="000553A9" w:rsidP="000553A9">
            <w:pPr>
              <w:spacing w:after="0"/>
              <w:jc w:val="both"/>
              <w:rPr>
                <w:bCs/>
                <w:lang w:val="es-ES_tradnl"/>
              </w:rPr>
            </w:pPr>
            <w:r w:rsidRPr="000553A9">
              <w:rPr>
                <w:bCs/>
                <w:lang w:val="es-ES_tradnl"/>
              </w:rPr>
              <w:t>Argumento de opción B</w:t>
            </w:r>
          </w:p>
        </w:tc>
        <w:tc>
          <w:tcPr>
            <w:tcW w:w="3402" w:type="dxa"/>
            <w:tcBorders>
              <w:top w:val="single" w:sz="4" w:space="0" w:color="auto"/>
              <w:left w:val="nil"/>
              <w:bottom w:val="single" w:sz="4" w:space="0" w:color="auto"/>
              <w:right w:val="single" w:sz="4" w:space="0" w:color="auto"/>
            </w:tcBorders>
            <w:shd w:val="clear" w:color="auto" w:fill="auto"/>
          </w:tcPr>
          <w:p w14:paraId="5C374FBD" w14:textId="77777777" w:rsidR="000553A9" w:rsidRPr="000553A9" w:rsidRDefault="000553A9" w:rsidP="000553A9">
            <w:pPr>
              <w:spacing w:after="0"/>
              <w:jc w:val="both"/>
              <w:rPr>
                <w:lang w:val="es-ES_tradnl"/>
              </w:rPr>
            </w:pPr>
            <w:r w:rsidRPr="000553A9">
              <w:t>INCORRECTO: porque el orden lógico es herramienta que es utilizada para determinar cuál es la mínima cantidad que se debería vender para no ganar ni perder</w:t>
            </w:r>
          </w:p>
        </w:tc>
      </w:tr>
      <w:tr w:rsidR="000553A9" w:rsidRPr="000553A9" w14:paraId="449FC674"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461D437D" w14:textId="77777777" w:rsidR="000553A9" w:rsidRPr="000553A9" w:rsidRDefault="000553A9" w:rsidP="000553A9">
            <w:pPr>
              <w:spacing w:after="0"/>
              <w:jc w:val="both"/>
              <w:rPr>
                <w:bCs/>
                <w:lang w:val="es-ES_tradnl"/>
              </w:rPr>
            </w:pPr>
            <w:r w:rsidRPr="000553A9">
              <w:rPr>
                <w:bCs/>
                <w:lang w:val="es-ES_tradnl"/>
              </w:rPr>
              <w:t>Opción C</w:t>
            </w:r>
          </w:p>
        </w:tc>
        <w:tc>
          <w:tcPr>
            <w:tcW w:w="2223" w:type="dxa"/>
            <w:tcBorders>
              <w:top w:val="nil"/>
              <w:left w:val="nil"/>
              <w:bottom w:val="nil"/>
              <w:right w:val="nil"/>
            </w:tcBorders>
            <w:shd w:val="clear" w:color="auto" w:fill="auto"/>
            <w:noWrap/>
            <w:vAlign w:val="center"/>
          </w:tcPr>
          <w:p w14:paraId="6BB2DF95" w14:textId="77777777" w:rsidR="000553A9" w:rsidRPr="000553A9" w:rsidRDefault="000553A9" w:rsidP="000553A9">
            <w:pPr>
              <w:spacing w:after="0"/>
              <w:jc w:val="both"/>
            </w:pPr>
            <w:r w:rsidRPr="000553A9">
              <w:t>C) 3, 5, 2, 1, 4</w:t>
            </w:r>
          </w:p>
        </w:tc>
        <w:tc>
          <w:tcPr>
            <w:tcW w:w="1701" w:type="dxa"/>
            <w:tcBorders>
              <w:top w:val="nil"/>
              <w:left w:val="single" w:sz="4" w:space="0" w:color="auto"/>
              <w:bottom w:val="single" w:sz="4" w:space="0" w:color="auto"/>
              <w:right w:val="single" w:sz="4" w:space="0" w:color="auto"/>
            </w:tcBorders>
            <w:shd w:val="clear" w:color="000000" w:fill="1F497D"/>
            <w:noWrap/>
            <w:vAlign w:val="center"/>
            <w:hideMark/>
          </w:tcPr>
          <w:p w14:paraId="48385AC7" w14:textId="77777777" w:rsidR="000553A9" w:rsidRPr="000553A9" w:rsidRDefault="000553A9" w:rsidP="000553A9">
            <w:pPr>
              <w:spacing w:after="0"/>
              <w:jc w:val="both"/>
              <w:rPr>
                <w:bCs/>
                <w:lang w:val="es-ES_tradnl"/>
              </w:rPr>
            </w:pPr>
            <w:r w:rsidRPr="000553A9">
              <w:rPr>
                <w:bCs/>
                <w:lang w:val="es-ES_tradnl"/>
              </w:rPr>
              <w:t>Argumento de opción C</w:t>
            </w:r>
          </w:p>
        </w:tc>
        <w:tc>
          <w:tcPr>
            <w:tcW w:w="3402" w:type="dxa"/>
            <w:tcBorders>
              <w:top w:val="single" w:sz="4" w:space="0" w:color="auto"/>
              <w:left w:val="nil"/>
              <w:bottom w:val="single" w:sz="4" w:space="0" w:color="auto"/>
              <w:right w:val="single" w:sz="4" w:space="0" w:color="auto"/>
            </w:tcBorders>
            <w:shd w:val="clear" w:color="auto" w:fill="auto"/>
          </w:tcPr>
          <w:p w14:paraId="34FF63AD" w14:textId="77777777" w:rsidR="000553A9" w:rsidRPr="000553A9" w:rsidRDefault="000553A9" w:rsidP="000553A9">
            <w:pPr>
              <w:spacing w:after="0"/>
              <w:jc w:val="both"/>
              <w:rPr>
                <w:lang w:val="es-ES_tradnl"/>
              </w:rPr>
            </w:pPr>
            <w:r w:rsidRPr="000553A9">
              <w:t>CORRECTO: porque el orden lógico es herramienta que es utilizada para determinar cuál es la mínima cantidad que se debería vender para no ganar ni perder</w:t>
            </w:r>
          </w:p>
        </w:tc>
      </w:tr>
      <w:tr w:rsidR="000553A9" w:rsidRPr="000553A9" w14:paraId="68E87BFF"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408D2B7A" w14:textId="77777777" w:rsidR="000553A9" w:rsidRPr="000553A9" w:rsidRDefault="000553A9" w:rsidP="000553A9">
            <w:pPr>
              <w:spacing w:after="0"/>
              <w:jc w:val="both"/>
              <w:rPr>
                <w:bCs/>
                <w:lang w:val="es-ES_tradnl"/>
              </w:rPr>
            </w:pPr>
            <w:r w:rsidRPr="000553A9">
              <w:rPr>
                <w:bCs/>
                <w:lang w:val="es-ES_tradnl"/>
              </w:rPr>
              <w:t>Opción D</w:t>
            </w:r>
          </w:p>
        </w:tc>
        <w:tc>
          <w:tcPr>
            <w:tcW w:w="2223" w:type="dxa"/>
            <w:tcBorders>
              <w:top w:val="single" w:sz="4" w:space="0" w:color="auto"/>
              <w:left w:val="nil"/>
              <w:bottom w:val="single" w:sz="4" w:space="0" w:color="auto"/>
              <w:right w:val="single" w:sz="4" w:space="0" w:color="auto"/>
            </w:tcBorders>
            <w:shd w:val="clear" w:color="auto" w:fill="auto"/>
            <w:noWrap/>
            <w:vAlign w:val="center"/>
          </w:tcPr>
          <w:p w14:paraId="02C9D146" w14:textId="77777777" w:rsidR="000553A9" w:rsidRPr="000553A9" w:rsidRDefault="000553A9" w:rsidP="000553A9">
            <w:pPr>
              <w:spacing w:after="0"/>
              <w:jc w:val="both"/>
            </w:pPr>
            <w:r w:rsidRPr="000553A9">
              <w:t>D) 5, 1, 4, 3, 2</w:t>
            </w:r>
          </w:p>
        </w:tc>
        <w:tc>
          <w:tcPr>
            <w:tcW w:w="1701" w:type="dxa"/>
            <w:tcBorders>
              <w:top w:val="nil"/>
              <w:left w:val="nil"/>
              <w:bottom w:val="single" w:sz="4" w:space="0" w:color="auto"/>
              <w:right w:val="single" w:sz="4" w:space="0" w:color="auto"/>
            </w:tcBorders>
            <w:shd w:val="clear" w:color="000000" w:fill="1F497D"/>
            <w:noWrap/>
            <w:vAlign w:val="center"/>
            <w:hideMark/>
          </w:tcPr>
          <w:p w14:paraId="136E17C4" w14:textId="77777777" w:rsidR="000553A9" w:rsidRPr="000553A9" w:rsidRDefault="000553A9" w:rsidP="000553A9">
            <w:pPr>
              <w:spacing w:after="0"/>
              <w:jc w:val="both"/>
              <w:rPr>
                <w:bCs/>
                <w:lang w:val="es-ES_tradnl"/>
              </w:rPr>
            </w:pPr>
            <w:r w:rsidRPr="000553A9">
              <w:rPr>
                <w:bCs/>
                <w:lang w:val="es-ES_tradnl"/>
              </w:rPr>
              <w:t>Argumento de opción D</w:t>
            </w:r>
          </w:p>
        </w:tc>
        <w:tc>
          <w:tcPr>
            <w:tcW w:w="3402" w:type="dxa"/>
            <w:tcBorders>
              <w:top w:val="nil"/>
              <w:left w:val="nil"/>
              <w:bottom w:val="single" w:sz="4" w:space="0" w:color="auto"/>
              <w:right w:val="single" w:sz="4" w:space="0" w:color="auto"/>
            </w:tcBorders>
            <w:shd w:val="clear" w:color="auto" w:fill="auto"/>
          </w:tcPr>
          <w:p w14:paraId="01926990" w14:textId="77777777" w:rsidR="000553A9" w:rsidRPr="000553A9" w:rsidRDefault="000553A9" w:rsidP="000553A9">
            <w:pPr>
              <w:spacing w:after="0"/>
              <w:jc w:val="both"/>
              <w:rPr>
                <w:lang w:val="es-ES_tradnl"/>
              </w:rPr>
            </w:pPr>
            <w:r w:rsidRPr="000553A9">
              <w:t>INCORRECTO: porque el orden lógico es herramienta que es utilizada para determinar cuál es la mínima cantidad que se debería vender para no ganar ni perder</w:t>
            </w:r>
          </w:p>
        </w:tc>
      </w:tr>
      <w:tr w:rsidR="000553A9" w:rsidRPr="000553A9" w14:paraId="496C010B"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vAlign w:val="center"/>
            <w:hideMark/>
          </w:tcPr>
          <w:p w14:paraId="39E9D8CE" w14:textId="77777777" w:rsidR="000553A9" w:rsidRPr="000553A9" w:rsidRDefault="000553A9" w:rsidP="000553A9">
            <w:pPr>
              <w:spacing w:after="0"/>
              <w:jc w:val="both"/>
              <w:rPr>
                <w:bCs/>
                <w:lang w:val="es-ES_tradnl"/>
              </w:rPr>
            </w:pPr>
            <w:r w:rsidRPr="000553A9">
              <w:rPr>
                <w:bCs/>
                <w:lang w:val="es-ES_tradnl"/>
              </w:rPr>
              <w:t>Respuesta correcta</w:t>
            </w:r>
          </w:p>
        </w:tc>
        <w:tc>
          <w:tcPr>
            <w:tcW w:w="2223" w:type="dxa"/>
            <w:tcBorders>
              <w:top w:val="nil"/>
              <w:left w:val="nil"/>
              <w:bottom w:val="single" w:sz="4" w:space="0" w:color="auto"/>
              <w:right w:val="single" w:sz="4" w:space="0" w:color="auto"/>
            </w:tcBorders>
            <w:shd w:val="clear" w:color="auto" w:fill="auto"/>
            <w:noWrap/>
            <w:vAlign w:val="bottom"/>
          </w:tcPr>
          <w:p w14:paraId="5B2F1CBE" w14:textId="77777777" w:rsidR="000553A9" w:rsidRPr="000553A9" w:rsidRDefault="000553A9" w:rsidP="000553A9">
            <w:pPr>
              <w:spacing w:after="0"/>
              <w:jc w:val="both"/>
              <w:rPr>
                <w:lang w:val="es-ES_tradnl"/>
              </w:rPr>
            </w:pPr>
            <w:r w:rsidRPr="000553A9">
              <w:rPr>
                <w:lang w:val="es-ES_tradnl"/>
              </w:rPr>
              <w:t>Opción C</w:t>
            </w:r>
          </w:p>
        </w:tc>
        <w:tc>
          <w:tcPr>
            <w:tcW w:w="1701" w:type="dxa"/>
            <w:tcBorders>
              <w:top w:val="nil"/>
              <w:left w:val="nil"/>
              <w:bottom w:val="single" w:sz="4" w:space="0" w:color="auto"/>
              <w:right w:val="single" w:sz="4" w:space="0" w:color="auto"/>
            </w:tcBorders>
            <w:shd w:val="clear" w:color="000000" w:fill="1F497D"/>
            <w:vAlign w:val="center"/>
            <w:hideMark/>
          </w:tcPr>
          <w:p w14:paraId="396E90EC" w14:textId="77777777" w:rsidR="000553A9" w:rsidRPr="000553A9" w:rsidRDefault="000553A9" w:rsidP="000553A9">
            <w:pPr>
              <w:spacing w:after="0"/>
              <w:jc w:val="both"/>
              <w:rPr>
                <w:bCs/>
                <w:lang w:val="es-ES_tradnl"/>
              </w:rPr>
            </w:pPr>
            <w:r w:rsidRPr="000553A9">
              <w:rPr>
                <w:bCs/>
                <w:lang w:val="es-ES_tradnl"/>
              </w:rPr>
              <w:t>Dificultad a priori (baja, media, alta)</w:t>
            </w:r>
          </w:p>
        </w:tc>
        <w:tc>
          <w:tcPr>
            <w:tcW w:w="3402" w:type="dxa"/>
            <w:tcBorders>
              <w:top w:val="nil"/>
              <w:left w:val="nil"/>
              <w:bottom w:val="single" w:sz="4" w:space="0" w:color="auto"/>
              <w:right w:val="single" w:sz="4" w:space="0" w:color="auto"/>
            </w:tcBorders>
            <w:shd w:val="clear" w:color="auto" w:fill="auto"/>
            <w:noWrap/>
            <w:vAlign w:val="bottom"/>
          </w:tcPr>
          <w:p w14:paraId="61BA76CA" w14:textId="77777777" w:rsidR="000553A9" w:rsidRPr="000553A9" w:rsidRDefault="000553A9" w:rsidP="000553A9">
            <w:pPr>
              <w:spacing w:after="0"/>
              <w:jc w:val="both"/>
              <w:rPr>
                <w:lang w:val="es-ES_tradnl"/>
              </w:rPr>
            </w:pPr>
            <w:r w:rsidRPr="000553A9">
              <w:rPr>
                <w:lang w:val="es-ES_tradnl"/>
              </w:rPr>
              <w:t>Media</w:t>
            </w:r>
          </w:p>
        </w:tc>
      </w:tr>
    </w:tbl>
    <w:p w14:paraId="4F70DEC8" w14:textId="77777777" w:rsidR="000553A9" w:rsidRPr="000553A9" w:rsidRDefault="000553A9" w:rsidP="000553A9">
      <w:pPr>
        <w:spacing w:after="0"/>
        <w:jc w:val="both"/>
        <w:rPr>
          <w:lang w:val="es-ES_tradnl"/>
        </w:rPr>
      </w:pPr>
    </w:p>
    <w:p w14:paraId="381F8C0D" w14:textId="77777777" w:rsidR="000553A9" w:rsidRPr="000553A9" w:rsidRDefault="000553A9" w:rsidP="000553A9">
      <w:pPr>
        <w:spacing w:after="0"/>
        <w:jc w:val="both"/>
        <w:rPr>
          <w:lang w:val="es-ES_tradnl"/>
        </w:rPr>
      </w:pPr>
    </w:p>
    <w:p w14:paraId="2D4CB00E" w14:textId="77777777" w:rsidR="000553A9" w:rsidRPr="000553A9" w:rsidRDefault="000553A9" w:rsidP="000553A9">
      <w:pPr>
        <w:spacing w:after="0"/>
        <w:jc w:val="both"/>
        <w:rPr>
          <w:lang w:val="es-ES_tradnl"/>
        </w:rPr>
      </w:pPr>
    </w:p>
    <w:p w14:paraId="720AE10D" w14:textId="77777777" w:rsidR="000553A9" w:rsidRPr="000553A9" w:rsidRDefault="000553A9" w:rsidP="000553A9">
      <w:pPr>
        <w:spacing w:after="0"/>
        <w:jc w:val="both"/>
        <w:rPr>
          <w:lang w:val="es-ES_tradnl"/>
        </w:rPr>
      </w:pPr>
    </w:p>
    <w:p w14:paraId="26689301" w14:textId="77777777" w:rsidR="000553A9" w:rsidRPr="000553A9" w:rsidRDefault="000553A9" w:rsidP="000553A9">
      <w:pPr>
        <w:spacing w:after="0"/>
        <w:jc w:val="both"/>
        <w:rPr>
          <w:lang w:val="es-ES_tradnl"/>
        </w:rPr>
      </w:pPr>
    </w:p>
    <w:p w14:paraId="14DC5AC4" w14:textId="77777777" w:rsidR="000553A9" w:rsidRPr="000553A9" w:rsidRDefault="000553A9" w:rsidP="000553A9">
      <w:pPr>
        <w:spacing w:after="0"/>
        <w:jc w:val="both"/>
        <w:rPr>
          <w:lang w:val="es-ES_tradnl"/>
        </w:rPr>
      </w:pPr>
      <w:r w:rsidRPr="000553A9">
        <w:rPr>
          <w:lang w:val="es-ES_tradnl"/>
        </w:rPr>
        <w:t>Pregunta 3</w:t>
      </w:r>
    </w:p>
    <w:tbl>
      <w:tblPr>
        <w:tblW w:w="8946" w:type="dxa"/>
        <w:tblInd w:w="55" w:type="dxa"/>
        <w:tblLayout w:type="fixed"/>
        <w:tblCellMar>
          <w:left w:w="70" w:type="dxa"/>
          <w:right w:w="70" w:type="dxa"/>
        </w:tblCellMar>
        <w:tblLook w:val="04A0" w:firstRow="1" w:lastRow="0" w:firstColumn="1" w:lastColumn="0" w:noHBand="0" w:noVBand="1"/>
      </w:tblPr>
      <w:tblGrid>
        <w:gridCol w:w="1620"/>
        <w:gridCol w:w="2223"/>
        <w:gridCol w:w="1701"/>
        <w:gridCol w:w="3402"/>
      </w:tblGrid>
      <w:tr w:rsidR="000553A9" w:rsidRPr="000553A9" w14:paraId="5C4C2FEA" w14:textId="77777777" w:rsidTr="00E00D35">
        <w:trPr>
          <w:trHeight w:val="600"/>
        </w:trPr>
        <w:tc>
          <w:tcPr>
            <w:tcW w:w="1620" w:type="dxa"/>
            <w:tcBorders>
              <w:top w:val="single" w:sz="4" w:space="0" w:color="auto"/>
              <w:left w:val="single" w:sz="4" w:space="0" w:color="auto"/>
              <w:bottom w:val="single" w:sz="4" w:space="0" w:color="auto"/>
              <w:right w:val="single" w:sz="4" w:space="0" w:color="auto"/>
            </w:tcBorders>
            <w:shd w:val="clear" w:color="000000" w:fill="1F497D"/>
            <w:noWrap/>
            <w:vAlign w:val="center"/>
            <w:hideMark/>
          </w:tcPr>
          <w:p w14:paraId="6492DD07" w14:textId="77777777" w:rsidR="000553A9" w:rsidRPr="000553A9" w:rsidRDefault="000553A9" w:rsidP="000553A9">
            <w:pPr>
              <w:spacing w:after="0"/>
              <w:jc w:val="both"/>
              <w:rPr>
                <w:bCs/>
                <w:lang w:val="es-ES_tradnl"/>
              </w:rPr>
            </w:pPr>
            <w:r w:rsidRPr="000553A9">
              <w:rPr>
                <w:bCs/>
                <w:lang w:val="es-ES_tradnl"/>
              </w:rPr>
              <w:t>Opción A</w:t>
            </w:r>
          </w:p>
        </w:tc>
        <w:tc>
          <w:tcPr>
            <w:tcW w:w="2223" w:type="dxa"/>
            <w:tcBorders>
              <w:top w:val="single" w:sz="4" w:space="0" w:color="auto"/>
              <w:left w:val="nil"/>
              <w:bottom w:val="single" w:sz="4" w:space="0" w:color="auto"/>
              <w:right w:val="single" w:sz="4" w:space="0" w:color="auto"/>
            </w:tcBorders>
            <w:shd w:val="clear" w:color="auto" w:fill="auto"/>
            <w:noWrap/>
            <w:vAlign w:val="bottom"/>
          </w:tcPr>
          <w:p w14:paraId="71364ED9" w14:textId="77777777" w:rsidR="000553A9" w:rsidRPr="000553A9" w:rsidRDefault="000553A9" w:rsidP="00D56C42">
            <w:pPr>
              <w:numPr>
                <w:ilvl w:val="0"/>
                <w:numId w:val="32"/>
              </w:numPr>
              <w:spacing w:after="0"/>
              <w:jc w:val="both"/>
              <w:rPr>
                <w:bCs/>
                <w:u w:val="single"/>
              </w:rPr>
            </w:pPr>
            <w:r w:rsidRPr="000553A9">
              <w:rPr>
                <w:bCs/>
              </w:rPr>
              <w:t xml:space="preserve">PE =   </w:t>
            </w:r>
            <w:r w:rsidRPr="000553A9">
              <w:rPr>
                <w:bCs/>
                <w:u w:val="single"/>
              </w:rPr>
              <w:t xml:space="preserve">       C F____        </w:t>
            </w:r>
          </w:p>
          <w:p w14:paraId="4B7BDDF5" w14:textId="77777777" w:rsidR="000553A9" w:rsidRPr="000553A9" w:rsidRDefault="000553A9" w:rsidP="000553A9">
            <w:pPr>
              <w:spacing w:after="0"/>
              <w:jc w:val="both"/>
            </w:pPr>
            <w:r w:rsidRPr="000553A9">
              <w:rPr>
                <w:bCs/>
              </w:rPr>
              <w:t xml:space="preserve">                               PVU - CVU</w:t>
            </w:r>
          </w:p>
          <w:p w14:paraId="69FED50C" w14:textId="77777777" w:rsidR="000553A9" w:rsidRPr="000553A9" w:rsidRDefault="000553A9" w:rsidP="000553A9">
            <w:pPr>
              <w:spacing w:after="0"/>
              <w:jc w:val="both"/>
              <w:rPr>
                <w:lang w:val="es-ES_tradnl"/>
              </w:rPr>
            </w:pPr>
          </w:p>
        </w:tc>
        <w:tc>
          <w:tcPr>
            <w:tcW w:w="1701" w:type="dxa"/>
            <w:tcBorders>
              <w:top w:val="single" w:sz="4" w:space="0" w:color="auto"/>
              <w:left w:val="nil"/>
              <w:bottom w:val="single" w:sz="4" w:space="0" w:color="auto"/>
              <w:right w:val="single" w:sz="4" w:space="0" w:color="auto"/>
            </w:tcBorders>
            <w:shd w:val="clear" w:color="000000" w:fill="1F497D"/>
            <w:noWrap/>
            <w:vAlign w:val="center"/>
          </w:tcPr>
          <w:p w14:paraId="70400D6A" w14:textId="77777777" w:rsidR="000553A9" w:rsidRPr="000553A9" w:rsidRDefault="000553A9" w:rsidP="000553A9">
            <w:pPr>
              <w:spacing w:after="0"/>
              <w:jc w:val="both"/>
              <w:rPr>
                <w:bCs/>
                <w:lang w:val="es-ES_tradnl"/>
              </w:rPr>
            </w:pPr>
            <w:r w:rsidRPr="000553A9">
              <w:rPr>
                <w:bCs/>
                <w:lang w:val="es-ES_tradnl"/>
              </w:rPr>
              <w:t>Argumento de opción A</w:t>
            </w:r>
          </w:p>
        </w:tc>
        <w:tc>
          <w:tcPr>
            <w:tcW w:w="3402" w:type="dxa"/>
            <w:tcBorders>
              <w:top w:val="single" w:sz="4" w:space="0" w:color="auto"/>
              <w:left w:val="nil"/>
              <w:bottom w:val="single" w:sz="4" w:space="0" w:color="auto"/>
              <w:right w:val="single" w:sz="4" w:space="0" w:color="auto"/>
            </w:tcBorders>
            <w:shd w:val="clear" w:color="auto" w:fill="auto"/>
            <w:vAlign w:val="bottom"/>
          </w:tcPr>
          <w:p w14:paraId="644F9677" w14:textId="77777777" w:rsidR="000553A9" w:rsidRPr="000553A9" w:rsidRDefault="000553A9" w:rsidP="000553A9">
            <w:pPr>
              <w:spacing w:after="0"/>
              <w:jc w:val="both"/>
              <w:rPr>
                <w:lang w:val="es-ES_tradnl"/>
              </w:rPr>
            </w:pPr>
            <w:r w:rsidRPr="000553A9">
              <w:t>CORRECTO: porque para calcular el punto de equilibrio es necesario tener en cuenta CF = COSTO FIJO, PVU = PRECIO DE VENTA UNITARIO, CVU = COSTO VARIABLE UNITARIO y nada tiene que ver  en este cálculo MCU= MARGEN DE CONTRIBUCIÓN UNITARIO</w:t>
            </w:r>
          </w:p>
        </w:tc>
      </w:tr>
      <w:tr w:rsidR="000553A9" w:rsidRPr="000553A9" w14:paraId="040FD034"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71D7184B" w14:textId="77777777" w:rsidR="000553A9" w:rsidRPr="000553A9" w:rsidRDefault="000553A9" w:rsidP="000553A9">
            <w:pPr>
              <w:spacing w:after="0"/>
              <w:jc w:val="both"/>
              <w:rPr>
                <w:bCs/>
                <w:lang w:val="es-ES_tradnl"/>
              </w:rPr>
            </w:pPr>
            <w:r w:rsidRPr="000553A9">
              <w:rPr>
                <w:bCs/>
                <w:lang w:val="es-ES_tradnl"/>
              </w:rPr>
              <w:t>Opción B</w:t>
            </w:r>
          </w:p>
        </w:tc>
        <w:tc>
          <w:tcPr>
            <w:tcW w:w="2223" w:type="dxa"/>
            <w:tcBorders>
              <w:top w:val="nil"/>
              <w:left w:val="nil"/>
              <w:bottom w:val="single" w:sz="4" w:space="0" w:color="auto"/>
              <w:right w:val="single" w:sz="4" w:space="0" w:color="auto"/>
            </w:tcBorders>
            <w:shd w:val="clear" w:color="auto" w:fill="auto"/>
            <w:noWrap/>
            <w:vAlign w:val="bottom"/>
          </w:tcPr>
          <w:p w14:paraId="63CBF1DA" w14:textId="77777777" w:rsidR="000553A9" w:rsidRPr="000553A9" w:rsidRDefault="000553A9" w:rsidP="00D56C42">
            <w:pPr>
              <w:numPr>
                <w:ilvl w:val="0"/>
                <w:numId w:val="32"/>
              </w:numPr>
              <w:spacing w:after="0"/>
              <w:jc w:val="both"/>
              <w:rPr>
                <w:bCs/>
                <w:u w:val="single"/>
              </w:rPr>
            </w:pPr>
            <w:r w:rsidRPr="000553A9">
              <w:rPr>
                <w:bCs/>
              </w:rPr>
              <w:t xml:space="preserve">PE =   </w:t>
            </w:r>
            <w:r w:rsidRPr="000553A9">
              <w:rPr>
                <w:bCs/>
                <w:u w:val="single"/>
              </w:rPr>
              <w:t xml:space="preserve">       MVU____        </w:t>
            </w:r>
          </w:p>
          <w:p w14:paraId="220A14BC" w14:textId="77777777" w:rsidR="000553A9" w:rsidRPr="000553A9" w:rsidRDefault="000553A9" w:rsidP="000553A9">
            <w:pPr>
              <w:spacing w:after="0"/>
              <w:jc w:val="both"/>
            </w:pPr>
            <w:r w:rsidRPr="000553A9">
              <w:rPr>
                <w:bCs/>
              </w:rPr>
              <w:t xml:space="preserve">         </w:t>
            </w:r>
            <w:r w:rsidRPr="000553A9">
              <w:rPr>
                <w:bCs/>
              </w:rPr>
              <w:tab/>
              <w:t xml:space="preserve">             PVU - CVU</w:t>
            </w:r>
          </w:p>
          <w:p w14:paraId="77CA3048" w14:textId="77777777" w:rsidR="000553A9" w:rsidRPr="000553A9" w:rsidRDefault="000553A9" w:rsidP="000553A9">
            <w:pPr>
              <w:spacing w:after="0"/>
              <w:jc w:val="both"/>
              <w:rPr>
                <w:lang w:val="es-ES_tradnl"/>
              </w:rPr>
            </w:pPr>
          </w:p>
        </w:tc>
        <w:tc>
          <w:tcPr>
            <w:tcW w:w="1701" w:type="dxa"/>
            <w:tcBorders>
              <w:top w:val="nil"/>
              <w:left w:val="nil"/>
              <w:bottom w:val="single" w:sz="4" w:space="0" w:color="auto"/>
              <w:right w:val="single" w:sz="4" w:space="0" w:color="auto"/>
            </w:tcBorders>
            <w:shd w:val="clear" w:color="000000" w:fill="1F497D"/>
            <w:noWrap/>
            <w:vAlign w:val="center"/>
            <w:hideMark/>
          </w:tcPr>
          <w:p w14:paraId="22AB3F02" w14:textId="77777777" w:rsidR="000553A9" w:rsidRPr="000553A9" w:rsidRDefault="000553A9" w:rsidP="000553A9">
            <w:pPr>
              <w:spacing w:after="0"/>
              <w:jc w:val="both"/>
              <w:rPr>
                <w:bCs/>
                <w:lang w:val="es-ES_tradnl"/>
              </w:rPr>
            </w:pPr>
            <w:r w:rsidRPr="000553A9">
              <w:rPr>
                <w:bCs/>
                <w:lang w:val="es-ES_tradnl"/>
              </w:rPr>
              <w:t>Argumento de opción B</w:t>
            </w:r>
          </w:p>
        </w:tc>
        <w:tc>
          <w:tcPr>
            <w:tcW w:w="3402" w:type="dxa"/>
            <w:tcBorders>
              <w:top w:val="single" w:sz="4" w:space="0" w:color="auto"/>
              <w:left w:val="nil"/>
              <w:bottom w:val="single" w:sz="4" w:space="0" w:color="auto"/>
              <w:right w:val="single" w:sz="4" w:space="0" w:color="auto"/>
            </w:tcBorders>
            <w:shd w:val="clear" w:color="auto" w:fill="auto"/>
            <w:vAlign w:val="bottom"/>
          </w:tcPr>
          <w:p w14:paraId="1E9CE527" w14:textId="77777777" w:rsidR="000553A9" w:rsidRPr="000553A9" w:rsidRDefault="000553A9" w:rsidP="000553A9">
            <w:pPr>
              <w:spacing w:after="0"/>
              <w:jc w:val="both"/>
              <w:rPr>
                <w:lang w:val="es-ES_tradnl"/>
              </w:rPr>
            </w:pPr>
            <w:r w:rsidRPr="000553A9">
              <w:t>INCORRECTO: porque para calcular el punto de equilibrio es necesario tener en cuenta CF = COSTO FIJO, PVU = PRECIO DE VENTA UNITARIO, CVU = COSTO VARIABLE UNITARIO y nada tiene que ver  en este cálculo MCU= MARGEN DE CONTRIBUCIÓN UNITARIO</w:t>
            </w:r>
          </w:p>
        </w:tc>
      </w:tr>
      <w:tr w:rsidR="000553A9" w:rsidRPr="000553A9" w14:paraId="5E2E8D9C"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6DB315DB" w14:textId="77777777" w:rsidR="000553A9" w:rsidRPr="000553A9" w:rsidRDefault="000553A9" w:rsidP="000553A9">
            <w:pPr>
              <w:spacing w:after="0"/>
              <w:jc w:val="both"/>
              <w:rPr>
                <w:bCs/>
                <w:lang w:val="es-ES_tradnl"/>
              </w:rPr>
            </w:pPr>
            <w:r w:rsidRPr="000553A9">
              <w:rPr>
                <w:bCs/>
                <w:lang w:val="es-ES_tradnl"/>
              </w:rPr>
              <w:t>Opción C</w:t>
            </w:r>
          </w:p>
        </w:tc>
        <w:tc>
          <w:tcPr>
            <w:tcW w:w="2223" w:type="dxa"/>
            <w:tcBorders>
              <w:top w:val="nil"/>
              <w:left w:val="nil"/>
              <w:bottom w:val="nil"/>
              <w:right w:val="nil"/>
            </w:tcBorders>
            <w:shd w:val="clear" w:color="auto" w:fill="auto"/>
            <w:noWrap/>
            <w:vAlign w:val="center"/>
          </w:tcPr>
          <w:p w14:paraId="0A5A70E4" w14:textId="77777777" w:rsidR="000553A9" w:rsidRPr="000553A9" w:rsidRDefault="000553A9" w:rsidP="00D56C42">
            <w:pPr>
              <w:numPr>
                <w:ilvl w:val="0"/>
                <w:numId w:val="32"/>
              </w:numPr>
              <w:spacing w:after="0"/>
              <w:jc w:val="both"/>
              <w:rPr>
                <w:bCs/>
                <w:u w:val="single"/>
              </w:rPr>
            </w:pPr>
            <w:r w:rsidRPr="000553A9">
              <w:rPr>
                <w:bCs/>
              </w:rPr>
              <w:t xml:space="preserve">PE =   </w:t>
            </w:r>
            <w:r w:rsidRPr="000553A9">
              <w:rPr>
                <w:bCs/>
                <w:u w:val="single"/>
              </w:rPr>
              <w:t xml:space="preserve">       C F____        </w:t>
            </w:r>
          </w:p>
          <w:p w14:paraId="4AA997E5" w14:textId="77777777" w:rsidR="000553A9" w:rsidRPr="000553A9" w:rsidRDefault="000553A9" w:rsidP="000553A9">
            <w:pPr>
              <w:spacing w:after="0"/>
              <w:jc w:val="both"/>
            </w:pPr>
            <w:r w:rsidRPr="000553A9">
              <w:rPr>
                <w:bCs/>
              </w:rPr>
              <w:t xml:space="preserve">         </w:t>
            </w:r>
            <w:r w:rsidRPr="000553A9">
              <w:rPr>
                <w:bCs/>
              </w:rPr>
              <w:tab/>
              <w:t xml:space="preserve">              PVU - MCU</w:t>
            </w:r>
          </w:p>
          <w:p w14:paraId="67350774" w14:textId="77777777" w:rsidR="000553A9" w:rsidRPr="000553A9" w:rsidRDefault="000553A9" w:rsidP="000553A9">
            <w:pPr>
              <w:spacing w:after="0"/>
              <w:jc w:val="both"/>
              <w:rPr>
                <w:lang w:val="es-ES_tradnl"/>
              </w:rPr>
            </w:pPr>
          </w:p>
        </w:tc>
        <w:tc>
          <w:tcPr>
            <w:tcW w:w="1701" w:type="dxa"/>
            <w:tcBorders>
              <w:top w:val="nil"/>
              <w:left w:val="single" w:sz="4" w:space="0" w:color="auto"/>
              <w:bottom w:val="single" w:sz="4" w:space="0" w:color="auto"/>
              <w:right w:val="single" w:sz="4" w:space="0" w:color="auto"/>
            </w:tcBorders>
            <w:shd w:val="clear" w:color="000000" w:fill="1F497D"/>
            <w:noWrap/>
            <w:vAlign w:val="center"/>
            <w:hideMark/>
          </w:tcPr>
          <w:p w14:paraId="786BD01E" w14:textId="77777777" w:rsidR="000553A9" w:rsidRPr="000553A9" w:rsidRDefault="000553A9" w:rsidP="000553A9">
            <w:pPr>
              <w:spacing w:after="0"/>
              <w:jc w:val="both"/>
              <w:rPr>
                <w:bCs/>
                <w:lang w:val="es-ES_tradnl"/>
              </w:rPr>
            </w:pPr>
            <w:r w:rsidRPr="000553A9">
              <w:rPr>
                <w:bCs/>
                <w:lang w:val="es-ES_tradnl"/>
              </w:rPr>
              <w:t>Argumento de opción C</w:t>
            </w:r>
          </w:p>
        </w:tc>
        <w:tc>
          <w:tcPr>
            <w:tcW w:w="3402" w:type="dxa"/>
            <w:tcBorders>
              <w:top w:val="single" w:sz="4" w:space="0" w:color="auto"/>
              <w:left w:val="nil"/>
              <w:bottom w:val="single" w:sz="4" w:space="0" w:color="auto"/>
              <w:right w:val="single" w:sz="4" w:space="0" w:color="auto"/>
            </w:tcBorders>
            <w:shd w:val="clear" w:color="auto" w:fill="auto"/>
          </w:tcPr>
          <w:p w14:paraId="5B1C0D14" w14:textId="77777777" w:rsidR="000553A9" w:rsidRPr="000553A9" w:rsidRDefault="000553A9" w:rsidP="000553A9">
            <w:pPr>
              <w:spacing w:after="0"/>
              <w:jc w:val="both"/>
              <w:rPr>
                <w:lang w:val="es-ES_tradnl"/>
              </w:rPr>
            </w:pPr>
            <w:r w:rsidRPr="000553A9">
              <w:t>INCORRECTO: porque para calcular el punto de equilibrio es necesario tener en cuenta CF = COSTO FIJO, PVU = PRECIO DE VENTA UNITARIO, CVU = COSTO VARIABLE UNITARIO y nada tiene que ver  en este cálculo MCU= MARGEN DE CONTRIBUCIÓN UNITARIO</w:t>
            </w:r>
          </w:p>
        </w:tc>
      </w:tr>
      <w:tr w:rsidR="000553A9" w:rsidRPr="000553A9" w14:paraId="29F26147"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3AFB6F3E" w14:textId="77777777" w:rsidR="000553A9" w:rsidRPr="000553A9" w:rsidRDefault="000553A9" w:rsidP="000553A9">
            <w:pPr>
              <w:spacing w:after="0"/>
              <w:jc w:val="both"/>
              <w:rPr>
                <w:bCs/>
                <w:lang w:val="es-ES_tradnl"/>
              </w:rPr>
            </w:pPr>
            <w:r w:rsidRPr="000553A9">
              <w:rPr>
                <w:bCs/>
                <w:lang w:val="es-ES_tradnl"/>
              </w:rPr>
              <w:t>Opción D</w:t>
            </w:r>
          </w:p>
        </w:tc>
        <w:tc>
          <w:tcPr>
            <w:tcW w:w="2223" w:type="dxa"/>
            <w:tcBorders>
              <w:top w:val="single" w:sz="4" w:space="0" w:color="auto"/>
              <w:left w:val="nil"/>
              <w:bottom w:val="single" w:sz="4" w:space="0" w:color="auto"/>
              <w:right w:val="single" w:sz="4" w:space="0" w:color="auto"/>
            </w:tcBorders>
            <w:shd w:val="clear" w:color="auto" w:fill="auto"/>
            <w:noWrap/>
            <w:vAlign w:val="bottom"/>
          </w:tcPr>
          <w:p w14:paraId="5AE761A2" w14:textId="77777777" w:rsidR="000553A9" w:rsidRPr="000553A9" w:rsidRDefault="000553A9" w:rsidP="00D56C42">
            <w:pPr>
              <w:numPr>
                <w:ilvl w:val="0"/>
                <w:numId w:val="32"/>
              </w:numPr>
              <w:spacing w:after="0"/>
              <w:jc w:val="both"/>
              <w:rPr>
                <w:bCs/>
                <w:u w:val="single"/>
              </w:rPr>
            </w:pPr>
            <w:r w:rsidRPr="000553A9">
              <w:rPr>
                <w:bCs/>
              </w:rPr>
              <w:t xml:space="preserve">PE =   </w:t>
            </w:r>
            <w:r w:rsidRPr="000553A9">
              <w:rPr>
                <w:bCs/>
                <w:u w:val="single"/>
              </w:rPr>
              <w:t xml:space="preserve">       PVU____        </w:t>
            </w:r>
          </w:p>
          <w:p w14:paraId="799961F5" w14:textId="77777777" w:rsidR="000553A9" w:rsidRPr="000553A9" w:rsidRDefault="000553A9" w:rsidP="000553A9">
            <w:pPr>
              <w:spacing w:after="0"/>
              <w:jc w:val="both"/>
            </w:pPr>
            <w:r w:rsidRPr="000553A9">
              <w:rPr>
                <w:bCs/>
              </w:rPr>
              <w:t xml:space="preserve">        </w:t>
            </w:r>
            <w:r w:rsidRPr="000553A9">
              <w:rPr>
                <w:bCs/>
              </w:rPr>
              <w:tab/>
              <w:t xml:space="preserve">            MCU - CVU</w:t>
            </w:r>
          </w:p>
          <w:p w14:paraId="0C4FF99B" w14:textId="77777777" w:rsidR="000553A9" w:rsidRPr="000553A9" w:rsidRDefault="000553A9" w:rsidP="000553A9">
            <w:pPr>
              <w:spacing w:after="0"/>
              <w:jc w:val="both"/>
              <w:rPr>
                <w:lang w:val="es-ES_tradnl"/>
              </w:rPr>
            </w:pPr>
          </w:p>
        </w:tc>
        <w:tc>
          <w:tcPr>
            <w:tcW w:w="1701" w:type="dxa"/>
            <w:tcBorders>
              <w:top w:val="nil"/>
              <w:left w:val="nil"/>
              <w:bottom w:val="single" w:sz="4" w:space="0" w:color="auto"/>
              <w:right w:val="single" w:sz="4" w:space="0" w:color="auto"/>
            </w:tcBorders>
            <w:shd w:val="clear" w:color="000000" w:fill="1F497D"/>
            <w:noWrap/>
            <w:vAlign w:val="center"/>
            <w:hideMark/>
          </w:tcPr>
          <w:p w14:paraId="73275DB0" w14:textId="77777777" w:rsidR="000553A9" w:rsidRPr="000553A9" w:rsidRDefault="000553A9" w:rsidP="000553A9">
            <w:pPr>
              <w:spacing w:after="0"/>
              <w:jc w:val="both"/>
              <w:rPr>
                <w:bCs/>
                <w:lang w:val="es-ES_tradnl"/>
              </w:rPr>
            </w:pPr>
            <w:r w:rsidRPr="000553A9">
              <w:rPr>
                <w:bCs/>
                <w:lang w:val="es-ES_tradnl"/>
              </w:rPr>
              <w:t>Argumento de opción D</w:t>
            </w:r>
          </w:p>
        </w:tc>
        <w:tc>
          <w:tcPr>
            <w:tcW w:w="3402" w:type="dxa"/>
            <w:tcBorders>
              <w:top w:val="nil"/>
              <w:left w:val="nil"/>
              <w:bottom w:val="single" w:sz="4" w:space="0" w:color="auto"/>
              <w:right w:val="single" w:sz="4" w:space="0" w:color="auto"/>
            </w:tcBorders>
            <w:shd w:val="clear" w:color="auto" w:fill="auto"/>
          </w:tcPr>
          <w:p w14:paraId="4842137C" w14:textId="77777777" w:rsidR="000553A9" w:rsidRPr="000553A9" w:rsidRDefault="000553A9" w:rsidP="000553A9">
            <w:pPr>
              <w:spacing w:after="0"/>
              <w:jc w:val="both"/>
              <w:rPr>
                <w:lang w:val="es-ES_tradnl"/>
              </w:rPr>
            </w:pPr>
            <w:r w:rsidRPr="000553A9">
              <w:t>INCORRECTO: porque para calcular el punto de equilibrio es necesario tener en cuenta CF = COSTO FIJO, PVU = PRECIO DE VENTA UNITARIO, CVU = COSTO VARIABLE UNITARIO y nada tiene que ver  en este cálculo MCU= MARGEN DE CONTRIBUCIÓN UNITARIO</w:t>
            </w:r>
          </w:p>
        </w:tc>
      </w:tr>
      <w:tr w:rsidR="000553A9" w:rsidRPr="000553A9" w14:paraId="29C9E5F0"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vAlign w:val="center"/>
            <w:hideMark/>
          </w:tcPr>
          <w:p w14:paraId="528AA37A" w14:textId="77777777" w:rsidR="000553A9" w:rsidRPr="000553A9" w:rsidRDefault="000553A9" w:rsidP="000553A9">
            <w:pPr>
              <w:spacing w:after="0"/>
              <w:jc w:val="both"/>
              <w:rPr>
                <w:bCs/>
                <w:lang w:val="es-ES_tradnl"/>
              </w:rPr>
            </w:pPr>
            <w:r w:rsidRPr="000553A9">
              <w:rPr>
                <w:bCs/>
                <w:lang w:val="es-ES_tradnl"/>
              </w:rPr>
              <w:t>Respuesta correcta</w:t>
            </w:r>
          </w:p>
        </w:tc>
        <w:tc>
          <w:tcPr>
            <w:tcW w:w="2223" w:type="dxa"/>
            <w:tcBorders>
              <w:top w:val="nil"/>
              <w:left w:val="nil"/>
              <w:bottom w:val="single" w:sz="4" w:space="0" w:color="auto"/>
              <w:right w:val="single" w:sz="4" w:space="0" w:color="auto"/>
            </w:tcBorders>
            <w:shd w:val="clear" w:color="auto" w:fill="auto"/>
            <w:noWrap/>
            <w:vAlign w:val="bottom"/>
          </w:tcPr>
          <w:p w14:paraId="2BAE727D" w14:textId="77777777" w:rsidR="000553A9" w:rsidRPr="000553A9" w:rsidRDefault="000553A9" w:rsidP="000553A9">
            <w:pPr>
              <w:spacing w:after="0"/>
              <w:jc w:val="both"/>
              <w:rPr>
                <w:lang w:val="es-ES_tradnl"/>
              </w:rPr>
            </w:pPr>
            <w:r w:rsidRPr="000553A9">
              <w:rPr>
                <w:lang w:val="es-ES_tradnl"/>
              </w:rPr>
              <w:t>Opción A</w:t>
            </w:r>
          </w:p>
        </w:tc>
        <w:tc>
          <w:tcPr>
            <w:tcW w:w="1701" w:type="dxa"/>
            <w:tcBorders>
              <w:top w:val="nil"/>
              <w:left w:val="nil"/>
              <w:bottom w:val="single" w:sz="4" w:space="0" w:color="auto"/>
              <w:right w:val="single" w:sz="4" w:space="0" w:color="auto"/>
            </w:tcBorders>
            <w:shd w:val="clear" w:color="000000" w:fill="1F497D"/>
            <w:vAlign w:val="center"/>
            <w:hideMark/>
          </w:tcPr>
          <w:p w14:paraId="5E6ADFDA" w14:textId="77777777" w:rsidR="000553A9" w:rsidRPr="000553A9" w:rsidRDefault="000553A9" w:rsidP="000553A9">
            <w:pPr>
              <w:spacing w:after="0"/>
              <w:jc w:val="both"/>
              <w:rPr>
                <w:bCs/>
                <w:lang w:val="es-ES_tradnl"/>
              </w:rPr>
            </w:pPr>
            <w:r w:rsidRPr="000553A9">
              <w:rPr>
                <w:bCs/>
                <w:lang w:val="es-ES_tradnl"/>
              </w:rPr>
              <w:t>Dificultad a priori (baja, media, alta)</w:t>
            </w:r>
          </w:p>
        </w:tc>
        <w:tc>
          <w:tcPr>
            <w:tcW w:w="3402" w:type="dxa"/>
            <w:tcBorders>
              <w:top w:val="nil"/>
              <w:left w:val="nil"/>
              <w:bottom w:val="single" w:sz="4" w:space="0" w:color="auto"/>
              <w:right w:val="single" w:sz="4" w:space="0" w:color="auto"/>
            </w:tcBorders>
            <w:shd w:val="clear" w:color="auto" w:fill="auto"/>
            <w:noWrap/>
            <w:vAlign w:val="bottom"/>
          </w:tcPr>
          <w:p w14:paraId="451AA21C" w14:textId="77777777" w:rsidR="000553A9" w:rsidRPr="000553A9" w:rsidRDefault="000553A9" w:rsidP="000553A9">
            <w:pPr>
              <w:spacing w:after="0"/>
              <w:jc w:val="both"/>
              <w:rPr>
                <w:lang w:val="es-ES_tradnl"/>
              </w:rPr>
            </w:pPr>
            <w:r w:rsidRPr="000553A9">
              <w:rPr>
                <w:lang w:val="es-ES_tradnl"/>
              </w:rPr>
              <w:t>Media</w:t>
            </w:r>
          </w:p>
        </w:tc>
      </w:tr>
    </w:tbl>
    <w:p w14:paraId="4186F2E4" w14:textId="77777777" w:rsidR="000553A9" w:rsidRPr="000553A9" w:rsidRDefault="000553A9" w:rsidP="000553A9">
      <w:pPr>
        <w:spacing w:after="0"/>
        <w:jc w:val="both"/>
        <w:rPr>
          <w:lang w:val="es-ES_tradnl"/>
        </w:rPr>
      </w:pPr>
    </w:p>
    <w:p w14:paraId="7120F256" w14:textId="77777777" w:rsidR="000553A9" w:rsidRPr="000553A9" w:rsidRDefault="000553A9" w:rsidP="000553A9">
      <w:pPr>
        <w:spacing w:after="0"/>
        <w:jc w:val="both"/>
        <w:rPr>
          <w:lang w:val="es-ES_tradnl"/>
        </w:rPr>
      </w:pPr>
      <w:r w:rsidRPr="000553A9">
        <w:rPr>
          <w:lang w:val="es-ES_tradnl"/>
        </w:rPr>
        <w:t>Pregunta 4</w:t>
      </w:r>
    </w:p>
    <w:tbl>
      <w:tblPr>
        <w:tblW w:w="8946" w:type="dxa"/>
        <w:tblInd w:w="55" w:type="dxa"/>
        <w:tblLayout w:type="fixed"/>
        <w:tblCellMar>
          <w:left w:w="70" w:type="dxa"/>
          <w:right w:w="70" w:type="dxa"/>
        </w:tblCellMar>
        <w:tblLook w:val="04A0" w:firstRow="1" w:lastRow="0" w:firstColumn="1" w:lastColumn="0" w:noHBand="0" w:noVBand="1"/>
      </w:tblPr>
      <w:tblGrid>
        <w:gridCol w:w="1620"/>
        <w:gridCol w:w="2223"/>
        <w:gridCol w:w="1701"/>
        <w:gridCol w:w="3402"/>
      </w:tblGrid>
      <w:tr w:rsidR="000553A9" w:rsidRPr="000553A9" w14:paraId="4A3D5BAC" w14:textId="77777777" w:rsidTr="00E00D35">
        <w:trPr>
          <w:trHeight w:val="600"/>
        </w:trPr>
        <w:tc>
          <w:tcPr>
            <w:tcW w:w="1620" w:type="dxa"/>
            <w:tcBorders>
              <w:top w:val="single" w:sz="4" w:space="0" w:color="auto"/>
              <w:left w:val="single" w:sz="4" w:space="0" w:color="auto"/>
              <w:bottom w:val="single" w:sz="4" w:space="0" w:color="auto"/>
              <w:right w:val="single" w:sz="4" w:space="0" w:color="auto"/>
            </w:tcBorders>
            <w:shd w:val="clear" w:color="000000" w:fill="1F497D"/>
            <w:noWrap/>
            <w:vAlign w:val="center"/>
            <w:hideMark/>
          </w:tcPr>
          <w:p w14:paraId="17FDC175" w14:textId="77777777" w:rsidR="000553A9" w:rsidRPr="000553A9" w:rsidRDefault="000553A9" w:rsidP="000553A9">
            <w:pPr>
              <w:spacing w:after="0"/>
              <w:jc w:val="both"/>
              <w:rPr>
                <w:bCs/>
                <w:lang w:val="es-ES_tradnl"/>
              </w:rPr>
            </w:pPr>
            <w:r w:rsidRPr="000553A9">
              <w:rPr>
                <w:bCs/>
                <w:lang w:val="es-ES_tradnl"/>
              </w:rPr>
              <w:t>Opción A</w:t>
            </w:r>
          </w:p>
        </w:tc>
        <w:tc>
          <w:tcPr>
            <w:tcW w:w="2223" w:type="dxa"/>
            <w:tcBorders>
              <w:top w:val="single" w:sz="4" w:space="0" w:color="auto"/>
              <w:left w:val="nil"/>
              <w:bottom w:val="single" w:sz="4" w:space="0" w:color="auto"/>
              <w:right w:val="single" w:sz="4" w:space="0" w:color="auto"/>
            </w:tcBorders>
            <w:shd w:val="clear" w:color="auto" w:fill="auto"/>
            <w:noWrap/>
          </w:tcPr>
          <w:p w14:paraId="7CF374D9" w14:textId="77777777" w:rsidR="000553A9" w:rsidRPr="000553A9" w:rsidRDefault="000553A9" w:rsidP="000553A9">
            <w:pPr>
              <w:spacing w:after="0"/>
              <w:jc w:val="both"/>
            </w:pPr>
            <w:r w:rsidRPr="000553A9">
              <w:t>A) 1, 2, 3</w:t>
            </w:r>
          </w:p>
        </w:tc>
        <w:tc>
          <w:tcPr>
            <w:tcW w:w="1701" w:type="dxa"/>
            <w:tcBorders>
              <w:top w:val="single" w:sz="4" w:space="0" w:color="auto"/>
              <w:left w:val="nil"/>
              <w:bottom w:val="single" w:sz="4" w:space="0" w:color="auto"/>
              <w:right w:val="single" w:sz="4" w:space="0" w:color="auto"/>
            </w:tcBorders>
            <w:shd w:val="clear" w:color="000000" w:fill="1F497D"/>
            <w:noWrap/>
            <w:vAlign w:val="center"/>
          </w:tcPr>
          <w:p w14:paraId="22D6B6C0" w14:textId="77777777" w:rsidR="000553A9" w:rsidRPr="000553A9" w:rsidRDefault="000553A9" w:rsidP="000553A9">
            <w:pPr>
              <w:spacing w:after="0"/>
              <w:jc w:val="both"/>
              <w:rPr>
                <w:bCs/>
                <w:lang w:val="es-ES_tradnl"/>
              </w:rPr>
            </w:pPr>
            <w:r w:rsidRPr="000553A9">
              <w:rPr>
                <w:bCs/>
                <w:lang w:val="es-ES_tradnl"/>
              </w:rPr>
              <w:t>Argumento de opción A</w:t>
            </w:r>
          </w:p>
        </w:tc>
        <w:tc>
          <w:tcPr>
            <w:tcW w:w="3402" w:type="dxa"/>
            <w:tcBorders>
              <w:top w:val="single" w:sz="4" w:space="0" w:color="auto"/>
              <w:left w:val="nil"/>
              <w:bottom w:val="single" w:sz="4" w:space="0" w:color="auto"/>
              <w:right w:val="single" w:sz="4" w:space="0" w:color="auto"/>
            </w:tcBorders>
            <w:shd w:val="clear" w:color="auto" w:fill="auto"/>
            <w:vAlign w:val="bottom"/>
          </w:tcPr>
          <w:p w14:paraId="222D986D" w14:textId="77777777" w:rsidR="000553A9" w:rsidRPr="000553A9" w:rsidRDefault="000553A9" w:rsidP="000553A9">
            <w:pPr>
              <w:spacing w:after="0"/>
              <w:jc w:val="both"/>
              <w:rPr>
                <w:lang w:val="es-ES_tradnl"/>
              </w:rPr>
            </w:pPr>
            <w:r w:rsidRPr="000553A9">
              <w:t xml:space="preserve">INCORRECTO porque el literal 1 el plátano pertenece a la </w:t>
            </w:r>
            <w:r w:rsidRPr="000553A9">
              <w:rPr>
                <w:bCs/>
              </w:rPr>
              <w:t>clasificación de los costos según la identificación con el objeto en</w:t>
            </w:r>
            <w:r w:rsidRPr="000553A9">
              <w:t xml:space="preserve"> costo directo, el literal 3 los servicios básicos </w:t>
            </w:r>
            <w:r w:rsidRPr="000553A9">
              <w:lastRenderedPageBreak/>
              <w:t xml:space="preserve">pertenece a la </w:t>
            </w:r>
            <w:r w:rsidRPr="000553A9">
              <w:rPr>
                <w:bCs/>
              </w:rPr>
              <w:t>clasificación de los costos según el volumen de actividad</w:t>
            </w:r>
            <w:r w:rsidRPr="000553A9">
              <w:t xml:space="preserve">  </w:t>
            </w:r>
            <w:r w:rsidRPr="000553A9">
              <w:rPr>
                <w:bCs/>
              </w:rPr>
              <w:t>costos fijos</w:t>
            </w:r>
            <w:r w:rsidRPr="000553A9">
              <w:t xml:space="preserve"> y el literal 5 salario del personal  pertenece a la </w:t>
            </w:r>
            <w:r w:rsidRPr="000553A9">
              <w:rPr>
                <w:bCs/>
              </w:rPr>
              <w:t>clasificación de los costos según la identificación con el objeto</w:t>
            </w:r>
            <w:r w:rsidRPr="000553A9">
              <w:t xml:space="preserve"> </w:t>
            </w:r>
            <w:r w:rsidRPr="000553A9">
              <w:rPr>
                <w:bCs/>
              </w:rPr>
              <w:t>en</w:t>
            </w:r>
            <w:r w:rsidRPr="000553A9">
              <w:t xml:space="preserve"> costo indirecto</w:t>
            </w:r>
          </w:p>
        </w:tc>
      </w:tr>
      <w:tr w:rsidR="000553A9" w:rsidRPr="000553A9" w14:paraId="0793EF62"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2EF2B9AA" w14:textId="77777777" w:rsidR="000553A9" w:rsidRPr="000553A9" w:rsidRDefault="000553A9" w:rsidP="000553A9">
            <w:pPr>
              <w:spacing w:after="0"/>
              <w:jc w:val="both"/>
              <w:rPr>
                <w:bCs/>
                <w:lang w:val="es-ES_tradnl"/>
              </w:rPr>
            </w:pPr>
            <w:r w:rsidRPr="000553A9">
              <w:rPr>
                <w:bCs/>
                <w:lang w:val="es-ES_tradnl"/>
              </w:rPr>
              <w:lastRenderedPageBreak/>
              <w:t>Opción B</w:t>
            </w:r>
          </w:p>
        </w:tc>
        <w:tc>
          <w:tcPr>
            <w:tcW w:w="2223" w:type="dxa"/>
            <w:tcBorders>
              <w:top w:val="nil"/>
              <w:left w:val="nil"/>
              <w:bottom w:val="single" w:sz="4" w:space="0" w:color="auto"/>
              <w:right w:val="single" w:sz="4" w:space="0" w:color="auto"/>
            </w:tcBorders>
            <w:shd w:val="clear" w:color="auto" w:fill="auto"/>
            <w:noWrap/>
            <w:vAlign w:val="bottom"/>
          </w:tcPr>
          <w:p w14:paraId="30C982FA" w14:textId="77777777" w:rsidR="000553A9" w:rsidRPr="000553A9" w:rsidRDefault="000553A9" w:rsidP="000553A9">
            <w:pPr>
              <w:spacing w:after="0"/>
              <w:jc w:val="both"/>
            </w:pPr>
            <w:r w:rsidRPr="000553A9">
              <w:t xml:space="preserve">B) 1, 3, 5 </w:t>
            </w:r>
          </w:p>
        </w:tc>
        <w:tc>
          <w:tcPr>
            <w:tcW w:w="1701" w:type="dxa"/>
            <w:tcBorders>
              <w:top w:val="nil"/>
              <w:left w:val="nil"/>
              <w:bottom w:val="single" w:sz="4" w:space="0" w:color="auto"/>
              <w:right w:val="single" w:sz="4" w:space="0" w:color="auto"/>
            </w:tcBorders>
            <w:shd w:val="clear" w:color="000000" w:fill="1F497D"/>
            <w:noWrap/>
            <w:vAlign w:val="center"/>
            <w:hideMark/>
          </w:tcPr>
          <w:p w14:paraId="3DB290F4" w14:textId="77777777" w:rsidR="000553A9" w:rsidRPr="000553A9" w:rsidRDefault="000553A9" w:rsidP="000553A9">
            <w:pPr>
              <w:spacing w:after="0"/>
              <w:jc w:val="both"/>
              <w:rPr>
                <w:bCs/>
                <w:lang w:val="es-ES_tradnl"/>
              </w:rPr>
            </w:pPr>
            <w:r w:rsidRPr="000553A9">
              <w:rPr>
                <w:bCs/>
                <w:lang w:val="es-ES_tradnl"/>
              </w:rPr>
              <w:t>Argumento de opción B</w:t>
            </w:r>
          </w:p>
        </w:tc>
        <w:tc>
          <w:tcPr>
            <w:tcW w:w="3402" w:type="dxa"/>
            <w:tcBorders>
              <w:top w:val="single" w:sz="4" w:space="0" w:color="auto"/>
              <w:left w:val="nil"/>
              <w:bottom w:val="single" w:sz="4" w:space="0" w:color="auto"/>
              <w:right w:val="single" w:sz="4" w:space="0" w:color="auto"/>
            </w:tcBorders>
            <w:shd w:val="clear" w:color="auto" w:fill="auto"/>
          </w:tcPr>
          <w:p w14:paraId="066FBC35" w14:textId="77777777" w:rsidR="000553A9" w:rsidRPr="000553A9" w:rsidRDefault="000553A9" w:rsidP="000553A9">
            <w:pPr>
              <w:spacing w:after="0"/>
              <w:jc w:val="both"/>
              <w:rPr>
                <w:lang w:val="es-ES_tradnl"/>
              </w:rPr>
            </w:pPr>
            <w:r w:rsidRPr="000553A9">
              <w:t xml:space="preserve">CORRECTO porque el literal 1 el plátano pertenece a la </w:t>
            </w:r>
            <w:r w:rsidRPr="000553A9">
              <w:rPr>
                <w:bCs/>
              </w:rPr>
              <w:t>clasificación de los costos según la identificación con el objeto en</w:t>
            </w:r>
            <w:r w:rsidRPr="000553A9">
              <w:t xml:space="preserve"> costo directo, el literal 3 los servicios básicos pertenece a la </w:t>
            </w:r>
            <w:r w:rsidRPr="000553A9">
              <w:rPr>
                <w:bCs/>
              </w:rPr>
              <w:t>clasificación de los costos según el volumen de actividad</w:t>
            </w:r>
            <w:r w:rsidRPr="000553A9">
              <w:t xml:space="preserve">  </w:t>
            </w:r>
            <w:r w:rsidRPr="000553A9">
              <w:rPr>
                <w:bCs/>
              </w:rPr>
              <w:t>costos fijos</w:t>
            </w:r>
            <w:r w:rsidRPr="000553A9">
              <w:t xml:space="preserve"> y el literal 5 salario del personal  pertenece a la </w:t>
            </w:r>
            <w:r w:rsidRPr="000553A9">
              <w:rPr>
                <w:bCs/>
              </w:rPr>
              <w:t>clasificación de los costos según la identificación con el objeto</w:t>
            </w:r>
            <w:r w:rsidRPr="000553A9">
              <w:t xml:space="preserve"> </w:t>
            </w:r>
            <w:r w:rsidRPr="000553A9">
              <w:rPr>
                <w:bCs/>
              </w:rPr>
              <w:t>en</w:t>
            </w:r>
            <w:r w:rsidRPr="000553A9">
              <w:t xml:space="preserve"> costo indirecto</w:t>
            </w:r>
          </w:p>
        </w:tc>
      </w:tr>
      <w:tr w:rsidR="000553A9" w:rsidRPr="000553A9" w14:paraId="090488D0"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515349EF" w14:textId="77777777" w:rsidR="000553A9" w:rsidRPr="000553A9" w:rsidRDefault="000553A9" w:rsidP="000553A9">
            <w:pPr>
              <w:spacing w:after="0"/>
              <w:jc w:val="both"/>
              <w:rPr>
                <w:bCs/>
                <w:lang w:val="es-ES_tradnl"/>
              </w:rPr>
            </w:pPr>
            <w:r w:rsidRPr="000553A9">
              <w:rPr>
                <w:bCs/>
                <w:lang w:val="es-ES_tradnl"/>
              </w:rPr>
              <w:t>Opción C</w:t>
            </w:r>
          </w:p>
        </w:tc>
        <w:tc>
          <w:tcPr>
            <w:tcW w:w="2223" w:type="dxa"/>
            <w:tcBorders>
              <w:top w:val="nil"/>
              <w:left w:val="nil"/>
              <w:bottom w:val="nil"/>
              <w:right w:val="nil"/>
            </w:tcBorders>
            <w:shd w:val="clear" w:color="auto" w:fill="auto"/>
            <w:noWrap/>
            <w:vAlign w:val="center"/>
          </w:tcPr>
          <w:p w14:paraId="03482CAC" w14:textId="77777777" w:rsidR="000553A9" w:rsidRPr="000553A9" w:rsidRDefault="000553A9" w:rsidP="000553A9">
            <w:pPr>
              <w:spacing w:after="0"/>
              <w:jc w:val="both"/>
            </w:pPr>
            <w:r w:rsidRPr="000553A9">
              <w:t xml:space="preserve">C) 2, 4, 6 </w:t>
            </w:r>
          </w:p>
        </w:tc>
        <w:tc>
          <w:tcPr>
            <w:tcW w:w="1701" w:type="dxa"/>
            <w:tcBorders>
              <w:top w:val="nil"/>
              <w:left w:val="single" w:sz="4" w:space="0" w:color="auto"/>
              <w:bottom w:val="single" w:sz="4" w:space="0" w:color="auto"/>
              <w:right w:val="single" w:sz="4" w:space="0" w:color="auto"/>
            </w:tcBorders>
            <w:shd w:val="clear" w:color="000000" w:fill="1F497D"/>
            <w:noWrap/>
            <w:vAlign w:val="center"/>
            <w:hideMark/>
          </w:tcPr>
          <w:p w14:paraId="02E6639B" w14:textId="77777777" w:rsidR="000553A9" w:rsidRPr="000553A9" w:rsidRDefault="000553A9" w:rsidP="000553A9">
            <w:pPr>
              <w:spacing w:after="0"/>
              <w:jc w:val="both"/>
              <w:rPr>
                <w:bCs/>
                <w:lang w:val="es-ES_tradnl"/>
              </w:rPr>
            </w:pPr>
            <w:r w:rsidRPr="000553A9">
              <w:rPr>
                <w:bCs/>
                <w:lang w:val="es-ES_tradnl"/>
              </w:rPr>
              <w:t>Argumento de opción C</w:t>
            </w:r>
          </w:p>
        </w:tc>
        <w:tc>
          <w:tcPr>
            <w:tcW w:w="3402" w:type="dxa"/>
            <w:tcBorders>
              <w:top w:val="single" w:sz="4" w:space="0" w:color="auto"/>
              <w:left w:val="nil"/>
              <w:bottom w:val="single" w:sz="4" w:space="0" w:color="auto"/>
              <w:right w:val="single" w:sz="4" w:space="0" w:color="auto"/>
            </w:tcBorders>
            <w:shd w:val="clear" w:color="auto" w:fill="auto"/>
          </w:tcPr>
          <w:p w14:paraId="5B87EFBA" w14:textId="77777777" w:rsidR="000553A9" w:rsidRPr="000553A9" w:rsidRDefault="000553A9" w:rsidP="000553A9">
            <w:pPr>
              <w:spacing w:after="0"/>
              <w:jc w:val="both"/>
              <w:rPr>
                <w:lang w:val="es-ES_tradnl"/>
              </w:rPr>
            </w:pPr>
            <w:r w:rsidRPr="000553A9">
              <w:t xml:space="preserve">INCORRECTO porque el literal 1 el plátano pertenece a la </w:t>
            </w:r>
            <w:r w:rsidRPr="000553A9">
              <w:rPr>
                <w:bCs/>
              </w:rPr>
              <w:t>clasificación de los costos según la identificación con el objeto en</w:t>
            </w:r>
            <w:r w:rsidRPr="000553A9">
              <w:t xml:space="preserve"> costo directo, el literal 3 los servicios básicos pertenece a la </w:t>
            </w:r>
            <w:r w:rsidRPr="000553A9">
              <w:rPr>
                <w:bCs/>
              </w:rPr>
              <w:t>clasificación de los costos según el volumen de actividad</w:t>
            </w:r>
            <w:r w:rsidRPr="000553A9">
              <w:t xml:space="preserve">  </w:t>
            </w:r>
            <w:r w:rsidRPr="000553A9">
              <w:rPr>
                <w:bCs/>
              </w:rPr>
              <w:t>costos fijos</w:t>
            </w:r>
            <w:r w:rsidRPr="000553A9">
              <w:t xml:space="preserve"> y el literal 5 salario del personal  pertenece a la </w:t>
            </w:r>
            <w:r w:rsidRPr="000553A9">
              <w:rPr>
                <w:bCs/>
              </w:rPr>
              <w:t>clasificación de los costos según la identificación con el objeto</w:t>
            </w:r>
            <w:r w:rsidRPr="000553A9">
              <w:t xml:space="preserve"> </w:t>
            </w:r>
            <w:r w:rsidRPr="000553A9">
              <w:rPr>
                <w:bCs/>
              </w:rPr>
              <w:t>en</w:t>
            </w:r>
            <w:r w:rsidRPr="000553A9">
              <w:t xml:space="preserve"> costo indirecto</w:t>
            </w:r>
          </w:p>
        </w:tc>
      </w:tr>
      <w:tr w:rsidR="000553A9" w:rsidRPr="000553A9" w14:paraId="2D1BF624"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0E014205" w14:textId="77777777" w:rsidR="000553A9" w:rsidRPr="000553A9" w:rsidRDefault="000553A9" w:rsidP="000553A9">
            <w:pPr>
              <w:spacing w:after="0"/>
              <w:jc w:val="both"/>
              <w:rPr>
                <w:bCs/>
                <w:lang w:val="es-ES_tradnl"/>
              </w:rPr>
            </w:pPr>
            <w:r w:rsidRPr="000553A9">
              <w:rPr>
                <w:bCs/>
                <w:lang w:val="es-ES_tradnl"/>
              </w:rPr>
              <w:t>Opción D</w:t>
            </w:r>
          </w:p>
        </w:tc>
        <w:tc>
          <w:tcPr>
            <w:tcW w:w="2223" w:type="dxa"/>
            <w:tcBorders>
              <w:top w:val="single" w:sz="4" w:space="0" w:color="auto"/>
              <w:left w:val="nil"/>
              <w:bottom w:val="single" w:sz="4" w:space="0" w:color="auto"/>
              <w:right w:val="single" w:sz="4" w:space="0" w:color="auto"/>
            </w:tcBorders>
            <w:shd w:val="clear" w:color="auto" w:fill="auto"/>
            <w:noWrap/>
            <w:vAlign w:val="center"/>
          </w:tcPr>
          <w:p w14:paraId="614E84F8" w14:textId="77777777" w:rsidR="000553A9" w:rsidRPr="000553A9" w:rsidRDefault="000553A9" w:rsidP="000553A9">
            <w:pPr>
              <w:spacing w:after="0"/>
              <w:jc w:val="both"/>
            </w:pPr>
            <w:r w:rsidRPr="000553A9">
              <w:t>D) 2, 5, 6</w:t>
            </w:r>
          </w:p>
        </w:tc>
        <w:tc>
          <w:tcPr>
            <w:tcW w:w="1701" w:type="dxa"/>
            <w:tcBorders>
              <w:top w:val="nil"/>
              <w:left w:val="nil"/>
              <w:bottom w:val="single" w:sz="4" w:space="0" w:color="auto"/>
              <w:right w:val="single" w:sz="4" w:space="0" w:color="auto"/>
            </w:tcBorders>
            <w:shd w:val="clear" w:color="000000" w:fill="1F497D"/>
            <w:noWrap/>
            <w:vAlign w:val="center"/>
            <w:hideMark/>
          </w:tcPr>
          <w:p w14:paraId="1C4FFF0E" w14:textId="77777777" w:rsidR="000553A9" w:rsidRPr="000553A9" w:rsidRDefault="000553A9" w:rsidP="000553A9">
            <w:pPr>
              <w:spacing w:after="0"/>
              <w:jc w:val="both"/>
              <w:rPr>
                <w:bCs/>
                <w:lang w:val="es-ES_tradnl"/>
              </w:rPr>
            </w:pPr>
            <w:r w:rsidRPr="000553A9">
              <w:rPr>
                <w:bCs/>
                <w:lang w:val="es-ES_tradnl"/>
              </w:rPr>
              <w:t>Argumento de opción D</w:t>
            </w:r>
          </w:p>
        </w:tc>
        <w:tc>
          <w:tcPr>
            <w:tcW w:w="3402" w:type="dxa"/>
            <w:tcBorders>
              <w:top w:val="nil"/>
              <w:left w:val="nil"/>
              <w:bottom w:val="single" w:sz="4" w:space="0" w:color="auto"/>
              <w:right w:val="single" w:sz="4" w:space="0" w:color="auto"/>
            </w:tcBorders>
            <w:shd w:val="clear" w:color="auto" w:fill="auto"/>
          </w:tcPr>
          <w:p w14:paraId="43F87136" w14:textId="77777777" w:rsidR="000553A9" w:rsidRPr="000553A9" w:rsidRDefault="000553A9" w:rsidP="000553A9">
            <w:pPr>
              <w:spacing w:after="0"/>
              <w:jc w:val="both"/>
              <w:rPr>
                <w:lang w:val="es-ES_tradnl"/>
              </w:rPr>
            </w:pPr>
            <w:r w:rsidRPr="000553A9">
              <w:t xml:space="preserve">INCORRECTO porque el literal 1 el plátano pertenece a la </w:t>
            </w:r>
            <w:r w:rsidRPr="000553A9">
              <w:rPr>
                <w:bCs/>
              </w:rPr>
              <w:t>clasificación de los costos según la identificación con el objeto en</w:t>
            </w:r>
            <w:r w:rsidRPr="000553A9">
              <w:t xml:space="preserve"> costo directo, el literal 3 los servicios básicos pertenece a la </w:t>
            </w:r>
            <w:r w:rsidRPr="000553A9">
              <w:rPr>
                <w:bCs/>
              </w:rPr>
              <w:t>clasificación de los costos según el volumen de actividad</w:t>
            </w:r>
            <w:r w:rsidRPr="000553A9">
              <w:t xml:space="preserve">  </w:t>
            </w:r>
            <w:r w:rsidRPr="000553A9">
              <w:rPr>
                <w:bCs/>
              </w:rPr>
              <w:t>costos fijos</w:t>
            </w:r>
            <w:r w:rsidRPr="000553A9">
              <w:t xml:space="preserve"> y el literal 5 salario del personal  pertenece a la </w:t>
            </w:r>
            <w:r w:rsidRPr="000553A9">
              <w:rPr>
                <w:bCs/>
              </w:rPr>
              <w:t>clasificación de los costos según la identificación con el objeto</w:t>
            </w:r>
            <w:r w:rsidRPr="000553A9">
              <w:t xml:space="preserve"> </w:t>
            </w:r>
            <w:r w:rsidRPr="000553A9">
              <w:rPr>
                <w:bCs/>
              </w:rPr>
              <w:t>en</w:t>
            </w:r>
            <w:r w:rsidRPr="000553A9">
              <w:t xml:space="preserve"> costo indirecto</w:t>
            </w:r>
          </w:p>
        </w:tc>
      </w:tr>
      <w:tr w:rsidR="000553A9" w:rsidRPr="000553A9" w14:paraId="735370B4"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vAlign w:val="center"/>
            <w:hideMark/>
          </w:tcPr>
          <w:p w14:paraId="24BE8E88" w14:textId="77777777" w:rsidR="000553A9" w:rsidRPr="000553A9" w:rsidRDefault="000553A9" w:rsidP="000553A9">
            <w:pPr>
              <w:spacing w:after="0"/>
              <w:jc w:val="both"/>
              <w:rPr>
                <w:bCs/>
                <w:lang w:val="es-ES_tradnl"/>
              </w:rPr>
            </w:pPr>
            <w:r w:rsidRPr="000553A9">
              <w:rPr>
                <w:bCs/>
                <w:lang w:val="es-ES_tradnl"/>
              </w:rPr>
              <w:t>Respuesta correcta</w:t>
            </w:r>
          </w:p>
        </w:tc>
        <w:tc>
          <w:tcPr>
            <w:tcW w:w="2223" w:type="dxa"/>
            <w:tcBorders>
              <w:top w:val="nil"/>
              <w:left w:val="nil"/>
              <w:bottom w:val="single" w:sz="4" w:space="0" w:color="auto"/>
              <w:right w:val="single" w:sz="4" w:space="0" w:color="auto"/>
            </w:tcBorders>
            <w:shd w:val="clear" w:color="auto" w:fill="auto"/>
            <w:noWrap/>
            <w:vAlign w:val="bottom"/>
          </w:tcPr>
          <w:p w14:paraId="3D6ECDE0" w14:textId="77777777" w:rsidR="000553A9" w:rsidRPr="000553A9" w:rsidRDefault="000553A9" w:rsidP="000553A9">
            <w:pPr>
              <w:spacing w:after="0"/>
              <w:jc w:val="both"/>
              <w:rPr>
                <w:lang w:val="es-ES_tradnl"/>
              </w:rPr>
            </w:pPr>
            <w:r w:rsidRPr="000553A9">
              <w:rPr>
                <w:lang w:val="es-ES_tradnl"/>
              </w:rPr>
              <w:t>Opción B</w:t>
            </w:r>
          </w:p>
        </w:tc>
        <w:tc>
          <w:tcPr>
            <w:tcW w:w="1701" w:type="dxa"/>
            <w:tcBorders>
              <w:top w:val="nil"/>
              <w:left w:val="nil"/>
              <w:bottom w:val="single" w:sz="4" w:space="0" w:color="auto"/>
              <w:right w:val="single" w:sz="4" w:space="0" w:color="auto"/>
            </w:tcBorders>
            <w:shd w:val="clear" w:color="000000" w:fill="1F497D"/>
            <w:vAlign w:val="center"/>
            <w:hideMark/>
          </w:tcPr>
          <w:p w14:paraId="5EDCD560" w14:textId="77777777" w:rsidR="000553A9" w:rsidRPr="000553A9" w:rsidRDefault="000553A9" w:rsidP="000553A9">
            <w:pPr>
              <w:spacing w:after="0"/>
              <w:jc w:val="both"/>
              <w:rPr>
                <w:bCs/>
                <w:lang w:val="es-ES_tradnl"/>
              </w:rPr>
            </w:pPr>
            <w:r w:rsidRPr="000553A9">
              <w:rPr>
                <w:bCs/>
                <w:lang w:val="es-ES_tradnl"/>
              </w:rPr>
              <w:t xml:space="preserve">Dificultad a priori (baja, media, </w:t>
            </w:r>
            <w:r w:rsidRPr="000553A9">
              <w:rPr>
                <w:bCs/>
                <w:lang w:val="es-ES_tradnl"/>
              </w:rPr>
              <w:lastRenderedPageBreak/>
              <w:t>alta)</w:t>
            </w:r>
          </w:p>
        </w:tc>
        <w:tc>
          <w:tcPr>
            <w:tcW w:w="3402" w:type="dxa"/>
            <w:tcBorders>
              <w:top w:val="nil"/>
              <w:left w:val="nil"/>
              <w:bottom w:val="single" w:sz="4" w:space="0" w:color="auto"/>
              <w:right w:val="single" w:sz="4" w:space="0" w:color="auto"/>
            </w:tcBorders>
            <w:shd w:val="clear" w:color="auto" w:fill="auto"/>
            <w:noWrap/>
            <w:vAlign w:val="bottom"/>
          </w:tcPr>
          <w:p w14:paraId="58F2BD42" w14:textId="77777777" w:rsidR="000553A9" w:rsidRPr="000553A9" w:rsidRDefault="000553A9" w:rsidP="000553A9">
            <w:pPr>
              <w:spacing w:after="0"/>
              <w:jc w:val="both"/>
              <w:rPr>
                <w:lang w:val="es-ES_tradnl"/>
              </w:rPr>
            </w:pPr>
            <w:r w:rsidRPr="000553A9">
              <w:rPr>
                <w:lang w:val="es-ES_tradnl"/>
              </w:rPr>
              <w:lastRenderedPageBreak/>
              <w:t>Media</w:t>
            </w:r>
          </w:p>
        </w:tc>
      </w:tr>
    </w:tbl>
    <w:p w14:paraId="6317A086" w14:textId="77777777" w:rsidR="000553A9" w:rsidRPr="000553A9" w:rsidRDefault="000553A9" w:rsidP="000553A9">
      <w:pPr>
        <w:spacing w:after="0"/>
        <w:jc w:val="both"/>
        <w:rPr>
          <w:lang w:val="es-ES_tradnl"/>
        </w:rPr>
      </w:pPr>
    </w:p>
    <w:p w14:paraId="1C762DB1" w14:textId="77777777" w:rsidR="000553A9" w:rsidRPr="000553A9" w:rsidRDefault="000553A9" w:rsidP="000553A9">
      <w:pPr>
        <w:spacing w:after="0"/>
        <w:jc w:val="both"/>
        <w:rPr>
          <w:lang w:val="es-ES_tradnl"/>
        </w:rPr>
      </w:pPr>
      <w:r w:rsidRPr="000553A9">
        <w:rPr>
          <w:lang w:val="es-ES_tradnl"/>
        </w:rPr>
        <w:t>Pregunta 5</w:t>
      </w:r>
    </w:p>
    <w:p w14:paraId="7CC3A02F" w14:textId="77777777" w:rsidR="000553A9" w:rsidRPr="000553A9" w:rsidRDefault="000553A9" w:rsidP="000553A9">
      <w:pPr>
        <w:spacing w:after="0"/>
        <w:jc w:val="both"/>
        <w:rPr>
          <w:lang w:val="es-ES_tradnl"/>
        </w:rPr>
      </w:pPr>
    </w:p>
    <w:tbl>
      <w:tblPr>
        <w:tblW w:w="8946" w:type="dxa"/>
        <w:tblInd w:w="55" w:type="dxa"/>
        <w:tblLayout w:type="fixed"/>
        <w:tblCellMar>
          <w:left w:w="70" w:type="dxa"/>
          <w:right w:w="70" w:type="dxa"/>
        </w:tblCellMar>
        <w:tblLook w:val="04A0" w:firstRow="1" w:lastRow="0" w:firstColumn="1" w:lastColumn="0" w:noHBand="0" w:noVBand="1"/>
      </w:tblPr>
      <w:tblGrid>
        <w:gridCol w:w="1620"/>
        <w:gridCol w:w="2223"/>
        <w:gridCol w:w="1701"/>
        <w:gridCol w:w="3402"/>
      </w:tblGrid>
      <w:tr w:rsidR="000553A9" w:rsidRPr="000553A9" w14:paraId="598A7D95" w14:textId="77777777" w:rsidTr="00E00D35">
        <w:trPr>
          <w:trHeight w:val="600"/>
        </w:trPr>
        <w:tc>
          <w:tcPr>
            <w:tcW w:w="1620" w:type="dxa"/>
            <w:tcBorders>
              <w:top w:val="single" w:sz="4" w:space="0" w:color="auto"/>
              <w:left w:val="single" w:sz="4" w:space="0" w:color="auto"/>
              <w:bottom w:val="single" w:sz="4" w:space="0" w:color="auto"/>
              <w:right w:val="single" w:sz="4" w:space="0" w:color="auto"/>
            </w:tcBorders>
            <w:shd w:val="clear" w:color="000000" w:fill="1F497D"/>
            <w:noWrap/>
            <w:vAlign w:val="center"/>
            <w:hideMark/>
          </w:tcPr>
          <w:p w14:paraId="77E536D0" w14:textId="77777777" w:rsidR="000553A9" w:rsidRPr="000553A9" w:rsidRDefault="000553A9" w:rsidP="000553A9">
            <w:pPr>
              <w:spacing w:after="0"/>
              <w:jc w:val="both"/>
              <w:rPr>
                <w:bCs/>
                <w:lang w:val="es-ES_tradnl"/>
              </w:rPr>
            </w:pPr>
            <w:r w:rsidRPr="000553A9">
              <w:rPr>
                <w:bCs/>
                <w:lang w:val="es-ES_tradnl"/>
              </w:rPr>
              <w:t>Opción A</w:t>
            </w:r>
          </w:p>
        </w:tc>
        <w:tc>
          <w:tcPr>
            <w:tcW w:w="2223" w:type="dxa"/>
            <w:tcBorders>
              <w:top w:val="single" w:sz="4" w:space="0" w:color="auto"/>
              <w:left w:val="nil"/>
              <w:bottom w:val="single" w:sz="4" w:space="0" w:color="auto"/>
              <w:right w:val="single" w:sz="4" w:space="0" w:color="auto"/>
            </w:tcBorders>
            <w:shd w:val="clear" w:color="auto" w:fill="auto"/>
            <w:noWrap/>
          </w:tcPr>
          <w:p w14:paraId="2F74C0A0" w14:textId="77777777" w:rsidR="000553A9" w:rsidRPr="000553A9" w:rsidRDefault="000553A9" w:rsidP="00D56C42">
            <w:pPr>
              <w:numPr>
                <w:ilvl w:val="0"/>
                <w:numId w:val="5"/>
              </w:numPr>
              <w:spacing w:after="0"/>
              <w:jc w:val="both"/>
              <w:rPr>
                <w:lang w:val="es-ES_tradnl"/>
              </w:rPr>
            </w:pPr>
            <w:r w:rsidRPr="000553A9">
              <w:t>ingresos, normalmente, estándar</w:t>
            </w:r>
          </w:p>
        </w:tc>
        <w:tc>
          <w:tcPr>
            <w:tcW w:w="1701" w:type="dxa"/>
            <w:tcBorders>
              <w:top w:val="single" w:sz="4" w:space="0" w:color="auto"/>
              <w:left w:val="nil"/>
              <w:bottom w:val="single" w:sz="4" w:space="0" w:color="auto"/>
              <w:right w:val="single" w:sz="4" w:space="0" w:color="auto"/>
            </w:tcBorders>
            <w:shd w:val="clear" w:color="000000" w:fill="1F497D"/>
            <w:noWrap/>
            <w:vAlign w:val="center"/>
          </w:tcPr>
          <w:p w14:paraId="2D0E85BB" w14:textId="77777777" w:rsidR="000553A9" w:rsidRPr="000553A9" w:rsidRDefault="000553A9" w:rsidP="000553A9">
            <w:pPr>
              <w:spacing w:after="0"/>
              <w:jc w:val="both"/>
              <w:rPr>
                <w:bCs/>
                <w:lang w:val="es-ES_tradnl"/>
              </w:rPr>
            </w:pPr>
            <w:r w:rsidRPr="000553A9">
              <w:rPr>
                <w:bCs/>
                <w:lang w:val="es-ES_tradnl"/>
              </w:rPr>
              <w:t>Argumento de opción A</w:t>
            </w:r>
          </w:p>
        </w:tc>
        <w:tc>
          <w:tcPr>
            <w:tcW w:w="3402" w:type="dxa"/>
            <w:tcBorders>
              <w:top w:val="single" w:sz="4" w:space="0" w:color="auto"/>
              <w:left w:val="nil"/>
              <w:bottom w:val="single" w:sz="4" w:space="0" w:color="auto"/>
              <w:right w:val="single" w:sz="4" w:space="0" w:color="auto"/>
            </w:tcBorders>
            <w:shd w:val="clear" w:color="auto" w:fill="auto"/>
          </w:tcPr>
          <w:p w14:paraId="212D14FA" w14:textId="77777777" w:rsidR="000553A9" w:rsidRPr="000553A9" w:rsidRDefault="000553A9" w:rsidP="000553A9">
            <w:pPr>
              <w:spacing w:after="0"/>
              <w:jc w:val="both"/>
              <w:rPr>
                <w:lang w:val="es-ES_tradnl"/>
              </w:rPr>
            </w:pPr>
            <w:r w:rsidRPr="000553A9">
              <w:t xml:space="preserve">INCORRECTO: porque los términos correctos son recursos, regularmente, normal ya que términos como ingreso, el costo y el gasto son conceptos básicos financieros y normalmente, frecuentemente, uniforme, estándar, ordinariamente, corriente son sinónimos de las palabras que ocupan el lugar de las correctas </w:t>
            </w:r>
          </w:p>
        </w:tc>
      </w:tr>
      <w:tr w:rsidR="000553A9" w:rsidRPr="000553A9" w14:paraId="60A93247"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310090E6" w14:textId="77777777" w:rsidR="000553A9" w:rsidRPr="000553A9" w:rsidRDefault="000553A9" w:rsidP="000553A9">
            <w:pPr>
              <w:spacing w:after="0"/>
              <w:jc w:val="both"/>
              <w:rPr>
                <w:bCs/>
                <w:lang w:val="es-ES_tradnl"/>
              </w:rPr>
            </w:pPr>
            <w:r w:rsidRPr="000553A9">
              <w:rPr>
                <w:bCs/>
                <w:lang w:val="es-ES_tradnl"/>
              </w:rPr>
              <w:t>Opción B</w:t>
            </w:r>
          </w:p>
        </w:tc>
        <w:tc>
          <w:tcPr>
            <w:tcW w:w="2223" w:type="dxa"/>
            <w:tcBorders>
              <w:top w:val="nil"/>
              <w:left w:val="nil"/>
              <w:bottom w:val="single" w:sz="4" w:space="0" w:color="auto"/>
              <w:right w:val="single" w:sz="4" w:space="0" w:color="auto"/>
            </w:tcBorders>
            <w:shd w:val="clear" w:color="auto" w:fill="auto"/>
            <w:noWrap/>
          </w:tcPr>
          <w:p w14:paraId="7DC3A43D" w14:textId="77777777" w:rsidR="000553A9" w:rsidRPr="000553A9" w:rsidRDefault="000553A9" w:rsidP="00D56C42">
            <w:pPr>
              <w:numPr>
                <w:ilvl w:val="0"/>
                <w:numId w:val="5"/>
              </w:numPr>
              <w:spacing w:after="0"/>
              <w:jc w:val="both"/>
              <w:rPr>
                <w:lang w:val="es-ES_tradnl"/>
              </w:rPr>
            </w:pPr>
            <w:r w:rsidRPr="000553A9">
              <w:t>recursos, regularmente, normal</w:t>
            </w:r>
          </w:p>
        </w:tc>
        <w:tc>
          <w:tcPr>
            <w:tcW w:w="1701" w:type="dxa"/>
            <w:tcBorders>
              <w:top w:val="nil"/>
              <w:left w:val="nil"/>
              <w:bottom w:val="single" w:sz="4" w:space="0" w:color="auto"/>
              <w:right w:val="single" w:sz="4" w:space="0" w:color="auto"/>
            </w:tcBorders>
            <w:shd w:val="clear" w:color="000000" w:fill="1F497D"/>
            <w:noWrap/>
            <w:vAlign w:val="center"/>
            <w:hideMark/>
          </w:tcPr>
          <w:p w14:paraId="5580AC73" w14:textId="77777777" w:rsidR="000553A9" w:rsidRPr="000553A9" w:rsidRDefault="000553A9" w:rsidP="000553A9">
            <w:pPr>
              <w:spacing w:after="0"/>
              <w:jc w:val="both"/>
              <w:rPr>
                <w:bCs/>
                <w:lang w:val="es-ES_tradnl"/>
              </w:rPr>
            </w:pPr>
            <w:r w:rsidRPr="000553A9">
              <w:rPr>
                <w:bCs/>
                <w:lang w:val="es-ES_tradnl"/>
              </w:rPr>
              <w:t>Argumento de opción B</w:t>
            </w:r>
          </w:p>
        </w:tc>
        <w:tc>
          <w:tcPr>
            <w:tcW w:w="3402" w:type="dxa"/>
            <w:tcBorders>
              <w:top w:val="single" w:sz="4" w:space="0" w:color="auto"/>
              <w:left w:val="nil"/>
              <w:bottom w:val="single" w:sz="4" w:space="0" w:color="auto"/>
              <w:right w:val="single" w:sz="4" w:space="0" w:color="auto"/>
            </w:tcBorders>
            <w:shd w:val="clear" w:color="auto" w:fill="auto"/>
          </w:tcPr>
          <w:p w14:paraId="44648E05" w14:textId="77777777" w:rsidR="000553A9" w:rsidRPr="000553A9" w:rsidRDefault="000553A9" w:rsidP="000553A9">
            <w:pPr>
              <w:spacing w:after="0"/>
              <w:jc w:val="both"/>
              <w:rPr>
                <w:lang w:val="es-ES_tradnl"/>
              </w:rPr>
            </w:pPr>
            <w:r w:rsidRPr="000553A9">
              <w:t xml:space="preserve">CORRECTO: porque los términos correctos son recursos, regularmente, normal ya que términos como ingreso, el costo y el gasto son conceptos básicos financieros y normalmente, frecuentemente, uniforme, estándar, ordinariamente, corriente son sinónimos de las palabras que ocupan el lugar de las correctas </w:t>
            </w:r>
          </w:p>
        </w:tc>
      </w:tr>
      <w:tr w:rsidR="000553A9" w:rsidRPr="000553A9" w14:paraId="0B279944"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55FAAD2D" w14:textId="77777777" w:rsidR="000553A9" w:rsidRPr="000553A9" w:rsidRDefault="000553A9" w:rsidP="000553A9">
            <w:pPr>
              <w:spacing w:after="0"/>
              <w:jc w:val="both"/>
              <w:rPr>
                <w:bCs/>
                <w:lang w:val="es-ES_tradnl"/>
              </w:rPr>
            </w:pPr>
            <w:r w:rsidRPr="000553A9">
              <w:rPr>
                <w:bCs/>
                <w:lang w:val="es-ES_tradnl"/>
              </w:rPr>
              <w:t>Opción C</w:t>
            </w:r>
          </w:p>
        </w:tc>
        <w:tc>
          <w:tcPr>
            <w:tcW w:w="2223" w:type="dxa"/>
            <w:tcBorders>
              <w:top w:val="nil"/>
              <w:left w:val="nil"/>
              <w:bottom w:val="nil"/>
              <w:right w:val="nil"/>
            </w:tcBorders>
            <w:shd w:val="clear" w:color="auto" w:fill="auto"/>
            <w:noWrap/>
          </w:tcPr>
          <w:p w14:paraId="0CD279F5" w14:textId="77777777" w:rsidR="000553A9" w:rsidRPr="000553A9" w:rsidRDefault="000553A9" w:rsidP="00D56C42">
            <w:pPr>
              <w:numPr>
                <w:ilvl w:val="0"/>
                <w:numId w:val="5"/>
              </w:numPr>
              <w:spacing w:after="0"/>
              <w:jc w:val="both"/>
              <w:rPr>
                <w:lang w:val="es-ES_tradnl"/>
              </w:rPr>
            </w:pPr>
            <w:r w:rsidRPr="000553A9">
              <w:t>costos, frecuentemente, uniforme</w:t>
            </w:r>
          </w:p>
        </w:tc>
        <w:tc>
          <w:tcPr>
            <w:tcW w:w="1701" w:type="dxa"/>
            <w:tcBorders>
              <w:top w:val="nil"/>
              <w:left w:val="single" w:sz="4" w:space="0" w:color="auto"/>
              <w:bottom w:val="single" w:sz="4" w:space="0" w:color="auto"/>
              <w:right w:val="single" w:sz="4" w:space="0" w:color="auto"/>
            </w:tcBorders>
            <w:shd w:val="clear" w:color="000000" w:fill="1F497D"/>
            <w:noWrap/>
            <w:vAlign w:val="center"/>
            <w:hideMark/>
          </w:tcPr>
          <w:p w14:paraId="019D60FB" w14:textId="77777777" w:rsidR="000553A9" w:rsidRPr="000553A9" w:rsidRDefault="000553A9" w:rsidP="000553A9">
            <w:pPr>
              <w:spacing w:after="0"/>
              <w:jc w:val="both"/>
              <w:rPr>
                <w:bCs/>
                <w:lang w:val="es-ES_tradnl"/>
              </w:rPr>
            </w:pPr>
            <w:r w:rsidRPr="000553A9">
              <w:rPr>
                <w:bCs/>
                <w:lang w:val="es-ES_tradnl"/>
              </w:rPr>
              <w:t>Argumento de opción C</w:t>
            </w:r>
          </w:p>
        </w:tc>
        <w:tc>
          <w:tcPr>
            <w:tcW w:w="3402" w:type="dxa"/>
            <w:tcBorders>
              <w:top w:val="single" w:sz="4" w:space="0" w:color="auto"/>
              <w:left w:val="nil"/>
              <w:bottom w:val="single" w:sz="4" w:space="0" w:color="auto"/>
              <w:right w:val="single" w:sz="4" w:space="0" w:color="auto"/>
            </w:tcBorders>
            <w:shd w:val="clear" w:color="auto" w:fill="auto"/>
          </w:tcPr>
          <w:p w14:paraId="0D9E40C6" w14:textId="77777777" w:rsidR="000553A9" w:rsidRPr="000553A9" w:rsidRDefault="000553A9" w:rsidP="000553A9">
            <w:pPr>
              <w:spacing w:after="0"/>
              <w:jc w:val="both"/>
              <w:rPr>
                <w:lang w:val="es-ES_tradnl"/>
              </w:rPr>
            </w:pPr>
            <w:r w:rsidRPr="000553A9">
              <w:t xml:space="preserve">INCORRECTO: porque los términos correctos son recursos, regularmente, normal ya que términos como ingreso, el costo y el gasto son conceptos básicos financieros y normalmente, frecuentemente, uniforme, estándar, ordinariamente, corriente son sinónimos de las palabras que ocupan el lugar de las correctas </w:t>
            </w:r>
          </w:p>
        </w:tc>
      </w:tr>
      <w:tr w:rsidR="000553A9" w:rsidRPr="000553A9" w14:paraId="537C0D08"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092F8090" w14:textId="77777777" w:rsidR="000553A9" w:rsidRPr="000553A9" w:rsidRDefault="000553A9" w:rsidP="000553A9">
            <w:pPr>
              <w:spacing w:after="0"/>
              <w:jc w:val="both"/>
              <w:rPr>
                <w:bCs/>
                <w:lang w:val="es-ES_tradnl"/>
              </w:rPr>
            </w:pPr>
            <w:r w:rsidRPr="000553A9">
              <w:rPr>
                <w:bCs/>
                <w:lang w:val="es-ES_tradnl"/>
              </w:rPr>
              <w:t>Opción D</w:t>
            </w:r>
          </w:p>
        </w:tc>
        <w:tc>
          <w:tcPr>
            <w:tcW w:w="2223" w:type="dxa"/>
            <w:tcBorders>
              <w:top w:val="single" w:sz="4" w:space="0" w:color="auto"/>
              <w:left w:val="nil"/>
              <w:bottom w:val="single" w:sz="4" w:space="0" w:color="auto"/>
              <w:right w:val="single" w:sz="4" w:space="0" w:color="auto"/>
            </w:tcBorders>
            <w:shd w:val="clear" w:color="auto" w:fill="auto"/>
            <w:noWrap/>
          </w:tcPr>
          <w:p w14:paraId="7E63CEA4" w14:textId="77777777" w:rsidR="000553A9" w:rsidRPr="000553A9" w:rsidRDefault="000553A9" w:rsidP="00D56C42">
            <w:pPr>
              <w:numPr>
                <w:ilvl w:val="0"/>
                <w:numId w:val="5"/>
              </w:numPr>
              <w:spacing w:after="0"/>
              <w:jc w:val="both"/>
              <w:rPr>
                <w:lang w:val="es-ES_tradnl"/>
              </w:rPr>
            </w:pPr>
            <w:r w:rsidRPr="000553A9">
              <w:t>gastos, ordinariamente, corriente</w:t>
            </w:r>
          </w:p>
        </w:tc>
        <w:tc>
          <w:tcPr>
            <w:tcW w:w="1701" w:type="dxa"/>
            <w:tcBorders>
              <w:top w:val="nil"/>
              <w:left w:val="nil"/>
              <w:bottom w:val="single" w:sz="4" w:space="0" w:color="auto"/>
              <w:right w:val="single" w:sz="4" w:space="0" w:color="auto"/>
            </w:tcBorders>
            <w:shd w:val="clear" w:color="000000" w:fill="1F497D"/>
            <w:noWrap/>
            <w:vAlign w:val="center"/>
            <w:hideMark/>
          </w:tcPr>
          <w:p w14:paraId="55FB6638" w14:textId="77777777" w:rsidR="000553A9" w:rsidRPr="000553A9" w:rsidRDefault="000553A9" w:rsidP="000553A9">
            <w:pPr>
              <w:spacing w:after="0"/>
              <w:jc w:val="both"/>
              <w:rPr>
                <w:bCs/>
                <w:lang w:val="es-ES_tradnl"/>
              </w:rPr>
            </w:pPr>
            <w:r w:rsidRPr="000553A9">
              <w:rPr>
                <w:bCs/>
                <w:lang w:val="es-ES_tradnl"/>
              </w:rPr>
              <w:t>Argumento de opción D</w:t>
            </w:r>
          </w:p>
        </w:tc>
        <w:tc>
          <w:tcPr>
            <w:tcW w:w="3402" w:type="dxa"/>
            <w:tcBorders>
              <w:top w:val="nil"/>
              <w:left w:val="nil"/>
              <w:bottom w:val="single" w:sz="4" w:space="0" w:color="auto"/>
              <w:right w:val="single" w:sz="4" w:space="0" w:color="auto"/>
            </w:tcBorders>
            <w:shd w:val="clear" w:color="auto" w:fill="auto"/>
          </w:tcPr>
          <w:p w14:paraId="288D6583" w14:textId="77777777" w:rsidR="000553A9" w:rsidRPr="000553A9" w:rsidRDefault="000553A9" w:rsidP="000553A9">
            <w:pPr>
              <w:spacing w:after="0"/>
              <w:jc w:val="both"/>
              <w:rPr>
                <w:lang w:val="es-ES_tradnl"/>
              </w:rPr>
            </w:pPr>
            <w:r w:rsidRPr="000553A9">
              <w:t xml:space="preserve">INCORRECTO: porque los términos correctos son recursos, regularmente, normal ya que términos como ingreso, el costo y el gasto son conceptos básicos financieros y normalmente, frecuentemente, uniforme, estándar, ordinariamente, corriente son sinónimos de las palabras que ocupan el lugar de las correctas </w:t>
            </w:r>
          </w:p>
        </w:tc>
      </w:tr>
      <w:tr w:rsidR="000553A9" w:rsidRPr="000553A9" w14:paraId="79565D0A"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vAlign w:val="center"/>
            <w:hideMark/>
          </w:tcPr>
          <w:p w14:paraId="590CDFD2" w14:textId="77777777" w:rsidR="000553A9" w:rsidRPr="000553A9" w:rsidRDefault="000553A9" w:rsidP="000553A9">
            <w:pPr>
              <w:spacing w:after="0"/>
              <w:jc w:val="both"/>
              <w:rPr>
                <w:bCs/>
                <w:lang w:val="es-ES_tradnl"/>
              </w:rPr>
            </w:pPr>
            <w:r w:rsidRPr="000553A9">
              <w:rPr>
                <w:bCs/>
                <w:lang w:val="es-ES_tradnl"/>
              </w:rPr>
              <w:lastRenderedPageBreak/>
              <w:t>Respuesta correcta</w:t>
            </w:r>
          </w:p>
        </w:tc>
        <w:tc>
          <w:tcPr>
            <w:tcW w:w="2223" w:type="dxa"/>
            <w:tcBorders>
              <w:top w:val="nil"/>
              <w:left w:val="nil"/>
              <w:bottom w:val="single" w:sz="4" w:space="0" w:color="auto"/>
              <w:right w:val="single" w:sz="4" w:space="0" w:color="auto"/>
            </w:tcBorders>
            <w:shd w:val="clear" w:color="auto" w:fill="auto"/>
            <w:noWrap/>
            <w:vAlign w:val="bottom"/>
          </w:tcPr>
          <w:p w14:paraId="5DF3550D" w14:textId="77777777" w:rsidR="000553A9" w:rsidRPr="000553A9" w:rsidRDefault="000553A9" w:rsidP="000553A9">
            <w:pPr>
              <w:spacing w:after="0"/>
              <w:jc w:val="both"/>
              <w:rPr>
                <w:lang w:val="es-ES_tradnl"/>
              </w:rPr>
            </w:pPr>
            <w:r w:rsidRPr="000553A9">
              <w:rPr>
                <w:lang w:val="es-ES_tradnl"/>
              </w:rPr>
              <w:t>Opción B</w:t>
            </w:r>
          </w:p>
        </w:tc>
        <w:tc>
          <w:tcPr>
            <w:tcW w:w="1701" w:type="dxa"/>
            <w:tcBorders>
              <w:top w:val="nil"/>
              <w:left w:val="nil"/>
              <w:bottom w:val="single" w:sz="4" w:space="0" w:color="auto"/>
              <w:right w:val="single" w:sz="4" w:space="0" w:color="auto"/>
            </w:tcBorders>
            <w:shd w:val="clear" w:color="000000" w:fill="1F497D"/>
            <w:vAlign w:val="center"/>
            <w:hideMark/>
          </w:tcPr>
          <w:p w14:paraId="5B12C4CA" w14:textId="77777777" w:rsidR="000553A9" w:rsidRPr="000553A9" w:rsidRDefault="000553A9" w:rsidP="000553A9">
            <w:pPr>
              <w:spacing w:after="0"/>
              <w:jc w:val="both"/>
              <w:rPr>
                <w:bCs/>
                <w:lang w:val="es-ES_tradnl"/>
              </w:rPr>
            </w:pPr>
            <w:r w:rsidRPr="000553A9">
              <w:rPr>
                <w:bCs/>
                <w:lang w:val="es-ES_tradnl"/>
              </w:rPr>
              <w:t>Dificultad a priori (baja, media, alta)</w:t>
            </w:r>
          </w:p>
        </w:tc>
        <w:tc>
          <w:tcPr>
            <w:tcW w:w="3402" w:type="dxa"/>
            <w:tcBorders>
              <w:top w:val="nil"/>
              <w:left w:val="nil"/>
              <w:bottom w:val="single" w:sz="4" w:space="0" w:color="auto"/>
              <w:right w:val="single" w:sz="4" w:space="0" w:color="auto"/>
            </w:tcBorders>
            <w:shd w:val="clear" w:color="auto" w:fill="auto"/>
            <w:noWrap/>
            <w:vAlign w:val="bottom"/>
          </w:tcPr>
          <w:p w14:paraId="7A1456E4" w14:textId="77777777" w:rsidR="000553A9" w:rsidRPr="000553A9" w:rsidRDefault="000553A9" w:rsidP="000553A9">
            <w:pPr>
              <w:spacing w:after="0"/>
              <w:jc w:val="both"/>
              <w:rPr>
                <w:lang w:val="es-ES_tradnl"/>
              </w:rPr>
            </w:pPr>
            <w:r w:rsidRPr="000553A9">
              <w:rPr>
                <w:lang w:val="es-ES_tradnl"/>
              </w:rPr>
              <w:t>Media</w:t>
            </w:r>
          </w:p>
        </w:tc>
      </w:tr>
    </w:tbl>
    <w:p w14:paraId="013C3E59" w14:textId="77777777" w:rsidR="000553A9" w:rsidRPr="000553A9" w:rsidRDefault="000553A9" w:rsidP="000553A9">
      <w:pPr>
        <w:spacing w:after="0"/>
        <w:jc w:val="both"/>
        <w:rPr>
          <w:lang w:val="es-ES_tradnl"/>
        </w:rPr>
      </w:pPr>
    </w:p>
    <w:p w14:paraId="7F309D97" w14:textId="77777777" w:rsidR="000553A9" w:rsidRPr="000553A9" w:rsidRDefault="000553A9" w:rsidP="000553A9">
      <w:pPr>
        <w:spacing w:after="0"/>
        <w:jc w:val="both"/>
        <w:rPr>
          <w:lang w:val="es-ES_tradnl"/>
        </w:rPr>
      </w:pPr>
    </w:p>
    <w:p w14:paraId="071AB214" w14:textId="77777777" w:rsidR="000553A9" w:rsidRPr="000553A9" w:rsidRDefault="000553A9" w:rsidP="000553A9">
      <w:pPr>
        <w:spacing w:after="0"/>
        <w:jc w:val="both"/>
        <w:rPr>
          <w:lang w:val="es-ES_tradnl"/>
        </w:rPr>
      </w:pPr>
      <w:r w:rsidRPr="000553A9">
        <w:rPr>
          <w:lang w:val="es-ES_tradnl"/>
        </w:rPr>
        <w:t>Pregunta 6</w:t>
      </w:r>
    </w:p>
    <w:tbl>
      <w:tblPr>
        <w:tblW w:w="8946" w:type="dxa"/>
        <w:tblInd w:w="55" w:type="dxa"/>
        <w:tblLayout w:type="fixed"/>
        <w:tblCellMar>
          <w:left w:w="70" w:type="dxa"/>
          <w:right w:w="70" w:type="dxa"/>
        </w:tblCellMar>
        <w:tblLook w:val="04A0" w:firstRow="1" w:lastRow="0" w:firstColumn="1" w:lastColumn="0" w:noHBand="0" w:noVBand="1"/>
      </w:tblPr>
      <w:tblGrid>
        <w:gridCol w:w="1620"/>
        <w:gridCol w:w="2223"/>
        <w:gridCol w:w="1701"/>
        <w:gridCol w:w="3402"/>
      </w:tblGrid>
      <w:tr w:rsidR="000553A9" w:rsidRPr="000553A9" w14:paraId="549563D4" w14:textId="77777777" w:rsidTr="00E00D35">
        <w:trPr>
          <w:trHeight w:val="600"/>
        </w:trPr>
        <w:tc>
          <w:tcPr>
            <w:tcW w:w="1620" w:type="dxa"/>
            <w:tcBorders>
              <w:top w:val="single" w:sz="4" w:space="0" w:color="auto"/>
              <w:left w:val="single" w:sz="4" w:space="0" w:color="auto"/>
              <w:bottom w:val="single" w:sz="4" w:space="0" w:color="auto"/>
              <w:right w:val="single" w:sz="4" w:space="0" w:color="auto"/>
            </w:tcBorders>
            <w:shd w:val="clear" w:color="000000" w:fill="1F497D"/>
            <w:noWrap/>
            <w:vAlign w:val="center"/>
            <w:hideMark/>
          </w:tcPr>
          <w:p w14:paraId="262E70D3" w14:textId="77777777" w:rsidR="000553A9" w:rsidRPr="000553A9" w:rsidRDefault="000553A9" w:rsidP="000553A9">
            <w:pPr>
              <w:spacing w:after="0"/>
              <w:jc w:val="both"/>
              <w:rPr>
                <w:bCs/>
                <w:lang w:val="es-ES_tradnl"/>
              </w:rPr>
            </w:pPr>
            <w:r w:rsidRPr="000553A9">
              <w:rPr>
                <w:bCs/>
                <w:lang w:val="es-ES_tradnl"/>
              </w:rPr>
              <w:t>Opción A</w:t>
            </w:r>
          </w:p>
        </w:tc>
        <w:tc>
          <w:tcPr>
            <w:tcW w:w="2223" w:type="dxa"/>
            <w:tcBorders>
              <w:top w:val="single" w:sz="4" w:space="0" w:color="auto"/>
              <w:left w:val="nil"/>
              <w:bottom w:val="single" w:sz="4" w:space="0" w:color="auto"/>
              <w:right w:val="single" w:sz="4" w:space="0" w:color="auto"/>
            </w:tcBorders>
            <w:shd w:val="clear" w:color="auto" w:fill="auto"/>
            <w:noWrap/>
          </w:tcPr>
          <w:p w14:paraId="5EAB1409" w14:textId="77777777" w:rsidR="000553A9" w:rsidRPr="000553A9" w:rsidRDefault="000553A9" w:rsidP="00D56C42">
            <w:pPr>
              <w:numPr>
                <w:ilvl w:val="0"/>
                <w:numId w:val="6"/>
              </w:numPr>
              <w:spacing w:after="0"/>
              <w:jc w:val="both"/>
              <w:rPr>
                <w:lang w:val="es-ES_tradnl"/>
              </w:rPr>
            </w:pPr>
            <w:r w:rsidRPr="000553A9">
              <w:t>1, 2, 3, 4, 7</w:t>
            </w:r>
          </w:p>
        </w:tc>
        <w:tc>
          <w:tcPr>
            <w:tcW w:w="1701" w:type="dxa"/>
            <w:tcBorders>
              <w:top w:val="single" w:sz="4" w:space="0" w:color="auto"/>
              <w:left w:val="nil"/>
              <w:bottom w:val="single" w:sz="4" w:space="0" w:color="auto"/>
              <w:right w:val="single" w:sz="4" w:space="0" w:color="auto"/>
            </w:tcBorders>
            <w:shd w:val="clear" w:color="000000" w:fill="1F497D"/>
            <w:noWrap/>
            <w:vAlign w:val="center"/>
          </w:tcPr>
          <w:p w14:paraId="642C7EC0" w14:textId="77777777" w:rsidR="000553A9" w:rsidRPr="000553A9" w:rsidRDefault="000553A9" w:rsidP="000553A9">
            <w:pPr>
              <w:spacing w:after="0"/>
              <w:jc w:val="both"/>
              <w:rPr>
                <w:bCs/>
                <w:lang w:val="es-ES_tradnl"/>
              </w:rPr>
            </w:pPr>
            <w:r w:rsidRPr="000553A9">
              <w:rPr>
                <w:bCs/>
                <w:lang w:val="es-ES_tradnl"/>
              </w:rPr>
              <w:t>Argumento de opción A</w:t>
            </w:r>
          </w:p>
        </w:tc>
        <w:tc>
          <w:tcPr>
            <w:tcW w:w="3402" w:type="dxa"/>
            <w:tcBorders>
              <w:top w:val="single" w:sz="4" w:space="0" w:color="auto"/>
              <w:left w:val="nil"/>
              <w:bottom w:val="single" w:sz="4" w:space="0" w:color="auto"/>
              <w:right w:val="single" w:sz="4" w:space="0" w:color="auto"/>
            </w:tcBorders>
            <w:shd w:val="clear" w:color="auto" w:fill="auto"/>
            <w:vAlign w:val="bottom"/>
          </w:tcPr>
          <w:p w14:paraId="1A0771A8" w14:textId="77777777" w:rsidR="000553A9" w:rsidRPr="000553A9" w:rsidRDefault="000553A9" w:rsidP="000553A9">
            <w:pPr>
              <w:spacing w:after="0"/>
              <w:jc w:val="both"/>
            </w:pPr>
            <w:r w:rsidRPr="000553A9">
              <w:t>INCORRECTO: porque los elementos que pertenecen a la cuenta que se denomina Nominales o de Resultados son ACTIVOS + GASTOS = PASIVO + PATRIMONIO + INGRESOS</w:t>
            </w:r>
          </w:p>
          <w:p w14:paraId="2A9FEEB5" w14:textId="77777777" w:rsidR="000553A9" w:rsidRPr="000553A9" w:rsidRDefault="000553A9" w:rsidP="000553A9">
            <w:pPr>
              <w:spacing w:after="0"/>
              <w:jc w:val="both"/>
              <w:rPr>
                <w:lang w:val="es-ES_tradnl"/>
              </w:rPr>
            </w:pPr>
            <w:r w:rsidRPr="000553A9">
              <w:t>INCORRECTO: porque los elementos que pertenecen a la cuenta que se denomina Nominales o de Resultados son ACTIVOS + GASTOS = PASIVO + PATRIMONIO + INGRESOS</w:t>
            </w:r>
          </w:p>
        </w:tc>
      </w:tr>
      <w:tr w:rsidR="000553A9" w:rsidRPr="000553A9" w14:paraId="77B354B5"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0223A033" w14:textId="77777777" w:rsidR="000553A9" w:rsidRPr="000553A9" w:rsidRDefault="000553A9" w:rsidP="000553A9">
            <w:pPr>
              <w:spacing w:after="0"/>
              <w:jc w:val="both"/>
              <w:rPr>
                <w:bCs/>
                <w:lang w:val="es-ES_tradnl"/>
              </w:rPr>
            </w:pPr>
            <w:r w:rsidRPr="000553A9">
              <w:rPr>
                <w:bCs/>
                <w:lang w:val="es-ES_tradnl"/>
              </w:rPr>
              <w:t>Opción B</w:t>
            </w:r>
          </w:p>
        </w:tc>
        <w:tc>
          <w:tcPr>
            <w:tcW w:w="2223" w:type="dxa"/>
            <w:tcBorders>
              <w:top w:val="nil"/>
              <w:left w:val="nil"/>
              <w:bottom w:val="single" w:sz="4" w:space="0" w:color="auto"/>
              <w:right w:val="single" w:sz="4" w:space="0" w:color="auto"/>
            </w:tcBorders>
            <w:shd w:val="clear" w:color="auto" w:fill="auto"/>
            <w:noWrap/>
          </w:tcPr>
          <w:p w14:paraId="2BC57263" w14:textId="77777777" w:rsidR="000553A9" w:rsidRPr="000553A9" w:rsidRDefault="000553A9" w:rsidP="00D56C42">
            <w:pPr>
              <w:numPr>
                <w:ilvl w:val="0"/>
                <w:numId w:val="6"/>
              </w:numPr>
              <w:spacing w:after="0"/>
              <w:jc w:val="both"/>
              <w:rPr>
                <w:lang w:val="es-ES_tradnl"/>
              </w:rPr>
            </w:pPr>
            <w:r w:rsidRPr="000553A9">
              <w:t>3, 4, 5, 6, 8</w:t>
            </w:r>
          </w:p>
        </w:tc>
        <w:tc>
          <w:tcPr>
            <w:tcW w:w="1701" w:type="dxa"/>
            <w:tcBorders>
              <w:top w:val="nil"/>
              <w:left w:val="nil"/>
              <w:bottom w:val="single" w:sz="4" w:space="0" w:color="auto"/>
              <w:right w:val="single" w:sz="4" w:space="0" w:color="auto"/>
            </w:tcBorders>
            <w:shd w:val="clear" w:color="000000" w:fill="1F497D"/>
            <w:noWrap/>
            <w:vAlign w:val="center"/>
            <w:hideMark/>
          </w:tcPr>
          <w:p w14:paraId="50C1F9BC" w14:textId="77777777" w:rsidR="000553A9" w:rsidRPr="000553A9" w:rsidRDefault="000553A9" w:rsidP="000553A9">
            <w:pPr>
              <w:spacing w:after="0"/>
              <w:jc w:val="both"/>
              <w:rPr>
                <w:bCs/>
                <w:lang w:val="es-ES_tradnl"/>
              </w:rPr>
            </w:pPr>
            <w:r w:rsidRPr="000553A9">
              <w:rPr>
                <w:bCs/>
                <w:lang w:val="es-ES_tradnl"/>
              </w:rPr>
              <w:t>Argumento de opción B</w:t>
            </w:r>
          </w:p>
        </w:tc>
        <w:tc>
          <w:tcPr>
            <w:tcW w:w="3402" w:type="dxa"/>
            <w:tcBorders>
              <w:top w:val="single" w:sz="4" w:space="0" w:color="auto"/>
              <w:left w:val="nil"/>
              <w:bottom w:val="single" w:sz="4" w:space="0" w:color="auto"/>
              <w:right w:val="single" w:sz="4" w:space="0" w:color="auto"/>
            </w:tcBorders>
            <w:shd w:val="clear" w:color="auto" w:fill="auto"/>
            <w:vAlign w:val="bottom"/>
          </w:tcPr>
          <w:p w14:paraId="3C9693DD" w14:textId="77777777" w:rsidR="000553A9" w:rsidRPr="000553A9" w:rsidRDefault="000553A9" w:rsidP="000553A9">
            <w:pPr>
              <w:spacing w:after="0"/>
              <w:jc w:val="both"/>
              <w:rPr>
                <w:lang w:val="es-ES_tradnl"/>
              </w:rPr>
            </w:pPr>
            <w:r w:rsidRPr="000553A9">
              <w:t>INCORRECTO: porque los elementos que pertenecen a la cuenta que se denomina Nominales o de Resultados son ACTIVOS + GASTOS = PASIVO + PATRIMONIO + INGRESOS</w:t>
            </w:r>
          </w:p>
        </w:tc>
      </w:tr>
      <w:tr w:rsidR="000553A9" w:rsidRPr="000553A9" w14:paraId="63D241A7"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35C59246" w14:textId="77777777" w:rsidR="000553A9" w:rsidRPr="000553A9" w:rsidRDefault="000553A9" w:rsidP="000553A9">
            <w:pPr>
              <w:spacing w:after="0"/>
              <w:jc w:val="both"/>
              <w:rPr>
                <w:bCs/>
                <w:lang w:val="es-ES_tradnl"/>
              </w:rPr>
            </w:pPr>
            <w:r w:rsidRPr="000553A9">
              <w:rPr>
                <w:bCs/>
                <w:lang w:val="es-ES_tradnl"/>
              </w:rPr>
              <w:t>Opción C</w:t>
            </w:r>
          </w:p>
        </w:tc>
        <w:tc>
          <w:tcPr>
            <w:tcW w:w="2223" w:type="dxa"/>
            <w:tcBorders>
              <w:top w:val="nil"/>
              <w:left w:val="nil"/>
              <w:bottom w:val="nil"/>
              <w:right w:val="nil"/>
            </w:tcBorders>
            <w:shd w:val="clear" w:color="auto" w:fill="auto"/>
            <w:noWrap/>
          </w:tcPr>
          <w:p w14:paraId="77895E45" w14:textId="77777777" w:rsidR="000553A9" w:rsidRPr="000553A9" w:rsidRDefault="000553A9" w:rsidP="00D56C42">
            <w:pPr>
              <w:numPr>
                <w:ilvl w:val="0"/>
                <w:numId w:val="6"/>
              </w:numPr>
              <w:spacing w:after="0"/>
              <w:jc w:val="both"/>
              <w:rPr>
                <w:lang w:val="es-ES_tradnl"/>
              </w:rPr>
            </w:pPr>
            <w:r w:rsidRPr="000553A9">
              <w:t xml:space="preserve">4, 5, 6, 7, 8, </w:t>
            </w:r>
          </w:p>
        </w:tc>
        <w:tc>
          <w:tcPr>
            <w:tcW w:w="1701" w:type="dxa"/>
            <w:tcBorders>
              <w:top w:val="nil"/>
              <w:left w:val="single" w:sz="4" w:space="0" w:color="auto"/>
              <w:bottom w:val="single" w:sz="4" w:space="0" w:color="auto"/>
              <w:right w:val="single" w:sz="4" w:space="0" w:color="auto"/>
            </w:tcBorders>
            <w:shd w:val="clear" w:color="000000" w:fill="1F497D"/>
            <w:noWrap/>
            <w:vAlign w:val="center"/>
            <w:hideMark/>
          </w:tcPr>
          <w:p w14:paraId="6BF26AE9" w14:textId="77777777" w:rsidR="000553A9" w:rsidRPr="000553A9" w:rsidRDefault="000553A9" w:rsidP="000553A9">
            <w:pPr>
              <w:spacing w:after="0"/>
              <w:jc w:val="both"/>
              <w:rPr>
                <w:bCs/>
                <w:lang w:val="es-ES_tradnl"/>
              </w:rPr>
            </w:pPr>
            <w:r w:rsidRPr="000553A9">
              <w:rPr>
                <w:bCs/>
                <w:lang w:val="es-ES_tradnl"/>
              </w:rPr>
              <w:t>Argumento de opción C</w:t>
            </w:r>
          </w:p>
        </w:tc>
        <w:tc>
          <w:tcPr>
            <w:tcW w:w="3402" w:type="dxa"/>
            <w:tcBorders>
              <w:top w:val="single" w:sz="4" w:space="0" w:color="auto"/>
              <w:left w:val="nil"/>
              <w:bottom w:val="single" w:sz="4" w:space="0" w:color="auto"/>
              <w:right w:val="single" w:sz="4" w:space="0" w:color="auto"/>
            </w:tcBorders>
            <w:shd w:val="clear" w:color="auto" w:fill="auto"/>
            <w:vAlign w:val="bottom"/>
          </w:tcPr>
          <w:p w14:paraId="4DFC5193" w14:textId="77777777" w:rsidR="000553A9" w:rsidRPr="000553A9" w:rsidRDefault="000553A9" w:rsidP="000553A9">
            <w:pPr>
              <w:spacing w:after="0"/>
              <w:jc w:val="both"/>
              <w:rPr>
                <w:lang w:val="es-ES_tradnl"/>
              </w:rPr>
            </w:pPr>
            <w:r w:rsidRPr="000553A9">
              <w:t>INCORRECTO: porque los elementos que pertenecen a la cuenta que se denomina Nominales o de Resultados son ACTIVOS + GASTOS = PASIVO + PATRIMONIO + INGRESOS</w:t>
            </w:r>
          </w:p>
        </w:tc>
      </w:tr>
      <w:tr w:rsidR="000553A9" w:rsidRPr="000553A9" w14:paraId="218C0420"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142D87ED" w14:textId="77777777" w:rsidR="000553A9" w:rsidRPr="000553A9" w:rsidRDefault="000553A9" w:rsidP="000553A9">
            <w:pPr>
              <w:spacing w:after="0"/>
              <w:jc w:val="both"/>
              <w:rPr>
                <w:bCs/>
                <w:lang w:val="es-ES_tradnl"/>
              </w:rPr>
            </w:pPr>
            <w:r w:rsidRPr="000553A9">
              <w:rPr>
                <w:bCs/>
                <w:lang w:val="es-ES_tradnl"/>
              </w:rPr>
              <w:t>Opción D</w:t>
            </w:r>
          </w:p>
        </w:tc>
        <w:tc>
          <w:tcPr>
            <w:tcW w:w="2223" w:type="dxa"/>
            <w:tcBorders>
              <w:top w:val="single" w:sz="4" w:space="0" w:color="auto"/>
              <w:left w:val="nil"/>
              <w:bottom w:val="single" w:sz="4" w:space="0" w:color="auto"/>
              <w:right w:val="single" w:sz="4" w:space="0" w:color="auto"/>
            </w:tcBorders>
            <w:shd w:val="clear" w:color="auto" w:fill="auto"/>
            <w:noWrap/>
          </w:tcPr>
          <w:p w14:paraId="31C443EC" w14:textId="77777777" w:rsidR="000553A9" w:rsidRPr="000553A9" w:rsidRDefault="000553A9" w:rsidP="00D56C42">
            <w:pPr>
              <w:numPr>
                <w:ilvl w:val="0"/>
                <w:numId w:val="6"/>
              </w:numPr>
              <w:spacing w:after="0"/>
              <w:jc w:val="both"/>
              <w:rPr>
                <w:lang w:val="es-ES_tradnl"/>
              </w:rPr>
            </w:pPr>
            <w:r w:rsidRPr="000553A9">
              <w:t>7, 1, 2, 4, 3</w:t>
            </w:r>
          </w:p>
        </w:tc>
        <w:tc>
          <w:tcPr>
            <w:tcW w:w="1701" w:type="dxa"/>
            <w:tcBorders>
              <w:top w:val="nil"/>
              <w:left w:val="nil"/>
              <w:bottom w:val="single" w:sz="4" w:space="0" w:color="auto"/>
              <w:right w:val="single" w:sz="4" w:space="0" w:color="auto"/>
            </w:tcBorders>
            <w:shd w:val="clear" w:color="000000" w:fill="1F497D"/>
            <w:noWrap/>
            <w:vAlign w:val="center"/>
            <w:hideMark/>
          </w:tcPr>
          <w:p w14:paraId="516E90BF" w14:textId="77777777" w:rsidR="000553A9" w:rsidRPr="000553A9" w:rsidRDefault="000553A9" w:rsidP="000553A9">
            <w:pPr>
              <w:spacing w:after="0"/>
              <w:jc w:val="both"/>
              <w:rPr>
                <w:bCs/>
                <w:lang w:val="es-ES_tradnl"/>
              </w:rPr>
            </w:pPr>
            <w:r w:rsidRPr="000553A9">
              <w:rPr>
                <w:bCs/>
                <w:lang w:val="es-ES_tradnl"/>
              </w:rPr>
              <w:t>Argumento de opción D</w:t>
            </w:r>
          </w:p>
        </w:tc>
        <w:tc>
          <w:tcPr>
            <w:tcW w:w="3402" w:type="dxa"/>
            <w:tcBorders>
              <w:top w:val="nil"/>
              <w:left w:val="nil"/>
              <w:bottom w:val="single" w:sz="4" w:space="0" w:color="auto"/>
              <w:right w:val="single" w:sz="4" w:space="0" w:color="auto"/>
            </w:tcBorders>
            <w:shd w:val="clear" w:color="auto" w:fill="auto"/>
            <w:vAlign w:val="bottom"/>
          </w:tcPr>
          <w:p w14:paraId="19B3CB54" w14:textId="77777777" w:rsidR="000553A9" w:rsidRPr="000553A9" w:rsidRDefault="000553A9" w:rsidP="000553A9">
            <w:pPr>
              <w:spacing w:after="0"/>
              <w:jc w:val="both"/>
              <w:rPr>
                <w:lang w:val="es-ES_tradnl"/>
              </w:rPr>
            </w:pPr>
            <w:r w:rsidRPr="000553A9">
              <w:t>CORRECTO: porque los elementos que pertenecen a la cuenta que se denomina Nominales o de Resultados son ACTIVOS + GASTOS = PASIVO + PATRIMONIO + INGRESOS</w:t>
            </w:r>
          </w:p>
        </w:tc>
      </w:tr>
      <w:tr w:rsidR="000553A9" w:rsidRPr="000553A9" w14:paraId="7B47D33B"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vAlign w:val="center"/>
            <w:hideMark/>
          </w:tcPr>
          <w:p w14:paraId="1386F25B" w14:textId="77777777" w:rsidR="000553A9" w:rsidRPr="000553A9" w:rsidRDefault="000553A9" w:rsidP="000553A9">
            <w:pPr>
              <w:spacing w:after="0"/>
              <w:jc w:val="both"/>
              <w:rPr>
                <w:bCs/>
                <w:lang w:val="es-ES_tradnl"/>
              </w:rPr>
            </w:pPr>
            <w:r w:rsidRPr="000553A9">
              <w:rPr>
                <w:bCs/>
                <w:lang w:val="es-ES_tradnl"/>
              </w:rPr>
              <w:t>Respuesta correcta</w:t>
            </w:r>
          </w:p>
        </w:tc>
        <w:tc>
          <w:tcPr>
            <w:tcW w:w="2223" w:type="dxa"/>
            <w:tcBorders>
              <w:top w:val="nil"/>
              <w:left w:val="nil"/>
              <w:bottom w:val="single" w:sz="4" w:space="0" w:color="auto"/>
              <w:right w:val="single" w:sz="4" w:space="0" w:color="auto"/>
            </w:tcBorders>
            <w:shd w:val="clear" w:color="auto" w:fill="auto"/>
            <w:noWrap/>
            <w:vAlign w:val="bottom"/>
          </w:tcPr>
          <w:p w14:paraId="3B0C3F69" w14:textId="77777777" w:rsidR="000553A9" w:rsidRPr="000553A9" w:rsidRDefault="000553A9" w:rsidP="000553A9">
            <w:pPr>
              <w:spacing w:after="0"/>
              <w:jc w:val="both"/>
              <w:rPr>
                <w:lang w:val="es-ES_tradnl"/>
              </w:rPr>
            </w:pPr>
            <w:r w:rsidRPr="000553A9">
              <w:rPr>
                <w:lang w:val="es-ES_tradnl"/>
              </w:rPr>
              <w:t>Opción D</w:t>
            </w:r>
          </w:p>
        </w:tc>
        <w:tc>
          <w:tcPr>
            <w:tcW w:w="1701" w:type="dxa"/>
            <w:tcBorders>
              <w:top w:val="nil"/>
              <w:left w:val="nil"/>
              <w:bottom w:val="single" w:sz="4" w:space="0" w:color="auto"/>
              <w:right w:val="single" w:sz="4" w:space="0" w:color="auto"/>
            </w:tcBorders>
            <w:shd w:val="clear" w:color="000000" w:fill="1F497D"/>
            <w:vAlign w:val="center"/>
            <w:hideMark/>
          </w:tcPr>
          <w:p w14:paraId="5FE97B61" w14:textId="77777777" w:rsidR="000553A9" w:rsidRPr="000553A9" w:rsidRDefault="000553A9" w:rsidP="000553A9">
            <w:pPr>
              <w:spacing w:after="0"/>
              <w:jc w:val="both"/>
              <w:rPr>
                <w:bCs/>
                <w:lang w:val="es-ES_tradnl"/>
              </w:rPr>
            </w:pPr>
            <w:r w:rsidRPr="000553A9">
              <w:rPr>
                <w:bCs/>
                <w:lang w:val="es-ES_tradnl"/>
              </w:rPr>
              <w:t>Dificultad a priori (baja, media, alta)</w:t>
            </w:r>
          </w:p>
        </w:tc>
        <w:tc>
          <w:tcPr>
            <w:tcW w:w="3402" w:type="dxa"/>
            <w:tcBorders>
              <w:top w:val="nil"/>
              <w:left w:val="nil"/>
              <w:bottom w:val="single" w:sz="4" w:space="0" w:color="auto"/>
              <w:right w:val="single" w:sz="4" w:space="0" w:color="auto"/>
            </w:tcBorders>
            <w:shd w:val="clear" w:color="auto" w:fill="auto"/>
            <w:noWrap/>
            <w:vAlign w:val="bottom"/>
          </w:tcPr>
          <w:p w14:paraId="1B2F2915" w14:textId="77777777" w:rsidR="000553A9" w:rsidRPr="000553A9" w:rsidRDefault="000553A9" w:rsidP="000553A9">
            <w:pPr>
              <w:spacing w:after="0"/>
              <w:jc w:val="both"/>
              <w:rPr>
                <w:lang w:val="es-ES_tradnl"/>
              </w:rPr>
            </w:pPr>
            <w:r w:rsidRPr="000553A9">
              <w:rPr>
                <w:lang w:val="es-ES_tradnl"/>
              </w:rPr>
              <w:t>Media</w:t>
            </w:r>
          </w:p>
        </w:tc>
      </w:tr>
    </w:tbl>
    <w:p w14:paraId="0D7F7F04" w14:textId="77777777" w:rsidR="000553A9" w:rsidRPr="000553A9" w:rsidRDefault="000553A9" w:rsidP="000553A9">
      <w:pPr>
        <w:spacing w:after="0"/>
        <w:jc w:val="both"/>
        <w:rPr>
          <w:lang w:val="es-ES_tradnl"/>
        </w:rPr>
      </w:pPr>
    </w:p>
    <w:p w14:paraId="6F38643D" w14:textId="77777777" w:rsidR="000553A9" w:rsidRPr="000553A9" w:rsidRDefault="000553A9" w:rsidP="000553A9">
      <w:pPr>
        <w:spacing w:after="0"/>
        <w:jc w:val="both"/>
        <w:rPr>
          <w:lang w:val="es-ES_tradnl"/>
        </w:rPr>
      </w:pPr>
      <w:r w:rsidRPr="000553A9">
        <w:rPr>
          <w:lang w:val="es-ES_tradnl"/>
        </w:rPr>
        <w:t>Pregunta 7</w:t>
      </w:r>
    </w:p>
    <w:tbl>
      <w:tblPr>
        <w:tblW w:w="8946" w:type="dxa"/>
        <w:tblInd w:w="55" w:type="dxa"/>
        <w:tblLayout w:type="fixed"/>
        <w:tblCellMar>
          <w:left w:w="70" w:type="dxa"/>
          <w:right w:w="70" w:type="dxa"/>
        </w:tblCellMar>
        <w:tblLook w:val="04A0" w:firstRow="1" w:lastRow="0" w:firstColumn="1" w:lastColumn="0" w:noHBand="0" w:noVBand="1"/>
      </w:tblPr>
      <w:tblGrid>
        <w:gridCol w:w="1620"/>
        <w:gridCol w:w="2223"/>
        <w:gridCol w:w="1701"/>
        <w:gridCol w:w="3402"/>
      </w:tblGrid>
      <w:tr w:rsidR="000553A9" w:rsidRPr="000553A9" w14:paraId="30DA3758" w14:textId="77777777" w:rsidTr="00E00D35">
        <w:trPr>
          <w:trHeight w:val="600"/>
        </w:trPr>
        <w:tc>
          <w:tcPr>
            <w:tcW w:w="1620" w:type="dxa"/>
            <w:tcBorders>
              <w:top w:val="single" w:sz="4" w:space="0" w:color="auto"/>
              <w:left w:val="single" w:sz="4" w:space="0" w:color="auto"/>
              <w:bottom w:val="single" w:sz="4" w:space="0" w:color="auto"/>
              <w:right w:val="single" w:sz="4" w:space="0" w:color="auto"/>
            </w:tcBorders>
            <w:shd w:val="clear" w:color="000000" w:fill="1F497D"/>
            <w:noWrap/>
            <w:vAlign w:val="center"/>
            <w:hideMark/>
          </w:tcPr>
          <w:p w14:paraId="616A634E" w14:textId="77777777" w:rsidR="000553A9" w:rsidRPr="000553A9" w:rsidRDefault="000553A9" w:rsidP="000553A9">
            <w:pPr>
              <w:spacing w:after="0"/>
              <w:jc w:val="both"/>
              <w:rPr>
                <w:bCs/>
                <w:lang w:val="es-ES_tradnl"/>
              </w:rPr>
            </w:pPr>
            <w:r w:rsidRPr="000553A9">
              <w:rPr>
                <w:bCs/>
                <w:lang w:val="es-ES_tradnl"/>
              </w:rPr>
              <w:t>Opción A</w:t>
            </w:r>
          </w:p>
        </w:tc>
        <w:tc>
          <w:tcPr>
            <w:tcW w:w="2223" w:type="dxa"/>
            <w:tcBorders>
              <w:top w:val="single" w:sz="4" w:space="0" w:color="auto"/>
              <w:left w:val="nil"/>
              <w:bottom w:val="single" w:sz="4" w:space="0" w:color="auto"/>
              <w:right w:val="single" w:sz="4" w:space="0" w:color="auto"/>
            </w:tcBorders>
            <w:shd w:val="clear" w:color="auto" w:fill="auto"/>
            <w:noWrap/>
          </w:tcPr>
          <w:p w14:paraId="49709DF2" w14:textId="77777777" w:rsidR="000553A9" w:rsidRPr="000553A9" w:rsidRDefault="000553A9" w:rsidP="00D56C42">
            <w:pPr>
              <w:numPr>
                <w:ilvl w:val="0"/>
                <w:numId w:val="7"/>
              </w:numPr>
              <w:spacing w:after="0"/>
              <w:jc w:val="both"/>
              <w:rPr>
                <w:lang w:val="es-ES_tradnl"/>
              </w:rPr>
            </w:pPr>
            <w:r w:rsidRPr="000553A9">
              <w:rPr>
                <w:lang w:val="es-ES_tradnl"/>
              </w:rPr>
              <w:t xml:space="preserve">apoderado, vender, ganar, </w:t>
            </w:r>
            <w:r w:rsidRPr="000553A9">
              <w:t>agente, costo</w:t>
            </w:r>
          </w:p>
        </w:tc>
        <w:tc>
          <w:tcPr>
            <w:tcW w:w="1701" w:type="dxa"/>
            <w:tcBorders>
              <w:top w:val="single" w:sz="4" w:space="0" w:color="auto"/>
              <w:left w:val="nil"/>
              <w:bottom w:val="single" w:sz="4" w:space="0" w:color="auto"/>
              <w:right w:val="single" w:sz="4" w:space="0" w:color="auto"/>
            </w:tcBorders>
            <w:shd w:val="clear" w:color="000000" w:fill="1F497D"/>
            <w:noWrap/>
            <w:vAlign w:val="center"/>
          </w:tcPr>
          <w:p w14:paraId="00683B5D" w14:textId="77777777" w:rsidR="000553A9" w:rsidRPr="000553A9" w:rsidRDefault="000553A9" w:rsidP="000553A9">
            <w:pPr>
              <w:spacing w:after="0"/>
              <w:jc w:val="both"/>
              <w:rPr>
                <w:bCs/>
                <w:lang w:val="es-ES_tradnl"/>
              </w:rPr>
            </w:pPr>
            <w:r w:rsidRPr="000553A9">
              <w:rPr>
                <w:bCs/>
                <w:lang w:val="es-ES_tradnl"/>
              </w:rPr>
              <w:t>Argumento de opción A</w:t>
            </w:r>
          </w:p>
        </w:tc>
        <w:tc>
          <w:tcPr>
            <w:tcW w:w="3402" w:type="dxa"/>
            <w:tcBorders>
              <w:top w:val="single" w:sz="4" w:space="0" w:color="auto"/>
              <w:left w:val="nil"/>
              <w:bottom w:val="single" w:sz="4" w:space="0" w:color="auto"/>
              <w:right w:val="single" w:sz="4" w:space="0" w:color="auto"/>
            </w:tcBorders>
            <w:shd w:val="clear" w:color="auto" w:fill="auto"/>
            <w:vAlign w:val="bottom"/>
          </w:tcPr>
          <w:p w14:paraId="39BA0839" w14:textId="77777777" w:rsidR="000553A9" w:rsidRPr="000553A9" w:rsidRDefault="000553A9" w:rsidP="000553A9">
            <w:pPr>
              <w:spacing w:after="0"/>
              <w:jc w:val="both"/>
              <w:rPr>
                <w:lang w:val="es-ES_tradnl"/>
              </w:rPr>
            </w:pPr>
            <w:r w:rsidRPr="000553A9">
              <w:t xml:space="preserve">INCORRECTO: porque los términos exactos para llegar a la definición de retención son comprador, bienes, servicios, vendedor, impuestos, los </w:t>
            </w:r>
            <w:r w:rsidRPr="000553A9">
              <w:lastRenderedPageBreak/>
              <w:t>términos de vender, ganar son del concepto de punto de equilibrio, los términos de proyectar y trabajar pertenece al concepto de presupuestos y los otros términos son sinónimos de los originales</w:t>
            </w:r>
          </w:p>
        </w:tc>
      </w:tr>
      <w:tr w:rsidR="000553A9" w:rsidRPr="000553A9" w14:paraId="6A6932F0"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3E89FB84" w14:textId="77777777" w:rsidR="000553A9" w:rsidRPr="000553A9" w:rsidRDefault="000553A9" w:rsidP="000553A9">
            <w:pPr>
              <w:spacing w:after="0"/>
              <w:jc w:val="both"/>
              <w:rPr>
                <w:bCs/>
                <w:lang w:val="es-ES_tradnl"/>
              </w:rPr>
            </w:pPr>
            <w:r w:rsidRPr="000553A9">
              <w:rPr>
                <w:bCs/>
                <w:lang w:val="es-ES_tradnl"/>
              </w:rPr>
              <w:lastRenderedPageBreak/>
              <w:t>Opción B</w:t>
            </w:r>
          </w:p>
        </w:tc>
        <w:tc>
          <w:tcPr>
            <w:tcW w:w="2223" w:type="dxa"/>
            <w:tcBorders>
              <w:top w:val="nil"/>
              <w:left w:val="nil"/>
              <w:bottom w:val="single" w:sz="4" w:space="0" w:color="auto"/>
              <w:right w:val="single" w:sz="4" w:space="0" w:color="auto"/>
            </w:tcBorders>
            <w:shd w:val="clear" w:color="auto" w:fill="auto"/>
            <w:noWrap/>
          </w:tcPr>
          <w:p w14:paraId="4E82DAE8" w14:textId="77777777" w:rsidR="000553A9" w:rsidRPr="000553A9" w:rsidRDefault="000553A9" w:rsidP="00D56C42">
            <w:pPr>
              <w:numPr>
                <w:ilvl w:val="0"/>
                <w:numId w:val="7"/>
              </w:numPr>
              <w:spacing w:after="0"/>
              <w:jc w:val="both"/>
              <w:rPr>
                <w:lang w:val="es-ES_tradnl"/>
              </w:rPr>
            </w:pPr>
            <w:r w:rsidRPr="000553A9">
              <w:t xml:space="preserve">comprador, bienes, servicios, vendedor, impuestos </w:t>
            </w:r>
          </w:p>
        </w:tc>
        <w:tc>
          <w:tcPr>
            <w:tcW w:w="1701" w:type="dxa"/>
            <w:tcBorders>
              <w:top w:val="nil"/>
              <w:left w:val="nil"/>
              <w:bottom w:val="single" w:sz="4" w:space="0" w:color="auto"/>
              <w:right w:val="single" w:sz="4" w:space="0" w:color="auto"/>
            </w:tcBorders>
            <w:shd w:val="clear" w:color="000000" w:fill="1F497D"/>
            <w:noWrap/>
            <w:vAlign w:val="center"/>
            <w:hideMark/>
          </w:tcPr>
          <w:p w14:paraId="0D14DBF6" w14:textId="77777777" w:rsidR="000553A9" w:rsidRPr="000553A9" w:rsidRDefault="000553A9" w:rsidP="000553A9">
            <w:pPr>
              <w:spacing w:after="0"/>
              <w:jc w:val="both"/>
              <w:rPr>
                <w:bCs/>
                <w:lang w:val="es-ES_tradnl"/>
              </w:rPr>
            </w:pPr>
            <w:r w:rsidRPr="000553A9">
              <w:rPr>
                <w:bCs/>
                <w:lang w:val="es-ES_tradnl"/>
              </w:rPr>
              <w:t>Argumento de opción B</w:t>
            </w:r>
          </w:p>
        </w:tc>
        <w:tc>
          <w:tcPr>
            <w:tcW w:w="3402" w:type="dxa"/>
            <w:tcBorders>
              <w:top w:val="single" w:sz="4" w:space="0" w:color="auto"/>
              <w:left w:val="nil"/>
              <w:bottom w:val="single" w:sz="4" w:space="0" w:color="auto"/>
              <w:right w:val="single" w:sz="4" w:space="0" w:color="auto"/>
            </w:tcBorders>
            <w:shd w:val="clear" w:color="auto" w:fill="auto"/>
            <w:vAlign w:val="bottom"/>
          </w:tcPr>
          <w:p w14:paraId="7447327F" w14:textId="77777777" w:rsidR="000553A9" w:rsidRPr="000553A9" w:rsidRDefault="000553A9" w:rsidP="000553A9">
            <w:pPr>
              <w:spacing w:after="0"/>
              <w:jc w:val="both"/>
              <w:rPr>
                <w:lang w:val="es-ES_tradnl"/>
              </w:rPr>
            </w:pPr>
            <w:r w:rsidRPr="000553A9">
              <w:t>CORRECTO: porque los términos exactos para llegar a la definición de retención son comprador, bienes, servicios, vendedor, impuestos, los términos de vender, ganar son del concepto de punto de equilibrio, los términos de proyectar y trabajar pertenece al concepto de presupuestos y los otros términos son sinónimos de los originales</w:t>
            </w:r>
          </w:p>
        </w:tc>
      </w:tr>
      <w:tr w:rsidR="000553A9" w:rsidRPr="000553A9" w14:paraId="39AC622B"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60D40451" w14:textId="77777777" w:rsidR="000553A9" w:rsidRPr="000553A9" w:rsidRDefault="000553A9" w:rsidP="000553A9">
            <w:pPr>
              <w:spacing w:after="0"/>
              <w:jc w:val="both"/>
              <w:rPr>
                <w:bCs/>
                <w:lang w:val="es-ES_tradnl"/>
              </w:rPr>
            </w:pPr>
            <w:r w:rsidRPr="000553A9">
              <w:rPr>
                <w:bCs/>
                <w:lang w:val="es-ES_tradnl"/>
              </w:rPr>
              <w:t>Opción C</w:t>
            </w:r>
          </w:p>
        </w:tc>
        <w:tc>
          <w:tcPr>
            <w:tcW w:w="2223" w:type="dxa"/>
            <w:tcBorders>
              <w:top w:val="nil"/>
              <w:left w:val="nil"/>
              <w:bottom w:val="nil"/>
              <w:right w:val="nil"/>
            </w:tcBorders>
            <w:shd w:val="clear" w:color="auto" w:fill="auto"/>
            <w:noWrap/>
          </w:tcPr>
          <w:p w14:paraId="40B67D2E" w14:textId="77777777" w:rsidR="000553A9" w:rsidRPr="000553A9" w:rsidRDefault="000553A9" w:rsidP="00D56C42">
            <w:pPr>
              <w:numPr>
                <w:ilvl w:val="0"/>
                <w:numId w:val="7"/>
              </w:numPr>
              <w:spacing w:after="0"/>
              <w:jc w:val="both"/>
              <w:rPr>
                <w:lang w:val="es-ES_tradnl"/>
              </w:rPr>
            </w:pPr>
            <w:r w:rsidRPr="000553A9">
              <w:t>gerente, inversión, ingresos, cliente, gastos</w:t>
            </w:r>
          </w:p>
        </w:tc>
        <w:tc>
          <w:tcPr>
            <w:tcW w:w="1701" w:type="dxa"/>
            <w:tcBorders>
              <w:top w:val="nil"/>
              <w:left w:val="single" w:sz="4" w:space="0" w:color="auto"/>
              <w:bottom w:val="single" w:sz="4" w:space="0" w:color="auto"/>
              <w:right w:val="single" w:sz="4" w:space="0" w:color="auto"/>
            </w:tcBorders>
            <w:shd w:val="clear" w:color="000000" w:fill="1F497D"/>
            <w:noWrap/>
            <w:vAlign w:val="center"/>
            <w:hideMark/>
          </w:tcPr>
          <w:p w14:paraId="33ED1AD0" w14:textId="77777777" w:rsidR="000553A9" w:rsidRPr="000553A9" w:rsidRDefault="000553A9" w:rsidP="000553A9">
            <w:pPr>
              <w:spacing w:after="0"/>
              <w:jc w:val="both"/>
              <w:rPr>
                <w:bCs/>
                <w:lang w:val="es-ES_tradnl"/>
              </w:rPr>
            </w:pPr>
            <w:r w:rsidRPr="000553A9">
              <w:rPr>
                <w:bCs/>
                <w:lang w:val="es-ES_tradnl"/>
              </w:rPr>
              <w:t>Argumento de opción C</w:t>
            </w:r>
          </w:p>
        </w:tc>
        <w:tc>
          <w:tcPr>
            <w:tcW w:w="3402" w:type="dxa"/>
            <w:tcBorders>
              <w:top w:val="single" w:sz="4" w:space="0" w:color="auto"/>
              <w:left w:val="nil"/>
              <w:bottom w:val="single" w:sz="4" w:space="0" w:color="auto"/>
              <w:right w:val="single" w:sz="4" w:space="0" w:color="auto"/>
            </w:tcBorders>
            <w:shd w:val="clear" w:color="auto" w:fill="auto"/>
          </w:tcPr>
          <w:p w14:paraId="2A2A73E2" w14:textId="77777777" w:rsidR="000553A9" w:rsidRPr="000553A9" w:rsidRDefault="000553A9" w:rsidP="000553A9">
            <w:pPr>
              <w:spacing w:after="0"/>
              <w:jc w:val="both"/>
              <w:rPr>
                <w:lang w:val="es-ES_tradnl"/>
              </w:rPr>
            </w:pPr>
            <w:r w:rsidRPr="000553A9">
              <w:t>INCORRECTO: porque los términos exactos para llegar a la definición de retención son comprador, bienes, servicios, vendedor, impuestos, los términos de vender, ganar son del concepto de punto de equilibrio, los términos de proyectar y trabajar pertenece al concepto de presupuestos y los otros términos son sinónimos de los originales</w:t>
            </w:r>
          </w:p>
        </w:tc>
      </w:tr>
      <w:tr w:rsidR="000553A9" w:rsidRPr="000553A9" w14:paraId="4EB01A0B"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253EE6E3" w14:textId="77777777" w:rsidR="000553A9" w:rsidRPr="000553A9" w:rsidRDefault="000553A9" w:rsidP="000553A9">
            <w:pPr>
              <w:spacing w:after="0"/>
              <w:jc w:val="both"/>
              <w:rPr>
                <w:bCs/>
                <w:lang w:val="es-ES_tradnl"/>
              </w:rPr>
            </w:pPr>
            <w:r w:rsidRPr="000553A9">
              <w:rPr>
                <w:bCs/>
                <w:lang w:val="es-ES_tradnl"/>
              </w:rPr>
              <w:t>Opción D</w:t>
            </w:r>
          </w:p>
        </w:tc>
        <w:tc>
          <w:tcPr>
            <w:tcW w:w="2223" w:type="dxa"/>
            <w:tcBorders>
              <w:top w:val="single" w:sz="4" w:space="0" w:color="auto"/>
              <w:left w:val="nil"/>
              <w:bottom w:val="single" w:sz="4" w:space="0" w:color="auto"/>
              <w:right w:val="single" w:sz="4" w:space="0" w:color="auto"/>
            </w:tcBorders>
            <w:shd w:val="clear" w:color="auto" w:fill="auto"/>
            <w:noWrap/>
          </w:tcPr>
          <w:p w14:paraId="792C4F14" w14:textId="77777777" w:rsidR="000553A9" w:rsidRPr="000553A9" w:rsidRDefault="000553A9" w:rsidP="00D56C42">
            <w:pPr>
              <w:numPr>
                <w:ilvl w:val="0"/>
                <w:numId w:val="7"/>
              </w:numPr>
              <w:spacing w:after="0"/>
              <w:jc w:val="both"/>
              <w:rPr>
                <w:lang w:val="es-ES_tradnl"/>
              </w:rPr>
            </w:pPr>
            <w:r w:rsidRPr="000553A9">
              <w:t>encargado, proyectar, trabajar, directivo, activos</w:t>
            </w:r>
          </w:p>
        </w:tc>
        <w:tc>
          <w:tcPr>
            <w:tcW w:w="1701" w:type="dxa"/>
            <w:tcBorders>
              <w:top w:val="nil"/>
              <w:left w:val="nil"/>
              <w:bottom w:val="single" w:sz="4" w:space="0" w:color="auto"/>
              <w:right w:val="single" w:sz="4" w:space="0" w:color="auto"/>
            </w:tcBorders>
            <w:shd w:val="clear" w:color="000000" w:fill="1F497D"/>
            <w:noWrap/>
            <w:vAlign w:val="center"/>
            <w:hideMark/>
          </w:tcPr>
          <w:p w14:paraId="33E2B072" w14:textId="77777777" w:rsidR="000553A9" w:rsidRPr="000553A9" w:rsidRDefault="000553A9" w:rsidP="000553A9">
            <w:pPr>
              <w:spacing w:after="0"/>
              <w:jc w:val="both"/>
              <w:rPr>
                <w:bCs/>
                <w:lang w:val="es-ES_tradnl"/>
              </w:rPr>
            </w:pPr>
            <w:r w:rsidRPr="000553A9">
              <w:rPr>
                <w:bCs/>
                <w:lang w:val="es-ES_tradnl"/>
              </w:rPr>
              <w:t>Argumento de opción D</w:t>
            </w:r>
          </w:p>
        </w:tc>
        <w:tc>
          <w:tcPr>
            <w:tcW w:w="3402" w:type="dxa"/>
            <w:tcBorders>
              <w:top w:val="nil"/>
              <w:left w:val="nil"/>
              <w:bottom w:val="single" w:sz="4" w:space="0" w:color="auto"/>
              <w:right w:val="single" w:sz="4" w:space="0" w:color="auto"/>
            </w:tcBorders>
            <w:shd w:val="clear" w:color="auto" w:fill="auto"/>
          </w:tcPr>
          <w:p w14:paraId="1A97DAC3" w14:textId="77777777" w:rsidR="000553A9" w:rsidRPr="000553A9" w:rsidRDefault="000553A9" w:rsidP="000553A9">
            <w:pPr>
              <w:spacing w:after="0"/>
              <w:jc w:val="both"/>
              <w:rPr>
                <w:lang w:val="es-ES_tradnl"/>
              </w:rPr>
            </w:pPr>
            <w:r w:rsidRPr="000553A9">
              <w:t>INCORRECTO: porque los términos exactos para llegar a la definición de retención son comprador, bienes, servicios, vendedor, impuestos, los términos de vender, ganar son del concepto de punto de equilibrio, los términos de proyectar y trabajar pertenece al concepto de presupuestos y los otros términos son sinónimos de los originales</w:t>
            </w:r>
          </w:p>
        </w:tc>
      </w:tr>
      <w:tr w:rsidR="000553A9" w:rsidRPr="000553A9" w14:paraId="19F49C54"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vAlign w:val="center"/>
            <w:hideMark/>
          </w:tcPr>
          <w:p w14:paraId="54E40278" w14:textId="77777777" w:rsidR="000553A9" w:rsidRPr="000553A9" w:rsidRDefault="000553A9" w:rsidP="000553A9">
            <w:pPr>
              <w:spacing w:after="0"/>
              <w:jc w:val="both"/>
              <w:rPr>
                <w:bCs/>
                <w:lang w:val="es-ES_tradnl"/>
              </w:rPr>
            </w:pPr>
            <w:r w:rsidRPr="000553A9">
              <w:rPr>
                <w:bCs/>
                <w:lang w:val="es-ES_tradnl"/>
              </w:rPr>
              <w:t>Respuesta correcta</w:t>
            </w:r>
          </w:p>
        </w:tc>
        <w:tc>
          <w:tcPr>
            <w:tcW w:w="2223" w:type="dxa"/>
            <w:tcBorders>
              <w:top w:val="nil"/>
              <w:left w:val="nil"/>
              <w:bottom w:val="single" w:sz="4" w:space="0" w:color="auto"/>
              <w:right w:val="single" w:sz="4" w:space="0" w:color="auto"/>
            </w:tcBorders>
            <w:shd w:val="clear" w:color="auto" w:fill="auto"/>
            <w:noWrap/>
            <w:vAlign w:val="bottom"/>
          </w:tcPr>
          <w:p w14:paraId="4A3F93B4" w14:textId="77777777" w:rsidR="000553A9" w:rsidRPr="000553A9" w:rsidRDefault="000553A9" w:rsidP="000553A9">
            <w:pPr>
              <w:spacing w:after="0"/>
              <w:jc w:val="both"/>
              <w:rPr>
                <w:lang w:val="es-ES_tradnl"/>
              </w:rPr>
            </w:pPr>
            <w:r w:rsidRPr="000553A9">
              <w:rPr>
                <w:lang w:val="es-ES_tradnl"/>
              </w:rPr>
              <w:t>Opción B</w:t>
            </w:r>
          </w:p>
        </w:tc>
        <w:tc>
          <w:tcPr>
            <w:tcW w:w="1701" w:type="dxa"/>
            <w:tcBorders>
              <w:top w:val="nil"/>
              <w:left w:val="nil"/>
              <w:bottom w:val="single" w:sz="4" w:space="0" w:color="auto"/>
              <w:right w:val="single" w:sz="4" w:space="0" w:color="auto"/>
            </w:tcBorders>
            <w:shd w:val="clear" w:color="000000" w:fill="1F497D"/>
            <w:vAlign w:val="center"/>
            <w:hideMark/>
          </w:tcPr>
          <w:p w14:paraId="04123FA1" w14:textId="77777777" w:rsidR="000553A9" w:rsidRPr="000553A9" w:rsidRDefault="000553A9" w:rsidP="000553A9">
            <w:pPr>
              <w:spacing w:after="0"/>
              <w:jc w:val="both"/>
              <w:rPr>
                <w:bCs/>
                <w:lang w:val="es-ES_tradnl"/>
              </w:rPr>
            </w:pPr>
            <w:r w:rsidRPr="000553A9">
              <w:rPr>
                <w:bCs/>
                <w:lang w:val="es-ES_tradnl"/>
              </w:rPr>
              <w:t>Dificultad a priori (baja, media, alta)</w:t>
            </w:r>
          </w:p>
        </w:tc>
        <w:tc>
          <w:tcPr>
            <w:tcW w:w="3402" w:type="dxa"/>
            <w:tcBorders>
              <w:top w:val="nil"/>
              <w:left w:val="nil"/>
              <w:bottom w:val="single" w:sz="4" w:space="0" w:color="auto"/>
              <w:right w:val="single" w:sz="4" w:space="0" w:color="auto"/>
            </w:tcBorders>
            <w:shd w:val="clear" w:color="auto" w:fill="auto"/>
            <w:noWrap/>
            <w:vAlign w:val="bottom"/>
          </w:tcPr>
          <w:p w14:paraId="4B1FB1CB" w14:textId="77777777" w:rsidR="000553A9" w:rsidRPr="000553A9" w:rsidRDefault="000553A9" w:rsidP="000553A9">
            <w:pPr>
              <w:spacing w:after="0"/>
              <w:jc w:val="both"/>
              <w:rPr>
                <w:lang w:val="es-ES_tradnl"/>
              </w:rPr>
            </w:pPr>
            <w:r w:rsidRPr="000553A9">
              <w:rPr>
                <w:lang w:val="es-ES_tradnl"/>
              </w:rPr>
              <w:t>Media</w:t>
            </w:r>
          </w:p>
        </w:tc>
      </w:tr>
    </w:tbl>
    <w:p w14:paraId="581E055A" w14:textId="77777777" w:rsidR="000553A9" w:rsidRPr="000553A9" w:rsidRDefault="000553A9" w:rsidP="000553A9">
      <w:pPr>
        <w:spacing w:after="0"/>
        <w:jc w:val="both"/>
        <w:rPr>
          <w:lang w:val="es-ES_tradnl"/>
        </w:rPr>
      </w:pPr>
    </w:p>
    <w:p w14:paraId="12C02870" w14:textId="77777777" w:rsidR="000553A9" w:rsidRPr="000553A9" w:rsidRDefault="000553A9" w:rsidP="000553A9">
      <w:pPr>
        <w:spacing w:after="0"/>
        <w:jc w:val="both"/>
        <w:rPr>
          <w:lang w:val="es-ES_tradnl"/>
        </w:rPr>
      </w:pPr>
      <w:r w:rsidRPr="000553A9">
        <w:rPr>
          <w:lang w:val="es-ES_tradnl"/>
        </w:rPr>
        <w:t>Pregunta 8</w:t>
      </w:r>
    </w:p>
    <w:tbl>
      <w:tblPr>
        <w:tblW w:w="8946" w:type="dxa"/>
        <w:tblInd w:w="55" w:type="dxa"/>
        <w:tblLayout w:type="fixed"/>
        <w:tblCellMar>
          <w:left w:w="70" w:type="dxa"/>
          <w:right w:w="70" w:type="dxa"/>
        </w:tblCellMar>
        <w:tblLook w:val="04A0" w:firstRow="1" w:lastRow="0" w:firstColumn="1" w:lastColumn="0" w:noHBand="0" w:noVBand="1"/>
      </w:tblPr>
      <w:tblGrid>
        <w:gridCol w:w="1620"/>
        <w:gridCol w:w="2223"/>
        <w:gridCol w:w="1701"/>
        <w:gridCol w:w="3402"/>
      </w:tblGrid>
      <w:tr w:rsidR="000553A9" w:rsidRPr="000553A9" w14:paraId="1F2886AF" w14:textId="77777777" w:rsidTr="00E00D35">
        <w:trPr>
          <w:trHeight w:val="600"/>
        </w:trPr>
        <w:tc>
          <w:tcPr>
            <w:tcW w:w="1620" w:type="dxa"/>
            <w:tcBorders>
              <w:top w:val="single" w:sz="4" w:space="0" w:color="auto"/>
              <w:left w:val="single" w:sz="4" w:space="0" w:color="auto"/>
              <w:bottom w:val="single" w:sz="4" w:space="0" w:color="auto"/>
              <w:right w:val="single" w:sz="4" w:space="0" w:color="auto"/>
            </w:tcBorders>
            <w:shd w:val="clear" w:color="000000" w:fill="1F497D"/>
            <w:noWrap/>
            <w:vAlign w:val="center"/>
            <w:hideMark/>
          </w:tcPr>
          <w:p w14:paraId="70DC02E3" w14:textId="77777777" w:rsidR="000553A9" w:rsidRPr="000553A9" w:rsidRDefault="000553A9" w:rsidP="000553A9">
            <w:pPr>
              <w:spacing w:after="0"/>
              <w:jc w:val="both"/>
              <w:rPr>
                <w:bCs/>
                <w:lang w:val="es-ES_tradnl"/>
              </w:rPr>
            </w:pPr>
            <w:r w:rsidRPr="000553A9">
              <w:rPr>
                <w:bCs/>
                <w:lang w:val="es-ES_tradnl"/>
              </w:rPr>
              <w:t>Opción A</w:t>
            </w:r>
          </w:p>
        </w:tc>
        <w:tc>
          <w:tcPr>
            <w:tcW w:w="2223" w:type="dxa"/>
            <w:tcBorders>
              <w:top w:val="single" w:sz="4" w:space="0" w:color="auto"/>
              <w:left w:val="nil"/>
              <w:bottom w:val="single" w:sz="4" w:space="0" w:color="auto"/>
              <w:right w:val="single" w:sz="4" w:space="0" w:color="auto"/>
            </w:tcBorders>
            <w:shd w:val="clear" w:color="auto" w:fill="auto"/>
            <w:noWrap/>
            <w:vAlign w:val="center"/>
          </w:tcPr>
          <w:p w14:paraId="4367B321" w14:textId="77777777" w:rsidR="000553A9" w:rsidRPr="000553A9" w:rsidRDefault="000553A9" w:rsidP="000553A9">
            <w:pPr>
              <w:spacing w:after="0"/>
              <w:jc w:val="both"/>
              <w:rPr>
                <w:bCs/>
              </w:rPr>
            </w:pPr>
            <w:r w:rsidRPr="000553A9">
              <w:t xml:space="preserve">1. </w:t>
            </w:r>
            <w:r w:rsidRPr="000553A9">
              <w:rPr>
                <w:bCs/>
              </w:rPr>
              <w:t>Equidad</w:t>
            </w:r>
          </w:p>
          <w:p w14:paraId="7C4FCBC8" w14:textId="77777777" w:rsidR="000553A9" w:rsidRPr="000553A9" w:rsidRDefault="000553A9" w:rsidP="000553A9">
            <w:pPr>
              <w:spacing w:after="0"/>
              <w:jc w:val="both"/>
            </w:pPr>
          </w:p>
        </w:tc>
        <w:tc>
          <w:tcPr>
            <w:tcW w:w="1701" w:type="dxa"/>
            <w:tcBorders>
              <w:top w:val="single" w:sz="4" w:space="0" w:color="auto"/>
              <w:left w:val="nil"/>
              <w:bottom w:val="single" w:sz="4" w:space="0" w:color="auto"/>
              <w:right w:val="single" w:sz="4" w:space="0" w:color="auto"/>
            </w:tcBorders>
            <w:shd w:val="clear" w:color="000000" w:fill="1F497D"/>
            <w:noWrap/>
            <w:vAlign w:val="center"/>
          </w:tcPr>
          <w:p w14:paraId="1C49ACD9" w14:textId="77777777" w:rsidR="000553A9" w:rsidRPr="000553A9" w:rsidRDefault="000553A9" w:rsidP="000553A9">
            <w:pPr>
              <w:spacing w:after="0"/>
              <w:jc w:val="both"/>
              <w:rPr>
                <w:bCs/>
                <w:lang w:val="es-ES_tradnl"/>
              </w:rPr>
            </w:pPr>
            <w:r w:rsidRPr="000553A9">
              <w:rPr>
                <w:bCs/>
                <w:lang w:val="es-ES_tradnl"/>
              </w:rPr>
              <w:t>Argumento de opción A</w:t>
            </w:r>
          </w:p>
        </w:tc>
        <w:tc>
          <w:tcPr>
            <w:tcW w:w="3402" w:type="dxa"/>
            <w:tcBorders>
              <w:top w:val="single" w:sz="4" w:space="0" w:color="auto"/>
              <w:left w:val="nil"/>
              <w:bottom w:val="single" w:sz="4" w:space="0" w:color="auto"/>
              <w:right w:val="single" w:sz="4" w:space="0" w:color="auto"/>
            </w:tcBorders>
            <w:shd w:val="clear" w:color="auto" w:fill="auto"/>
            <w:vAlign w:val="bottom"/>
          </w:tcPr>
          <w:p w14:paraId="5178B79B" w14:textId="77777777" w:rsidR="000553A9" w:rsidRPr="000553A9" w:rsidRDefault="000553A9" w:rsidP="000553A9">
            <w:pPr>
              <w:spacing w:after="0"/>
              <w:jc w:val="both"/>
              <w:rPr>
                <w:lang w:val="es-ES_tradnl"/>
              </w:rPr>
            </w:pPr>
            <w:r w:rsidRPr="000553A9">
              <w:t xml:space="preserve">INCORRECTO: porque la </w:t>
            </w:r>
            <w:r w:rsidRPr="000553A9">
              <w:rPr>
                <w:bCs/>
              </w:rPr>
              <w:t xml:space="preserve">Equidad es </w:t>
            </w:r>
            <w:r w:rsidRPr="000553A9">
              <w:t xml:space="preserve">Los estados financieros deben prepararse de tal manera que la información no beneficie ni </w:t>
            </w:r>
            <w:r w:rsidRPr="000553A9">
              <w:lastRenderedPageBreak/>
              <w:t xml:space="preserve">perjudique a ningún usuario de la misma, el </w:t>
            </w:r>
            <w:r w:rsidRPr="000553A9">
              <w:rPr>
                <w:bCs/>
              </w:rPr>
              <w:t xml:space="preserve">Ejercicio es </w:t>
            </w:r>
            <w:r w:rsidRPr="000553A9">
              <w:t xml:space="preserve">Los resultados de las empresas se miden en periodos iguales de tiempo para poder hacer comparaciones. El periodo es doce meses, </w:t>
            </w:r>
            <w:r w:rsidRPr="000553A9">
              <w:rPr>
                <w:bCs/>
              </w:rPr>
              <w:t xml:space="preserve">Exposición es </w:t>
            </w:r>
            <w:r w:rsidRPr="000553A9">
              <w:t xml:space="preserve">Todo estado financiero de un ente debe contener toda la información que permita al usuario hacerse idea de la situación real y </w:t>
            </w:r>
            <w:r w:rsidRPr="000553A9">
              <w:rPr>
                <w:bCs/>
              </w:rPr>
              <w:t xml:space="preserve">Prudencia es </w:t>
            </w:r>
            <w:r w:rsidRPr="000553A9">
              <w:t>Contabilizar las pérdidas cuando se conocen y las utilidades cuando sucedan.</w:t>
            </w:r>
          </w:p>
        </w:tc>
      </w:tr>
      <w:tr w:rsidR="000553A9" w:rsidRPr="000553A9" w14:paraId="7BB8DAE7"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70C3A516" w14:textId="77777777" w:rsidR="000553A9" w:rsidRPr="000553A9" w:rsidRDefault="000553A9" w:rsidP="000553A9">
            <w:pPr>
              <w:spacing w:after="0"/>
              <w:jc w:val="both"/>
              <w:rPr>
                <w:bCs/>
                <w:lang w:val="es-ES_tradnl"/>
              </w:rPr>
            </w:pPr>
            <w:r w:rsidRPr="000553A9">
              <w:rPr>
                <w:bCs/>
                <w:lang w:val="es-ES_tradnl"/>
              </w:rPr>
              <w:lastRenderedPageBreak/>
              <w:t>Opción B</w:t>
            </w:r>
          </w:p>
        </w:tc>
        <w:tc>
          <w:tcPr>
            <w:tcW w:w="2223" w:type="dxa"/>
            <w:tcBorders>
              <w:top w:val="nil"/>
              <w:left w:val="nil"/>
              <w:bottom w:val="single" w:sz="4" w:space="0" w:color="auto"/>
              <w:right w:val="single" w:sz="4" w:space="0" w:color="auto"/>
            </w:tcBorders>
            <w:shd w:val="clear" w:color="auto" w:fill="auto"/>
            <w:noWrap/>
            <w:vAlign w:val="center"/>
          </w:tcPr>
          <w:p w14:paraId="1CA14211" w14:textId="77777777" w:rsidR="000553A9" w:rsidRPr="000553A9" w:rsidRDefault="000553A9" w:rsidP="000553A9">
            <w:pPr>
              <w:spacing w:after="0"/>
              <w:jc w:val="both"/>
            </w:pPr>
            <w:r w:rsidRPr="000553A9">
              <w:t xml:space="preserve">2. </w:t>
            </w:r>
            <w:r w:rsidRPr="000553A9">
              <w:rPr>
                <w:bCs/>
              </w:rPr>
              <w:t>Ejercicio</w:t>
            </w:r>
          </w:p>
        </w:tc>
        <w:tc>
          <w:tcPr>
            <w:tcW w:w="1701" w:type="dxa"/>
            <w:tcBorders>
              <w:top w:val="nil"/>
              <w:left w:val="nil"/>
              <w:bottom w:val="single" w:sz="4" w:space="0" w:color="auto"/>
              <w:right w:val="single" w:sz="4" w:space="0" w:color="auto"/>
            </w:tcBorders>
            <w:shd w:val="clear" w:color="000000" w:fill="1F497D"/>
            <w:noWrap/>
            <w:vAlign w:val="center"/>
            <w:hideMark/>
          </w:tcPr>
          <w:p w14:paraId="7170506D" w14:textId="77777777" w:rsidR="000553A9" w:rsidRPr="000553A9" w:rsidRDefault="000553A9" w:rsidP="000553A9">
            <w:pPr>
              <w:spacing w:after="0"/>
              <w:jc w:val="both"/>
              <w:rPr>
                <w:bCs/>
                <w:lang w:val="es-ES_tradnl"/>
              </w:rPr>
            </w:pPr>
            <w:r w:rsidRPr="000553A9">
              <w:rPr>
                <w:bCs/>
                <w:lang w:val="es-ES_tradnl"/>
              </w:rPr>
              <w:t>Argumento de opción B</w:t>
            </w:r>
          </w:p>
        </w:tc>
        <w:tc>
          <w:tcPr>
            <w:tcW w:w="3402" w:type="dxa"/>
            <w:tcBorders>
              <w:top w:val="single" w:sz="4" w:space="0" w:color="auto"/>
              <w:left w:val="nil"/>
              <w:bottom w:val="single" w:sz="4" w:space="0" w:color="auto"/>
              <w:right w:val="single" w:sz="4" w:space="0" w:color="auto"/>
            </w:tcBorders>
            <w:shd w:val="clear" w:color="auto" w:fill="auto"/>
            <w:vAlign w:val="bottom"/>
          </w:tcPr>
          <w:p w14:paraId="7CCA6605" w14:textId="77777777" w:rsidR="000553A9" w:rsidRPr="000553A9" w:rsidRDefault="000553A9" w:rsidP="000553A9">
            <w:pPr>
              <w:spacing w:after="0"/>
              <w:jc w:val="both"/>
              <w:rPr>
                <w:lang w:val="es-ES_tradnl"/>
              </w:rPr>
            </w:pPr>
            <w:r w:rsidRPr="000553A9">
              <w:t xml:space="preserve">INCORRECTO: porque la </w:t>
            </w:r>
            <w:r w:rsidRPr="000553A9">
              <w:rPr>
                <w:bCs/>
              </w:rPr>
              <w:t xml:space="preserve">Equidad es </w:t>
            </w:r>
            <w:r w:rsidRPr="000553A9">
              <w:t xml:space="preserve">Los estados financieros deben prepararse de tal manera que la información no beneficie ni perjudique a ningún usuario de la misma, el </w:t>
            </w:r>
            <w:r w:rsidRPr="000553A9">
              <w:rPr>
                <w:bCs/>
              </w:rPr>
              <w:t xml:space="preserve">Ejercicio es </w:t>
            </w:r>
            <w:r w:rsidRPr="000553A9">
              <w:t xml:space="preserve">Los resultados de las empresas se miden en periodos iguales de tiempo para poder hacer comparaciones. El periodo es doce meses, </w:t>
            </w:r>
            <w:r w:rsidRPr="000553A9">
              <w:rPr>
                <w:bCs/>
              </w:rPr>
              <w:t xml:space="preserve">Exposición es </w:t>
            </w:r>
            <w:r w:rsidRPr="000553A9">
              <w:t xml:space="preserve">Todo estado financiero de un ente debe contener toda la información que permita al usuario hacerse idea de la situación real y </w:t>
            </w:r>
            <w:r w:rsidRPr="000553A9">
              <w:rPr>
                <w:bCs/>
              </w:rPr>
              <w:t xml:space="preserve">Prudencia es </w:t>
            </w:r>
            <w:r w:rsidRPr="000553A9">
              <w:t>Contabilizar las pérdidas cuando se conocen y las utilidades cuando sucedan.</w:t>
            </w:r>
          </w:p>
        </w:tc>
      </w:tr>
      <w:tr w:rsidR="000553A9" w:rsidRPr="000553A9" w14:paraId="080CE102"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7DB2D151" w14:textId="77777777" w:rsidR="000553A9" w:rsidRPr="000553A9" w:rsidRDefault="000553A9" w:rsidP="000553A9">
            <w:pPr>
              <w:spacing w:after="0"/>
              <w:jc w:val="both"/>
              <w:rPr>
                <w:bCs/>
                <w:lang w:val="es-ES_tradnl"/>
              </w:rPr>
            </w:pPr>
            <w:r w:rsidRPr="000553A9">
              <w:rPr>
                <w:bCs/>
                <w:lang w:val="es-ES_tradnl"/>
              </w:rPr>
              <w:t>Opción C</w:t>
            </w:r>
          </w:p>
        </w:tc>
        <w:tc>
          <w:tcPr>
            <w:tcW w:w="2223" w:type="dxa"/>
            <w:tcBorders>
              <w:top w:val="nil"/>
              <w:left w:val="nil"/>
              <w:bottom w:val="nil"/>
              <w:right w:val="nil"/>
            </w:tcBorders>
            <w:shd w:val="clear" w:color="auto" w:fill="auto"/>
            <w:noWrap/>
            <w:vAlign w:val="center"/>
          </w:tcPr>
          <w:p w14:paraId="501504F0" w14:textId="77777777" w:rsidR="000553A9" w:rsidRPr="000553A9" w:rsidRDefault="000553A9" w:rsidP="000553A9">
            <w:pPr>
              <w:spacing w:after="0"/>
              <w:jc w:val="both"/>
            </w:pPr>
            <w:r w:rsidRPr="000553A9">
              <w:t xml:space="preserve">3. </w:t>
            </w:r>
            <w:r w:rsidRPr="000553A9">
              <w:rPr>
                <w:bCs/>
              </w:rPr>
              <w:t>Exposición</w:t>
            </w:r>
          </w:p>
        </w:tc>
        <w:tc>
          <w:tcPr>
            <w:tcW w:w="1701" w:type="dxa"/>
            <w:tcBorders>
              <w:top w:val="nil"/>
              <w:left w:val="single" w:sz="4" w:space="0" w:color="auto"/>
              <w:bottom w:val="single" w:sz="4" w:space="0" w:color="auto"/>
              <w:right w:val="single" w:sz="4" w:space="0" w:color="auto"/>
            </w:tcBorders>
            <w:shd w:val="clear" w:color="000000" w:fill="1F497D"/>
            <w:noWrap/>
            <w:vAlign w:val="center"/>
            <w:hideMark/>
          </w:tcPr>
          <w:p w14:paraId="516B5669" w14:textId="77777777" w:rsidR="000553A9" w:rsidRPr="000553A9" w:rsidRDefault="000553A9" w:rsidP="000553A9">
            <w:pPr>
              <w:spacing w:after="0"/>
              <w:jc w:val="both"/>
              <w:rPr>
                <w:bCs/>
                <w:lang w:val="es-ES_tradnl"/>
              </w:rPr>
            </w:pPr>
            <w:r w:rsidRPr="000553A9">
              <w:rPr>
                <w:bCs/>
                <w:lang w:val="es-ES_tradnl"/>
              </w:rPr>
              <w:t>Argumento de opción C</w:t>
            </w:r>
          </w:p>
        </w:tc>
        <w:tc>
          <w:tcPr>
            <w:tcW w:w="3402" w:type="dxa"/>
            <w:tcBorders>
              <w:top w:val="single" w:sz="4" w:space="0" w:color="auto"/>
              <w:left w:val="nil"/>
              <w:bottom w:val="single" w:sz="4" w:space="0" w:color="auto"/>
              <w:right w:val="single" w:sz="4" w:space="0" w:color="auto"/>
            </w:tcBorders>
            <w:shd w:val="clear" w:color="auto" w:fill="auto"/>
          </w:tcPr>
          <w:p w14:paraId="1DDED137" w14:textId="77777777" w:rsidR="000553A9" w:rsidRPr="000553A9" w:rsidRDefault="000553A9" w:rsidP="000553A9">
            <w:pPr>
              <w:spacing w:after="0"/>
              <w:jc w:val="both"/>
              <w:rPr>
                <w:lang w:val="es-ES_tradnl"/>
              </w:rPr>
            </w:pPr>
            <w:r w:rsidRPr="000553A9">
              <w:t xml:space="preserve">CORRECTO: porque la </w:t>
            </w:r>
            <w:r w:rsidRPr="000553A9">
              <w:rPr>
                <w:bCs/>
              </w:rPr>
              <w:t xml:space="preserve">Equidad es </w:t>
            </w:r>
            <w:r w:rsidRPr="000553A9">
              <w:t xml:space="preserve">Los estados financieros deben prepararse de tal manera que la información no beneficie ni perjudique a ningún usuario de la misma, el </w:t>
            </w:r>
            <w:r w:rsidRPr="000553A9">
              <w:rPr>
                <w:bCs/>
              </w:rPr>
              <w:t xml:space="preserve">Ejercicio es </w:t>
            </w:r>
            <w:r w:rsidRPr="000553A9">
              <w:t xml:space="preserve">Los resultados de las empresas se miden en periodos iguales de tiempo para poder hacer comparaciones. El periodo es doce meses, </w:t>
            </w:r>
            <w:r w:rsidRPr="000553A9">
              <w:rPr>
                <w:bCs/>
              </w:rPr>
              <w:t xml:space="preserve">Exposición es </w:t>
            </w:r>
            <w:r w:rsidRPr="000553A9">
              <w:t xml:space="preserve">Todo estado financiero de un ente debe contener toda la información que permita al usuario hacerse idea de la situación real y </w:t>
            </w:r>
            <w:r w:rsidRPr="000553A9">
              <w:rPr>
                <w:bCs/>
              </w:rPr>
              <w:t xml:space="preserve">Prudencia es </w:t>
            </w:r>
            <w:r w:rsidRPr="000553A9">
              <w:t xml:space="preserve">Contabilizar las </w:t>
            </w:r>
            <w:r w:rsidRPr="000553A9">
              <w:lastRenderedPageBreak/>
              <w:t>pérdidas cuando se conocen y las utilidades cuando sucedan.</w:t>
            </w:r>
          </w:p>
        </w:tc>
      </w:tr>
      <w:tr w:rsidR="000553A9" w:rsidRPr="000553A9" w14:paraId="14AAA721"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7120BBC7" w14:textId="77777777" w:rsidR="000553A9" w:rsidRPr="000553A9" w:rsidRDefault="000553A9" w:rsidP="000553A9">
            <w:pPr>
              <w:spacing w:after="0"/>
              <w:jc w:val="both"/>
              <w:rPr>
                <w:bCs/>
                <w:lang w:val="es-ES_tradnl"/>
              </w:rPr>
            </w:pPr>
            <w:r w:rsidRPr="000553A9">
              <w:rPr>
                <w:bCs/>
                <w:lang w:val="es-ES_tradnl"/>
              </w:rPr>
              <w:lastRenderedPageBreak/>
              <w:t>Opción D</w:t>
            </w:r>
          </w:p>
        </w:tc>
        <w:tc>
          <w:tcPr>
            <w:tcW w:w="2223" w:type="dxa"/>
            <w:tcBorders>
              <w:top w:val="single" w:sz="4" w:space="0" w:color="auto"/>
              <w:left w:val="nil"/>
              <w:bottom w:val="single" w:sz="4" w:space="0" w:color="auto"/>
              <w:right w:val="single" w:sz="4" w:space="0" w:color="auto"/>
            </w:tcBorders>
            <w:shd w:val="clear" w:color="auto" w:fill="auto"/>
            <w:noWrap/>
            <w:vAlign w:val="center"/>
          </w:tcPr>
          <w:p w14:paraId="0FD0A806" w14:textId="77777777" w:rsidR="000553A9" w:rsidRPr="000553A9" w:rsidRDefault="000553A9" w:rsidP="000553A9">
            <w:pPr>
              <w:spacing w:after="0"/>
              <w:jc w:val="both"/>
              <w:rPr>
                <w:bCs/>
              </w:rPr>
            </w:pPr>
            <w:r w:rsidRPr="000553A9">
              <w:t xml:space="preserve">1. </w:t>
            </w:r>
            <w:r w:rsidRPr="000553A9">
              <w:rPr>
                <w:bCs/>
              </w:rPr>
              <w:t>Equidad</w:t>
            </w:r>
          </w:p>
          <w:p w14:paraId="52CAA2DA" w14:textId="77777777" w:rsidR="000553A9" w:rsidRPr="000553A9" w:rsidRDefault="000553A9" w:rsidP="000553A9">
            <w:pPr>
              <w:spacing w:after="0"/>
              <w:jc w:val="both"/>
            </w:pPr>
          </w:p>
        </w:tc>
        <w:tc>
          <w:tcPr>
            <w:tcW w:w="1701" w:type="dxa"/>
            <w:tcBorders>
              <w:top w:val="nil"/>
              <w:left w:val="nil"/>
              <w:bottom w:val="single" w:sz="4" w:space="0" w:color="auto"/>
              <w:right w:val="single" w:sz="4" w:space="0" w:color="auto"/>
            </w:tcBorders>
            <w:shd w:val="clear" w:color="000000" w:fill="1F497D"/>
            <w:noWrap/>
            <w:vAlign w:val="center"/>
            <w:hideMark/>
          </w:tcPr>
          <w:p w14:paraId="42D679A2" w14:textId="77777777" w:rsidR="000553A9" w:rsidRPr="000553A9" w:rsidRDefault="000553A9" w:rsidP="000553A9">
            <w:pPr>
              <w:spacing w:after="0"/>
              <w:jc w:val="both"/>
              <w:rPr>
                <w:bCs/>
                <w:lang w:val="es-ES_tradnl"/>
              </w:rPr>
            </w:pPr>
            <w:r w:rsidRPr="000553A9">
              <w:rPr>
                <w:bCs/>
                <w:lang w:val="es-ES_tradnl"/>
              </w:rPr>
              <w:t>Argumento de opción D</w:t>
            </w:r>
          </w:p>
        </w:tc>
        <w:tc>
          <w:tcPr>
            <w:tcW w:w="3402" w:type="dxa"/>
            <w:tcBorders>
              <w:top w:val="nil"/>
              <w:left w:val="nil"/>
              <w:bottom w:val="single" w:sz="4" w:space="0" w:color="auto"/>
              <w:right w:val="single" w:sz="4" w:space="0" w:color="auto"/>
            </w:tcBorders>
            <w:shd w:val="clear" w:color="auto" w:fill="auto"/>
          </w:tcPr>
          <w:p w14:paraId="39052008" w14:textId="77777777" w:rsidR="000553A9" w:rsidRPr="000553A9" w:rsidRDefault="000553A9" w:rsidP="000553A9">
            <w:pPr>
              <w:spacing w:after="0"/>
              <w:jc w:val="both"/>
              <w:rPr>
                <w:lang w:val="es-ES_tradnl"/>
              </w:rPr>
            </w:pPr>
            <w:r w:rsidRPr="000553A9">
              <w:t xml:space="preserve">INCORRECTO: porque la </w:t>
            </w:r>
            <w:r w:rsidRPr="000553A9">
              <w:rPr>
                <w:bCs/>
              </w:rPr>
              <w:t xml:space="preserve">Equidad es </w:t>
            </w:r>
            <w:r w:rsidRPr="000553A9">
              <w:t xml:space="preserve">Los estados financieros deben prepararse de tal manera que la información no beneficie ni perjudique a ningún usuario de la misma, el </w:t>
            </w:r>
            <w:r w:rsidRPr="000553A9">
              <w:rPr>
                <w:bCs/>
              </w:rPr>
              <w:t xml:space="preserve">Ejercicio es </w:t>
            </w:r>
            <w:r w:rsidRPr="000553A9">
              <w:t xml:space="preserve">Los resultados de las empresas se miden en periodos iguales de tiempo para poder hacer comparaciones. El periodo es doce meses, </w:t>
            </w:r>
            <w:r w:rsidRPr="000553A9">
              <w:rPr>
                <w:bCs/>
              </w:rPr>
              <w:t xml:space="preserve">Exposición es </w:t>
            </w:r>
            <w:r w:rsidRPr="000553A9">
              <w:t xml:space="preserve">Todo estado financiero de un ente debe contener toda la información que permita al usuario hacerse idea de la situación real y </w:t>
            </w:r>
            <w:r w:rsidRPr="000553A9">
              <w:rPr>
                <w:bCs/>
              </w:rPr>
              <w:t xml:space="preserve">Prudencia es </w:t>
            </w:r>
            <w:r w:rsidRPr="000553A9">
              <w:t>Contabilizar las pérdidas cuando se conocen y las utilidades cuando sucedan.</w:t>
            </w:r>
          </w:p>
        </w:tc>
      </w:tr>
      <w:tr w:rsidR="000553A9" w:rsidRPr="000553A9" w14:paraId="65A35FC6"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vAlign w:val="center"/>
            <w:hideMark/>
          </w:tcPr>
          <w:p w14:paraId="71DA56C1" w14:textId="77777777" w:rsidR="000553A9" w:rsidRPr="000553A9" w:rsidRDefault="000553A9" w:rsidP="000553A9">
            <w:pPr>
              <w:spacing w:after="0"/>
              <w:jc w:val="both"/>
              <w:rPr>
                <w:bCs/>
                <w:lang w:val="es-ES_tradnl"/>
              </w:rPr>
            </w:pPr>
            <w:r w:rsidRPr="000553A9">
              <w:rPr>
                <w:bCs/>
                <w:lang w:val="es-ES_tradnl"/>
              </w:rPr>
              <w:t>Respuesta correcta</w:t>
            </w:r>
          </w:p>
        </w:tc>
        <w:tc>
          <w:tcPr>
            <w:tcW w:w="2223" w:type="dxa"/>
            <w:tcBorders>
              <w:top w:val="nil"/>
              <w:left w:val="nil"/>
              <w:bottom w:val="single" w:sz="4" w:space="0" w:color="auto"/>
              <w:right w:val="single" w:sz="4" w:space="0" w:color="auto"/>
            </w:tcBorders>
            <w:shd w:val="clear" w:color="auto" w:fill="auto"/>
            <w:noWrap/>
            <w:vAlign w:val="bottom"/>
          </w:tcPr>
          <w:p w14:paraId="603F2C0A" w14:textId="77777777" w:rsidR="000553A9" w:rsidRPr="000553A9" w:rsidRDefault="000553A9" w:rsidP="000553A9">
            <w:pPr>
              <w:spacing w:after="0"/>
              <w:jc w:val="both"/>
              <w:rPr>
                <w:lang w:val="es-ES_tradnl"/>
              </w:rPr>
            </w:pPr>
            <w:r w:rsidRPr="000553A9">
              <w:rPr>
                <w:lang w:val="es-ES_tradnl"/>
              </w:rPr>
              <w:t>Opción C</w:t>
            </w:r>
          </w:p>
        </w:tc>
        <w:tc>
          <w:tcPr>
            <w:tcW w:w="1701" w:type="dxa"/>
            <w:tcBorders>
              <w:top w:val="nil"/>
              <w:left w:val="nil"/>
              <w:bottom w:val="single" w:sz="4" w:space="0" w:color="auto"/>
              <w:right w:val="single" w:sz="4" w:space="0" w:color="auto"/>
            </w:tcBorders>
            <w:shd w:val="clear" w:color="000000" w:fill="1F497D"/>
            <w:vAlign w:val="center"/>
            <w:hideMark/>
          </w:tcPr>
          <w:p w14:paraId="72895445" w14:textId="77777777" w:rsidR="000553A9" w:rsidRPr="000553A9" w:rsidRDefault="000553A9" w:rsidP="000553A9">
            <w:pPr>
              <w:spacing w:after="0"/>
              <w:jc w:val="both"/>
              <w:rPr>
                <w:bCs/>
                <w:lang w:val="es-ES_tradnl"/>
              </w:rPr>
            </w:pPr>
            <w:r w:rsidRPr="000553A9">
              <w:rPr>
                <w:bCs/>
                <w:lang w:val="es-ES_tradnl"/>
              </w:rPr>
              <w:t>Dificultad a priori (baja, media, alta)</w:t>
            </w:r>
          </w:p>
        </w:tc>
        <w:tc>
          <w:tcPr>
            <w:tcW w:w="3402" w:type="dxa"/>
            <w:tcBorders>
              <w:top w:val="nil"/>
              <w:left w:val="nil"/>
              <w:bottom w:val="single" w:sz="4" w:space="0" w:color="auto"/>
              <w:right w:val="single" w:sz="4" w:space="0" w:color="auto"/>
            </w:tcBorders>
            <w:shd w:val="clear" w:color="auto" w:fill="auto"/>
            <w:noWrap/>
            <w:vAlign w:val="bottom"/>
          </w:tcPr>
          <w:p w14:paraId="1972D6B3" w14:textId="77777777" w:rsidR="000553A9" w:rsidRPr="000553A9" w:rsidRDefault="000553A9" w:rsidP="000553A9">
            <w:pPr>
              <w:spacing w:after="0"/>
              <w:jc w:val="both"/>
              <w:rPr>
                <w:lang w:val="es-ES_tradnl"/>
              </w:rPr>
            </w:pPr>
            <w:r w:rsidRPr="000553A9">
              <w:rPr>
                <w:lang w:val="es-ES_tradnl"/>
              </w:rPr>
              <w:t>Media</w:t>
            </w:r>
          </w:p>
        </w:tc>
      </w:tr>
    </w:tbl>
    <w:p w14:paraId="479E2B76" w14:textId="77777777" w:rsidR="000553A9" w:rsidRPr="000553A9" w:rsidRDefault="000553A9" w:rsidP="000553A9">
      <w:pPr>
        <w:spacing w:after="0"/>
        <w:jc w:val="both"/>
        <w:rPr>
          <w:lang w:val="es-ES_tradnl"/>
        </w:rPr>
      </w:pPr>
    </w:p>
    <w:p w14:paraId="19F6235D" w14:textId="77777777" w:rsidR="000553A9" w:rsidRPr="000553A9" w:rsidRDefault="000553A9" w:rsidP="000553A9">
      <w:pPr>
        <w:spacing w:after="0"/>
        <w:jc w:val="both"/>
        <w:rPr>
          <w:lang w:val="es-ES_tradnl"/>
        </w:rPr>
      </w:pPr>
      <w:r w:rsidRPr="000553A9">
        <w:rPr>
          <w:lang w:val="es-ES_tradnl"/>
        </w:rPr>
        <w:t>Pregunta 9</w:t>
      </w:r>
    </w:p>
    <w:p w14:paraId="12B763EE" w14:textId="77777777" w:rsidR="000553A9" w:rsidRPr="000553A9" w:rsidRDefault="000553A9" w:rsidP="000553A9">
      <w:pPr>
        <w:spacing w:after="0"/>
        <w:jc w:val="both"/>
        <w:rPr>
          <w:lang w:val="es-ES_tradnl"/>
        </w:rPr>
      </w:pPr>
    </w:p>
    <w:tbl>
      <w:tblPr>
        <w:tblW w:w="8946" w:type="dxa"/>
        <w:tblInd w:w="55" w:type="dxa"/>
        <w:tblLayout w:type="fixed"/>
        <w:tblCellMar>
          <w:left w:w="70" w:type="dxa"/>
          <w:right w:w="70" w:type="dxa"/>
        </w:tblCellMar>
        <w:tblLook w:val="04A0" w:firstRow="1" w:lastRow="0" w:firstColumn="1" w:lastColumn="0" w:noHBand="0" w:noVBand="1"/>
      </w:tblPr>
      <w:tblGrid>
        <w:gridCol w:w="1620"/>
        <w:gridCol w:w="2223"/>
        <w:gridCol w:w="1701"/>
        <w:gridCol w:w="3402"/>
      </w:tblGrid>
      <w:tr w:rsidR="000553A9" w:rsidRPr="000553A9" w14:paraId="47551CB7" w14:textId="77777777" w:rsidTr="00E00D35">
        <w:trPr>
          <w:trHeight w:val="600"/>
        </w:trPr>
        <w:tc>
          <w:tcPr>
            <w:tcW w:w="1620" w:type="dxa"/>
            <w:tcBorders>
              <w:top w:val="single" w:sz="4" w:space="0" w:color="auto"/>
              <w:left w:val="single" w:sz="4" w:space="0" w:color="auto"/>
              <w:bottom w:val="single" w:sz="4" w:space="0" w:color="auto"/>
              <w:right w:val="single" w:sz="4" w:space="0" w:color="auto"/>
            </w:tcBorders>
            <w:shd w:val="clear" w:color="000000" w:fill="1F497D"/>
            <w:noWrap/>
            <w:vAlign w:val="center"/>
            <w:hideMark/>
          </w:tcPr>
          <w:p w14:paraId="20815D55" w14:textId="77777777" w:rsidR="000553A9" w:rsidRPr="000553A9" w:rsidRDefault="000553A9" w:rsidP="000553A9">
            <w:pPr>
              <w:spacing w:after="0"/>
              <w:jc w:val="both"/>
              <w:rPr>
                <w:bCs/>
                <w:lang w:val="es-ES_tradnl"/>
              </w:rPr>
            </w:pPr>
            <w:r w:rsidRPr="000553A9">
              <w:rPr>
                <w:bCs/>
                <w:lang w:val="es-ES_tradnl"/>
              </w:rPr>
              <w:t>Opción A</w:t>
            </w:r>
          </w:p>
        </w:tc>
        <w:tc>
          <w:tcPr>
            <w:tcW w:w="2223" w:type="dxa"/>
            <w:tcBorders>
              <w:top w:val="single" w:sz="4" w:space="0" w:color="auto"/>
              <w:left w:val="nil"/>
              <w:bottom w:val="single" w:sz="4" w:space="0" w:color="auto"/>
              <w:right w:val="single" w:sz="4" w:space="0" w:color="auto"/>
            </w:tcBorders>
            <w:shd w:val="clear" w:color="auto" w:fill="auto"/>
            <w:noWrap/>
          </w:tcPr>
          <w:p w14:paraId="1DE63E61" w14:textId="77777777" w:rsidR="000553A9" w:rsidRPr="000553A9" w:rsidRDefault="000553A9" w:rsidP="00D56C42">
            <w:pPr>
              <w:numPr>
                <w:ilvl w:val="0"/>
                <w:numId w:val="33"/>
              </w:numPr>
              <w:spacing w:after="0"/>
              <w:jc w:val="both"/>
              <w:rPr>
                <w:bCs/>
                <w:lang w:val="es-ES_tradnl"/>
              </w:rPr>
            </w:pPr>
            <w:r w:rsidRPr="000553A9">
              <w:rPr>
                <w:bCs/>
              </w:rPr>
              <w:t>Presentar</w:t>
            </w:r>
          </w:p>
        </w:tc>
        <w:tc>
          <w:tcPr>
            <w:tcW w:w="1701" w:type="dxa"/>
            <w:tcBorders>
              <w:top w:val="single" w:sz="4" w:space="0" w:color="auto"/>
              <w:left w:val="nil"/>
              <w:bottom w:val="single" w:sz="4" w:space="0" w:color="auto"/>
              <w:right w:val="single" w:sz="4" w:space="0" w:color="auto"/>
            </w:tcBorders>
            <w:shd w:val="clear" w:color="000000" w:fill="1F497D"/>
            <w:noWrap/>
            <w:vAlign w:val="center"/>
          </w:tcPr>
          <w:p w14:paraId="24F3C111" w14:textId="77777777" w:rsidR="000553A9" w:rsidRPr="000553A9" w:rsidRDefault="000553A9" w:rsidP="000553A9">
            <w:pPr>
              <w:spacing w:after="0"/>
              <w:jc w:val="both"/>
              <w:rPr>
                <w:bCs/>
                <w:lang w:val="es-ES_tradnl"/>
              </w:rPr>
            </w:pPr>
            <w:r w:rsidRPr="000553A9">
              <w:rPr>
                <w:bCs/>
                <w:lang w:val="es-ES_tradnl"/>
              </w:rPr>
              <w:t>Argumento de opción A</w:t>
            </w:r>
          </w:p>
        </w:tc>
        <w:tc>
          <w:tcPr>
            <w:tcW w:w="3402" w:type="dxa"/>
            <w:tcBorders>
              <w:top w:val="single" w:sz="4" w:space="0" w:color="auto"/>
              <w:left w:val="nil"/>
              <w:bottom w:val="single" w:sz="4" w:space="0" w:color="auto"/>
              <w:right w:val="single" w:sz="4" w:space="0" w:color="auto"/>
            </w:tcBorders>
            <w:shd w:val="clear" w:color="auto" w:fill="auto"/>
            <w:vAlign w:val="bottom"/>
          </w:tcPr>
          <w:p w14:paraId="36427B00" w14:textId="77777777" w:rsidR="000553A9" w:rsidRPr="000553A9" w:rsidRDefault="000553A9" w:rsidP="000553A9">
            <w:pPr>
              <w:spacing w:after="0"/>
              <w:jc w:val="both"/>
              <w:rPr>
                <w:bCs/>
              </w:rPr>
            </w:pPr>
            <w:r w:rsidRPr="000553A9">
              <w:t xml:space="preserve">INCORRECTO: porque el orden lógico del proceso es </w:t>
            </w:r>
            <w:r w:rsidRPr="000553A9">
              <w:rPr>
                <w:bCs/>
              </w:rPr>
              <w:t>identificar, registrar,  resumir, presentar</w:t>
            </w:r>
          </w:p>
          <w:p w14:paraId="2F756FF7" w14:textId="77777777" w:rsidR="000553A9" w:rsidRPr="000553A9" w:rsidRDefault="000553A9" w:rsidP="000553A9">
            <w:pPr>
              <w:spacing w:after="0"/>
              <w:jc w:val="both"/>
              <w:rPr>
                <w:lang w:val="es-ES_tradnl"/>
              </w:rPr>
            </w:pPr>
          </w:p>
        </w:tc>
      </w:tr>
      <w:tr w:rsidR="000553A9" w:rsidRPr="000553A9" w14:paraId="05FA7D93"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273B64FC" w14:textId="77777777" w:rsidR="000553A9" w:rsidRPr="000553A9" w:rsidRDefault="000553A9" w:rsidP="000553A9">
            <w:pPr>
              <w:spacing w:after="0"/>
              <w:jc w:val="both"/>
              <w:rPr>
                <w:bCs/>
                <w:lang w:val="es-ES_tradnl"/>
              </w:rPr>
            </w:pPr>
            <w:r w:rsidRPr="000553A9">
              <w:rPr>
                <w:bCs/>
                <w:lang w:val="es-ES_tradnl"/>
              </w:rPr>
              <w:t>Opción B</w:t>
            </w:r>
          </w:p>
        </w:tc>
        <w:tc>
          <w:tcPr>
            <w:tcW w:w="2223" w:type="dxa"/>
            <w:tcBorders>
              <w:top w:val="nil"/>
              <w:left w:val="nil"/>
              <w:bottom w:val="single" w:sz="4" w:space="0" w:color="auto"/>
              <w:right w:val="single" w:sz="4" w:space="0" w:color="auto"/>
            </w:tcBorders>
            <w:shd w:val="clear" w:color="auto" w:fill="auto"/>
            <w:noWrap/>
          </w:tcPr>
          <w:p w14:paraId="2C9DDC7B" w14:textId="77777777" w:rsidR="000553A9" w:rsidRPr="000553A9" w:rsidRDefault="000553A9" w:rsidP="00D56C42">
            <w:pPr>
              <w:numPr>
                <w:ilvl w:val="0"/>
                <w:numId w:val="33"/>
              </w:numPr>
              <w:spacing w:after="0"/>
              <w:jc w:val="both"/>
              <w:rPr>
                <w:bCs/>
                <w:lang w:val="es-ES_tradnl"/>
              </w:rPr>
            </w:pPr>
            <w:r w:rsidRPr="000553A9">
              <w:rPr>
                <w:bCs/>
              </w:rPr>
              <w:t xml:space="preserve">Identificar </w:t>
            </w:r>
          </w:p>
        </w:tc>
        <w:tc>
          <w:tcPr>
            <w:tcW w:w="1701" w:type="dxa"/>
            <w:tcBorders>
              <w:top w:val="nil"/>
              <w:left w:val="nil"/>
              <w:bottom w:val="single" w:sz="4" w:space="0" w:color="auto"/>
              <w:right w:val="single" w:sz="4" w:space="0" w:color="auto"/>
            </w:tcBorders>
            <w:shd w:val="clear" w:color="000000" w:fill="1F497D"/>
            <w:noWrap/>
            <w:vAlign w:val="center"/>
            <w:hideMark/>
          </w:tcPr>
          <w:p w14:paraId="3F2038B8" w14:textId="77777777" w:rsidR="000553A9" w:rsidRPr="000553A9" w:rsidRDefault="000553A9" w:rsidP="000553A9">
            <w:pPr>
              <w:spacing w:after="0"/>
              <w:jc w:val="both"/>
              <w:rPr>
                <w:bCs/>
                <w:lang w:val="es-ES_tradnl"/>
              </w:rPr>
            </w:pPr>
            <w:r w:rsidRPr="000553A9">
              <w:rPr>
                <w:bCs/>
                <w:lang w:val="es-ES_tradnl"/>
              </w:rPr>
              <w:t>Argumento de opción B</w:t>
            </w:r>
          </w:p>
        </w:tc>
        <w:tc>
          <w:tcPr>
            <w:tcW w:w="3402" w:type="dxa"/>
            <w:tcBorders>
              <w:top w:val="single" w:sz="4" w:space="0" w:color="auto"/>
              <w:left w:val="nil"/>
              <w:bottom w:val="single" w:sz="4" w:space="0" w:color="auto"/>
              <w:right w:val="single" w:sz="4" w:space="0" w:color="auto"/>
            </w:tcBorders>
            <w:shd w:val="clear" w:color="auto" w:fill="auto"/>
            <w:vAlign w:val="bottom"/>
          </w:tcPr>
          <w:p w14:paraId="522CC31C" w14:textId="77777777" w:rsidR="000553A9" w:rsidRPr="000553A9" w:rsidRDefault="000553A9" w:rsidP="000553A9">
            <w:pPr>
              <w:spacing w:after="0"/>
              <w:jc w:val="both"/>
              <w:rPr>
                <w:bCs/>
              </w:rPr>
            </w:pPr>
            <w:r w:rsidRPr="000553A9">
              <w:t xml:space="preserve">INCORRECTO: porque el orden lógico del proceso es </w:t>
            </w:r>
            <w:r w:rsidRPr="000553A9">
              <w:rPr>
                <w:bCs/>
              </w:rPr>
              <w:t>identificar, registrar,  resumir, presentar</w:t>
            </w:r>
          </w:p>
          <w:p w14:paraId="1A45E1F7" w14:textId="77777777" w:rsidR="000553A9" w:rsidRPr="000553A9" w:rsidRDefault="000553A9" w:rsidP="000553A9">
            <w:pPr>
              <w:spacing w:after="0"/>
              <w:jc w:val="both"/>
              <w:rPr>
                <w:lang w:val="es-ES_tradnl"/>
              </w:rPr>
            </w:pPr>
          </w:p>
        </w:tc>
      </w:tr>
      <w:tr w:rsidR="000553A9" w:rsidRPr="000553A9" w14:paraId="7B11F54E"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75B036C2" w14:textId="77777777" w:rsidR="000553A9" w:rsidRPr="000553A9" w:rsidRDefault="000553A9" w:rsidP="000553A9">
            <w:pPr>
              <w:spacing w:after="0"/>
              <w:jc w:val="both"/>
              <w:rPr>
                <w:bCs/>
                <w:lang w:val="es-ES_tradnl"/>
              </w:rPr>
            </w:pPr>
            <w:r w:rsidRPr="000553A9">
              <w:rPr>
                <w:bCs/>
                <w:lang w:val="es-ES_tradnl"/>
              </w:rPr>
              <w:t>Opción C</w:t>
            </w:r>
          </w:p>
        </w:tc>
        <w:tc>
          <w:tcPr>
            <w:tcW w:w="2223" w:type="dxa"/>
            <w:tcBorders>
              <w:top w:val="nil"/>
              <w:left w:val="nil"/>
              <w:bottom w:val="nil"/>
              <w:right w:val="nil"/>
            </w:tcBorders>
            <w:shd w:val="clear" w:color="auto" w:fill="auto"/>
            <w:noWrap/>
          </w:tcPr>
          <w:p w14:paraId="04319FD3" w14:textId="77777777" w:rsidR="000553A9" w:rsidRPr="000553A9" w:rsidRDefault="000553A9" w:rsidP="00D56C42">
            <w:pPr>
              <w:numPr>
                <w:ilvl w:val="0"/>
                <w:numId w:val="33"/>
              </w:numPr>
              <w:spacing w:after="0"/>
              <w:jc w:val="both"/>
              <w:rPr>
                <w:lang w:val="es-ES_tradnl"/>
              </w:rPr>
            </w:pPr>
            <w:r w:rsidRPr="000553A9">
              <w:rPr>
                <w:bCs/>
              </w:rPr>
              <w:t xml:space="preserve">Registrar </w:t>
            </w:r>
          </w:p>
        </w:tc>
        <w:tc>
          <w:tcPr>
            <w:tcW w:w="1701" w:type="dxa"/>
            <w:tcBorders>
              <w:top w:val="nil"/>
              <w:left w:val="single" w:sz="4" w:space="0" w:color="auto"/>
              <w:bottom w:val="single" w:sz="4" w:space="0" w:color="auto"/>
              <w:right w:val="single" w:sz="4" w:space="0" w:color="auto"/>
            </w:tcBorders>
            <w:shd w:val="clear" w:color="000000" w:fill="1F497D"/>
            <w:noWrap/>
            <w:vAlign w:val="center"/>
            <w:hideMark/>
          </w:tcPr>
          <w:p w14:paraId="7ECD1221" w14:textId="77777777" w:rsidR="000553A9" w:rsidRPr="000553A9" w:rsidRDefault="000553A9" w:rsidP="000553A9">
            <w:pPr>
              <w:spacing w:after="0"/>
              <w:jc w:val="both"/>
              <w:rPr>
                <w:bCs/>
                <w:lang w:val="es-ES_tradnl"/>
              </w:rPr>
            </w:pPr>
            <w:r w:rsidRPr="000553A9">
              <w:rPr>
                <w:bCs/>
                <w:lang w:val="es-ES_tradnl"/>
              </w:rPr>
              <w:t>Argumento de opción C</w:t>
            </w:r>
          </w:p>
        </w:tc>
        <w:tc>
          <w:tcPr>
            <w:tcW w:w="3402" w:type="dxa"/>
            <w:tcBorders>
              <w:top w:val="single" w:sz="4" w:space="0" w:color="auto"/>
              <w:left w:val="nil"/>
              <w:bottom w:val="single" w:sz="4" w:space="0" w:color="auto"/>
              <w:right w:val="single" w:sz="4" w:space="0" w:color="auto"/>
            </w:tcBorders>
            <w:shd w:val="clear" w:color="auto" w:fill="auto"/>
          </w:tcPr>
          <w:p w14:paraId="1C3D69D6" w14:textId="77777777" w:rsidR="000553A9" w:rsidRPr="000553A9" w:rsidRDefault="000553A9" w:rsidP="000553A9">
            <w:pPr>
              <w:spacing w:after="0"/>
              <w:jc w:val="both"/>
              <w:rPr>
                <w:lang w:val="es-ES_tradnl"/>
              </w:rPr>
            </w:pPr>
            <w:r w:rsidRPr="000553A9">
              <w:t xml:space="preserve">CORRECTO: porque el orden lógico del proceso es </w:t>
            </w:r>
            <w:r w:rsidRPr="000553A9">
              <w:rPr>
                <w:bCs/>
              </w:rPr>
              <w:t>identificar, registrar,  resumir, presentar</w:t>
            </w:r>
          </w:p>
        </w:tc>
      </w:tr>
      <w:tr w:rsidR="000553A9" w:rsidRPr="000553A9" w14:paraId="2F00A34D"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7AFCA4DF" w14:textId="77777777" w:rsidR="000553A9" w:rsidRPr="000553A9" w:rsidRDefault="000553A9" w:rsidP="000553A9">
            <w:pPr>
              <w:spacing w:after="0"/>
              <w:jc w:val="both"/>
              <w:rPr>
                <w:bCs/>
                <w:lang w:val="es-ES_tradnl"/>
              </w:rPr>
            </w:pPr>
            <w:r w:rsidRPr="000553A9">
              <w:rPr>
                <w:bCs/>
                <w:lang w:val="es-ES_tradnl"/>
              </w:rPr>
              <w:t>Opción D</w:t>
            </w:r>
          </w:p>
        </w:tc>
        <w:tc>
          <w:tcPr>
            <w:tcW w:w="2223" w:type="dxa"/>
            <w:tcBorders>
              <w:top w:val="single" w:sz="4" w:space="0" w:color="auto"/>
              <w:left w:val="nil"/>
              <w:bottom w:val="single" w:sz="4" w:space="0" w:color="auto"/>
              <w:right w:val="single" w:sz="4" w:space="0" w:color="auto"/>
            </w:tcBorders>
            <w:shd w:val="clear" w:color="auto" w:fill="auto"/>
            <w:noWrap/>
          </w:tcPr>
          <w:p w14:paraId="494E02CF" w14:textId="77777777" w:rsidR="000553A9" w:rsidRPr="000553A9" w:rsidRDefault="000553A9" w:rsidP="00D56C42">
            <w:pPr>
              <w:numPr>
                <w:ilvl w:val="0"/>
                <w:numId w:val="33"/>
              </w:numPr>
              <w:spacing w:after="0"/>
              <w:jc w:val="both"/>
              <w:rPr>
                <w:lang w:val="es-ES_tradnl"/>
              </w:rPr>
            </w:pPr>
            <w:r w:rsidRPr="000553A9">
              <w:rPr>
                <w:bCs/>
              </w:rPr>
              <w:t xml:space="preserve">Resumir </w:t>
            </w:r>
          </w:p>
        </w:tc>
        <w:tc>
          <w:tcPr>
            <w:tcW w:w="1701" w:type="dxa"/>
            <w:tcBorders>
              <w:top w:val="nil"/>
              <w:left w:val="nil"/>
              <w:bottom w:val="single" w:sz="4" w:space="0" w:color="auto"/>
              <w:right w:val="single" w:sz="4" w:space="0" w:color="auto"/>
            </w:tcBorders>
            <w:shd w:val="clear" w:color="000000" w:fill="1F497D"/>
            <w:noWrap/>
            <w:vAlign w:val="center"/>
            <w:hideMark/>
          </w:tcPr>
          <w:p w14:paraId="50CEAC85" w14:textId="77777777" w:rsidR="000553A9" w:rsidRPr="000553A9" w:rsidRDefault="000553A9" w:rsidP="000553A9">
            <w:pPr>
              <w:spacing w:after="0"/>
              <w:jc w:val="both"/>
              <w:rPr>
                <w:bCs/>
                <w:lang w:val="es-ES_tradnl"/>
              </w:rPr>
            </w:pPr>
            <w:r w:rsidRPr="000553A9">
              <w:rPr>
                <w:bCs/>
                <w:lang w:val="es-ES_tradnl"/>
              </w:rPr>
              <w:t>Argumento de opción D</w:t>
            </w:r>
          </w:p>
        </w:tc>
        <w:tc>
          <w:tcPr>
            <w:tcW w:w="3402" w:type="dxa"/>
            <w:tcBorders>
              <w:top w:val="nil"/>
              <w:left w:val="nil"/>
              <w:bottom w:val="single" w:sz="4" w:space="0" w:color="auto"/>
              <w:right w:val="single" w:sz="4" w:space="0" w:color="auto"/>
            </w:tcBorders>
            <w:shd w:val="clear" w:color="auto" w:fill="auto"/>
          </w:tcPr>
          <w:p w14:paraId="23BD44AF" w14:textId="77777777" w:rsidR="000553A9" w:rsidRPr="000553A9" w:rsidRDefault="000553A9" w:rsidP="000553A9">
            <w:pPr>
              <w:spacing w:after="0"/>
              <w:jc w:val="both"/>
              <w:rPr>
                <w:lang w:val="es-ES_tradnl"/>
              </w:rPr>
            </w:pPr>
            <w:r w:rsidRPr="000553A9">
              <w:t xml:space="preserve">INCORRECTO: porque el orden lógico del proceso es </w:t>
            </w:r>
            <w:r w:rsidRPr="000553A9">
              <w:rPr>
                <w:bCs/>
              </w:rPr>
              <w:t>identificar, registrar,  resumir, presentar</w:t>
            </w:r>
          </w:p>
        </w:tc>
      </w:tr>
      <w:tr w:rsidR="000553A9" w:rsidRPr="000553A9" w14:paraId="17087150"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vAlign w:val="center"/>
            <w:hideMark/>
          </w:tcPr>
          <w:p w14:paraId="46857D84" w14:textId="77777777" w:rsidR="000553A9" w:rsidRPr="000553A9" w:rsidRDefault="000553A9" w:rsidP="000553A9">
            <w:pPr>
              <w:spacing w:after="0"/>
              <w:jc w:val="both"/>
              <w:rPr>
                <w:bCs/>
                <w:lang w:val="es-ES_tradnl"/>
              </w:rPr>
            </w:pPr>
            <w:r w:rsidRPr="000553A9">
              <w:rPr>
                <w:bCs/>
                <w:lang w:val="es-ES_tradnl"/>
              </w:rPr>
              <w:t>Respuesta correcta</w:t>
            </w:r>
          </w:p>
        </w:tc>
        <w:tc>
          <w:tcPr>
            <w:tcW w:w="2223" w:type="dxa"/>
            <w:tcBorders>
              <w:top w:val="nil"/>
              <w:left w:val="nil"/>
              <w:bottom w:val="single" w:sz="4" w:space="0" w:color="auto"/>
              <w:right w:val="single" w:sz="4" w:space="0" w:color="auto"/>
            </w:tcBorders>
            <w:shd w:val="clear" w:color="auto" w:fill="auto"/>
            <w:noWrap/>
            <w:vAlign w:val="bottom"/>
          </w:tcPr>
          <w:p w14:paraId="0A2D01CE" w14:textId="77777777" w:rsidR="000553A9" w:rsidRPr="000553A9" w:rsidRDefault="000553A9" w:rsidP="000553A9">
            <w:pPr>
              <w:spacing w:after="0"/>
              <w:jc w:val="both"/>
              <w:rPr>
                <w:lang w:val="es-ES_tradnl"/>
              </w:rPr>
            </w:pPr>
            <w:r w:rsidRPr="000553A9">
              <w:rPr>
                <w:lang w:val="es-ES_tradnl"/>
              </w:rPr>
              <w:t>Opción C</w:t>
            </w:r>
          </w:p>
        </w:tc>
        <w:tc>
          <w:tcPr>
            <w:tcW w:w="1701" w:type="dxa"/>
            <w:tcBorders>
              <w:top w:val="nil"/>
              <w:left w:val="nil"/>
              <w:bottom w:val="single" w:sz="4" w:space="0" w:color="auto"/>
              <w:right w:val="single" w:sz="4" w:space="0" w:color="auto"/>
            </w:tcBorders>
            <w:shd w:val="clear" w:color="000000" w:fill="1F497D"/>
            <w:vAlign w:val="center"/>
            <w:hideMark/>
          </w:tcPr>
          <w:p w14:paraId="7BAAEEEF" w14:textId="77777777" w:rsidR="000553A9" w:rsidRPr="000553A9" w:rsidRDefault="000553A9" w:rsidP="000553A9">
            <w:pPr>
              <w:spacing w:after="0"/>
              <w:jc w:val="both"/>
              <w:rPr>
                <w:bCs/>
                <w:lang w:val="es-ES_tradnl"/>
              </w:rPr>
            </w:pPr>
            <w:r w:rsidRPr="000553A9">
              <w:rPr>
                <w:bCs/>
                <w:lang w:val="es-ES_tradnl"/>
              </w:rPr>
              <w:t>Dificultad a priori (baja, media, alta)</w:t>
            </w:r>
          </w:p>
        </w:tc>
        <w:tc>
          <w:tcPr>
            <w:tcW w:w="3402" w:type="dxa"/>
            <w:tcBorders>
              <w:top w:val="nil"/>
              <w:left w:val="nil"/>
              <w:bottom w:val="single" w:sz="4" w:space="0" w:color="auto"/>
              <w:right w:val="single" w:sz="4" w:space="0" w:color="auto"/>
            </w:tcBorders>
            <w:shd w:val="clear" w:color="auto" w:fill="auto"/>
            <w:noWrap/>
            <w:vAlign w:val="bottom"/>
          </w:tcPr>
          <w:p w14:paraId="679D4261" w14:textId="77777777" w:rsidR="000553A9" w:rsidRPr="000553A9" w:rsidRDefault="000553A9" w:rsidP="000553A9">
            <w:pPr>
              <w:spacing w:after="0"/>
              <w:jc w:val="both"/>
              <w:rPr>
                <w:lang w:val="es-ES_tradnl"/>
              </w:rPr>
            </w:pPr>
            <w:r w:rsidRPr="000553A9">
              <w:rPr>
                <w:lang w:val="es-ES_tradnl"/>
              </w:rPr>
              <w:t>Media</w:t>
            </w:r>
          </w:p>
        </w:tc>
      </w:tr>
    </w:tbl>
    <w:p w14:paraId="39EFB705" w14:textId="77777777" w:rsidR="000553A9" w:rsidRPr="000553A9" w:rsidRDefault="000553A9" w:rsidP="000553A9">
      <w:pPr>
        <w:spacing w:after="0"/>
        <w:jc w:val="both"/>
        <w:rPr>
          <w:lang w:val="es-ES_tradnl"/>
        </w:rPr>
      </w:pPr>
    </w:p>
    <w:p w14:paraId="3C4D140E" w14:textId="77777777" w:rsidR="000553A9" w:rsidRPr="000553A9" w:rsidRDefault="000553A9" w:rsidP="000553A9">
      <w:pPr>
        <w:spacing w:after="0"/>
        <w:jc w:val="both"/>
        <w:rPr>
          <w:lang w:val="es-ES_tradnl"/>
        </w:rPr>
      </w:pPr>
      <w:r w:rsidRPr="000553A9">
        <w:rPr>
          <w:lang w:val="es-ES_tradnl"/>
        </w:rPr>
        <w:t>Pregunta 10</w:t>
      </w:r>
    </w:p>
    <w:tbl>
      <w:tblPr>
        <w:tblW w:w="8946" w:type="dxa"/>
        <w:tblInd w:w="55" w:type="dxa"/>
        <w:tblLayout w:type="fixed"/>
        <w:tblCellMar>
          <w:left w:w="70" w:type="dxa"/>
          <w:right w:w="70" w:type="dxa"/>
        </w:tblCellMar>
        <w:tblLook w:val="04A0" w:firstRow="1" w:lastRow="0" w:firstColumn="1" w:lastColumn="0" w:noHBand="0" w:noVBand="1"/>
      </w:tblPr>
      <w:tblGrid>
        <w:gridCol w:w="1620"/>
        <w:gridCol w:w="2223"/>
        <w:gridCol w:w="1701"/>
        <w:gridCol w:w="3402"/>
      </w:tblGrid>
      <w:tr w:rsidR="000553A9" w:rsidRPr="000553A9" w14:paraId="2927C72D" w14:textId="77777777" w:rsidTr="00E00D35">
        <w:trPr>
          <w:trHeight w:val="600"/>
        </w:trPr>
        <w:tc>
          <w:tcPr>
            <w:tcW w:w="1620" w:type="dxa"/>
            <w:tcBorders>
              <w:top w:val="single" w:sz="4" w:space="0" w:color="auto"/>
              <w:left w:val="single" w:sz="4" w:space="0" w:color="auto"/>
              <w:bottom w:val="single" w:sz="4" w:space="0" w:color="auto"/>
              <w:right w:val="single" w:sz="4" w:space="0" w:color="auto"/>
            </w:tcBorders>
            <w:shd w:val="clear" w:color="000000" w:fill="1F497D"/>
            <w:noWrap/>
            <w:vAlign w:val="center"/>
            <w:hideMark/>
          </w:tcPr>
          <w:p w14:paraId="740743BC" w14:textId="77777777" w:rsidR="000553A9" w:rsidRPr="000553A9" w:rsidRDefault="000553A9" w:rsidP="000553A9">
            <w:pPr>
              <w:spacing w:after="0"/>
              <w:jc w:val="both"/>
              <w:rPr>
                <w:bCs/>
                <w:lang w:val="es-ES_tradnl"/>
              </w:rPr>
            </w:pPr>
            <w:r w:rsidRPr="000553A9">
              <w:rPr>
                <w:bCs/>
                <w:lang w:val="es-ES_tradnl"/>
              </w:rPr>
              <w:lastRenderedPageBreak/>
              <w:t>Opción A</w:t>
            </w:r>
          </w:p>
        </w:tc>
        <w:tc>
          <w:tcPr>
            <w:tcW w:w="2223" w:type="dxa"/>
            <w:tcBorders>
              <w:top w:val="single" w:sz="4" w:space="0" w:color="auto"/>
              <w:left w:val="nil"/>
              <w:bottom w:val="single" w:sz="4" w:space="0" w:color="auto"/>
              <w:right w:val="single" w:sz="4" w:space="0" w:color="auto"/>
            </w:tcBorders>
            <w:shd w:val="clear" w:color="auto" w:fill="auto"/>
            <w:noWrap/>
          </w:tcPr>
          <w:p w14:paraId="55BE7DA7" w14:textId="77777777" w:rsidR="000553A9" w:rsidRPr="000553A9" w:rsidRDefault="000553A9" w:rsidP="00D56C42">
            <w:pPr>
              <w:numPr>
                <w:ilvl w:val="0"/>
                <w:numId w:val="11"/>
              </w:numPr>
              <w:spacing w:after="0"/>
              <w:jc w:val="both"/>
              <w:rPr>
                <w:lang w:val="es-ES_tradnl"/>
              </w:rPr>
            </w:pPr>
            <w:r w:rsidRPr="000553A9">
              <w:t>1a, d, e; 2b, c, f</w:t>
            </w:r>
          </w:p>
        </w:tc>
        <w:tc>
          <w:tcPr>
            <w:tcW w:w="1701" w:type="dxa"/>
            <w:tcBorders>
              <w:top w:val="single" w:sz="4" w:space="0" w:color="auto"/>
              <w:left w:val="nil"/>
              <w:bottom w:val="single" w:sz="4" w:space="0" w:color="auto"/>
              <w:right w:val="single" w:sz="4" w:space="0" w:color="auto"/>
            </w:tcBorders>
            <w:shd w:val="clear" w:color="000000" w:fill="1F497D"/>
            <w:noWrap/>
            <w:vAlign w:val="center"/>
          </w:tcPr>
          <w:p w14:paraId="07E76157" w14:textId="77777777" w:rsidR="000553A9" w:rsidRPr="000553A9" w:rsidRDefault="000553A9" w:rsidP="000553A9">
            <w:pPr>
              <w:spacing w:after="0"/>
              <w:jc w:val="both"/>
              <w:rPr>
                <w:bCs/>
                <w:lang w:val="es-ES_tradnl"/>
              </w:rPr>
            </w:pPr>
            <w:r w:rsidRPr="000553A9">
              <w:rPr>
                <w:bCs/>
                <w:lang w:val="es-ES_tradnl"/>
              </w:rPr>
              <w:t>Argumento de opción A</w:t>
            </w:r>
          </w:p>
        </w:tc>
        <w:tc>
          <w:tcPr>
            <w:tcW w:w="3402" w:type="dxa"/>
            <w:tcBorders>
              <w:top w:val="single" w:sz="4" w:space="0" w:color="auto"/>
              <w:left w:val="nil"/>
              <w:bottom w:val="single" w:sz="4" w:space="0" w:color="auto"/>
              <w:right w:val="single" w:sz="4" w:space="0" w:color="auto"/>
            </w:tcBorders>
            <w:shd w:val="clear" w:color="auto" w:fill="auto"/>
            <w:vAlign w:val="bottom"/>
          </w:tcPr>
          <w:p w14:paraId="528DE8C6" w14:textId="77777777" w:rsidR="000553A9" w:rsidRPr="000553A9" w:rsidRDefault="000553A9" w:rsidP="000553A9">
            <w:pPr>
              <w:spacing w:after="0"/>
              <w:jc w:val="both"/>
              <w:rPr>
                <w:lang w:val="es-ES_tradnl"/>
              </w:rPr>
            </w:pPr>
            <w:r w:rsidRPr="000553A9">
              <w:t>CORRECTO: porque los productos son papel bond, libros y material complementario, lámparas fluorescentes, producto alimenticios de origen agrícola, pecuario y de los servicios energía eléctrica, agua potable, alcantarillado, medicina prepagada, funerarios y transporte nacional terrestre y acuático de pasajeros</w:t>
            </w:r>
          </w:p>
        </w:tc>
      </w:tr>
      <w:tr w:rsidR="000553A9" w:rsidRPr="000553A9" w14:paraId="1E5A6A75"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7610DB9E" w14:textId="77777777" w:rsidR="000553A9" w:rsidRPr="000553A9" w:rsidRDefault="000553A9" w:rsidP="000553A9">
            <w:pPr>
              <w:spacing w:after="0"/>
              <w:jc w:val="both"/>
              <w:rPr>
                <w:bCs/>
                <w:lang w:val="es-ES_tradnl"/>
              </w:rPr>
            </w:pPr>
            <w:r w:rsidRPr="000553A9">
              <w:rPr>
                <w:bCs/>
                <w:lang w:val="es-ES_tradnl"/>
              </w:rPr>
              <w:t>Opción B</w:t>
            </w:r>
          </w:p>
        </w:tc>
        <w:tc>
          <w:tcPr>
            <w:tcW w:w="2223" w:type="dxa"/>
            <w:tcBorders>
              <w:top w:val="nil"/>
              <w:left w:val="nil"/>
              <w:bottom w:val="single" w:sz="4" w:space="0" w:color="auto"/>
              <w:right w:val="single" w:sz="4" w:space="0" w:color="auto"/>
            </w:tcBorders>
            <w:shd w:val="clear" w:color="auto" w:fill="auto"/>
            <w:noWrap/>
          </w:tcPr>
          <w:p w14:paraId="7FC6272B" w14:textId="77777777" w:rsidR="000553A9" w:rsidRPr="000553A9" w:rsidRDefault="000553A9" w:rsidP="00D56C42">
            <w:pPr>
              <w:numPr>
                <w:ilvl w:val="0"/>
                <w:numId w:val="11"/>
              </w:numPr>
              <w:spacing w:after="0"/>
              <w:jc w:val="both"/>
              <w:rPr>
                <w:lang w:val="es-ES_tradnl"/>
              </w:rPr>
            </w:pPr>
            <w:r w:rsidRPr="000553A9">
              <w:t>1b, c, f; 2a, d, e</w:t>
            </w:r>
          </w:p>
        </w:tc>
        <w:tc>
          <w:tcPr>
            <w:tcW w:w="1701" w:type="dxa"/>
            <w:tcBorders>
              <w:top w:val="nil"/>
              <w:left w:val="nil"/>
              <w:bottom w:val="single" w:sz="4" w:space="0" w:color="auto"/>
              <w:right w:val="single" w:sz="4" w:space="0" w:color="auto"/>
            </w:tcBorders>
            <w:shd w:val="clear" w:color="000000" w:fill="1F497D"/>
            <w:noWrap/>
            <w:vAlign w:val="center"/>
            <w:hideMark/>
          </w:tcPr>
          <w:p w14:paraId="6FD996AD" w14:textId="77777777" w:rsidR="000553A9" w:rsidRPr="000553A9" w:rsidRDefault="000553A9" w:rsidP="000553A9">
            <w:pPr>
              <w:spacing w:after="0"/>
              <w:jc w:val="both"/>
              <w:rPr>
                <w:bCs/>
                <w:lang w:val="es-ES_tradnl"/>
              </w:rPr>
            </w:pPr>
            <w:r w:rsidRPr="000553A9">
              <w:rPr>
                <w:bCs/>
                <w:lang w:val="es-ES_tradnl"/>
              </w:rPr>
              <w:t>Argumento de opción B</w:t>
            </w:r>
          </w:p>
        </w:tc>
        <w:tc>
          <w:tcPr>
            <w:tcW w:w="3402" w:type="dxa"/>
            <w:tcBorders>
              <w:top w:val="single" w:sz="4" w:space="0" w:color="auto"/>
              <w:left w:val="nil"/>
              <w:bottom w:val="single" w:sz="4" w:space="0" w:color="auto"/>
              <w:right w:val="single" w:sz="4" w:space="0" w:color="auto"/>
            </w:tcBorders>
            <w:shd w:val="clear" w:color="auto" w:fill="auto"/>
          </w:tcPr>
          <w:p w14:paraId="09766702" w14:textId="77777777" w:rsidR="000553A9" w:rsidRPr="000553A9" w:rsidRDefault="000553A9" w:rsidP="000553A9">
            <w:pPr>
              <w:spacing w:after="0"/>
              <w:jc w:val="both"/>
              <w:rPr>
                <w:lang w:val="es-ES_tradnl"/>
              </w:rPr>
            </w:pPr>
            <w:r w:rsidRPr="000553A9">
              <w:t>INCORRECTO: porque los productos son papel bond, libros y material complementario, lámparas fluorescentes, producto alimenticios de origen agrícola, pecuario y de los servicios energía eléctrica, agua potable, alcantarillado, medicina prepagada, funerarios y transporte nacional terrestre y acuático de pasajeros</w:t>
            </w:r>
          </w:p>
        </w:tc>
      </w:tr>
      <w:tr w:rsidR="000553A9" w:rsidRPr="000553A9" w14:paraId="1B24C715"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0DB2BCDC" w14:textId="77777777" w:rsidR="000553A9" w:rsidRPr="000553A9" w:rsidRDefault="000553A9" w:rsidP="000553A9">
            <w:pPr>
              <w:spacing w:after="0"/>
              <w:jc w:val="both"/>
              <w:rPr>
                <w:bCs/>
                <w:lang w:val="es-ES_tradnl"/>
              </w:rPr>
            </w:pPr>
            <w:r w:rsidRPr="000553A9">
              <w:rPr>
                <w:bCs/>
                <w:lang w:val="es-ES_tradnl"/>
              </w:rPr>
              <w:t>Opción C</w:t>
            </w:r>
          </w:p>
        </w:tc>
        <w:tc>
          <w:tcPr>
            <w:tcW w:w="2223" w:type="dxa"/>
            <w:tcBorders>
              <w:top w:val="nil"/>
              <w:left w:val="nil"/>
              <w:bottom w:val="nil"/>
              <w:right w:val="nil"/>
            </w:tcBorders>
            <w:shd w:val="clear" w:color="auto" w:fill="auto"/>
            <w:noWrap/>
          </w:tcPr>
          <w:p w14:paraId="1D03F9CC" w14:textId="77777777" w:rsidR="000553A9" w:rsidRPr="000553A9" w:rsidRDefault="000553A9" w:rsidP="00D56C42">
            <w:pPr>
              <w:numPr>
                <w:ilvl w:val="0"/>
                <w:numId w:val="11"/>
              </w:numPr>
              <w:spacing w:after="0"/>
              <w:jc w:val="both"/>
              <w:rPr>
                <w:lang w:val="es-ES_tradnl"/>
              </w:rPr>
            </w:pPr>
            <w:r w:rsidRPr="000553A9">
              <w:t>1c, d, e; 2a, b, f</w:t>
            </w:r>
          </w:p>
        </w:tc>
        <w:tc>
          <w:tcPr>
            <w:tcW w:w="1701" w:type="dxa"/>
            <w:tcBorders>
              <w:top w:val="nil"/>
              <w:left w:val="single" w:sz="4" w:space="0" w:color="auto"/>
              <w:bottom w:val="single" w:sz="4" w:space="0" w:color="auto"/>
              <w:right w:val="single" w:sz="4" w:space="0" w:color="auto"/>
            </w:tcBorders>
            <w:shd w:val="clear" w:color="000000" w:fill="1F497D"/>
            <w:noWrap/>
            <w:vAlign w:val="center"/>
            <w:hideMark/>
          </w:tcPr>
          <w:p w14:paraId="3C92D197" w14:textId="77777777" w:rsidR="000553A9" w:rsidRPr="000553A9" w:rsidRDefault="000553A9" w:rsidP="000553A9">
            <w:pPr>
              <w:spacing w:after="0"/>
              <w:jc w:val="both"/>
              <w:rPr>
                <w:bCs/>
                <w:lang w:val="es-ES_tradnl"/>
              </w:rPr>
            </w:pPr>
            <w:r w:rsidRPr="000553A9">
              <w:rPr>
                <w:bCs/>
                <w:lang w:val="es-ES_tradnl"/>
              </w:rPr>
              <w:t>Argumento de opción C</w:t>
            </w:r>
          </w:p>
        </w:tc>
        <w:tc>
          <w:tcPr>
            <w:tcW w:w="3402" w:type="dxa"/>
            <w:tcBorders>
              <w:top w:val="single" w:sz="4" w:space="0" w:color="auto"/>
              <w:left w:val="nil"/>
              <w:bottom w:val="single" w:sz="4" w:space="0" w:color="auto"/>
              <w:right w:val="single" w:sz="4" w:space="0" w:color="auto"/>
            </w:tcBorders>
            <w:shd w:val="clear" w:color="auto" w:fill="auto"/>
          </w:tcPr>
          <w:p w14:paraId="677F5675" w14:textId="77777777" w:rsidR="000553A9" w:rsidRPr="000553A9" w:rsidRDefault="000553A9" w:rsidP="000553A9">
            <w:pPr>
              <w:spacing w:after="0"/>
              <w:jc w:val="both"/>
              <w:rPr>
                <w:lang w:val="es-ES_tradnl"/>
              </w:rPr>
            </w:pPr>
            <w:r w:rsidRPr="000553A9">
              <w:t>INCORRECTO: porque los productos son papel bond, libros y material complementario, lámparas fluorescentes, producto alimenticios de origen agrícola, pecuario y de los servicios energía eléctrica, agua potable, alcantarillado, medicina prepagada, funerarios y transporte nacional terrestre y acuático de pasajeros</w:t>
            </w:r>
          </w:p>
        </w:tc>
      </w:tr>
      <w:tr w:rsidR="000553A9" w:rsidRPr="000553A9" w14:paraId="4AE6F909"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6CF63EC7" w14:textId="77777777" w:rsidR="000553A9" w:rsidRPr="000553A9" w:rsidRDefault="000553A9" w:rsidP="000553A9">
            <w:pPr>
              <w:spacing w:after="0"/>
              <w:jc w:val="both"/>
              <w:rPr>
                <w:bCs/>
                <w:lang w:val="es-ES_tradnl"/>
              </w:rPr>
            </w:pPr>
            <w:r w:rsidRPr="000553A9">
              <w:rPr>
                <w:bCs/>
                <w:lang w:val="es-ES_tradnl"/>
              </w:rPr>
              <w:t>Opción D</w:t>
            </w:r>
          </w:p>
        </w:tc>
        <w:tc>
          <w:tcPr>
            <w:tcW w:w="2223" w:type="dxa"/>
            <w:tcBorders>
              <w:top w:val="single" w:sz="4" w:space="0" w:color="auto"/>
              <w:left w:val="nil"/>
              <w:bottom w:val="single" w:sz="4" w:space="0" w:color="auto"/>
              <w:right w:val="single" w:sz="4" w:space="0" w:color="auto"/>
            </w:tcBorders>
            <w:shd w:val="clear" w:color="auto" w:fill="auto"/>
            <w:noWrap/>
          </w:tcPr>
          <w:p w14:paraId="3DD34371" w14:textId="77777777" w:rsidR="000553A9" w:rsidRPr="000553A9" w:rsidRDefault="000553A9" w:rsidP="00D56C42">
            <w:pPr>
              <w:numPr>
                <w:ilvl w:val="0"/>
                <w:numId w:val="11"/>
              </w:numPr>
              <w:spacing w:after="0"/>
              <w:jc w:val="both"/>
              <w:rPr>
                <w:lang w:val="es-ES_tradnl"/>
              </w:rPr>
            </w:pPr>
            <w:r w:rsidRPr="000553A9">
              <w:t>1d, e, f; 2a, b, c</w:t>
            </w:r>
          </w:p>
        </w:tc>
        <w:tc>
          <w:tcPr>
            <w:tcW w:w="1701" w:type="dxa"/>
            <w:tcBorders>
              <w:top w:val="nil"/>
              <w:left w:val="nil"/>
              <w:bottom w:val="single" w:sz="4" w:space="0" w:color="auto"/>
              <w:right w:val="single" w:sz="4" w:space="0" w:color="auto"/>
            </w:tcBorders>
            <w:shd w:val="clear" w:color="000000" w:fill="1F497D"/>
            <w:noWrap/>
            <w:vAlign w:val="center"/>
            <w:hideMark/>
          </w:tcPr>
          <w:p w14:paraId="6CCF164C" w14:textId="77777777" w:rsidR="000553A9" w:rsidRPr="000553A9" w:rsidRDefault="000553A9" w:rsidP="000553A9">
            <w:pPr>
              <w:spacing w:after="0"/>
              <w:jc w:val="both"/>
              <w:rPr>
                <w:bCs/>
                <w:lang w:val="es-ES_tradnl"/>
              </w:rPr>
            </w:pPr>
            <w:r w:rsidRPr="000553A9">
              <w:rPr>
                <w:bCs/>
                <w:lang w:val="es-ES_tradnl"/>
              </w:rPr>
              <w:t>Argumento de opción D</w:t>
            </w:r>
          </w:p>
        </w:tc>
        <w:tc>
          <w:tcPr>
            <w:tcW w:w="3402" w:type="dxa"/>
            <w:tcBorders>
              <w:top w:val="nil"/>
              <w:left w:val="nil"/>
              <w:bottom w:val="single" w:sz="4" w:space="0" w:color="auto"/>
              <w:right w:val="single" w:sz="4" w:space="0" w:color="auto"/>
            </w:tcBorders>
            <w:shd w:val="clear" w:color="auto" w:fill="auto"/>
          </w:tcPr>
          <w:p w14:paraId="5F97500D" w14:textId="77777777" w:rsidR="000553A9" w:rsidRPr="000553A9" w:rsidRDefault="000553A9" w:rsidP="000553A9">
            <w:pPr>
              <w:spacing w:after="0"/>
              <w:jc w:val="both"/>
              <w:rPr>
                <w:lang w:val="es-ES_tradnl"/>
              </w:rPr>
            </w:pPr>
            <w:r w:rsidRPr="000553A9">
              <w:t>INCORRECTO: porque los productos son papel bond, libros y material complementario, lámparas fluorescentes, producto alimenticios de origen agrícola, pecuario y de los servicios energía eléctrica, agua potable, alcantarillado, medicina prepagada, funerarios y transporte nacional terrestre y acuático de pasajeros</w:t>
            </w:r>
          </w:p>
        </w:tc>
      </w:tr>
      <w:tr w:rsidR="000553A9" w:rsidRPr="000553A9" w14:paraId="30BB36C4"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vAlign w:val="center"/>
            <w:hideMark/>
          </w:tcPr>
          <w:p w14:paraId="19ECA0D8" w14:textId="77777777" w:rsidR="000553A9" w:rsidRPr="000553A9" w:rsidRDefault="000553A9" w:rsidP="000553A9">
            <w:pPr>
              <w:spacing w:after="0"/>
              <w:jc w:val="both"/>
              <w:rPr>
                <w:bCs/>
                <w:lang w:val="es-ES_tradnl"/>
              </w:rPr>
            </w:pPr>
            <w:r w:rsidRPr="000553A9">
              <w:rPr>
                <w:bCs/>
                <w:lang w:val="es-ES_tradnl"/>
              </w:rPr>
              <w:t>Respuesta correcta</w:t>
            </w:r>
          </w:p>
        </w:tc>
        <w:tc>
          <w:tcPr>
            <w:tcW w:w="2223" w:type="dxa"/>
            <w:tcBorders>
              <w:top w:val="nil"/>
              <w:left w:val="nil"/>
              <w:bottom w:val="single" w:sz="4" w:space="0" w:color="auto"/>
              <w:right w:val="single" w:sz="4" w:space="0" w:color="auto"/>
            </w:tcBorders>
            <w:shd w:val="clear" w:color="auto" w:fill="auto"/>
            <w:noWrap/>
            <w:vAlign w:val="bottom"/>
          </w:tcPr>
          <w:p w14:paraId="25E33864" w14:textId="77777777" w:rsidR="000553A9" w:rsidRPr="000553A9" w:rsidRDefault="000553A9" w:rsidP="000553A9">
            <w:pPr>
              <w:spacing w:after="0"/>
              <w:jc w:val="both"/>
              <w:rPr>
                <w:lang w:val="es-ES_tradnl"/>
              </w:rPr>
            </w:pPr>
            <w:r w:rsidRPr="000553A9">
              <w:rPr>
                <w:lang w:val="es-ES_tradnl"/>
              </w:rPr>
              <w:t>Opción A</w:t>
            </w:r>
          </w:p>
        </w:tc>
        <w:tc>
          <w:tcPr>
            <w:tcW w:w="1701" w:type="dxa"/>
            <w:tcBorders>
              <w:top w:val="nil"/>
              <w:left w:val="nil"/>
              <w:bottom w:val="single" w:sz="4" w:space="0" w:color="auto"/>
              <w:right w:val="single" w:sz="4" w:space="0" w:color="auto"/>
            </w:tcBorders>
            <w:shd w:val="clear" w:color="000000" w:fill="1F497D"/>
            <w:vAlign w:val="center"/>
            <w:hideMark/>
          </w:tcPr>
          <w:p w14:paraId="18F71777" w14:textId="77777777" w:rsidR="000553A9" w:rsidRPr="000553A9" w:rsidRDefault="000553A9" w:rsidP="000553A9">
            <w:pPr>
              <w:spacing w:after="0"/>
              <w:jc w:val="both"/>
              <w:rPr>
                <w:bCs/>
                <w:lang w:val="es-ES_tradnl"/>
              </w:rPr>
            </w:pPr>
            <w:r w:rsidRPr="000553A9">
              <w:rPr>
                <w:bCs/>
                <w:lang w:val="es-ES_tradnl"/>
              </w:rPr>
              <w:t>Dificultad a priori (baja, media, alta)</w:t>
            </w:r>
          </w:p>
        </w:tc>
        <w:tc>
          <w:tcPr>
            <w:tcW w:w="3402" w:type="dxa"/>
            <w:tcBorders>
              <w:top w:val="nil"/>
              <w:left w:val="nil"/>
              <w:bottom w:val="single" w:sz="4" w:space="0" w:color="auto"/>
              <w:right w:val="single" w:sz="4" w:space="0" w:color="auto"/>
            </w:tcBorders>
            <w:shd w:val="clear" w:color="auto" w:fill="auto"/>
            <w:noWrap/>
            <w:vAlign w:val="bottom"/>
          </w:tcPr>
          <w:p w14:paraId="5A4C007A" w14:textId="77777777" w:rsidR="000553A9" w:rsidRPr="000553A9" w:rsidRDefault="000553A9" w:rsidP="000553A9">
            <w:pPr>
              <w:spacing w:after="0"/>
              <w:jc w:val="both"/>
              <w:rPr>
                <w:lang w:val="es-ES_tradnl"/>
              </w:rPr>
            </w:pPr>
            <w:r w:rsidRPr="000553A9">
              <w:rPr>
                <w:lang w:val="es-ES_tradnl"/>
              </w:rPr>
              <w:t>Media</w:t>
            </w:r>
          </w:p>
        </w:tc>
      </w:tr>
    </w:tbl>
    <w:p w14:paraId="1930CD01" w14:textId="77777777" w:rsidR="000553A9" w:rsidRPr="000553A9" w:rsidRDefault="000553A9" w:rsidP="000553A9">
      <w:pPr>
        <w:spacing w:after="0"/>
        <w:jc w:val="both"/>
        <w:rPr>
          <w:lang w:val="es-ES_tradnl"/>
        </w:rPr>
      </w:pPr>
    </w:p>
    <w:p w14:paraId="00356400" w14:textId="77777777" w:rsidR="000553A9" w:rsidRPr="000553A9" w:rsidRDefault="000553A9" w:rsidP="000553A9">
      <w:pPr>
        <w:spacing w:after="0"/>
        <w:jc w:val="both"/>
        <w:rPr>
          <w:lang w:val="es-ES_tradnl"/>
        </w:rPr>
      </w:pPr>
    </w:p>
    <w:p w14:paraId="1B4A162A" w14:textId="77777777" w:rsidR="000553A9" w:rsidRPr="000553A9" w:rsidRDefault="000553A9" w:rsidP="000553A9">
      <w:pPr>
        <w:spacing w:after="0"/>
        <w:jc w:val="both"/>
        <w:rPr>
          <w:lang w:val="es-ES_tradnl"/>
        </w:rPr>
      </w:pPr>
    </w:p>
    <w:p w14:paraId="04410BA6" w14:textId="77777777" w:rsidR="000553A9" w:rsidRPr="000553A9" w:rsidRDefault="000553A9" w:rsidP="000553A9">
      <w:pPr>
        <w:spacing w:after="0"/>
        <w:jc w:val="both"/>
        <w:rPr>
          <w:lang w:val="es-ES_tradnl"/>
        </w:rPr>
      </w:pPr>
    </w:p>
    <w:p w14:paraId="4E689E9E" w14:textId="77777777" w:rsidR="000553A9" w:rsidRPr="000553A9" w:rsidRDefault="000553A9" w:rsidP="000553A9">
      <w:pPr>
        <w:spacing w:after="0"/>
        <w:jc w:val="both"/>
        <w:rPr>
          <w:lang w:val="es-ES_tradnl"/>
        </w:rPr>
      </w:pPr>
    </w:p>
    <w:p w14:paraId="1E99FFE6" w14:textId="77777777" w:rsidR="000553A9" w:rsidRPr="000553A9" w:rsidRDefault="000553A9" w:rsidP="000553A9">
      <w:pPr>
        <w:spacing w:after="0"/>
        <w:jc w:val="both"/>
        <w:rPr>
          <w:lang w:val="es-ES_tradnl"/>
        </w:rPr>
      </w:pPr>
    </w:p>
    <w:p w14:paraId="14FACEA2" w14:textId="77777777" w:rsidR="000553A9" w:rsidRPr="000553A9" w:rsidRDefault="000553A9" w:rsidP="000553A9">
      <w:pPr>
        <w:spacing w:after="0"/>
        <w:jc w:val="both"/>
        <w:rPr>
          <w:lang w:val="es-ES_tradnl"/>
        </w:rPr>
      </w:pPr>
      <w:r w:rsidRPr="000553A9">
        <w:rPr>
          <w:lang w:val="es-ES_tradnl"/>
        </w:rPr>
        <w:t>SIMULADOR DE EXAMEN DEL SEGUDO QUIMESTRE</w:t>
      </w:r>
    </w:p>
    <w:p w14:paraId="74D5D98A" w14:textId="77777777" w:rsidR="000553A9" w:rsidRPr="000553A9" w:rsidRDefault="000553A9" w:rsidP="000553A9">
      <w:pPr>
        <w:spacing w:after="0"/>
        <w:jc w:val="both"/>
        <w:rPr>
          <w:lang w:val="es-ES_tradnl"/>
        </w:rPr>
      </w:pPr>
      <w:r w:rsidRPr="000553A9">
        <w:rPr>
          <w:lang w:val="es-ES_tradnl"/>
        </w:rPr>
        <w:t>EMPRENDIMIENTO Y GESTIÓN</w:t>
      </w:r>
    </w:p>
    <w:p w14:paraId="4B078848" w14:textId="77777777" w:rsidR="000553A9" w:rsidRPr="000553A9" w:rsidRDefault="000553A9" w:rsidP="000553A9">
      <w:pPr>
        <w:spacing w:after="0"/>
        <w:jc w:val="both"/>
        <w:rPr>
          <w:lang w:val="es-ES_tradnl"/>
        </w:rPr>
      </w:pPr>
      <w:r w:rsidRPr="000553A9">
        <w:rPr>
          <w:lang w:val="es-ES_tradnl"/>
        </w:rPr>
        <w:t>PRIMER  AÑO DE BACHILLERATO GENERAL UNIFICADO</w:t>
      </w:r>
    </w:p>
    <w:p w14:paraId="7B040373" w14:textId="77777777" w:rsidR="000553A9" w:rsidRPr="000553A9" w:rsidRDefault="000553A9" w:rsidP="000553A9">
      <w:pPr>
        <w:spacing w:after="0"/>
        <w:jc w:val="both"/>
        <w:rPr>
          <w:lang w:val="es-ES_tradnl"/>
        </w:rPr>
      </w:pPr>
      <w:r w:rsidRPr="000553A9">
        <w:rPr>
          <w:lang w:val="es-ES_tradnl"/>
        </w:rPr>
        <w:t>Pregunta 1</w:t>
      </w:r>
    </w:p>
    <w:tbl>
      <w:tblPr>
        <w:tblW w:w="8946" w:type="dxa"/>
        <w:tblInd w:w="55" w:type="dxa"/>
        <w:tblLayout w:type="fixed"/>
        <w:tblCellMar>
          <w:left w:w="70" w:type="dxa"/>
          <w:right w:w="70" w:type="dxa"/>
        </w:tblCellMar>
        <w:tblLook w:val="04A0" w:firstRow="1" w:lastRow="0" w:firstColumn="1" w:lastColumn="0" w:noHBand="0" w:noVBand="1"/>
      </w:tblPr>
      <w:tblGrid>
        <w:gridCol w:w="1620"/>
        <w:gridCol w:w="2223"/>
        <w:gridCol w:w="1701"/>
        <w:gridCol w:w="3402"/>
      </w:tblGrid>
      <w:tr w:rsidR="000553A9" w:rsidRPr="000553A9" w14:paraId="61B288BE" w14:textId="77777777" w:rsidTr="00E00D35">
        <w:trPr>
          <w:trHeight w:val="600"/>
        </w:trPr>
        <w:tc>
          <w:tcPr>
            <w:tcW w:w="1620" w:type="dxa"/>
            <w:tcBorders>
              <w:top w:val="single" w:sz="4" w:space="0" w:color="auto"/>
              <w:left w:val="single" w:sz="4" w:space="0" w:color="auto"/>
              <w:bottom w:val="single" w:sz="4" w:space="0" w:color="auto"/>
              <w:right w:val="single" w:sz="4" w:space="0" w:color="auto"/>
            </w:tcBorders>
            <w:shd w:val="clear" w:color="000000" w:fill="1F497D"/>
            <w:noWrap/>
            <w:vAlign w:val="center"/>
            <w:hideMark/>
          </w:tcPr>
          <w:p w14:paraId="6405560D" w14:textId="77777777" w:rsidR="000553A9" w:rsidRPr="000553A9" w:rsidRDefault="000553A9" w:rsidP="000553A9">
            <w:pPr>
              <w:spacing w:after="0"/>
              <w:jc w:val="both"/>
              <w:rPr>
                <w:bCs/>
                <w:lang w:val="es-ES_tradnl"/>
              </w:rPr>
            </w:pPr>
            <w:r w:rsidRPr="000553A9">
              <w:rPr>
                <w:bCs/>
                <w:lang w:val="es-ES_tradnl"/>
              </w:rPr>
              <w:t>Opción A</w:t>
            </w:r>
          </w:p>
        </w:tc>
        <w:tc>
          <w:tcPr>
            <w:tcW w:w="2223" w:type="dxa"/>
            <w:tcBorders>
              <w:top w:val="single" w:sz="4" w:space="0" w:color="auto"/>
              <w:left w:val="nil"/>
              <w:bottom w:val="single" w:sz="4" w:space="0" w:color="auto"/>
              <w:right w:val="single" w:sz="4" w:space="0" w:color="auto"/>
            </w:tcBorders>
            <w:shd w:val="clear" w:color="auto" w:fill="auto"/>
            <w:noWrap/>
          </w:tcPr>
          <w:p w14:paraId="3BC3138E" w14:textId="77777777" w:rsidR="000553A9" w:rsidRPr="000553A9" w:rsidRDefault="000553A9" w:rsidP="00D56C42">
            <w:pPr>
              <w:numPr>
                <w:ilvl w:val="0"/>
                <w:numId w:val="14"/>
              </w:numPr>
              <w:spacing w:after="0"/>
              <w:jc w:val="both"/>
              <w:rPr>
                <w:lang w:val="es-ES_tradnl"/>
              </w:rPr>
            </w:pPr>
            <w:r w:rsidRPr="000553A9">
              <w:rPr>
                <w:lang w:val="es-ES"/>
              </w:rPr>
              <w:t>1, 2, 4</w:t>
            </w:r>
          </w:p>
        </w:tc>
        <w:tc>
          <w:tcPr>
            <w:tcW w:w="1701" w:type="dxa"/>
            <w:tcBorders>
              <w:top w:val="single" w:sz="4" w:space="0" w:color="auto"/>
              <w:left w:val="nil"/>
              <w:bottom w:val="single" w:sz="4" w:space="0" w:color="auto"/>
              <w:right w:val="single" w:sz="4" w:space="0" w:color="auto"/>
            </w:tcBorders>
            <w:shd w:val="clear" w:color="000000" w:fill="1F497D"/>
            <w:noWrap/>
            <w:vAlign w:val="center"/>
          </w:tcPr>
          <w:p w14:paraId="45D1F877" w14:textId="77777777" w:rsidR="000553A9" w:rsidRPr="000553A9" w:rsidRDefault="000553A9" w:rsidP="000553A9">
            <w:pPr>
              <w:spacing w:after="0"/>
              <w:jc w:val="both"/>
              <w:rPr>
                <w:bCs/>
                <w:lang w:val="es-ES_tradnl"/>
              </w:rPr>
            </w:pPr>
            <w:r w:rsidRPr="000553A9">
              <w:rPr>
                <w:bCs/>
                <w:lang w:val="es-ES_tradnl"/>
              </w:rPr>
              <w:t>Argumento de opción A</w:t>
            </w:r>
          </w:p>
        </w:tc>
        <w:tc>
          <w:tcPr>
            <w:tcW w:w="3402" w:type="dxa"/>
            <w:tcBorders>
              <w:top w:val="single" w:sz="4" w:space="0" w:color="auto"/>
              <w:left w:val="nil"/>
              <w:bottom w:val="single" w:sz="4" w:space="0" w:color="auto"/>
              <w:right w:val="single" w:sz="4" w:space="0" w:color="auto"/>
            </w:tcBorders>
            <w:shd w:val="clear" w:color="auto" w:fill="auto"/>
            <w:vAlign w:val="bottom"/>
          </w:tcPr>
          <w:p w14:paraId="2335CAD1" w14:textId="77777777" w:rsidR="000553A9" w:rsidRPr="000553A9" w:rsidRDefault="000553A9" w:rsidP="000553A9">
            <w:pPr>
              <w:spacing w:after="0"/>
              <w:jc w:val="both"/>
              <w:rPr>
                <w:lang w:val="es-ES_tradnl"/>
              </w:rPr>
            </w:pPr>
            <w:r w:rsidRPr="000553A9">
              <w:rPr>
                <w:lang w:val="es-ES"/>
              </w:rPr>
              <w:t>INCORRECTO: porque el sorbeto, la cola y el aceite son alimentos realizados industrialmente, mientras que el queso, las mermeladas y los panes se pueden realizar de forma artesanal.</w:t>
            </w:r>
          </w:p>
        </w:tc>
      </w:tr>
      <w:tr w:rsidR="000553A9" w:rsidRPr="000553A9" w14:paraId="1C39A0BB"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1934D28B" w14:textId="77777777" w:rsidR="000553A9" w:rsidRPr="000553A9" w:rsidRDefault="000553A9" w:rsidP="000553A9">
            <w:pPr>
              <w:spacing w:after="0"/>
              <w:jc w:val="both"/>
              <w:rPr>
                <w:bCs/>
                <w:lang w:val="es-ES_tradnl"/>
              </w:rPr>
            </w:pPr>
            <w:r w:rsidRPr="000553A9">
              <w:rPr>
                <w:bCs/>
                <w:lang w:val="es-ES_tradnl"/>
              </w:rPr>
              <w:t>Opción B</w:t>
            </w:r>
          </w:p>
        </w:tc>
        <w:tc>
          <w:tcPr>
            <w:tcW w:w="2223" w:type="dxa"/>
            <w:tcBorders>
              <w:top w:val="nil"/>
              <w:left w:val="nil"/>
              <w:bottom w:val="single" w:sz="4" w:space="0" w:color="auto"/>
              <w:right w:val="single" w:sz="4" w:space="0" w:color="auto"/>
            </w:tcBorders>
            <w:shd w:val="clear" w:color="auto" w:fill="auto"/>
            <w:noWrap/>
          </w:tcPr>
          <w:p w14:paraId="1A7DD918" w14:textId="77777777" w:rsidR="000553A9" w:rsidRPr="000553A9" w:rsidRDefault="000553A9" w:rsidP="00D56C42">
            <w:pPr>
              <w:numPr>
                <w:ilvl w:val="0"/>
                <w:numId w:val="14"/>
              </w:numPr>
              <w:spacing w:after="0"/>
              <w:jc w:val="both"/>
              <w:rPr>
                <w:lang w:val="es-ES_tradnl"/>
              </w:rPr>
            </w:pPr>
            <w:r w:rsidRPr="000553A9">
              <w:rPr>
                <w:lang w:val="es-ES"/>
              </w:rPr>
              <w:t>1, 3, 5</w:t>
            </w:r>
          </w:p>
        </w:tc>
        <w:tc>
          <w:tcPr>
            <w:tcW w:w="1701" w:type="dxa"/>
            <w:tcBorders>
              <w:top w:val="nil"/>
              <w:left w:val="nil"/>
              <w:bottom w:val="single" w:sz="4" w:space="0" w:color="auto"/>
              <w:right w:val="single" w:sz="4" w:space="0" w:color="auto"/>
            </w:tcBorders>
            <w:shd w:val="clear" w:color="000000" w:fill="1F497D"/>
            <w:noWrap/>
            <w:vAlign w:val="center"/>
            <w:hideMark/>
          </w:tcPr>
          <w:p w14:paraId="68FE22D7" w14:textId="77777777" w:rsidR="000553A9" w:rsidRPr="000553A9" w:rsidRDefault="000553A9" w:rsidP="000553A9">
            <w:pPr>
              <w:spacing w:after="0"/>
              <w:jc w:val="both"/>
              <w:rPr>
                <w:bCs/>
                <w:lang w:val="es-ES_tradnl"/>
              </w:rPr>
            </w:pPr>
            <w:r w:rsidRPr="000553A9">
              <w:rPr>
                <w:bCs/>
                <w:lang w:val="es-ES_tradnl"/>
              </w:rPr>
              <w:t>Argumento de opción B</w:t>
            </w:r>
          </w:p>
        </w:tc>
        <w:tc>
          <w:tcPr>
            <w:tcW w:w="3402" w:type="dxa"/>
            <w:tcBorders>
              <w:top w:val="single" w:sz="4" w:space="0" w:color="auto"/>
              <w:left w:val="nil"/>
              <w:bottom w:val="single" w:sz="4" w:space="0" w:color="auto"/>
              <w:right w:val="single" w:sz="4" w:space="0" w:color="auto"/>
            </w:tcBorders>
            <w:shd w:val="clear" w:color="auto" w:fill="auto"/>
          </w:tcPr>
          <w:p w14:paraId="788B89FD" w14:textId="77777777" w:rsidR="000553A9" w:rsidRPr="000553A9" w:rsidRDefault="000553A9" w:rsidP="000553A9">
            <w:pPr>
              <w:spacing w:after="0"/>
              <w:jc w:val="both"/>
              <w:rPr>
                <w:lang w:val="es-ES_tradnl"/>
              </w:rPr>
            </w:pPr>
            <w:r w:rsidRPr="000553A9">
              <w:rPr>
                <w:lang w:val="es-ES"/>
              </w:rPr>
              <w:t>CORRECTO: porque el sorbeto, la cola y el aceite son alimentos realizados industrialmente, mientras que el queso, las mermeladas y los panes se pueden realizar de forma artesanal.</w:t>
            </w:r>
          </w:p>
        </w:tc>
      </w:tr>
      <w:tr w:rsidR="000553A9" w:rsidRPr="000553A9" w14:paraId="7801082E"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69D7D61C" w14:textId="77777777" w:rsidR="000553A9" w:rsidRPr="000553A9" w:rsidRDefault="000553A9" w:rsidP="000553A9">
            <w:pPr>
              <w:spacing w:after="0"/>
              <w:jc w:val="both"/>
              <w:rPr>
                <w:bCs/>
                <w:lang w:val="es-ES_tradnl"/>
              </w:rPr>
            </w:pPr>
            <w:r w:rsidRPr="000553A9">
              <w:rPr>
                <w:bCs/>
                <w:lang w:val="es-ES_tradnl"/>
              </w:rPr>
              <w:t>Opción C</w:t>
            </w:r>
          </w:p>
        </w:tc>
        <w:tc>
          <w:tcPr>
            <w:tcW w:w="2223" w:type="dxa"/>
            <w:tcBorders>
              <w:top w:val="nil"/>
              <w:left w:val="nil"/>
              <w:bottom w:val="nil"/>
              <w:right w:val="nil"/>
            </w:tcBorders>
            <w:shd w:val="clear" w:color="auto" w:fill="auto"/>
            <w:noWrap/>
          </w:tcPr>
          <w:p w14:paraId="183DE882" w14:textId="77777777" w:rsidR="000553A9" w:rsidRPr="000553A9" w:rsidRDefault="000553A9" w:rsidP="00D56C42">
            <w:pPr>
              <w:numPr>
                <w:ilvl w:val="0"/>
                <w:numId w:val="14"/>
              </w:numPr>
              <w:spacing w:after="0"/>
              <w:jc w:val="both"/>
              <w:rPr>
                <w:lang w:val="es-ES_tradnl"/>
              </w:rPr>
            </w:pPr>
            <w:r w:rsidRPr="000553A9">
              <w:rPr>
                <w:lang w:val="es-ES"/>
              </w:rPr>
              <w:t>2, 3, 4</w:t>
            </w:r>
          </w:p>
        </w:tc>
        <w:tc>
          <w:tcPr>
            <w:tcW w:w="1701" w:type="dxa"/>
            <w:tcBorders>
              <w:top w:val="nil"/>
              <w:left w:val="single" w:sz="4" w:space="0" w:color="auto"/>
              <w:bottom w:val="single" w:sz="4" w:space="0" w:color="auto"/>
              <w:right w:val="single" w:sz="4" w:space="0" w:color="auto"/>
            </w:tcBorders>
            <w:shd w:val="clear" w:color="000000" w:fill="1F497D"/>
            <w:noWrap/>
            <w:vAlign w:val="center"/>
            <w:hideMark/>
          </w:tcPr>
          <w:p w14:paraId="1A0D9221" w14:textId="77777777" w:rsidR="000553A9" w:rsidRPr="000553A9" w:rsidRDefault="000553A9" w:rsidP="000553A9">
            <w:pPr>
              <w:spacing w:after="0"/>
              <w:jc w:val="both"/>
              <w:rPr>
                <w:bCs/>
                <w:lang w:val="es-ES_tradnl"/>
              </w:rPr>
            </w:pPr>
            <w:r w:rsidRPr="000553A9">
              <w:rPr>
                <w:bCs/>
                <w:lang w:val="es-ES_tradnl"/>
              </w:rPr>
              <w:t>Argumento de opción C</w:t>
            </w:r>
          </w:p>
        </w:tc>
        <w:tc>
          <w:tcPr>
            <w:tcW w:w="3402" w:type="dxa"/>
            <w:tcBorders>
              <w:top w:val="single" w:sz="4" w:space="0" w:color="auto"/>
              <w:left w:val="nil"/>
              <w:bottom w:val="single" w:sz="4" w:space="0" w:color="auto"/>
              <w:right w:val="single" w:sz="4" w:space="0" w:color="auto"/>
            </w:tcBorders>
            <w:shd w:val="clear" w:color="auto" w:fill="auto"/>
          </w:tcPr>
          <w:p w14:paraId="15ABB9BB" w14:textId="77777777" w:rsidR="000553A9" w:rsidRPr="000553A9" w:rsidRDefault="000553A9" w:rsidP="000553A9">
            <w:pPr>
              <w:spacing w:after="0"/>
              <w:jc w:val="both"/>
              <w:rPr>
                <w:lang w:val="es-ES_tradnl"/>
              </w:rPr>
            </w:pPr>
            <w:r w:rsidRPr="000553A9">
              <w:rPr>
                <w:lang w:val="es-ES"/>
              </w:rPr>
              <w:t>INCORRECTO: porque el sorbeto, la cola y el aceite son alimentos realizados industrialmente, mientras que el queso, las mermeladas y los panes se pueden realizar de forma artesanal.</w:t>
            </w:r>
          </w:p>
        </w:tc>
      </w:tr>
      <w:tr w:rsidR="000553A9" w:rsidRPr="000553A9" w14:paraId="7C489738"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5AA3D754" w14:textId="77777777" w:rsidR="000553A9" w:rsidRPr="000553A9" w:rsidRDefault="000553A9" w:rsidP="000553A9">
            <w:pPr>
              <w:spacing w:after="0"/>
              <w:jc w:val="both"/>
              <w:rPr>
                <w:bCs/>
                <w:lang w:val="es-ES_tradnl"/>
              </w:rPr>
            </w:pPr>
            <w:r w:rsidRPr="000553A9">
              <w:rPr>
                <w:bCs/>
                <w:lang w:val="es-ES_tradnl"/>
              </w:rPr>
              <w:t>Opción D</w:t>
            </w:r>
          </w:p>
        </w:tc>
        <w:tc>
          <w:tcPr>
            <w:tcW w:w="2223" w:type="dxa"/>
            <w:tcBorders>
              <w:top w:val="single" w:sz="4" w:space="0" w:color="auto"/>
              <w:left w:val="nil"/>
              <w:bottom w:val="single" w:sz="4" w:space="0" w:color="auto"/>
              <w:right w:val="single" w:sz="4" w:space="0" w:color="auto"/>
            </w:tcBorders>
            <w:shd w:val="clear" w:color="auto" w:fill="auto"/>
            <w:noWrap/>
          </w:tcPr>
          <w:p w14:paraId="5A888CDA" w14:textId="77777777" w:rsidR="000553A9" w:rsidRPr="000553A9" w:rsidRDefault="000553A9" w:rsidP="00D56C42">
            <w:pPr>
              <w:numPr>
                <w:ilvl w:val="0"/>
                <w:numId w:val="14"/>
              </w:numPr>
              <w:spacing w:after="0"/>
              <w:jc w:val="both"/>
              <w:rPr>
                <w:lang w:val="es-ES_tradnl"/>
              </w:rPr>
            </w:pPr>
            <w:r w:rsidRPr="000553A9">
              <w:rPr>
                <w:lang w:val="es-ES"/>
              </w:rPr>
              <w:t>4, 5, 6</w:t>
            </w:r>
          </w:p>
        </w:tc>
        <w:tc>
          <w:tcPr>
            <w:tcW w:w="1701" w:type="dxa"/>
            <w:tcBorders>
              <w:top w:val="nil"/>
              <w:left w:val="nil"/>
              <w:bottom w:val="single" w:sz="4" w:space="0" w:color="auto"/>
              <w:right w:val="single" w:sz="4" w:space="0" w:color="auto"/>
            </w:tcBorders>
            <w:shd w:val="clear" w:color="000000" w:fill="1F497D"/>
            <w:noWrap/>
            <w:vAlign w:val="center"/>
            <w:hideMark/>
          </w:tcPr>
          <w:p w14:paraId="43907125" w14:textId="77777777" w:rsidR="000553A9" w:rsidRPr="000553A9" w:rsidRDefault="000553A9" w:rsidP="000553A9">
            <w:pPr>
              <w:spacing w:after="0"/>
              <w:jc w:val="both"/>
              <w:rPr>
                <w:bCs/>
                <w:lang w:val="es-ES_tradnl"/>
              </w:rPr>
            </w:pPr>
            <w:r w:rsidRPr="000553A9">
              <w:rPr>
                <w:bCs/>
                <w:lang w:val="es-ES_tradnl"/>
              </w:rPr>
              <w:t>Argumento de opción D</w:t>
            </w:r>
          </w:p>
        </w:tc>
        <w:tc>
          <w:tcPr>
            <w:tcW w:w="3402" w:type="dxa"/>
            <w:tcBorders>
              <w:top w:val="nil"/>
              <w:left w:val="nil"/>
              <w:bottom w:val="single" w:sz="4" w:space="0" w:color="auto"/>
              <w:right w:val="single" w:sz="4" w:space="0" w:color="auto"/>
            </w:tcBorders>
            <w:shd w:val="clear" w:color="auto" w:fill="auto"/>
          </w:tcPr>
          <w:p w14:paraId="17516C24" w14:textId="77777777" w:rsidR="000553A9" w:rsidRPr="000553A9" w:rsidRDefault="000553A9" w:rsidP="000553A9">
            <w:pPr>
              <w:spacing w:after="0"/>
              <w:jc w:val="both"/>
              <w:rPr>
                <w:lang w:val="es-ES"/>
              </w:rPr>
            </w:pPr>
            <w:r w:rsidRPr="000553A9">
              <w:rPr>
                <w:lang w:val="es-ES"/>
              </w:rPr>
              <w:t>INCORRECTO: porque el sorbeto, la cola y el aceite son alimentos realizados industrialmente, mientras que el queso, las mermeladas y los panes se pueden realizar de forma artesanal.</w:t>
            </w:r>
          </w:p>
          <w:p w14:paraId="29AE506F" w14:textId="77777777" w:rsidR="000553A9" w:rsidRPr="000553A9" w:rsidRDefault="000553A9" w:rsidP="000553A9">
            <w:pPr>
              <w:spacing w:after="0"/>
              <w:jc w:val="both"/>
              <w:rPr>
                <w:lang w:val="es-ES"/>
              </w:rPr>
            </w:pPr>
          </w:p>
          <w:p w14:paraId="1F50845F" w14:textId="77777777" w:rsidR="000553A9" w:rsidRPr="000553A9" w:rsidRDefault="000553A9" w:rsidP="000553A9">
            <w:pPr>
              <w:spacing w:after="0"/>
              <w:jc w:val="both"/>
              <w:rPr>
                <w:bCs/>
              </w:rPr>
            </w:pPr>
          </w:p>
          <w:p w14:paraId="6EF30661" w14:textId="77777777" w:rsidR="000553A9" w:rsidRPr="000553A9" w:rsidRDefault="000553A9" w:rsidP="000553A9">
            <w:pPr>
              <w:spacing w:after="0"/>
              <w:jc w:val="both"/>
              <w:rPr>
                <w:lang w:val="es-ES_tradnl"/>
              </w:rPr>
            </w:pPr>
          </w:p>
        </w:tc>
      </w:tr>
      <w:tr w:rsidR="000553A9" w:rsidRPr="000553A9" w14:paraId="215B8A7F"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vAlign w:val="center"/>
            <w:hideMark/>
          </w:tcPr>
          <w:p w14:paraId="07DE3369" w14:textId="77777777" w:rsidR="000553A9" w:rsidRPr="000553A9" w:rsidRDefault="000553A9" w:rsidP="000553A9">
            <w:pPr>
              <w:spacing w:after="0"/>
              <w:jc w:val="both"/>
              <w:rPr>
                <w:bCs/>
                <w:lang w:val="es-ES_tradnl"/>
              </w:rPr>
            </w:pPr>
            <w:r w:rsidRPr="000553A9">
              <w:rPr>
                <w:bCs/>
                <w:lang w:val="es-ES_tradnl"/>
              </w:rPr>
              <w:t>Respuesta correcta</w:t>
            </w:r>
          </w:p>
        </w:tc>
        <w:tc>
          <w:tcPr>
            <w:tcW w:w="2223" w:type="dxa"/>
            <w:tcBorders>
              <w:top w:val="nil"/>
              <w:left w:val="nil"/>
              <w:bottom w:val="single" w:sz="4" w:space="0" w:color="auto"/>
              <w:right w:val="single" w:sz="4" w:space="0" w:color="auto"/>
            </w:tcBorders>
            <w:shd w:val="clear" w:color="auto" w:fill="auto"/>
            <w:noWrap/>
            <w:vAlign w:val="bottom"/>
          </w:tcPr>
          <w:p w14:paraId="7267048E" w14:textId="77777777" w:rsidR="000553A9" w:rsidRPr="000553A9" w:rsidRDefault="000553A9" w:rsidP="000553A9">
            <w:pPr>
              <w:spacing w:after="0"/>
              <w:jc w:val="both"/>
              <w:rPr>
                <w:lang w:val="es-ES_tradnl"/>
              </w:rPr>
            </w:pPr>
            <w:r w:rsidRPr="000553A9">
              <w:rPr>
                <w:lang w:val="es-ES_tradnl"/>
              </w:rPr>
              <w:t>Opción B</w:t>
            </w:r>
          </w:p>
        </w:tc>
        <w:tc>
          <w:tcPr>
            <w:tcW w:w="1701" w:type="dxa"/>
            <w:tcBorders>
              <w:top w:val="nil"/>
              <w:left w:val="nil"/>
              <w:bottom w:val="single" w:sz="4" w:space="0" w:color="auto"/>
              <w:right w:val="single" w:sz="4" w:space="0" w:color="auto"/>
            </w:tcBorders>
            <w:shd w:val="clear" w:color="000000" w:fill="1F497D"/>
            <w:vAlign w:val="center"/>
            <w:hideMark/>
          </w:tcPr>
          <w:p w14:paraId="7526AB60" w14:textId="77777777" w:rsidR="000553A9" w:rsidRPr="000553A9" w:rsidRDefault="000553A9" w:rsidP="000553A9">
            <w:pPr>
              <w:spacing w:after="0"/>
              <w:jc w:val="both"/>
              <w:rPr>
                <w:bCs/>
                <w:lang w:val="es-ES_tradnl"/>
              </w:rPr>
            </w:pPr>
            <w:r w:rsidRPr="000553A9">
              <w:rPr>
                <w:bCs/>
                <w:lang w:val="es-ES_tradnl"/>
              </w:rPr>
              <w:t>Dificultad a priori (baja, media, alta)</w:t>
            </w:r>
          </w:p>
        </w:tc>
        <w:tc>
          <w:tcPr>
            <w:tcW w:w="3402" w:type="dxa"/>
            <w:tcBorders>
              <w:top w:val="nil"/>
              <w:left w:val="nil"/>
              <w:bottom w:val="single" w:sz="4" w:space="0" w:color="auto"/>
              <w:right w:val="single" w:sz="4" w:space="0" w:color="auto"/>
            </w:tcBorders>
            <w:shd w:val="clear" w:color="auto" w:fill="auto"/>
            <w:noWrap/>
            <w:vAlign w:val="bottom"/>
          </w:tcPr>
          <w:p w14:paraId="67898260" w14:textId="77777777" w:rsidR="000553A9" w:rsidRPr="000553A9" w:rsidRDefault="000553A9" w:rsidP="000553A9">
            <w:pPr>
              <w:spacing w:after="0"/>
              <w:jc w:val="both"/>
              <w:rPr>
                <w:lang w:val="es-ES_tradnl"/>
              </w:rPr>
            </w:pPr>
            <w:r w:rsidRPr="000553A9">
              <w:rPr>
                <w:lang w:val="es-ES_tradnl"/>
              </w:rPr>
              <w:t>Media</w:t>
            </w:r>
          </w:p>
        </w:tc>
      </w:tr>
    </w:tbl>
    <w:p w14:paraId="4FDCFA02" w14:textId="77777777" w:rsidR="000553A9" w:rsidRPr="000553A9" w:rsidRDefault="000553A9" w:rsidP="000553A9">
      <w:pPr>
        <w:spacing w:after="0"/>
        <w:jc w:val="both"/>
        <w:rPr>
          <w:lang w:val="es-ES_tradnl"/>
        </w:rPr>
      </w:pPr>
    </w:p>
    <w:p w14:paraId="6B7010B1" w14:textId="77777777" w:rsidR="000553A9" w:rsidRPr="000553A9" w:rsidRDefault="000553A9" w:rsidP="000553A9">
      <w:pPr>
        <w:spacing w:after="0"/>
        <w:jc w:val="both"/>
        <w:rPr>
          <w:lang w:val="es-ES_tradnl"/>
        </w:rPr>
      </w:pPr>
      <w:r w:rsidRPr="000553A9">
        <w:rPr>
          <w:lang w:val="es-ES_tradnl"/>
        </w:rPr>
        <w:t>Pregunta 2</w:t>
      </w:r>
    </w:p>
    <w:tbl>
      <w:tblPr>
        <w:tblW w:w="8946" w:type="dxa"/>
        <w:tblInd w:w="55" w:type="dxa"/>
        <w:tblLayout w:type="fixed"/>
        <w:tblCellMar>
          <w:left w:w="70" w:type="dxa"/>
          <w:right w:w="70" w:type="dxa"/>
        </w:tblCellMar>
        <w:tblLook w:val="04A0" w:firstRow="1" w:lastRow="0" w:firstColumn="1" w:lastColumn="0" w:noHBand="0" w:noVBand="1"/>
      </w:tblPr>
      <w:tblGrid>
        <w:gridCol w:w="1620"/>
        <w:gridCol w:w="2223"/>
        <w:gridCol w:w="1701"/>
        <w:gridCol w:w="3402"/>
      </w:tblGrid>
      <w:tr w:rsidR="000553A9" w:rsidRPr="000553A9" w14:paraId="62BDB71D" w14:textId="77777777" w:rsidTr="00E00D35">
        <w:trPr>
          <w:trHeight w:val="600"/>
        </w:trPr>
        <w:tc>
          <w:tcPr>
            <w:tcW w:w="1620" w:type="dxa"/>
            <w:tcBorders>
              <w:top w:val="single" w:sz="4" w:space="0" w:color="auto"/>
              <w:left w:val="single" w:sz="4" w:space="0" w:color="auto"/>
              <w:bottom w:val="single" w:sz="4" w:space="0" w:color="auto"/>
              <w:right w:val="single" w:sz="4" w:space="0" w:color="auto"/>
            </w:tcBorders>
            <w:shd w:val="clear" w:color="000000" w:fill="1F497D"/>
            <w:noWrap/>
            <w:vAlign w:val="center"/>
            <w:hideMark/>
          </w:tcPr>
          <w:p w14:paraId="453D3AB4" w14:textId="77777777" w:rsidR="000553A9" w:rsidRPr="000553A9" w:rsidRDefault="000553A9" w:rsidP="000553A9">
            <w:pPr>
              <w:spacing w:after="0"/>
              <w:jc w:val="both"/>
              <w:rPr>
                <w:bCs/>
                <w:lang w:val="es-ES_tradnl"/>
              </w:rPr>
            </w:pPr>
            <w:r w:rsidRPr="000553A9">
              <w:rPr>
                <w:bCs/>
                <w:lang w:val="es-ES_tradnl"/>
              </w:rPr>
              <w:t>Opción A</w:t>
            </w:r>
          </w:p>
        </w:tc>
        <w:tc>
          <w:tcPr>
            <w:tcW w:w="2223" w:type="dxa"/>
            <w:tcBorders>
              <w:top w:val="single" w:sz="4" w:space="0" w:color="auto"/>
              <w:left w:val="nil"/>
              <w:bottom w:val="single" w:sz="4" w:space="0" w:color="auto"/>
              <w:right w:val="single" w:sz="4" w:space="0" w:color="auto"/>
            </w:tcBorders>
            <w:shd w:val="clear" w:color="auto" w:fill="auto"/>
            <w:noWrap/>
          </w:tcPr>
          <w:p w14:paraId="5901F484" w14:textId="77777777" w:rsidR="000553A9" w:rsidRPr="000553A9" w:rsidRDefault="000553A9" w:rsidP="00D56C42">
            <w:pPr>
              <w:numPr>
                <w:ilvl w:val="0"/>
                <w:numId w:val="15"/>
              </w:numPr>
              <w:spacing w:after="0"/>
              <w:jc w:val="both"/>
              <w:rPr>
                <w:lang w:val="es-ES_tradnl"/>
              </w:rPr>
            </w:pPr>
            <w:r w:rsidRPr="000553A9">
              <w:rPr>
                <w:lang w:val="es-ES"/>
              </w:rPr>
              <w:t>$ 127, 08</w:t>
            </w:r>
          </w:p>
        </w:tc>
        <w:tc>
          <w:tcPr>
            <w:tcW w:w="1701" w:type="dxa"/>
            <w:tcBorders>
              <w:top w:val="single" w:sz="4" w:space="0" w:color="auto"/>
              <w:left w:val="nil"/>
              <w:bottom w:val="single" w:sz="4" w:space="0" w:color="auto"/>
              <w:right w:val="single" w:sz="4" w:space="0" w:color="auto"/>
            </w:tcBorders>
            <w:shd w:val="clear" w:color="000000" w:fill="1F497D"/>
            <w:noWrap/>
            <w:vAlign w:val="center"/>
          </w:tcPr>
          <w:p w14:paraId="3B0E3FB9" w14:textId="77777777" w:rsidR="000553A9" w:rsidRPr="000553A9" w:rsidRDefault="000553A9" w:rsidP="000553A9">
            <w:pPr>
              <w:spacing w:after="0"/>
              <w:jc w:val="both"/>
              <w:rPr>
                <w:bCs/>
                <w:lang w:val="es-ES_tradnl"/>
              </w:rPr>
            </w:pPr>
            <w:r w:rsidRPr="000553A9">
              <w:rPr>
                <w:bCs/>
                <w:lang w:val="es-ES_tradnl"/>
              </w:rPr>
              <w:t>Argumento de opción A</w:t>
            </w:r>
          </w:p>
        </w:tc>
        <w:tc>
          <w:tcPr>
            <w:tcW w:w="3402" w:type="dxa"/>
            <w:tcBorders>
              <w:top w:val="single" w:sz="4" w:space="0" w:color="auto"/>
              <w:left w:val="nil"/>
              <w:bottom w:val="single" w:sz="4" w:space="0" w:color="auto"/>
              <w:right w:val="single" w:sz="4" w:space="0" w:color="auto"/>
            </w:tcBorders>
            <w:shd w:val="clear" w:color="auto" w:fill="auto"/>
            <w:vAlign w:val="bottom"/>
          </w:tcPr>
          <w:p w14:paraId="2CAF78E5" w14:textId="77777777" w:rsidR="000553A9" w:rsidRPr="000553A9" w:rsidRDefault="000553A9" w:rsidP="000553A9">
            <w:pPr>
              <w:spacing w:after="0"/>
              <w:jc w:val="both"/>
              <w:rPr>
                <w:lang w:val="es-ES_tradnl"/>
              </w:rPr>
            </w:pPr>
            <w:r w:rsidRPr="000553A9">
              <w:rPr>
                <w:lang w:val="es-ES"/>
              </w:rPr>
              <w:t xml:space="preserve">INCORRECTO: porque si el fondo de reserva es de 127,08 el salario debería ser $ 1525,00 si el fondo de reserva es de 137,08 el salario debería ser $ 1645, 00, si el fondo </w:t>
            </w:r>
            <w:r w:rsidRPr="000553A9">
              <w:rPr>
                <w:lang w:val="es-ES"/>
              </w:rPr>
              <w:lastRenderedPageBreak/>
              <w:t>de reserva es de 147,08 el salario debería ser $ 1765, 00, si el fondo de reserva es de 157,08 el salario debería ser $ 1885,00.</w:t>
            </w:r>
          </w:p>
        </w:tc>
      </w:tr>
      <w:tr w:rsidR="000553A9" w:rsidRPr="000553A9" w14:paraId="422FD549"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2326D025" w14:textId="77777777" w:rsidR="000553A9" w:rsidRPr="000553A9" w:rsidRDefault="000553A9" w:rsidP="000553A9">
            <w:pPr>
              <w:spacing w:after="0"/>
              <w:jc w:val="both"/>
              <w:rPr>
                <w:bCs/>
                <w:lang w:val="es-ES_tradnl"/>
              </w:rPr>
            </w:pPr>
            <w:r w:rsidRPr="000553A9">
              <w:rPr>
                <w:bCs/>
                <w:lang w:val="es-ES_tradnl"/>
              </w:rPr>
              <w:lastRenderedPageBreak/>
              <w:t>Opción B</w:t>
            </w:r>
          </w:p>
        </w:tc>
        <w:tc>
          <w:tcPr>
            <w:tcW w:w="2223" w:type="dxa"/>
            <w:tcBorders>
              <w:top w:val="nil"/>
              <w:left w:val="nil"/>
              <w:bottom w:val="single" w:sz="4" w:space="0" w:color="auto"/>
              <w:right w:val="single" w:sz="4" w:space="0" w:color="auto"/>
            </w:tcBorders>
            <w:shd w:val="clear" w:color="auto" w:fill="auto"/>
            <w:noWrap/>
          </w:tcPr>
          <w:p w14:paraId="230BD18B" w14:textId="77777777" w:rsidR="000553A9" w:rsidRPr="000553A9" w:rsidRDefault="000553A9" w:rsidP="00D56C42">
            <w:pPr>
              <w:numPr>
                <w:ilvl w:val="0"/>
                <w:numId w:val="15"/>
              </w:numPr>
              <w:spacing w:after="0"/>
              <w:jc w:val="both"/>
              <w:rPr>
                <w:lang w:val="es-ES_tradnl"/>
              </w:rPr>
            </w:pPr>
            <w:r w:rsidRPr="000553A9">
              <w:rPr>
                <w:lang w:val="es-ES"/>
              </w:rPr>
              <w:t>$ 137, 08</w:t>
            </w:r>
          </w:p>
        </w:tc>
        <w:tc>
          <w:tcPr>
            <w:tcW w:w="1701" w:type="dxa"/>
            <w:tcBorders>
              <w:top w:val="nil"/>
              <w:left w:val="nil"/>
              <w:bottom w:val="single" w:sz="4" w:space="0" w:color="auto"/>
              <w:right w:val="single" w:sz="4" w:space="0" w:color="auto"/>
            </w:tcBorders>
            <w:shd w:val="clear" w:color="000000" w:fill="1F497D"/>
            <w:noWrap/>
            <w:vAlign w:val="center"/>
            <w:hideMark/>
          </w:tcPr>
          <w:p w14:paraId="17727A85" w14:textId="77777777" w:rsidR="000553A9" w:rsidRPr="000553A9" w:rsidRDefault="000553A9" w:rsidP="000553A9">
            <w:pPr>
              <w:spacing w:after="0"/>
              <w:jc w:val="both"/>
              <w:rPr>
                <w:bCs/>
                <w:lang w:val="es-ES_tradnl"/>
              </w:rPr>
            </w:pPr>
            <w:r w:rsidRPr="000553A9">
              <w:rPr>
                <w:bCs/>
                <w:lang w:val="es-ES_tradnl"/>
              </w:rPr>
              <w:t>Argumento de opción B</w:t>
            </w:r>
          </w:p>
        </w:tc>
        <w:tc>
          <w:tcPr>
            <w:tcW w:w="3402" w:type="dxa"/>
            <w:tcBorders>
              <w:top w:val="single" w:sz="4" w:space="0" w:color="auto"/>
              <w:left w:val="nil"/>
              <w:bottom w:val="single" w:sz="4" w:space="0" w:color="auto"/>
              <w:right w:val="single" w:sz="4" w:space="0" w:color="auto"/>
            </w:tcBorders>
            <w:shd w:val="clear" w:color="auto" w:fill="auto"/>
            <w:vAlign w:val="bottom"/>
          </w:tcPr>
          <w:p w14:paraId="1DD2FC90" w14:textId="77777777" w:rsidR="000553A9" w:rsidRPr="000553A9" w:rsidRDefault="000553A9" w:rsidP="000553A9">
            <w:pPr>
              <w:spacing w:after="0"/>
              <w:jc w:val="both"/>
              <w:rPr>
                <w:lang w:val="es-ES_tradnl"/>
              </w:rPr>
            </w:pPr>
            <w:r w:rsidRPr="000553A9">
              <w:rPr>
                <w:lang w:val="es-ES"/>
              </w:rPr>
              <w:t>INCORRECTO: porque si el fondo de reserva es de 127,08 el salario debería ser $ 1525,00 si el fondo de reserva es de 137,08 el salario debería ser $ 1645, 00, si el fondo de reserva es de 147,08 el salario debería ser $ 1765, 00, si el fondo de reserva es de 157,08 el salario debería ser $ 1885,00.</w:t>
            </w:r>
          </w:p>
        </w:tc>
      </w:tr>
      <w:tr w:rsidR="000553A9" w:rsidRPr="000553A9" w14:paraId="28749925"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40163B78" w14:textId="77777777" w:rsidR="000553A9" w:rsidRPr="000553A9" w:rsidRDefault="000553A9" w:rsidP="000553A9">
            <w:pPr>
              <w:spacing w:after="0"/>
              <w:jc w:val="both"/>
              <w:rPr>
                <w:bCs/>
                <w:lang w:val="es-ES_tradnl"/>
              </w:rPr>
            </w:pPr>
            <w:r w:rsidRPr="000553A9">
              <w:rPr>
                <w:bCs/>
                <w:lang w:val="es-ES_tradnl"/>
              </w:rPr>
              <w:t>Opción C</w:t>
            </w:r>
          </w:p>
        </w:tc>
        <w:tc>
          <w:tcPr>
            <w:tcW w:w="2223" w:type="dxa"/>
            <w:tcBorders>
              <w:top w:val="nil"/>
              <w:left w:val="nil"/>
              <w:bottom w:val="nil"/>
              <w:right w:val="nil"/>
            </w:tcBorders>
            <w:shd w:val="clear" w:color="auto" w:fill="auto"/>
            <w:noWrap/>
          </w:tcPr>
          <w:p w14:paraId="2FF43E4A" w14:textId="77777777" w:rsidR="000553A9" w:rsidRPr="000553A9" w:rsidRDefault="000553A9" w:rsidP="00D56C42">
            <w:pPr>
              <w:numPr>
                <w:ilvl w:val="0"/>
                <w:numId w:val="15"/>
              </w:numPr>
              <w:spacing w:after="0"/>
              <w:jc w:val="both"/>
              <w:rPr>
                <w:lang w:val="es-ES_tradnl"/>
              </w:rPr>
            </w:pPr>
            <w:r w:rsidRPr="000553A9">
              <w:rPr>
                <w:lang w:val="es-ES"/>
              </w:rPr>
              <w:t>$ 147, 08</w:t>
            </w:r>
          </w:p>
        </w:tc>
        <w:tc>
          <w:tcPr>
            <w:tcW w:w="1701" w:type="dxa"/>
            <w:tcBorders>
              <w:top w:val="nil"/>
              <w:left w:val="single" w:sz="4" w:space="0" w:color="auto"/>
              <w:bottom w:val="single" w:sz="4" w:space="0" w:color="auto"/>
              <w:right w:val="single" w:sz="4" w:space="0" w:color="auto"/>
            </w:tcBorders>
            <w:shd w:val="clear" w:color="000000" w:fill="1F497D"/>
            <w:noWrap/>
            <w:vAlign w:val="center"/>
            <w:hideMark/>
          </w:tcPr>
          <w:p w14:paraId="4806729A" w14:textId="77777777" w:rsidR="000553A9" w:rsidRPr="000553A9" w:rsidRDefault="000553A9" w:rsidP="000553A9">
            <w:pPr>
              <w:spacing w:after="0"/>
              <w:jc w:val="both"/>
              <w:rPr>
                <w:bCs/>
                <w:lang w:val="es-ES_tradnl"/>
              </w:rPr>
            </w:pPr>
            <w:r w:rsidRPr="000553A9">
              <w:rPr>
                <w:bCs/>
                <w:lang w:val="es-ES_tradnl"/>
              </w:rPr>
              <w:t>Argumento de opción C</w:t>
            </w:r>
          </w:p>
        </w:tc>
        <w:tc>
          <w:tcPr>
            <w:tcW w:w="3402" w:type="dxa"/>
            <w:tcBorders>
              <w:top w:val="single" w:sz="4" w:space="0" w:color="auto"/>
              <w:left w:val="nil"/>
              <w:bottom w:val="single" w:sz="4" w:space="0" w:color="auto"/>
              <w:right w:val="single" w:sz="4" w:space="0" w:color="auto"/>
            </w:tcBorders>
            <w:shd w:val="clear" w:color="auto" w:fill="auto"/>
            <w:vAlign w:val="bottom"/>
          </w:tcPr>
          <w:p w14:paraId="3A674FFE" w14:textId="77777777" w:rsidR="000553A9" w:rsidRPr="000553A9" w:rsidRDefault="000553A9" w:rsidP="000553A9">
            <w:pPr>
              <w:spacing w:after="0"/>
              <w:jc w:val="both"/>
              <w:rPr>
                <w:lang w:val="es-ES_tradnl"/>
              </w:rPr>
            </w:pPr>
            <w:r w:rsidRPr="000553A9">
              <w:rPr>
                <w:lang w:val="es-ES"/>
              </w:rPr>
              <w:t>CORRECTO: porque si el fondo de reserva es de 127,08 el salario debería ser $ 1525,00 si el fondo de reserva es de 137,08 el salario debería ser $ 1645, 00, si el fondo de reserva es de 147,08 el salario debería ser $ 1765, 00, si el fondo de reserva es de 157,08 el salario debería ser $ 1885,00.</w:t>
            </w:r>
          </w:p>
        </w:tc>
      </w:tr>
      <w:tr w:rsidR="000553A9" w:rsidRPr="000553A9" w14:paraId="1E3CDAD0"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1C23DA10" w14:textId="77777777" w:rsidR="000553A9" w:rsidRPr="000553A9" w:rsidRDefault="000553A9" w:rsidP="000553A9">
            <w:pPr>
              <w:spacing w:after="0"/>
              <w:jc w:val="both"/>
              <w:rPr>
                <w:bCs/>
                <w:lang w:val="es-ES_tradnl"/>
              </w:rPr>
            </w:pPr>
            <w:r w:rsidRPr="000553A9">
              <w:rPr>
                <w:bCs/>
                <w:lang w:val="es-ES_tradnl"/>
              </w:rPr>
              <w:t>Opción D</w:t>
            </w:r>
          </w:p>
        </w:tc>
        <w:tc>
          <w:tcPr>
            <w:tcW w:w="2223" w:type="dxa"/>
            <w:tcBorders>
              <w:top w:val="single" w:sz="4" w:space="0" w:color="auto"/>
              <w:left w:val="nil"/>
              <w:bottom w:val="single" w:sz="4" w:space="0" w:color="auto"/>
              <w:right w:val="single" w:sz="4" w:space="0" w:color="auto"/>
            </w:tcBorders>
            <w:shd w:val="clear" w:color="auto" w:fill="auto"/>
            <w:noWrap/>
          </w:tcPr>
          <w:p w14:paraId="26716571" w14:textId="77777777" w:rsidR="000553A9" w:rsidRPr="000553A9" w:rsidRDefault="000553A9" w:rsidP="00D56C42">
            <w:pPr>
              <w:numPr>
                <w:ilvl w:val="0"/>
                <w:numId w:val="15"/>
              </w:numPr>
              <w:spacing w:after="0"/>
              <w:jc w:val="both"/>
              <w:rPr>
                <w:lang w:val="es-ES_tradnl"/>
              </w:rPr>
            </w:pPr>
            <w:r w:rsidRPr="000553A9">
              <w:rPr>
                <w:lang w:val="es-ES"/>
              </w:rPr>
              <w:t>$ 157, 08</w:t>
            </w:r>
          </w:p>
        </w:tc>
        <w:tc>
          <w:tcPr>
            <w:tcW w:w="1701" w:type="dxa"/>
            <w:tcBorders>
              <w:top w:val="nil"/>
              <w:left w:val="nil"/>
              <w:bottom w:val="single" w:sz="4" w:space="0" w:color="auto"/>
              <w:right w:val="single" w:sz="4" w:space="0" w:color="auto"/>
            </w:tcBorders>
            <w:shd w:val="clear" w:color="000000" w:fill="1F497D"/>
            <w:noWrap/>
            <w:vAlign w:val="center"/>
            <w:hideMark/>
          </w:tcPr>
          <w:p w14:paraId="674D5A6B" w14:textId="77777777" w:rsidR="000553A9" w:rsidRPr="000553A9" w:rsidRDefault="000553A9" w:rsidP="000553A9">
            <w:pPr>
              <w:spacing w:after="0"/>
              <w:jc w:val="both"/>
              <w:rPr>
                <w:bCs/>
                <w:lang w:val="es-ES_tradnl"/>
              </w:rPr>
            </w:pPr>
            <w:r w:rsidRPr="000553A9">
              <w:rPr>
                <w:bCs/>
                <w:lang w:val="es-ES_tradnl"/>
              </w:rPr>
              <w:t>Argumento de opción D</w:t>
            </w:r>
          </w:p>
        </w:tc>
        <w:tc>
          <w:tcPr>
            <w:tcW w:w="3402" w:type="dxa"/>
            <w:tcBorders>
              <w:top w:val="nil"/>
              <w:left w:val="nil"/>
              <w:bottom w:val="single" w:sz="4" w:space="0" w:color="auto"/>
              <w:right w:val="single" w:sz="4" w:space="0" w:color="auto"/>
            </w:tcBorders>
            <w:shd w:val="clear" w:color="auto" w:fill="auto"/>
            <w:vAlign w:val="bottom"/>
          </w:tcPr>
          <w:p w14:paraId="1D92A7D2" w14:textId="77777777" w:rsidR="000553A9" w:rsidRPr="000553A9" w:rsidRDefault="000553A9" w:rsidP="000553A9">
            <w:pPr>
              <w:spacing w:after="0"/>
              <w:jc w:val="both"/>
              <w:rPr>
                <w:lang w:val="es-ES_tradnl"/>
              </w:rPr>
            </w:pPr>
            <w:r w:rsidRPr="000553A9">
              <w:rPr>
                <w:lang w:val="es-ES"/>
              </w:rPr>
              <w:t>INCORRECTO: porque si el fondo de reserva es de 127,08 el salario debería ser $ 1525,00 si el fondo de reserva es de 137,08 el salario debería ser $ 1645, 00, si el fondo de reserva es de 147,08 el salario debería ser $ 1765, 00, si el fondo de reserva es de 157,08 el salario debería ser $ 1885,00.</w:t>
            </w:r>
          </w:p>
        </w:tc>
      </w:tr>
      <w:tr w:rsidR="000553A9" w:rsidRPr="000553A9" w14:paraId="0C30D569"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vAlign w:val="center"/>
            <w:hideMark/>
          </w:tcPr>
          <w:p w14:paraId="1FA327E5" w14:textId="77777777" w:rsidR="000553A9" w:rsidRPr="000553A9" w:rsidRDefault="000553A9" w:rsidP="000553A9">
            <w:pPr>
              <w:spacing w:after="0"/>
              <w:jc w:val="both"/>
              <w:rPr>
                <w:bCs/>
                <w:lang w:val="es-ES_tradnl"/>
              </w:rPr>
            </w:pPr>
            <w:r w:rsidRPr="000553A9">
              <w:rPr>
                <w:bCs/>
                <w:lang w:val="es-ES_tradnl"/>
              </w:rPr>
              <w:t>Respuesta correcta</w:t>
            </w:r>
          </w:p>
        </w:tc>
        <w:tc>
          <w:tcPr>
            <w:tcW w:w="2223" w:type="dxa"/>
            <w:tcBorders>
              <w:top w:val="nil"/>
              <w:left w:val="nil"/>
              <w:bottom w:val="single" w:sz="4" w:space="0" w:color="auto"/>
              <w:right w:val="single" w:sz="4" w:space="0" w:color="auto"/>
            </w:tcBorders>
            <w:shd w:val="clear" w:color="auto" w:fill="auto"/>
            <w:noWrap/>
            <w:vAlign w:val="bottom"/>
          </w:tcPr>
          <w:p w14:paraId="513E36DC" w14:textId="77777777" w:rsidR="000553A9" w:rsidRPr="000553A9" w:rsidRDefault="000553A9" w:rsidP="000553A9">
            <w:pPr>
              <w:spacing w:after="0"/>
              <w:jc w:val="both"/>
              <w:rPr>
                <w:lang w:val="es-ES_tradnl"/>
              </w:rPr>
            </w:pPr>
            <w:r w:rsidRPr="000553A9">
              <w:rPr>
                <w:lang w:val="es-ES_tradnl"/>
              </w:rPr>
              <w:t>Opción C</w:t>
            </w:r>
          </w:p>
        </w:tc>
        <w:tc>
          <w:tcPr>
            <w:tcW w:w="1701" w:type="dxa"/>
            <w:tcBorders>
              <w:top w:val="nil"/>
              <w:left w:val="nil"/>
              <w:bottom w:val="single" w:sz="4" w:space="0" w:color="auto"/>
              <w:right w:val="single" w:sz="4" w:space="0" w:color="auto"/>
            </w:tcBorders>
            <w:shd w:val="clear" w:color="000000" w:fill="1F497D"/>
            <w:vAlign w:val="center"/>
            <w:hideMark/>
          </w:tcPr>
          <w:p w14:paraId="5ACB7860" w14:textId="77777777" w:rsidR="000553A9" w:rsidRPr="000553A9" w:rsidRDefault="000553A9" w:rsidP="000553A9">
            <w:pPr>
              <w:spacing w:after="0"/>
              <w:jc w:val="both"/>
              <w:rPr>
                <w:bCs/>
                <w:lang w:val="es-ES_tradnl"/>
              </w:rPr>
            </w:pPr>
            <w:r w:rsidRPr="000553A9">
              <w:rPr>
                <w:bCs/>
                <w:lang w:val="es-ES_tradnl"/>
              </w:rPr>
              <w:t>Dificultad a priori (baja, media, alta)</w:t>
            </w:r>
          </w:p>
        </w:tc>
        <w:tc>
          <w:tcPr>
            <w:tcW w:w="3402" w:type="dxa"/>
            <w:tcBorders>
              <w:top w:val="nil"/>
              <w:left w:val="nil"/>
              <w:bottom w:val="single" w:sz="4" w:space="0" w:color="auto"/>
              <w:right w:val="single" w:sz="4" w:space="0" w:color="auto"/>
            </w:tcBorders>
            <w:shd w:val="clear" w:color="auto" w:fill="auto"/>
            <w:noWrap/>
            <w:vAlign w:val="bottom"/>
          </w:tcPr>
          <w:p w14:paraId="4AD5EEA4" w14:textId="77777777" w:rsidR="000553A9" w:rsidRPr="000553A9" w:rsidRDefault="000553A9" w:rsidP="000553A9">
            <w:pPr>
              <w:spacing w:after="0"/>
              <w:jc w:val="both"/>
              <w:rPr>
                <w:lang w:val="es-ES_tradnl"/>
              </w:rPr>
            </w:pPr>
            <w:r w:rsidRPr="000553A9">
              <w:rPr>
                <w:lang w:val="es-ES_tradnl"/>
              </w:rPr>
              <w:t>Media</w:t>
            </w:r>
          </w:p>
        </w:tc>
      </w:tr>
    </w:tbl>
    <w:p w14:paraId="4877C9BA" w14:textId="77777777" w:rsidR="000553A9" w:rsidRPr="000553A9" w:rsidRDefault="000553A9" w:rsidP="000553A9">
      <w:pPr>
        <w:spacing w:after="0"/>
        <w:jc w:val="both"/>
        <w:rPr>
          <w:lang w:val="es-ES_tradnl"/>
        </w:rPr>
      </w:pPr>
    </w:p>
    <w:p w14:paraId="3682C155" w14:textId="77777777" w:rsidR="000553A9" w:rsidRPr="000553A9" w:rsidRDefault="000553A9" w:rsidP="000553A9">
      <w:pPr>
        <w:spacing w:after="0"/>
        <w:jc w:val="both"/>
        <w:rPr>
          <w:lang w:val="es-ES_tradnl"/>
        </w:rPr>
      </w:pPr>
    </w:p>
    <w:p w14:paraId="513FAEC6" w14:textId="77777777" w:rsidR="000553A9" w:rsidRPr="000553A9" w:rsidRDefault="000553A9" w:rsidP="000553A9">
      <w:pPr>
        <w:spacing w:after="0"/>
        <w:jc w:val="both"/>
        <w:rPr>
          <w:lang w:val="es-ES_tradnl"/>
        </w:rPr>
      </w:pPr>
    </w:p>
    <w:p w14:paraId="1320B40E" w14:textId="77777777" w:rsidR="000553A9" w:rsidRPr="000553A9" w:rsidRDefault="000553A9" w:rsidP="000553A9">
      <w:pPr>
        <w:spacing w:after="0"/>
        <w:jc w:val="both"/>
        <w:rPr>
          <w:lang w:val="es-ES_tradnl"/>
        </w:rPr>
      </w:pPr>
      <w:r w:rsidRPr="000553A9">
        <w:rPr>
          <w:lang w:val="es-ES_tradnl"/>
        </w:rPr>
        <w:t>Pregunta 3</w:t>
      </w:r>
    </w:p>
    <w:tbl>
      <w:tblPr>
        <w:tblW w:w="8946" w:type="dxa"/>
        <w:tblInd w:w="55" w:type="dxa"/>
        <w:tblLayout w:type="fixed"/>
        <w:tblCellMar>
          <w:left w:w="70" w:type="dxa"/>
          <w:right w:w="70" w:type="dxa"/>
        </w:tblCellMar>
        <w:tblLook w:val="04A0" w:firstRow="1" w:lastRow="0" w:firstColumn="1" w:lastColumn="0" w:noHBand="0" w:noVBand="1"/>
      </w:tblPr>
      <w:tblGrid>
        <w:gridCol w:w="1620"/>
        <w:gridCol w:w="2223"/>
        <w:gridCol w:w="1701"/>
        <w:gridCol w:w="3402"/>
      </w:tblGrid>
      <w:tr w:rsidR="000553A9" w:rsidRPr="000553A9" w14:paraId="204F8B06" w14:textId="77777777" w:rsidTr="00E00D35">
        <w:trPr>
          <w:trHeight w:val="600"/>
        </w:trPr>
        <w:tc>
          <w:tcPr>
            <w:tcW w:w="1620" w:type="dxa"/>
            <w:tcBorders>
              <w:top w:val="single" w:sz="4" w:space="0" w:color="auto"/>
              <w:left w:val="single" w:sz="4" w:space="0" w:color="auto"/>
              <w:bottom w:val="single" w:sz="4" w:space="0" w:color="auto"/>
              <w:right w:val="single" w:sz="4" w:space="0" w:color="auto"/>
            </w:tcBorders>
            <w:shd w:val="clear" w:color="000000" w:fill="1F497D"/>
            <w:noWrap/>
            <w:vAlign w:val="center"/>
            <w:hideMark/>
          </w:tcPr>
          <w:p w14:paraId="68A8338F" w14:textId="77777777" w:rsidR="000553A9" w:rsidRPr="000553A9" w:rsidRDefault="000553A9" w:rsidP="000553A9">
            <w:pPr>
              <w:spacing w:after="0"/>
              <w:jc w:val="both"/>
              <w:rPr>
                <w:bCs/>
                <w:lang w:val="es-ES_tradnl"/>
              </w:rPr>
            </w:pPr>
            <w:r w:rsidRPr="000553A9">
              <w:rPr>
                <w:bCs/>
                <w:lang w:val="es-ES_tradnl"/>
              </w:rPr>
              <w:t>Opción A</w:t>
            </w:r>
          </w:p>
        </w:tc>
        <w:tc>
          <w:tcPr>
            <w:tcW w:w="2223" w:type="dxa"/>
            <w:tcBorders>
              <w:top w:val="single" w:sz="4" w:space="0" w:color="auto"/>
              <w:left w:val="nil"/>
              <w:bottom w:val="single" w:sz="4" w:space="0" w:color="auto"/>
              <w:right w:val="single" w:sz="4" w:space="0" w:color="auto"/>
            </w:tcBorders>
            <w:shd w:val="clear" w:color="auto" w:fill="auto"/>
            <w:noWrap/>
          </w:tcPr>
          <w:p w14:paraId="17CED0D0" w14:textId="77777777" w:rsidR="000553A9" w:rsidRPr="000553A9" w:rsidRDefault="000553A9" w:rsidP="00D56C42">
            <w:pPr>
              <w:numPr>
                <w:ilvl w:val="0"/>
                <w:numId w:val="16"/>
              </w:numPr>
              <w:spacing w:after="0"/>
              <w:jc w:val="both"/>
              <w:rPr>
                <w:lang w:val="es-ES_tradnl"/>
              </w:rPr>
            </w:pPr>
            <w:r w:rsidRPr="000553A9">
              <w:rPr>
                <w:lang w:val="es-ES_tradnl"/>
              </w:rPr>
              <w:t>educación, comunicación, indispensable, sostenibilidad</w:t>
            </w:r>
          </w:p>
        </w:tc>
        <w:tc>
          <w:tcPr>
            <w:tcW w:w="1701" w:type="dxa"/>
            <w:tcBorders>
              <w:top w:val="single" w:sz="4" w:space="0" w:color="auto"/>
              <w:left w:val="nil"/>
              <w:bottom w:val="single" w:sz="4" w:space="0" w:color="auto"/>
              <w:right w:val="single" w:sz="4" w:space="0" w:color="auto"/>
            </w:tcBorders>
            <w:shd w:val="clear" w:color="000000" w:fill="1F497D"/>
            <w:noWrap/>
            <w:vAlign w:val="center"/>
          </w:tcPr>
          <w:p w14:paraId="742D898F" w14:textId="77777777" w:rsidR="000553A9" w:rsidRPr="000553A9" w:rsidRDefault="000553A9" w:rsidP="000553A9">
            <w:pPr>
              <w:spacing w:after="0"/>
              <w:jc w:val="both"/>
              <w:rPr>
                <w:bCs/>
                <w:lang w:val="es-ES_tradnl"/>
              </w:rPr>
            </w:pPr>
            <w:r w:rsidRPr="000553A9">
              <w:rPr>
                <w:bCs/>
                <w:lang w:val="es-ES_tradnl"/>
              </w:rPr>
              <w:t>Argumento de opción A</w:t>
            </w:r>
          </w:p>
        </w:tc>
        <w:tc>
          <w:tcPr>
            <w:tcW w:w="3402" w:type="dxa"/>
            <w:tcBorders>
              <w:top w:val="single" w:sz="4" w:space="0" w:color="auto"/>
              <w:left w:val="nil"/>
              <w:bottom w:val="single" w:sz="4" w:space="0" w:color="auto"/>
              <w:right w:val="single" w:sz="4" w:space="0" w:color="auto"/>
            </w:tcBorders>
            <w:shd w:val="clear" w:color="auto" w:fill="auto"/>
            <w:vAlign w:val="bottom"/>
          </w:tcPr>
          <w:p w14:paraId="12033687" w14:textId="77777777" w:rsidR="000553A9" w:rsidRPr="000553A9" w:rsidRDefault="000553A9" w:rsidP="000553A9">
            <w:pPr>
              <w:spacing w:after="0"/>
              <w:jc w:val="both"/>
              <w:rPr>
                <w:lang w:val="es-ES_tradnl"/>
              </w:rPr>
            </w:pPr>
            <w:r w:rsidRPr="000553A9">
              <w:rPr>
                <w:lang w:val="es-ES"/>
              </w:rPr>
              <w:t xml:space="preserve">INCORRECTO: porque los términos de educación, salud y empleo son las brechas de inequidad, la comunicación, la industrialización y la educación son algunas de las esferas en la que se pude innovar, </w:t>
            </w:r>
            <w:r w:rsidRPr="000553A9">
              <w:rPr>
                <w:lang w:val="es-ES_tradnl"/>
              </w:rPr>
              <w:t xml:space="preserve">indispensable, </w:t>
            </w:r>
            <w:r w:rsidRPr="000553A9">
              <w:rPr>
                <w:bCs/>
                <w:lang w:val="es-ES"/>
              </w:rPr>
              <w:t xml:space="preserve">importantes, </w:t>
            </w:r>
            <w:r w:rsidRPr="000553A9">
              <w:rPr>
                <w:bCs/>
                <w:lang w:val="es-ES"/>
              </w:rPr>
              <w:lastRenderedPageBreak/>
              <w:t xml:space="preserve">transcendentales, son sinónimo de estratégicos, </w:t>
            </w:r>
            <w:r w:rsidRPr="000553A9">
              <w:rPr>
                <w:lang w:val="es-ES_tradnl"/>
              </w:rPr>
              <w:t xml:space="preserve">sostenibilidad, responsabilidad y </w:t>
            </w:r>
            <w:r w:rsidRPr="000553A9">
              <w:rPr>
                <w:bCs/>
                <w:lang w:val="es-ES"/>
              </w:rPr>
              <w:t>potencialidad</w:t>
            </w:r>
            <w:r w:rsidRPr="000553A9">
              <w:rPr>
                <w:lang w:val="es-ES_tradnl"/>
              </w:rPr>
              <w:t xml:space="preserve"> tienen relación con el término </w:t>
            </w:r>
            <w:r w:rsidRPr="000553A9">
              <w:rPr>
                <w:bCs/>
                <w:lang w:val="es-ES"/>
              </w:rPr>
              <w:t>sustentabilidad.</w:t>
            </w:r>
          </w:p>
        </w:tc>
      </w:tr>
      <w:tr w:rsidR="000553A9" w:rsidRPr="000553A9" w14:paraId="519B7E01"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26951E94" w14:textId="77777777" w:rsidR="000553A9" w:rsidRPr="000553A9" w:rsidRDefault="000553A9" w:rsidP="000553A9">
            <w:pPr>
              <w:spacing w:after="0"/>
              <w:jc w:val="both"/>
              <w:rPr>
                <w:bCs/>
                <w:lang w:val="es-ES_tradnl"/>
              </w:rPr>
            </w:pPr>
            <w:r w:rsidRPr="000553A9">
              <w:rPr>
                <w:bCs/>
                <w:lang w:val="es-ES_tradnl"/>
              </w:rPr>
              <w:lastRenderedPageBreak/>
              <w:t>Opción B</w:t>
            </w:r>
          </w:p>
        </w:tc>
        <w:tc>
          <w:tcPr>
            <w:tcW w:w="2223" w:type="dxa"/>
            <w:tcBorders>
              <w:top w:val="nil"/>
              <w:left w:val="nil"/>
              <w:bottom w:val="single" w:sz="4" w:space="0" w:color="auto"/>
              <w:right w:val="single" w:sz="4" w:space="0" w:color="auto"/>
            </w:tcBorders>
            <w:shd w:val="clear" w:color="auto" w:fill="auto"/>
            <w:noWrap/>
          </w:tcPr>
          <w:p w14:paraId="41C2CC7D" w14:textId="77777777" w:rsidR="000553A9" w:rsidRPr="000553A9" w:rsidRDefault="000553A9" w:rsidP="00D56C42">
            <w:pPr>
              <w:numPr>
                <w:ilvl w:val="0"/>
                <w:numId w:val="16"/>
              </w:numPr>
              <w:spacing w:after="0"/>
              <w:jc w:val="both"/>
              <w:rPr>
                <w:lang w:val="es-ES_tradnl"/>
              </w:rPr>
            </w:pPr>
            <w:r w:rsidRPr="000553A9">
              <w:rPr>
                <w:bCs/>
                <w:lang w:val="es-ES"/>
              </w:rPr>
              <w:t>salud, industrialización, importantes, responsabilidad</w:t>
            </w:r>
          </w:p>
        </w:tc>
        <w:tc>
          <w:tcPr>
            <w:tcW w:w="1701" w:type="dxa"/>
            <w:tcBorders>
              <w:top w:val="nil"/>
              <w:left w:val="nil"/>
              <w:bottom w:val="single" w:sz="4" w:space="0" w:color="auto"/>
              <w:right w:val="single" w:sz="4" w:space="0" w:color="auto"/>
            </w:tcBorders>
            <w:shd w:val="clear" w:color="000000" w:fill="1F497D"/>
            <w:noWrap/>
            <w:vAlign w:val="center"/>
            <w:hideMark/>
          </w:tcPr>
          <w:p w14:paraId="692B9E24" w14:textId="77777777" w:rsidR="000553A9" w:rsidRPr="000553A9" w:rsidRDefault="000553A9" w:rsidP="000553A9">
            <w:pPr>
              <w:spacing w:after="0"/>
              <w:jc w:val="both"/>
              <w:rPr>
                <w:bCs/>
                <w:lang w:val="es-ES_tradnl"/>
              </w:rPr>
            </w:pPr>
            <w:r w:rsidRPr="000553A9">
              <w:rPr>
                <w:bCs/>
                <w:lang w:val="es-ES_tradnl"/>
              </w:rPr>
              <w:t>Argumento de opción B</w:t>
            </w:r>
          </w:p>
        </w:tc>
        <w:tc>
          <w:tcPr>
            <w:tcW w:w="3402" w:type="dxa"/>
            <w:tcBorders>
              <w:top w:val="single" w:sz="4" w:space="0" w:color="auto"/>
              <w:left w:val="nil"/>
              <w:bottom w:val="single" w:sz="4" w:space="0" w:color="auto"/>
              <w:right w:val="single" w:sz="4" w:space="0" w:color="auto"/>
            </w:tcBorders>
            <w:shd w:val="clear" w:color="auto" w:fill="auto"/>
            <w:vAlign w:val="bottom"/>
          </w:tcPr>
          <w:p w14:paraId="495EB6E6" w14:textId="77777777" w:rsidR="000553A9" w:rsidRPr="000553A9" w:rsidRDefault="000553A9" w:rsidP="000553A9">
            <w:pPr>
              <w:spacing w:after="0"/>
              <w:jc w:val="both"/>
              <w:rPr>
                <w:lang w:val="es-ES_tradnl"/>
              </w:rPr>
            </w:pPr>
            <w:r w:rsidRPr="000553A9">
              <w:rPr>
                <w:lang w:val="es-ES"/>
              </w:rPr>
              <w:t xml:space="preserve">INCORRECTO: porque los términos de educación, salud y empleo son las brechas de inequidad, la comunicación, la industrialización y la educación son algunas de las esferas en la que se pude innovar, </w:t>
            </w:r>
            <w:r w:rsidRPr="000553A9">
              <w:rPr>
                <w:lang w:val="es-ES_tradnl"/>
              </w:rPr>
              <w:t xml:space="preserve">indispensable, </w:t>
            </w:r>
            <w:r w:rsidRPr="000553A9">
              <w:rPr>
                <w:bCs/>
                <w:lang w:val="es-ES"/>
              </w:rPr>
              <w:t xml:space="preserve">importantes, transcendentales, son sinónimo de estratégicos, </w:t>
            </w:r>
            <w:r w:rsidRPr="000553A9">
              <w:rPr>
                <w:lang w:val="es-ES_tradnl"/>
              </w:rPr>
              <w:t xml:space="preserve">sostenibilidad, responsabilidad y </w:t>
            </w:r>
            <w:r w:rsidRPr="000553A9">
              <w:rPr>
                <w:bCs/>
                <w:lang w:val="es-ES"/>
              </w:rPr>
              <w:t>potencialidad</w:t>
            </w:r>
            <w:r w:rsidRPr="000553A9">
              <w:rPr>
                <w:lang w:val="es-ES_tradnl"/>
              </w:rPr>
              <w:t xml:space="preserve"> tienen relación con el término </w:t>
            </w:r>
            <w:r w:rsidRPr="000553A9">
              <w:rPr>
                <w:bCs/>
                <w:lang w:val="es-ES"/>
              </w:rPr>
              <w:t>sustentabilidad</w:t>
            </w:r>
          </w:p>
        </w:tc>
      </w:tr>
      <w:tr w:rsidR="000553A9" w:rsidRPr="000553A9" w14:paraId="119B386B"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553DCE25" w14:textId="77777777" w:rsidR="000553A9" w:rsidRPr="000553A9" w:rsidRDefault="000553A9" w:rsidP="000553A9">
            <w:pPr>
              <w:spacing w:after="0"/>
              <w:jc w:val="both"/>
              <w:rPr>
                <w:bCs/>
                <w:lang w:val="es-ES_tradnl"/>
              </w:rPr>
            </w:pPr>
            <w:r w:rsidRPr="000553A9">
              <w:rPr>
                <w:bCs/>
                <w:lang w:val="es-ES_tradnl"/>
              </w:rPr>
              <w:t>Opción C</w:t>
            </w:r>
          </w:p>
        </w:tc>
        <w:tc>
          <w:tcPr>
            <w:tcW w:w="2223" w:type="dxa"/>
            <w:tcBorders>
              <w:top w:val="nil"/>
              <w:left w:val="nil"/>
              <w:bottom w:val="nil"/>
              <w:right w:val="nil"/>
            </w:tcBorders>
            <w:shd w:val="clear" w:color="auto" w:fill="auto"/>
            <w:noWrap/>
          </w:tcPr>
          <w:p w14:paraId="3F1A3CDB" w14:textId="77777777" w:rsidR="000553A9" w:rsidRPr="000553A9" w:rsidRDefault="000553A9" w:rsidP="00D56C42">
            <w:pPr>
              <w:numPr>
                <w:ilvl w:val="0"/>
                <w:numId w:val="16"/>
              </w:numPr>
              <w:spacing w:after="0"/>
              <w:jc w:val="both"/>
              <w:rPr>
                <w:lang w:val="es-ES_tradnl"/>
              </w:rPr>
            </w:pPr>
            <w:r w:rsidRPr="000553A9">
              <w:rPr>
                <w:bCs/>
                <w:lang w:val="es-ES"/>
              </w:rPr>
              <w:t>empleo, educación, transcendentales, potencialidad</w:t>
            </w:r>
          </w:p>
        </w:tc>
        <w:tc>
          <w:tcPr>
            <w:tcW w:w="1701" w:type="dxa"/>
            <w:tcBorders>
              <w:top w:val="nil"/>
              <w:left w:val="single" w:sz="4" w:space="0" w:color="auto"/>
              <w:bottom w:val="single" w:sz="4" w:space="0" w:color="auto"/>
              <w:right w:val="single" w:sz="4" w:space="0" w:color="auto"/>
            </w:tcBorders>
            <w:shd w:val="clear" w:color="000000" w:fill="1F497D"/>
            <w:noWrap/>
            <w:vAlign w:val="center"/>
            <w:hideMark/>
          </w:tcPr>
          <w:p w14:paraId="6C9D681C" w14:textId="77777777" w:rsidR="000553A9" w:rsidRPr="000553A9" w:rsidRDefault="000553A9" w:rsidP="000553A9">
            <w:pPr>
              <w:spacing w:after="0"/>
              <w:jc w:val="both"/>
              <w:rPr>
                <w:bCs/>
                <w:lang w:val="es-ES_tradnl"/>
              </w:rPr>
            </w:pPr>
            <w:r w:rsidRPr="000553A9">
              <w:rPr>
                <w:bCs/>
                <w:lang w:val="es-ES_tradnl"/>
              </w:rPr>
              <w:t>Argumento de opción C</w:t>
            </w:r>
          </w:p>
        </w:tc>
        <w:tc>
          <w:tcPr>
            <w:tcW w:w="3402" w:type="dxa"/>
            <w:tcBorders>
              <w:top w:val="single" w:sz="4" w:space="0" w:color="auto"/>
              <w:left w:val="nil"/>
              <w:bottom w:val="single" w:sz="4" w:space="0" w:color="auto"/>
              <w:right w:val="single" w:sz="4" w:space="0" w:color="auto"/>
            </w:tcBorders>
            <w:shd w:val="clear" w:color="auto" w:fill="auto"/>
            <w:vAlign w:val="bottom"/>
          </w:tcPr>
          <w:p w14:paraId="6DAFF01B" w14:textId="77777777" w:rsidR="000553A9" w:rsidRPr="000553A9" w:rsidRDefault="000553A9" w:rsidP="000553A9">
            <w:pPr>
              <w:spacing w:after="0"/>
              <w:jc w:val="both"/>
              <w:rPr>
                <w:lang w:val="es-ES_tradnl"/>
              </w:rPr>
            </w:pPr>
            <w:r w:rsidRPr="000553A9">
              <w:rPr>
                <w:lang w:val="es-ES"/>
              </w:rPr>
              <w:t xml:space="preserve">INCORRECTO: porque los términos de educación, salud y empleo son las brechas de inequidad, la comunicación, la industrialización y la educación son algunas de las esferas en la que se pude innovar, </w:t>
            </w:r>
            <w:r w:rsidRPr="000553A9">
              <w:rPr>
                <w:lang w:val="es-ES_tradnl"/>
              </w:rPr>
              <w:t xml:space="preserve">indispensable, </w:t>
            </w:r>
            <w:r w:rsidRPr="000553A9">
              <w:rPr>
                <w:bCs/>
                <w:lang w:val="es-ES"/>
              </w:rPr>
              <w:t xml:space="preserve">importantes, transcendentales, son sinónimo de estratégicos, </w:t>
            </w:r>
            <w:r w:rsidRPr="000553A9">
              <w:rPr>
                <w:lang w:val="es-ES_tradnl"/>
              </w:rPr>
              <w:t xml:space="preserve">sostenibilidad, responsabilidad y </w:t>
            </w:r>
            <w:r w:rsidRPr="000553A9">
              <w:rPr>
                <w:bCs/>
                <w:lang w:val="es-ES"/>
              </w:rPr>
              <w:t>potencialidad</w:t>
            </w:r>
            <w:r w:rsidRPr="000553A9">
              <w:rPr>
                <w:lang w:val="es-ES_tradnl"/>
              </w:rPr>
              <w:t xml:space="preserve"> tienen relación con el término </w:t>
            </w:r>
            <w:r w:rsidRPr="000553A9">
              <w:rPr>
                <w:bCs/>
                <w:lang w:val="es-ES"/>
              </w:rPr>
              <w:t>sustentabilidad</w:t>
            </w:r>
          </w:p>
        </w:tc>
      </w:tr>
      <w:tr w:rsidR="000553A9" w:rsidRPr="000553A9" w14:paraId="2AA5E384"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0AD0170C" w14:textId="77777777" w:rsidR="000553A9" w:rsidRPr="000553A9" w:rsidRDefault="000553A9" w:rsidP="000553A9">
            <w:pPr>
              <w:spacing w:after="0"/>
              <w:jc w:val="both"/>
              <w:rPr>
                <w:bCs/>
                <w:lang w:val="es-ES_tradnl"/>
              </w:rPr>
            </w:pPr>
            <w:r w:rsidRPr="000553A9">
              <w:rPr>
                <w:bCs/>
                <w:lang w:val="es-ES_tradnl"/>
              </w:rPr>
              <w:t>Opción D</w:t>
            </w:r>
          </w:p>
        </w:tc>
        <w:tc>
          <w:tcPr>
            <w:tcW w:w="2223" w:type="dxa"/>
            <w:tcBorders>
              <w:top w:val="single" w:sz="4" w:space="0" w:color="auto"/>
              <w:left w:val="nil"/>
              <w:bottom w:val="single" w:sz="4" w:space="0" w:color="auto"/>
              <w:right w:val="single" w:sz="4" w:space="0" w:color="auto"/>
            </w:tcBorders>
            <w:shd w:val="clear" w:color="auto" w:fill="auto"/>
            <w:noWrap/>
          </w:tcPr>
          <w:p w14:paraId="6C10E759" w14:textId="77777777" w:rsidR="000553A9" w:rsidRPr="000553A9" w:rsidRDefault="000553A9" w:rsidP="00D56C42">
            <w:pPr>
              <w:numPr>
                <w:ilvl w:val="0"/>
                <w:numId w:val="16"/>
              </w:numPr>
              <w:spacing w:after="0"/>
              <w:jc w:val="both"/>
              <w:rPr>
                <w:lang w:val="es-ES_tradnl"/>
              </w:rPr>
            </w:pPr>
            <w:r w:rsidRPr="000553A9">
              <w:rPr>
                <w:bCs/>
                <w:lang w:val="es-ES"/>
              </w:rPr>
              <w:t xml:space="preserve">inequidad, conocimiento, estratégicos, sustentabilidad </w:t>
            </w:r>
          </w:p>
        </w:tc>
        <w:tc>
          <w:tcPr>
            <w:tcW w:w="1701" w:type="dxa"/>
            <w:tcBorders>
              <w:top w:val="nil"/>
              <w:left w:val="nil"/>
              <w:bottom w:val="single" w:sz="4" w:space="0" w:color="auto"/>
              <w:right w:val="single" w:sz="4" w:space="0" w:color="auto"/>
            </w:tcBorders>
            <w:shd w:val="clear" w:color="000000" w:fill="1F497D"/>
            <w:noWrap/>
            <w:vAlign w:val="center"/>
            <w:hideMark/>
          </w:tcPr>
          <w:p w14:paraId="5F881FD1" w14:textId="77777777" w:rsidR="000553A9" w:rsidRPr="000553A9" w:rsidRDefault="000553A9" w:rsidP="000553A9">
            <w:pPr>
              <w:spacing w:after="0"/>
              <w:jc w:val="both"/>
              <w:rPr>
                <w:bCs/>
                <w:lang w:val="es-ES_tradnl"/>
              </w:rPr>
            </w:pPr>
            <w:r w:rsidRPr="000553A9">
              <w:rPr>
                <w:bCs/>
                <w:lang w:val="es-ES_tradnl"/>
              </w:rPr>
              <w:t>Argumento de opción D</w:t>
            </w:r>
          </w:p>
        </w:tc>
        <w:tc>
          <w:tcPr>
            <w:tcW w:w="3402" w:type="dxa"/>
            <w:tcBorders>
              <w:top w:val="nil"/>
              <w:left w:val="nil"/>
              <w:bottom w:val="single" w:sz="4" w:space="0" w:color="auto"/>
              <w:right w:val="single" w:sz="4" w:space="0" w:color="auto"/>
            </w:tcBorders>
            <w:shd w:val="clear" w:color="auto" w:fill="auto"/>
            <w:vAlign w:val="bottom"/>
          </w:tcPr>
          <w:p w14:paraId="043970B8" w14:textId="77777777" w:rsidR="000553A9" w:rsidRPr="000553A9" w:rsidRDefault="000553A9" w:rsidP="000553A9">
            <w:pPr>
              <w:spacing w:after="0"/>
              <w:jc w:val="both"/>
              <w:rPr>
                <w:lang w:val="es-ES_tradnl"/>
              </w:rPr>
            </w:pPr>
            <w:r w:rsidRPr="000553A9">
              <w:rPr>
                <w:lang w:val="es-ES"/>
              </w:rPr>
              <w:t xml:space="preserve">CORRECTO: porque los términos de educación, salud y empleo son las brechas de inequidad, la comunicación, la industrialización y la educación son algunas de las esferas en la que se pude innovar, </w:t>
            </w:r>
            <w:r w:rsidRPr="000553A9">
              <w:rPr>
                <w:lang w:val="es-ES_tradnl"/>
              </w:rPr>
              <w:t xml:space="preserve">indispensable, </w:t>
            </w:r>
            <w:r w:rsidRPr="000553A9">
              <w:rPr>
                <w:bCs/>
                <w:lang w:val="es-ES"/>
              </w:rPr>
              <w:t xml:space="preserve">importantes, transcendentales, son sinónimo de estratégicos, </w:t>
            </w:r>
            <w:r w:rsidRPr="000553A9">
              <w:rPr>
                <w:lang w:val="es-ES_tradnl"/>
              </w:rPr>
              <w:t xml:space="preserve">sostenibilidad, responsabilidad y </w:t>
            </w:r>
            <w:r w:rsidRPr="000553A9">
              <w:rPr>
                <w:bCs/>
                <w:lang w:val="es-ES"/>
              </w:rPr>
              <w:t>potencialidad</w:t>
            </w:r>
            <w:r w:rsidRPr="000553A9">
              <w:rPr>
                <w:lang w:val="es-ES_tradnl"/>
              </w:rPr>
              <w:t xml:space="preserve"> tienen relación con el término </w:t>
            </w:r>
            <w:r w:rsidRPr="000553A9">
              <w:rPr>
                <w:bCs/>
                <w:lang w:val="es-ES"/>
              </w:rPr>
              <w:t>sustentabilidad</w:t>
            </w:r>
          </w:p>
        </w:tc>
      </w:tr>
      <w:tr w:rsidR="000553A9" w:rsidRPr="000553A9" w14:paraId="7B5D9D66"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vAlign w:val="center"/>
            <w:hideMark/>
          </w:tcPr>
          <w:p w14:paraId="3915F9EC" w14:textId="77777777" w:rsidR="000553A9" w:rsidRPr="000553A9" w:rsidRDefault="000553A9" w:rsidP="000553A9">
            <w:pPr>
              <w:spacing w:after="0"/>
              <w:jc w:val="both"/>
              <w:rPr>
                <w:bCs/>
                <w:lang w:val="es-ES_tradnl"/>
              </w:rPr>
            </w:pPr>
            <w:r w:rsidRPr="000553A9">
              <w:rPr>
                <w:bCs/>
                <w:lang w:val="es-ES_tradnl"/>
              </w:rPr>
              <w:t>Respuesta correcta</w:t>
            </w:r>
          </w:p>
        </w:tc>
        <w:tc>
          <w:tcPr>
            <w:tcW w:w="2223" w:type="dxa"/>
            <w:tcBorders>
              <w:top w:val="nil"/>
              <w:left w:val="nil"/>
              <w:bottom w:val="single" w:sz="4" w:space="0" w:color="auto"/>
              <w:right w:val="single" w:sz="4" w:space="0" w:color="auto"/>
            </w:tcBorders>
            <w:shd w:val="clear" w:color="auto" w:fill="auto"/>
            <w:noWrap/>
            <w:vAlign w:val="bottom"/>
          </w:tcPr>
          <w:p w14:paraId="1B21AAB4" w14:textId="77777777" w:rsidR="000553A9" w:rsidRPr="000553A9" w:rsidRDefault="000553A9" w:rsidP="000553A9">
            <w:pPr>
              <w:spacing w:after="0"/>
              <w:jc w:val="both"/>
              <w:rPr>
                <w:lang w:val="es-ES_tradnl"/>
              </w:rPr>
            </w:pPr>
            <w:r w:rsidRPr="000553A9">
              <w:rPr>
                <w:lang w:val="es-ES_tradnl"/>
              </w:rPr>
              <w:t>Opción D</w:t>
            </w:r>
          </w:p>
        </w:tc>
        <w:tc>
          <w:tcPr>
            <w:tcW w:w="1701" w:type="dxa"/>
            <w:tcBorders>
              <w:top w:val="nil"/>
              <w:left w:val="nil"/>
              <w:bottom w:val="single" w:sz="4" w:space="0" w:color="auto"/>
              <w:right w:val="single" w:sz="4" w:space="0" w:color="auto"/>
            </w:tcBorders>
            <w:shd w:val="clear" w:color="000000" w:fill="1F497D"/>
            <w:vAlign w:val="center"/>
            <w:hideMark/>
          </w:tcPr>
          <w:p w14:paraId="759E784E" w14:textId="77777777" w:rsidR="000553A9" w:rsidRPr="000553A9" w:rsidRDefault="000553A9" w:rsidP="000553A9">
            <w:pPr>
              <w:spacing w:after="0"/>
              <w:jc w:val="both"/>
              <w:rPr>
                <w:bCs/>
                <w:lang w:val="es-ES_tradnl"/>
              </w:rPr>
            </w:pPr>
            <w:r w:rsidRPr="000553A9">
              <w:rPr>
                <w:bCs/>
                <w:lang w:val="es-ES_tradnl"/>
              </w:rPr>
              <w:t>Dificultad a priori (baja, media, alta)</w:t>
            </w:r>
          </w:p>
        </w:tc>
        <w:tc>
          <w:tcPr>
            <w:tcW w:w="3402" w:type="dxa"/>
            <w:tcBorders>
              <w:top w:val="nil"/>
              <w:left w:val="nil"/>
              <w:bottom w:val="single" w:sz="4" w:space="0" w:color="auto"/>
              <w:right w:val="single" w:sz="4" w:space="0" w:color="auto"/>
            </w:tcBorders>
            <w:shd w:val="clear" w:color="auto" w:fill="auto"/>
            <w:noWrap/>
            <w:vAlign w:val="bottom"/>
          </w:tcPr>
          <w:p w14:paraId="5B7A3C06" w14:textId="77777777" w:rsidR="000553A9" w:rsidRPr="000553A9" w:rsidRDefault="000553A9" w:rsidP="000553A9">
            <w:pPr>
              <w:spacing w:after="0"/>
              <w:jc w:val="both"/>
              <w:rPr>
                <w:lang w:val="es-ES_tradnl"/>
              </w:rPr>
            </w:pPr>
            <w:r w:rsidRPr="000553A9">
              <w:rPr>
                <w:lang w:val="es-ES_tradnl"/>
              </w:rPr>
              <w:t>Media</w:t>
            </w:r>
          </w:p>
        </w:tc>
      </w:tr>
    </w:tbl>
    <w:p w14:paraId="516C4F7C" w14:textId="77777777" w:rsidR="000553A9" w:rsidRPr="000553A9" w:rsidRDefault="000553A9" w:rsidP="000553A9">
      <w:pPr>
        <w:spacing w:after="0"/>
        <w:jc w:val="both"/>
        <w:rPr>
          <w:lang w:val="es-ES_tradnl"/>
        </w:rPr>
      </w:pPr>
    </w:p>
    <w:p w14:paraId="43322495" w14:textId="77777777" w:rsidR="000553A9" w:rsidRPr="000553A9" w:rsidRDefault="000553A9" w:rsidP="000553A9">
      <w:pPr>
        <w:spacing w:after="0"/>
        <w:jc w:val="both"/>
        <w:rPr>
          <w:lang w:val="es-ES_tradnl"/>
        </w:rPr>
      </w:pPr>
    </w:p>
    <w:p w14:paraId="75B24E7A" w14:textId="77777777" w:rsidR="000553A9" w:rsidRPr="000553A9" w:rsidRDefault="000553A9" w:rsidP="000553A9">
      <w:pPr>
        <w:spacing w:after="0"/>
        <w:jc w:val="both"/>
        <w:rPr>
          <w:lang w:val="es-ES_tradnl"/>
        </w:rPr>
      </w:pPr>
    </w:p>
    <w:p w14:paraId="5479A32B" w14:textId="77777777" w:rsidR="000553A9" w:rsidRPr="000553A9" w:rsidRDefault="000553A9" w:rsidP="000553A9">
      <w:pPr>
        <w:spacing w:after="0"/>
        <w:jc w:val="both"/>
        <w:rPr>
          <w:lang w:val="es-ES_tradnl"/>
        </w:rPr>
      </w:pPr>
      <w:r w:rsidRPr="000553A9">
        <w:rPr>
          <w:lang w:val="es-ES_tradnl"/>
        </w:rPr>
        <w:t>Pregunta 4</w:t>
      </w:r>
    </w:p>
    <w:tbl>
      <w:tblPr>
        <w:tblW w:w="8946" w:type="dxa"/>
        <w:tblInd w:w="55" w:type="dxa"/>
        <w:tblLayout w:type="fixed"/>
        <w:tblCellMar>
          <w:left w:w="70" w:type="dxa"/>
          <w:right w:w="70" w:type="dxa"/>
        </w:tblCellMar>
        <w:tblLook w:val="04A0" w:firstRow="1" w:lastRow="0" w:firstColumn="1" w:lastColumn="0" w:noHBand="0" w:noVBand="1"/>
      </w:tblPr>
      <w:tblGrid>
        <w:gridCol w:w="1620"/>
        <w:gridCol w:w="2223"/>
        <w:gridCol w:w="1701"/>
        <w:gridCol w:w="3402"/>
      </w:tblGrid>
      <w:tr w:rsidR="000553A9" w:rsidRPr="000553A9" w14:paraId="36D72AA1" w14:textId="77777777" w:rsidTr="00E00D35">
        <w:trPr>
          <w:trHeight w:val="600"/>
        </w:trPr>
        <w:tc>
          <w:tcPr>
            <w:tcW w:w="1620" w:type="dxa"/>
            <w:tcBorders>
              <w:top w:val="single" w:sz="4" w:space="0" w:color="auto"/>
              <w:left w:val="single" w:sz="4" w:space="0" w:color="auto"/>
              <w:bottom w:val="single" w:sz="4" w:space="0" w:color="auto"/>
              <w:right w:val="single" w:sz="4" w:space="0" w:color="auto"/>
            </w:tcBorders>
            <w:shd w:val="clear" w:color="000000" w:fill="1F497D"/>
            <w:noWrap/>
            <w:vAlign w:val="center"/>
            <w:hideMark/>
          </w:tcPr>
          <w:p w14:paraId="59758468" w14:textId="77777777" w:rsidR="000553A9" w:rsidRPr="000553A9" w:rsidRDefault="000553A9" w:rsidP="000553A9">
            <w:pPr>
              <w:spacing w:after="0"/>
              <w:jc w:val="both"/>
              <w:rPr>
                <w:bCs/>
                <w:lang w:val="es-ES_tradnl"/>
              </w:rPr>
            </w:pPr>
            <w:r w:rsidRPr="000553A9">
              <w:rPr>
                <w:bCs/>
                <w:lang w:val="es-ES_tradnl"/>
              </w:rPr>
              <w:t>Opción A</w:t>
            </w:r>
          </w:p>
        </w:tc>
        <w:tc>
          <w:tcPr>
            <w:tcW w:w="2223" w:type="dxa"/>
            <w:tcBorders>
              <w:top w:val="single" w:sz="4" w:space="0" w:color="auto"/>
              <w:left w:val="nil"/>
              <w:bottom w:val="single" w:sz="4" w:space="0" w:color="auto"/>
              <w:right w:val="single" w:sz="4" w:space="0" w:color="auto"/>
            </w:tcBorders>
            <w:shd w:val="clear" w:color="auto" w:fill="auto"/>
            <w:noWrap/>
          </w:tcPr>
          <w:p w14:paraId="0C65772E" w14:textId="77777777" w:rsidR="000553A9" w:rsidRPr="000553A9" w:rsidRDefault="000553A9" w:rsidP="00D56C42">
            <w:pPr>
              <w:numPr>
                <w:ilvl w:val="0"/>
                <w:numId w:val="34"/>
              </w:numPr>
              <w:spacing w:after="0"/>
              <w:jc w:val="both"/>
              <w:rPr>
                <w:bCs/>
                <w:lang w:val="es-ES_tradnl"/>
              </w:rPr>
            </w:pPr>
            <w:r w:rsidRPr="000553A9">
              <w:rPr>
                <w:bCs/>
                <w:lang w:val="es-ES"/>
              </w:rPr>
              <w:t>1a, 2b, 3c, 4d, 5e</w:t>
            </w:r>
          </w:p>
        </w:tc>
        <w:tc>
          <w:tcPr>
            <w:tcW w:w="1701" w:type="dxa"/>
            <w:tcBorders>
              <w:top w:val="single" w:sz="4" w:space="0" w:color="auto"/>
              <w:left w:val="nil"/>
              <w:bottom w:val="single" w:sz="4" w:space="0" w:color="auto"/>
              <w:right w:val="single" w:sz="4" w:space="0" w:color="auto"/>
            </w:tcBorders>
            <w:shd w:val="clear" w:color="000000" w:fill="1F497D"/>
            <w:noWrap/>
            <w:vAlign w:val="center"/>
          </w:tcPr>
          <w:p w14:paraId="2B99DAAE" w14:textId="77777777" w:rsidR="000553A9" w:rsidRPr="000553A9" w:rsidRDefault="000553A9" w:rsidP="000553A9">
            <w:pPr>
              <w:spacing w:after="0"/>
              <w:jc w:val="both"/>
              <w:rPr>
                <w:bCs/>
                <w:lang w:val="es-ES_tradnl"/>
              </w:rPr>
            </w:pPr>
            <w:r w:rsidRPr="000553A9">
              <w:rPr>
                <w:bCs/>
                <w:lang w:val="es-ES_tradnl"/>
              </w:rPr>
              <w:t>Argumento de opción A</w:t>
            </w:r>
          </w:p>
        </w:tc>
        <w:tc>
          <w:tcPr>
            <w:tcW w:w="3402" w:type="dxa"/>
            <w:tcBorders>
              <w:top w:val="single" w:sz="4" w:space="0" w:color="auto"/>
              <w:left w:val="nil"/>
              <w:bottom w:val="single" w:sz="4" w:space="0" w:color="auto"/>
              <w:right w:val="single" w:sz="4" w:space="0" w:color="auto"/>
            </w:tcBorders>
            <w:shd w:val="clear" w:color="auto" w:fill="auto"/>
          </w:tcPr>
          <w:p w14:paraId="48671D2D" w14:textId="77777777" w:rsidR="000553A9" w:rsidRPr="000553A9" w:rsidRDefault="000553A9" w:rsidP="000553A9">
            <w:pPr>
              <w:spacing w:after="0"/>
              <w:jc w:val="both"/>
              <w:rPr>
                <w:lang w:val="es-ES_tradnl"/>
              </w:rPr>
            </w:pPr>
            <w:r w:rsidRPr="000553A9">
              <w:rPr>
                <w:lang w:val="es-ES"/>
              </w:rPr>
              <w:t xml:space="preserve">INCORRECTO: porque </w:t>
            </w:r>
            <w:r w:rsidRPr="000553A9">
              <w:rPr>
                <w:bCs/>
                <w:lang w:val="es-ES"/>
              </w:rPr>
              <w:t xml:space="preserve">Propiedad colectiva es </w:t>
            </w:r>
            <w:r w:rsidRPr="000553A9">
              <w:rPr>
                <w:lang w:val="es-ES"/>
              </w:rPr>
              <w:t xml:space="preserve">todos los socios tienen el mismo porcentaje de propiedad sobre un bien, </w:t>
            </w:r>
            <w:r w:rsidRPr="000553A9">
              <w:rPr>
                <w:bCs/>
                <w:lang w:val="es-ES"/>
              </w:rPr>
              <w:t xml:space="preserve">Cooperación es que </w:t>
            </w:r>
            <w:r w:rsidRPr="000553A9">
              <w:rPr>
                <w:lang w:val="es-ES"/>
              </w:rPr>
              <w:t xml:space="preserve">Todos buscan el bienestar del grupo y nadie trabaja independientemente, </w:t>
            </w:r>
            <w:r w:rsidRPr="000553A9">
              <w:rPr>
                <w:bCs/>
                <w:lang w:val="es-ES"/>
              </w:rPr>
              <w:t xml:space="preserve">Autogestión es que </w:t>
            </w:r>
            <w:r w:rsidRPr="000553A9">
              <w:rPr>
                <w:lang w:val="es-ES"/>
              </w:rPr>
              <w:t xml:space="preserve">Todos los socios tienen control de la organización, todos pueden solicitar información a las autoridades, así como todos son corresponsables, </w:t>
            </w:r>
            <w:r w:rsidRPr="000553A9">
              <w:rPr>
                <w:bCs/>
                <w:lang w:val="es-ES"/>
              </w:rPr>
              <w:t xml:space="preserve">Trabajo sobre capital </w:t>
            </w:r>
            <w:r w:rsidRPr="000553A9">
              <w:rPr>
                <w:lang w:val="es-ES"/>
              </w:rPr>
              <w:t xml:space="preserve">No buscan acumulación de riqueza, su trabajo sirve para cubrir sus necesidades y la </w:t>
            </w:r>
            <w:r w:rsidRPr="000553A9">
              <w:t xml:space="preserve">Igualdad en </w:t>
            </w:r>
            <w:r w:rsidRPr="000553A9">
              <w:rPr>
                <w:lang w:val="es-ES"/>
              </w:rPr>
              <w:t>Tanto en aportes como en propiedades todos los socios tienen los mismos porcentajes.</w:t>
            </w:r>
          </w:p>
        </w:tc>
      </w:tr>
      <w:tr w:rsidR="000553A9" w:rsidRPr="000553A9" w14:paraId="6E20468B"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778B2FD0" w14:textId="77777777" w:rsidR="000553A9" w:rsidRPr="000553A9" w:rsidRDefault="000553A9" w:rsidP="000553A9">
            <w:pPr>
              <w:spacing w:after="0"/>
              <w:jc w:val="both"/>
              <w:rPr>
                <w:bCs/>
                <w:lang w:val="es-ES_tradnl"/>
              </w:rPr>
            </w:pPr>
            <w:r w:rsidRPr="000553A9">
              <w:rPr>
                <w:bCs/>
                <w:lang w:val="es-ES_tradnl"/>
              </w:rPr>
              <w:t>Opción B</w:t>
            </w:r>
          </w:p>
        </w:tc>
        <w:tc>
          <w:tcPr>
            <w:tcW w:w="2223" w:type="dxa"/>
            <w:tcBorders>
              <w:top w:val="nil"/>
              <w:left w:val="nil"/>
              <w:bottom w:val="single" w:sz="4" w:space="0" w:color="auto"/>
              <w:right w:val="single" w:sz="4" w:space="0" w:color="auto"/>
            </w:tcBorders>
            <w:shd w:val="clear" w:color="auto" w:fill="auto"/>
            <w:noWrap/>
          </w:tcPr>
          <w:p w14:paraId="31B629C9" w14:textId="77777777" w:rsidR="000553A9" w:rsidRPr="000553A9" w:rsidRDefault="000553A9" w:rsidP="00D56C42">
            <w:pPr>
              <w:numPr>
                <w:ilvl w:val="0"/>
                <w:numId w:val="34"/>
              </w:numPr>
              <w:spacing w:after="0"/>
              <w:jc w:val="both"/>
              <w:rPr>
                <w:bCs/>
                <w:lang w:val="es-ES_tradnl"/>
              </w:rPr>
            </w:pPr>
            <w:r w:rsidRPr="000553A9">
              <w:rPr>
                <w:bCs/>
                <w:lang w:val="es-ES"/>
              </w:rPr>
              <w:t>1b, 2c, 3e, 4a, 5d</w:t>
            </w:r>
          </w:p>
        </w:tc>
        <w:tc>
          <w:tcPr>
            <w:tcW w:w="1701" w:type="dxa"/>
            <w:tcBorders>
              <w:top w:val="nil"/>
              <w:left w:val="nil"/>
              <w:bottom w:val="single" w:sz="4" w:space="0" w:color="auto"/>
              <w:right w:val="single" w:sz="4" w:space="0" w:color="auto"/>
            </w:tcBorders>
            <w:shd w:val="clear" w:color="000000" w:fill="1F497D"/>
            <w:noWrap/>
            <w:vAlign w:val="center"/>
            <w:hideMark/>
          </w:tcPr>
          <w:p w14:paraId="346DDB2A" w14:textId="77777777" w:rsidR="000553A9" w:rsidRPr="000553A9" w:rsidRDefault="000553A9" w:rsidP="000553A9">
            <w:pPr>
              <w:spacing w:after="0"/>
              <w:jc w:val="both"/>
              <w:rPr>
                <w:bCs/>
                <w:lang w:val="es-ES_tradnl"/>
              </w:rPr>
            </w:pPr>
            <w:r w:rsidRPr="000553A9">
              <w:rPr>
                <w:bCs/>
                <w:lang w:val="es-ES_tradnl"/>
              </w:rPr>
              <w:t>Argumento de opción B</w:t>
            </w:r>
          </w:p>
        </w:tc>
        <w:tc>
          <w:tcPr>
            <w:tcW w:w="3402" w:type="dxa"/>
            <w:tcBorders>
              <w:top w:val="single" w:sz="4" w:space="0" w:color="auto"/>
              <w:left w:val="nil"/>
              <w:bottom w:val="single" w:sz="4" w:space="0" w:color="auto"/>
              <w:right w:val="single" w:sz="4" w:space="0" w:color="auto"/>
            </w:tcBorders>
            <w:shd w:val="clear" w:color="auto" w:fill="auto"/>
          </w:tcPr>
          <w:p w14:paraId="757D973F" w14:textId="77777777" w:rsidR="000553A9" w:rsidRPr="000553A9" w:rsidRDefault="000553A9" w:rsidP="000553A9">
            <w:pPr>
              <w:spacing w:after="0"/>
              <w:jc w:val="both"/>
              <w:rPr>
                <w:lang w:val="es-ES_tradnl"/>
              </w:rPr>
            </w:pPr>
            <w:r w:rsidRPr="000553A9">
              <w:rPr>
                <w:lang w:val="es-ES"/>
              </w:rPr>
              <w:t xml:space="preserve">INCORRECTO: porque </w:t>
            </w:r>
            <w:r w:rsidRPr="000553A9">
              <w:rPr>
                <w:bCs/>
                <w:lang w:val="es-ES"/>
              </w:rPr>
              <w:t xml:space="preserve">Propiedad colectiva es </w:t>
            </w:r>
            <w:r w:rsidRPr="000553A9">
              <w:rPr>
                <w:lang w:val="es-ES"/>
              </w:rPr>
              <w:t xml:space="preserve">todos los socios tienen el mismo porcentaje de propiedad sobre un bien, </w:t>
            </w:r>
            <w:r w:rsidRPr="000553A9">
              <w:rPr>
                <w:bCs/>
                <w:lang w:val="es-ES"/>
              </w:rPr>
              <w:t xml:space="preserve">Cooperación es que </w:t>
            </w:r>
            <w:r w:rsidRPr="000553A9">
              <w:rPr>
                <w:lang w:val="es-ES"/>
              </w:rPr>
              <w:t xml:space="preserve">Todos buscan el bienestar del grupo y nadie trabaja independientemente, </w:t>
            </w:r>
            <w:r w:rsidRPr="000553A9">
              <w:rPr>
                <w:bCs/>
                <w:lang w:val="es-ES"/>
              </w:rPr>
              <w:t xml:space="preserve">Autogestión es que </w:t>
            </w:r>
            <w:r w:rsidRPr="000553A9">
              <w:rPr>
                <w:lang w:val="es-ES"/>
              </w:rPr>
              <w:t xml:space="preserve">Todos los socios tienen control de la organización, todos pueden solicitar información a las autoridades, así como todos son corresponsables, </w:t>
            </w:r>
            <w:r w:rsidRPr="000553A9">
              <w:rPr>
                <w:bCs/>
                <w:lang w:val="es-ES"/>
              </w:rPr>
              <w:t xml:space="preserve">Trabajo sobre capital </w:t>
            </w:r>
            <w:r w:rsidRPr="000553A9">
              <w:rPr>
                <w:lang w:val="es-ES"/>
              </w:rPr>
              <w:t xml:space="preserve">No buscan acumulación de riqueza, su trabajo sirve para cubrir sus necesidades y la </w:t>
            </w:r>
            <w:r w:rsidRPr="000553A9">
              <w:t xml:space="preserve">Igualdad en </w:t>
            </w:r>
            <w:r w:rsidRPr="000553A9">
              <w:rPr>
                <w:lang w:val="es-ES"/>
              </w:rPr>
              <w:t>Tanto en aportes como en propiedades todos los socios tienen los mismos porcentajes.</w:t>
            </w:r>
          </w:p>
        </w:tc>
      </w:tr>
      <w:tr w:rsidR="000553A9" w:rsidRPr="000553A9" w14:paraId="34231ADE"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673F29AC" w14:textId="77777777" w:rsidR="000553A9" w:rsidRPr="000553A9" w:rsidRDefault="000553A9" w:rsidP="000553A9">
            <w:pPr>
              <w:spacing w:after="0"/>
              <w:jc w:val="both"/>
              <w:rPr>
                <w:bCs/>
                <w:lang w:val="es-ES_tradnl"/>
              </w:rPr>
            </w:pPr>
            <w:r w:rsidRPr="000553A9">
              <w:rPr>
                <w:bCs/>
                <w:lang w:val="es-ES_tradnl"/>
              </w:rPr>
              <w:t>Opción C</w:t>
            </w:r>
          </w:p>
        </w:tc>
        <w:tc>
          <w:tcPr>
            <w:tcW w:w="2223" w:type="dxa"/>
            <w:tcBorders>
              <w:top w:val="nil"/>
              <w:left w:val="nil"/>
              <w:bottom w:val="nil"/>
              <w:right w:val="nil"/>
            </w:tcBorders>
            <w:shd w:val="clear" w:color="auto" w:fill="auto"/>
            <w:noWrap/>
          </w:tcPr>
          <w:p w14:paraId="7D2E89F7" w14:textId="77777777" w:rsidR="000553A9" w:rsidRPr="000553A9" w:rsidRDefault="000553A9" w:rsidP="00D56C42">
            <w:pPr>
              <w:numPr>
                <w:ilvl w:val="0"/>
                <w:numId w:val="34"/>
              </w:numPr>
              <w:spacing w:after="0"/>
              <w:jc w:val="both"/>
              <w:rPr>
                <w:bCs/>
                <w:lang w:val="es-ES_tradnl"/>
              </w:rPr>
            </w:pPr>
            <w:r w:rsidRPr="000553A9">
              <w:rPr>
                <w:bCs/>
                <w:lang w:val="es-ES"/>
              </w:rPr>
              <w:t>1c, 2a, 3d, 4e, 5b</w:t>
            </w:r>
          </w:p>
        </w:tc>
        <w:tc>
          <w:tcPr>
            <w:tcW w:w="1701" w:type="dxa"/>
            <w:tcBorders>
              <w:top w:val="nil"/>
              <w:left w:val="single" w:sz="4" w:space="0" w:color="auto"/>
              <w:bottom w:val="single" w:sz="4" w:space="0" w:color="auto"/>
              <w:right w:val="single" w:sz="4" w:space="0" w:color="auto"/>
            </w:tcBorders>
            <w:shd w:val="clear" w:color="000000" w:fill="1F497D"/>
            <w:noWrap/>
            <w:vAlign w:val="center"/>
            <w:hideMark/>
          </w:tcPr>
          <w:p w14:paraId="7D6FCACD" w14:textId="77777777" w:rsidR="000553A9" w:rsidRPr="000553A9" w:rsidRDefault="000553A9" w:rsidP="000553A9">
            <w:pPr>
              <w:spacing w:after="0"/>
              <w:jc w:val="both"/>
              <w:rPr>
                <w:bCs/>
                <w:lang w:val="es-ES_tradnl"/>
              </w:rPr>
            </w:pPr>
            <w:r w:rsidRPr="000553A9">
              <w:rPr>
                <w:bCs/>
                <w:lang w:val="es-ES_tradnl"/>
              </w:rPr>
              <w:t>Argumento de opción C</w:t>
            </w:r>
          </w:p>
        </w:tc>
        <w:tc>
          <w:tcPr>
            <w:tcW w:w="3402" w:type="dxa"/>
            <w:tcBorders>
              <w:top w:val="single" w:sz="4" w:space="0" w:color="auto"/>
              <w:left w:val="nil"/>
              <w:bottom w:val="single" w:sz="4" w:space="0" w:color="auto"/>
              <w:right w:val="single" w:sz="4" w:space="0" w:color="auto"/>
            </w:tcBorders>
            <w:shd w:val="clear" w:color="auto" w:fill="auto"/>
          </w:tcPr>
          <w:p w14:paraId="44C42743" w14:textId="77777777" w:rsidR="000553A9" w:rsidRPr="000553A9" w:rsidRDefault="000553A9" w:rsidP="000553A9">
            <w:pPr>
              <w:spacing w:after="0"/>
              <w:jc w:val="both"/>
              <w:rPr>
                <w:lang w:val="es-ES_tradnl"/>
              </w:rPr>
            </w:pPr>
            <w:r w:rsidRPr="000553A9">
              <w:rPr>
                <w:lang w:val="es-ES"/>
              </w:rPr>
              <w:t xml:space="preserve">INCORRECTO: porque </w:t>
            </w:r>
            <w:r w:rsidRPr="000553A9">
              <w:rPr>
                <w:bCs/>
                <w:lang w:val="es-ES"/>
              </w:rPr>
              <w:t xml:space="preserve">Propiedad colectiva es </w:t>
            </w:r>
            <w:r w:rsidRPr="000553A9">
              <w:rPr>
                <w:lang w:val="es-ES"/>
              </w:rPr>
              <w:t xml:space="preserve">todos los socios tienen el mismo porcentaje de propiedad sobre un bien, </w:t>
            </w:r>
            <w:r w:rsidRPr="000553A9">
              <w:rPr>
                <w:bCs/>
                <w:lang w:val="es-ES"/>
              </w:rPr>
              <w:t xml:space="preserve">Cooperación es que </w:t>
            </w:r>
            <w:r w:rsidRPr="000553A9">
              <w:rPr>
                <w:lang w:val="es-ES"/>
              </w:rPr>
              <w:t xml:space="preserve">Todos buscan el bienestar del grupo y nadie trabaja </w:t>
            </w:r>
            <w:r w:rsidRPr="000553A9">
              <w:rPr>
                <w:lang w:val="es-ES"/>
              </w:rPr>
              <w:lastRenderedPageBreak/>
              <w:t xml:space="preserve">independientemente, </w:t>
            </w:r>
            <w:r w:rsidRPr="000553A9">
              <w:rPr>
                <w:bCs/>
                <w:lang w:val="es-ES"/>
              </w:rPr>
              <w:t xml:space="preserve">Autogestión es que </w:t>
            </w:r>
            <w:r w:rsidRPr="000553A9">
              <w:rPr>
                <w:lang w:val="es-ES"/>
              </w:rPr>
              <w:t xml:space="preserve">Todos los socios tienen control de la organización, todos pueden solicitar información a las autoridades, así como todos son corresponsables, </w:t>
            </w:r>
            <w:r w:rsidRPr="000553A9">
              <w:rPr>
                <w:bCs/>
                <w:lang w:val="es-ES"/>
              </w:rPr>
              <w:t xml:space="preserve">Trabajo sobre capital </w:t>
            </w:r>
            <w:r w:rsidRPr="000553A9">
              <w:rPr>
                <w:lang w:val="es-ES"/>
              </w:rPr>
              <w:t xml:space="preserve">No buscan acumulación de riqueza, su trabajo sirve para cubrir sus necesidades y la </w:t>
            </w:r>
            <w:r w:rsidRPr="000553A9">
              <w:t xml:space="preserve">Igualdad en </w:t>
            </w:r>
            <w:r w:rsidRPr="000553A9">
              <w:rPr>
                <w:lang w:val="es-ES"/>
              </w:rPr>
              <w:t>Tanto en aportes como en propiedades todos los socios tienen los mismos porcentajes.</w:t>
            </w:r>
          </w:p>
        </w:tc>
      </w:tr>
      <w:tr w:rsidR="000553A9" w:rsidRPr="000553A9" w14:paraId="7E8B9011"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41CA9535" w14:textId="77777777" w:rsidR="000553A9" w:rsidRPr="000553A9" w:rsidRDefault="000553A9" w:rsidP="000553A9">
            <w:pPr>
              <w:spacing w:after="0"/>
              <w:jc w:val="both"/>
              <w:rPr>
                <w:bCs/>
                <w:lang w:val="es-ES_tradnl"/>
              </w:rPr>
            </w:pPr>
            <w:r w:rsidRPr="000553A9">
              <w:rPr>
                <w:bCs/>
                <w:lang w:val="es-ES_tradnl"/>
              </w:rPr>
              <w:lastRenderedPageBreak/>
              <w:t>Opción D</w:t>
            </w:r>
          </w:p>
        </w:tc>
        <w:tc>
          <w:tcPr>
            <w:tcW w:w="2223" w:type="dxa"/>
            <w:tcBorders>
              <w:top w:val="single" w:sz="4" w:space="0" w:color="auto"/>
              <w:left w:val="nil"/>
              <w:bottom w:val="single" w:sz="4" w:space="0" w:color="auto"/>
              <w:right w:val="single" w:sz="4" w:space="0" w:color="auto"/>
            </w:tcBorders>
            <w:shd w:val="clear" w:color="auto" w:fill="auto"/>
            <w:noWrap/>
          </w:tcPr>
          <w:p w14:paraId="13CAF4F0" w14:textId="77777777" w:rsidR="000553A9" w:rsidRPr="000553A9" w:rsidRDefault="000553A9" w:rsidP="00D56C42">
            <w:pPr>
              <w:numPr>
                <w:ilvl w:val="0"/>
                <w:numId w:val="34"/>
              </w:numPr>
              <w:spacing w:after="0"/>
              <w:jc w:val="both"/>
              <w:rPr>
                <w:bCs/>
                <w:lang w:val="es-ES_tradnl"/>
              </w:rPr>
            </w:pPr>
            <w:r w:rsidRPr="000553A9">
              <w:rPr>
                <w:bCs/>
                <w:lang w:val="es-ES"/>
              </w:rPr>
              <w:t>1d, 2e, 3a, 4b, 5c</w:t>
            </w:r>
          </w:p>
        </w:tc>
        <w:tc>
          <w:tcPr>
            <w:tcW w:w="1701" w:type="dxa"/>
            <w:tcBorders>
              <w:top w:val="nil"/>
              <w:left w:val="nil"/>
              <w:bottom w:val="single" w:sz="4" w:space="0" w:color="auto"/>
              <w:right w:val="single" w:sz="4" w:space="0" w:color="auto"/>
            </w:tcBorders>
            <w:shd w:val="clear" w:color="000000" w:fill="1F497D"/>
            <w:noWrap/>
            <w:vAlign w:val="center"/>
            <w:hideMark/>
          </w:tcPr>
          <w:p w14:paraId="6C235721" w14:textId="77777777" w:rsidR="000553A9" w:rsidRPr="000553A9" w:rsidRDefault="000553A9" w:rsidP="000553A9">
            <w:pPr>
              <w:spacing w:after="0"/>
              <w:jc w:val="both"/>
              <w:rPr>
                <w:bCs/>
                <w:lang w:val="es-ES_tradnl"/>
              </w:rPr>
            </w:pPr>
            <w:r w:rsidRPr="000553A9">
              <w:rPr>
                <w:bCs/>
                <w:lang w:val="es-ES_tradnl"/>
              </w:rPr>
              <w:t>Argumento de opción D</w:t>
            </w:r>
          </w:p>
        </w:tc>
        <w:tc>
          <w:tcPr>
            <w:tcW w:w="3402" w:type="dxa"/>
            <w:tcBorders>
              <w:top w:val="nil"/>
              <w:left w:val="nil"/>
              <w:bottom w:val="single" w:sz="4" w:space="0" w:color="auto"/>
              <w:right w:val="single" w:sz="4" w:space="0" w:color="auto"/>
            </w:tcBorders>
            <w:shd w:val="clear" w:color="auto" w:fill="auto"/>
          </w:tcPr>
          <w:p w14:paraId="22D272D1" w14:textId="77777777" w:rsidR="000553A9" w:rsidRPr="000553A9" w:rsidRDefault="000553A9" w:rsidP="000553A9">
            <w:pPr>
              <w:spacing w:after="0"/>
              <w:jc w:val="both"/>
              <w:rPr>
                <w:lang w:val="es-ES_tradnl"/>
              </w:rPr>
            </w:pPr>
            <w:r w:rsidRPr="000553A9">
              <w:rPr>
                <w:lang w:val="es-ES"/>
              </w:rPr>
              <w:t xml:space="preserve">CORRECTO: porque </w:t>
            </w:r>
            <w:r w:rsidRPr="000553A9">
              <w:rPr>
                <w:bCs/>
                <w:lang w:val="es-ES"/>
              </w:rPr>
              <w:t xml:space="preserve">Propiedad colectiva es </w:t>
            </w:r>
            <w:r w:rsidRPr="000553A9">
              <w:rPr>
                <w:lang w:val="es-ES"/>
              </w:rPr>
              <w:t xml:space="preserve">todos los socios tienen el mismo porcentaje de propiedad sobre un bien, </w:t>
            </w:r>
            <w:r w:rsidRPr="000553A9">
              <w:rPr>
                <w:bCs/>
                <w:lang w:val="es-ES"/>
              </w:rPr>
              <w:t xml:space="preserve">Cooperación es que </w:t>
            </w:r>
            <w:r w:rsidRPr="000553A9">
              <w:rPr>
                <w:lang w:val="es-ES"/>
              </w:rPr>
              <w:t xml:space="preserve">Todos buscan el bienestar del grupo y nadie trabaja independientemente, </w:t>
            </w:r>
            <w:r w:rsidRPr="000553A9">
              <w:rPr>
                <w:bCs/>
                <w:lang w:val="es-ES"/>
              </w:rPr>
              <w:t xml:space="preserve">Autogestión es que </w:t>
            </w:r>
            <w:r w:rsidRPr="000553A9">
              <w:rPr>
                <w:lang w:val="es-ES"/>
              </w:rPr>
              <w:t xml:space="preserve">Todos los socios tienen control de la organización, todos pueden solicitar información a las autoridades, así como todos son corresponsables, </w:t>
            </w:r>
            <w:r w:rsidRPr="000553A9">
              <w:rPr>
                <w:bCs/>
                <w:lang w:val="es-ES"/>
              </w:rPr>
              <w:t xml:space="preserve">Trabajo sobre capital </w:t>
            </w:r>
            <w:r w:rsidRPr="000553A9">
              <w:rPr>
                <w:lang w:val="es-ES"/>
              </w:rPr>
              <w:t xml:space="preserve">No buscan acumulación de riqueza, su trabajo sirve para cubrir sus necesidades y la </w:t>
            </w:r>
            <w:r w:rsidRPr="000553A9">
              <w:t xml:space="preserve">Igualdad en </w:t>
            </w:r>
            <w:r w:rsidRPr="000553A9">
              <w:rPr>
                <w:lang w:val="es-ES"/>
              </w:rPr>
              <w:t>Tanto en aportes como en propiedades todos los socios tienen los mismos porcentajes.</w:t>
            </w:r>
          </w:p>
        </w:tc>
      </w:tr>
      <w:tr w:rsidR="000553A9" w:rsidRPr="000553A9" w14:paraId="1E064EFB"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vAlign w:val="center"/>
            <w:hideMark/>
          </w:tcPr>
          <w:p w14:paraId="4B22DBB4" w14:textId="77777777" w:rsidR="000553A9" w:rsidRPr="000553A9" w:rsidRDefault="000553A9" w:rsidP="000553A9">
            <w:pPr>
              <w:spacing w:after="0"/>
              <w:jc w:val="both"/>
              <w:rPr>
                <w:bCs/>
                <w:lang w:val="es-ES_tradnl"/>
              </w:rPr>
            </w:pPr>
            <w:r w:rsidRPr="000553A9">
              <w:rPr>
                <w:bCs/>
                <w:lang w:val="es-ES_tradnl"/>
              </w:rPr>
              <w:t>Respuesta correcta</w:t>
            </w:r>
          </w:p>
        </w:tc>
        <w:tc>
          <w:tcPr>
            <w:tcW w:w="2223" w:type="dxa"/>
            <w:tcBorders>
              <w:top w:val="nil"/>
              <w:left w:val="nil"/>
              <w:bottom w:val="single" w:sz="4" w:space="0" w:color="auto"/>
              <w:right w:val="single" w:sz="4" w:space="0" w:color="auto"/>
            </w:tcBorders>
            <w:shd w:val="clear" w:color="auto" w:fill="auto"/>
            <w:noWrap/>
            <w:vAlign w:val="bottom"/>
          </w:tcPr>
          <w:p w14:paraId="1353683A" w14:textId="77777777" w:rsidR="000553A9" w:rsidRPr="000553A9" w:rsidRDefault="000553A9" w:rsidP="000553A9">
            <w:pPr>
              <w:spacing w:after="0"/>
              <w:jc w:val="both"/>
              <w:rPr>
                <w:lang w:val="es-ES_tradnl"/>
              </w:rPr>
            </w:pPr>
            <w:r w:rsidRPr="000553A9">
              <w:rPr>
                <w:lang w:val="es-ES_tradnl"/>
              </w:rPr>
              <w:t>Opción D</w:t>
            </w:r>
          </w:p>
        </w:tc>
        <w:tc>
          <w:tcPr>
            <w:tcW w:w="1701" w:type="dxa"/>
            <w:tcBorders>
              <w:top w:val="nil"/>
              <w:left w:val="nil"/>
              <w:bottom w:val="single" w:sz="4" w:space="0" w:color="auto"/>
              <w:right w:val="single" w:sz="4" w:space="0" w:color="auto"/>
            </w:tcBorders>
            <w:shd w:val="clear" w:color="000000" w:fill="1F497D"/>
            <w:vAlign w:val="center"/>
            <w:hideMark/>
          </w:tcPr>
          <w:p w14:paraId="01D238C3" w14:textId="77777777" w:rsidR="000553A9" w:rsidRPr="000553A9" w:rsidRDefault="000553A9" w:rsidP="000553A9">
            <w:pPr>
              <w:spacing w:after="0"/>
              <w:jc w:val="both"/>
              <w:rPr>
                <w:bCs/>
                <w:lang w:val="es-ES_tradnl"/>
              </w:rPr>
            </w:pPr>
            <w:r w:rsidRPr="000553A9">
              <w:rPr>
                <w:bCs/>
                <w:lang w:val="es-ES_tradnl"/>
              </w:rPr>
              <w:t>Dificultad a priori (baja, media, alta)</w:t>
            </w:r>
          </w:p>
        </w:tc>
        <w:tc>
          <w:tcPr>
            <w:tcW w:w="3402" w:type="dxa"/>
            <w:tcBorders>
              <w:top w:val="nil"/>
              <w:left w:val="nil"/>
              <w:bottom w:val="single" w:sz="4" w:space="0" w:color="auto"/>
              <w:right w:val="single" w:sz="4" w:space="0" w:color="auto"/>
            </w:tcBorders>
            <w:shd w:val="clear" w:color="auto" w:fill="auto"/>
            <w:noWrap/>
            <w:vAlign w:val="bottom"/>
          </w:tcPr>
          <w:p w14:paraId="78D85373" w14:textId="77777777" w:rsidR="000553A9" w:rsidRPr="000553A9" w:rsidRDefault="000553A9" w:rsidP="000553A9">
            <w:pPr>
              <w:spacing w:after="0"/>
              <w:jc w:val="both"/>
              <w:rPr>
                <w:lang w:val="es-ES_tradnl"/>
              </w:rPr>
            </w:pPr>
            <w:r w:rsidRPr="000553A9">
              <w:rPr>
                <w:lang w:val="es-ES_tradnl"/>
              </w:rPr>
              <w:t>Media</w:t>
            </w:r>
          </w:p>
        </w:tc>
      </w:tr>
    </w:tbl>
    <w:p w14:paraId="7310A276" w14:textId="77777777" w:rsidR="000553A9" w:rsidRPr="000553A9" w:rsidRDefault="000553A9" w:rsidP="000553A9">
      <w:pPr>
        <w:spacing w:after="0"/>
        <w:jc w:val="both"/>
        <w:rPr>
          <w:lang w:val="es-ES_tradnl"/>
        </w:rPr>
      </w:pPr>
    </w:p>
    <w:p w14:paraId="60357A4F" w14:textId="77777777" w:rsidR="000553A9" w:rsidRPr="000553A9" w:rsidRDefault="000553A9" w:rsidP="000553A9">
      <w:pPr>
        <w:spacing w:after="0"/>
        <w:jc w:val="both"/>
        <w:rPr>
          <w:lang w:val="es-ES_tradnl"/>
        </w:rPr>
      </w:pPr>
    </w:p>
    <w:p w14:paraId="7EA202D6" w14:textId="77777777" w:rsidR="000553A9" w:rsidRPr="000553A9" w:rsidRDefault="000553A9" w:rsidP="000553A9">
      <w:pPr>
        <w:spacing w:after="0"/>
        <w:jc w:val="both"/>
        <w:rPr>
          <w:lang w:val="es-ES_tradnl"/>
        </w:rPr>
      </w:pPr>
    </w:p>
    <w:p w14:paraId="2853B94A" w14:textId="77777777" w:rsidR="000553A9" w:rsidRPr="000553A9" w:rsidRDefault="000553A9" w:rsidP="000553A9">
      <w:pPr>
        <w:spacing w:after="0"/>
        <w:jc w:val="both"/>
        <w:rPr>
          <w:lang w:val="es-ES_tradnl"/>
        </w:rPr>
      </w:pPr>
      <w:r w:rsidRPr="000553A9">
        <w:rPr>
          <w:lang w:val="es-ES_tradnl"/>
        </w:rPr>
        <w:t>Pregunta 5</w:t>
      </w:r>
    </w:p>
    <w:tbl>
      <w:tblPr>
        <w:tblW w:w="8946" w:type="dxa"/>
        <w:tblInd w:w="55" w:type="dxa"/>
        <w:tblLayout w:type="fixed"/>
        <w:tblCellMar>
          <w:left w:w="70" w:type="dxa"/>
          <w:right w:w="70" w:type="dxa"/>
        </w:tblCellMar>
        <w:tblLook w:val="04A0" w:firstRow="1" w:lastRow="0" w:firstColumn="1" w:lastColumn="0" w:noHBand="0" w:noVBand="1"/>
      </w:tblPr>
      <w:tblGrid>
        <w:gridCol w:w="1620"/>
        <w:gridCol w:w="2223"/>
        <w:gridCol w:w="1701"/>
        <w:gridCol w:w="3402"/>
      </w:tblGrid>
      <w:tr w:rsidR="000553A9" w:rsidRPr="000553A9" w14:paraId="6EFEF6F2" w14:textId="77777777" w:rsidTr="00E00D35">
        <w:trPr>
          <w:trHeight w:val="600"/>
        </w:trPr>
        <w:tc>
          <w:tcPr>
            <w:tcW w:w="1620" w:type="dxa"/>
            <w:tcBorders>
              <w:top w:val="single" w:sz="4" w:space="0" w:color="auto"/>
              <w:left w:val="single" w:sz="4" w:space="0" w:color="auto"/>
              <w:bottom w:val="single" w:sz="4" w:space="0" w:color="auto"/>
              <w:right w:val="single" w:sz="4" w:space="0" w:color="auto"/>
            </w:tcBorders>
            <w:shd w:val="clear" w:color="000000" w:fill="1F497D"/>
            <w:noWrap/>
            <w:vAlign w:val="center"/>
            <w:hideMark/>
          </w:tcPr>
          <w:p w14:paraId="2EF814F0" w14:textId="77777777" w:rsidR="000553A9" w:rsidRPr="000553A9" w:rsidRDefault="000553A9" w:rsidP="000553A9">
            <w:pPr>
              <w:spacing w:after="0"/>
              <w:jc w:val="both"/>
              <w:rPr>
                <w:bCs/>
                <w:lang w:val="es-ES_tradnl"/>
              </w:rPr>
            </w:pPr>
            <w:r w:rsidRPr="000553A9">
              <w:rPr>
                <w:bCs/>
                <w:lang w:val="es-ES_tradnl"/>
              </w:rPr>
              <w:t>Opción A</w:t>
            </w:r>
          </w:p>
        </w:tc>
        <w:tc>
          <w:tcPr>
            <w:tcW w:w="2223" w:type="dxa"/>
            <w:tcBorders>
              <w:top w:val="single" w:sz="4" w:space="0" w:color="auto"/>
              <w:left w:val="nil"/>
              <w:bottom w:val="single" w:sz="4" w:space="0" w:color="auto"/>
              <w:right w:val="single" w:sz="4" w:space="0" w:color="auto"/>
            </w:tcBorders>
            <w:shd w:val="clear" w:color="auto" w:fill="auto"/>
            <w:noWrap/>
          </w:tcPr>
          <w:p w14:paraId="7E4818D8" w14:textId="77777777" w:rsidR="000553A9" w:rsidRPr="000553A9" w:rsidRDefault="000553A9" w:rsidP="00D56C42">
            <w:pPr>
              <w:numPr>
                <w:ilvl w:val="0"/>
                <w:numId w:val="21"/>
              </w:numPr>
              <w:spacing w:after="0"/>
              <w:jc w:val="both"/>
              <w:rPr>
                <w:lang w:val="es-ES"/>
              </w:rPr>
            </w:pPr>
            <w:r w:rsidRPr="000553A9">
              <w:rPr>
                <w:lang w:val="es-ES"/>
              </w:rPr>
              <w:t>$ 1318.11</w:t>
            </w:r>
          </w:p>
        </w:tc>
        <w:tc>
          <w:tcPr>
            <w:tcW w:w="1701" w:type="dxa"/>
            <w:tcBorders>
              <w:top w:val="single" w:sz="4" w:space="0" w:color="auto"/>
              <w:left w:val="nil"/>
              <w:bottom w:val="single" w:sz="4" w:space="0" w:color="auto"/>
              <w:right w:val="single" w:sz="4" w:space="0" w:color="auto"/>
            </w:tcBorders>
            <w:shd w:val="clear" w:color="000000" w:fill="1F497D"/>
            <w:noWrap/>
            <w:vAlign w:val="center"/>
          </w:tcPr>
          <w:p w14:paraId="2EEE189F" w14:textId="77777777" w:rsidR="000553A9" w:rsidRPr="000553A9" w:rsidRDefault="000553A9" w:rsidP="000553A9">
            <w:pPr>
              <w:spacing w:after="0"/>
              <w:jc w:val="both"/>
              <w:rPr>
                <w:bCs/>
                <w:lang w:val="es-ES_tradnl"/>
              </w:rPr>
            </w:pPr>
            <w:r w:rsidRPr="000553A9">
              <w:rPr>
                <w:bCs/>
                <w:lang w:val="es-ES_tradnl"/>
              </w:rPr>
              <w:t>Argumento de opción A</w:t>
            </w:r>
          </w:p>
        </w:tc>
        <w:tc>
          <w:tcPr>
            <w:tcW w:w="3402" w:type="dxa"/>
            <w:tcBorders>
              <w:top w:val="single" w:sz="4" w:space="0" w:color="auto"/>
              <w:left w:val="nil"/>
              <w:bottom w:val="single" w:sz="4" w:space="0" w:color="auto"/>
              <w:right w:val="single" w:sz="4" w:space="0" w:color="auto"/>
            </w:tcBorders>
            <w:shd w:val="clear" w:color="auto" w:fill="auto"/>
          </w:tcPr>
          <w:p w14:paraId="7F3352DD" w14:textId="77777777" w:rsidR="000553A9" w:rsidRPr="000553A9" w:rsidRDefault="000553A9" w:rsidP="000553A9">
            <w:pPr>
              <w:spacing w:after="0"/>
              <w:jc w:val="both"/>
              <w:rPr>
                <w:lang w:val="es-ES_tradnl"/>
              </w:rPr>
            </w:pPr>
            <w:r w:rsidRPr="000553A9">
              <w:rPr>
                <w:lang w:val="es-ES"/>
              </w:rPr>
              <w:t xml:space="preserve">INCORRECTO: este literal está CORRECTO porque el valor neto del literal A) del salario $ 975,00 el cálculo del fondo de reserva es de $ 81,25, décimo cuarto de $ 354,00, total de ingreso $ 1410,25 y el aporte patronal de $92, 1375 lo que nos da como valor neto $ </w:t>
            </w:r>
            <w:r w:rsidRPr="000553A9">
              <w:rPr>
                <w:lang w:val="es-ES"/>
              </w:rPr>
              <w:lastRenderedPageBreak/>
              <w:t>1318,1125, lo que está correcto; pero el valor neto del literal B) es INCORRECTO  porque para que el valor neto tenga como resultado $ 996,736, debe partir de un salario de % 650,00 ya que el cálculo del fondo de reserva es de $ 54,16, décimo cuarto de $ 354,00, total de ingreso $ 1058, 16 y el aporte patronal de $61, 425. El valor neto del literal B) es INCORRECTO  porque para que el valor neto tenga como resultado $ 850,391, debe partir de un salario de % 502,00 ya que el cálculo del fondo de reserva es de $ 41,83, décimo cuarto de $ 354,00, total de ingreso $ 897,83 y el aporte patronal de $ 47, 439. El valor neto del literal B) es INCORRECTO  porque para que el valor neto tenga como resultado $ $ 1759,5124, debe partir de un salario de % 1000,08 ya que el cálculo del fondo de reserva es de $ 500,01, décimo cuarto de $ 354,00, total de ingreso $ 1854.02 y el aporte patronal de $ 94, 5056</w:t>
            </w:r>
          </w:p>
        </w:tc>
      </w:tr>
      <w:tr w:rsidR="000553A9" w:rsidRPr="000553A9" w14:paraId="2C6FBDE0"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46549C1F" w14:textId="77777777" w:rsidR="000553A9" w:rsidRPr="000553A9" w:rsidRDefault="000553A9" w:rsidP="000553A9">
            <w:pPr>
              <w:spacing w:after="0"/>
              <w:jc w:val="both"/>
              <w:rPr>
                <w:bCs/>
                <w:lang w:val="es-ES_tradnl"/>
              </w:rPr>
            </w:pPr>
            <w:r w:rsidRPr="000553A9">
              <w:rPr>
                <w:bCs/>
                <w:lang w:val="es-ES_tradnl"/>
              </w:rPr>
              <w:lastRenderedPageBreak/>
              <w:t>Opción B</w:t>
            </w:r>
          </w:p>
        </w:tc>
        <w:tc>
          <w:tcPr>
            <w:tcW w:w="2223" w:type="dxa"/>
            <w:tcBorders>
              <w:top w:val="nil"/>
              <w:left w:val="nil"/>
              <w:bottom w:val="single" w:sz="4" w:space="0" w:color="auto"/>
              <w:right w:val="single" w:sz="4" w:space="0" w:color="auto"/>
            </w:tcBorders>
            <w:shd w:val="clear" w:color="auto" w:fill="auto"/>
            <w:noWrap/>
          </w:tcPr>
          <w:p w14:paraId="36F634FE" w14:textId="77777777" w:rsidR="000553A9" w:rsidRPr="000553A9" w:rsidRDefault="000553A9" w:rsidP="00D56C42">
            <w:pPr>
              <w:numPr>
                <w:ilvl w:val="0"/>
                <w:numId w:val="21"/>
              </w:numPr>
              <w:spacing w:after="0"/>
              <w:jc w:val="both"/>
              <w:rPr>
                <w:lang w:val="es-ES"/>
              </w:rPr>
            </w:pPr>
            <w:r w:rsidRPr="000553A9">
              <w:rPr>
                <w:lang w:val="es-ES"/>
              </w:rPr>
              <w:t>$ 996.73</w:t>
            </w:r>
          </w:p>
        </w:tc>
        <w:tc>
          <w:tcPr>
            <w:tcW w:w="1701" w:type="dxa"/>
            <w:tcBorders>
              <w:top w:val="nil"/>
              <w:left w:val="nil"/>
              <w:bottom w:val="single" w:sz="4" w:space="0" w:color="auto"/>
              <w:right w:val="single" w:sz="4" w:space="0" w:color="auto"/>
            </w:tcBorders>
            <w:shd w:val="clear" w:color="000000" w:fill="1F497D"/>
            <w:noWrap/>
            <w:vAlign w:val="center"/>
            <w:hideMark/>
          </w:tcPr>
          <w:p w14:paraId="1E5BC50C" w14:textId="77777777" w:rsidR="000553A9" w:rsidRPr="000553A9" w:rsidRDefault="000553A9" w:rsidP="000553A9">
            <w:pPr>
              <w:spacing w:after="0"/>
              <w:jc w:val="both"/>
              <w:rPr>
                <w:bCs/>
                <w:lang w:val="es-ES_tradnl"/>
              </w:rPr>
            </w:pPr>
            <w:r w:rsidRPr="000553A9">
              <w:rPr>
                <w:bCs/>
                <w:lang w:val="es-ES_tradnl"/>
              </w:rPr>
              <w:t>Argumento de opción B</w:t>
            </w:r>
          </w:p>
        </w:tc>
        <w:tc>
          <w:tcPr>
            <w:tcW w:w="3402" w:type="dxa"/>
            <w:tcBorders>
              <w:top w:val="single" w:sz="4" w:space="0" w:color="auto"/>
              <w:left w:val="nil"/>
              <w:bottom w:val="single" w:sz="4" w:space="0" w:color="auto"/>
              <w:right w:val="single" w:sz="4" w:space="0" w:color="auto"/>
            </w:tcBorders>
            <w:shd w:val="clear" w:color="auto" w:fill="auto"/>
          </w:tcPr>
          <w:p w14:paraId="41A32FDB" w14:textId="77777777" w:rsidR="000553A9" w:rsidRPr="000553A9" w:rsidRDefault="000553A9" w:rsidP="000553A9">
            <w:pPr>
              <w:spacing w:after="0"/>
              <w:jc w:val="both"/>
              <w:rPr>
                <w:lang w:val="es-ES_tradnl"/>
              </w:rPr>
            </w:pPr>
            <w:r w:rsidRPr="000553A9">
              <w:rPr>
                <w:lang w:val="es-ES"/>
              </w:rPr>
              <w:t xml:space="preserve">INCORRECTO: este literal está CORRECTO porque el valor neto del literal A) del salario $ 975,00 el cálculo del fondo de reserva es de $ 81,25, décimo cuarto de $ 354,00, total de ingreso $ 1410,25 y el aporte patronal de $92, 1375 lo que nos da como valor neto $ 1318,1125, lo que está correcto; pero el valor neto del literal B) es INCORRECTO  porque para que el valor neto tenga como resultado $ 996,736, debe partir de un salario de % 650,00 ya que el cálculo del fondo de reserva es de $ 54,16, décimo cuarto de $ 354,00, total de ingreso $ 1058, 16 y el aporte patronal de $61, 425. El valor neto </w:t>
            </w:r>
            <w:r w:rsidRPr="000553A9">
              <w:rPr>
                <w:lang w:val="es-ES"/>
              </w:rPr>
              <w:lastRenderedPageBreak/>
              <w:t>del literal B) es INCORRECTO  porque para que el valor neto tenga como resultado $ 850,391, debe partir de un salario de % 502,00 ya que el cálculo del fondo de reserva es de $ 41,83, décimo cuarto de $ 354,00, total de ingreso $ 897,83 y el aporte patronal de $ 47, 439. El valor neto del literal B) es INCORRECTO  porque para que el valor neto tenga como resultado $ $ 1759,5124, debe partir de un salario de % 1000,08 ya que el cálculo del fondo de reserva es de $ 500,01, décimo cuarto de $ 354,00, total de ingreso $ 1854.02 y el aporte patronal de $ 94, 5056</w:t>
            </w:r>
          </w:p>
        </w:tc>
      </w:tr>
      <w:tr w:rsidR="000553A9" w:rsidRPr="000553A9" w14:paraId="652A4D16"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55D401A1" w14:textId="77777777" w:rsidR="000553A9" w:rsidRPr="000553A9" w:rsidRDefault="000553A9" w:rsidP="000553A9">
            <w:pPr>
              <w:spacing w:after="0"/>
              <w:jc w:val="both"/>
              <w:rPr>
                <w:bCs/>
                <w:lang w:val="es-ES_tradnl"/>
              </w:rPr>
            </w:pPr>
            <w:r w:rsidRPr="000553A9">
              <w:rPr>
                <w:bCs/>
                <w:lang w:val="es-ES_tradnl"/>
              </w:rPr>
              <w:lastRenderedPageBreak/>
              <w:t>Opción C</w:t>
            </w:r>
          </w:p>
        </w:tc>
        <w:tc>
          <w:tcPr>
            <w:tcW w:w="2223" w:type="dxa"/>
            <w:tcBorders>
              <w:top w:val="nil"/>
              <w:left w:val="nil"/>
              <w:bottom w:val="nil"/>
              <w:right w:val="nil"/>
            </w:tcBorders>
            <w:shd w:val="clear" w:color="auto" w:fill="auto"/>
            <w:noWrap/>
          </w:tcPr>
          <w:p w14:paraId="414F73BA" w14:textId="77777777" w:rsidR="000553A9" w:rsidRPr="000553A9" w:rsidRDefault="000553A9" w:rsidP="00D56C42">
            <w:pPr>
              <w:numPr>
                <w:ilvl w:val="0"/>
                <w:numId w:val="21"/>
              </w:numPr>
              <w:spacing w:after="0"/>
              <w:jc w:val="both"/>
              <w:rPr>
                <w:lang w:val="es-ES"/>
              </w:rPr>
            </w:pPr>
            <w:r w:rsidRPr="000553A9">
              <w:rPr>
                <w:lang w:val="es-ES"/>
              </w:rPr>
              <w:t>$ 850.39</w:t>
            </w:r>
          </w:p>
        </w:tc>
        <w:tc>
          <w:tcPr>
            <w:tcW w:w="1701" w:type="dxa"/>
            <w:tcBorders>
              <w:top w:val="nil"/>
              <w:left w:val="single" w:sz="4" w:space="0" w:color="auto"/>
              <w:bottom w:val="single" w:sz="4" w:space="0" w:color="auto"/>
              <w:right w:val="single" w:sz="4" w:space="0" w:color="auto"/>
            </w:tcBorders>
            <w:shd w:val="clear" w:color="000000" w:fill="1F497D"/>
            <w:noWrap/>
            <w:vAlign w:val="center"/>
            <w:hideMark/>
          </w:tcPr>
          <w:p w14:paraId="2017722D" w14:textId="77777777" w:rsidR="000553A9" w:rsidRPr="000553A9" w:rsidRDefault="000553A9" w:rsidP="000553A9">
            <w:pPr>
              <w:spacing w:after="0"/>
              <w:jc w:val="both"/>
              <w:rPr>
                <w:bCs/>
                <w:lang w:val="es-ES_tradnl"/>
              </w:rPr>
            </w:pPr>
            <w:r w:rsidRPr="000553A9">
              <w:rPr>
                <w:bCs/>
                <w:lang w:val="es-ES_tradnl"/>
              </w:rPr>
              <w:t>Argumento de opción C</w:t>
            </w:r>
          </w:p>
        </w:tc>
        <w:tc>
          <w:tcPr>
            <w:tcW w:w="3402" w:type="dxa"/>
            <w:tcBorders>
              <w:top w:val="single" w:sz="4" w:space="0" w:color="auto"/>
              <w:left w:val="nil"/>
              <w:bottom w:val="single" w:sz="4" w:space="0" w:color="auto"/>
              <w:right w:val="single" w:sz="4" w:space="0" w:color="auto"/>
            </w:tcBorders>
            <w:shd w:val="clear" w:color="auto" w:fill="auto"/>
          </w:tcPr>
          <w:p w14:paraId="3E83E664" w14:textId="77777777" w:rsidR="000553A9" w:rsidRPr="000553A9" w:rsidRDefault="000553A9" w:rsidP="000553A9">
            <w:pPr>
              <w:spacing w:after="0"/>
              <w:jc w:val="both"/>
              <w:rPr>
                <w:lang w:val="es-ES_tradnl"/>
              </w:rPr>
            </w:pPr>
            <w:r w:rsidRPr="000553A9">
              <w:rPr>
                <w:lang w:val="es-ES"/>
              </w:rPr>
              <w:t xml:space="preserve">CORRECTO: este literal está CORRECTO porque el valor neto del literal A) del salario $ 975,00 el cálculo del fondo de reserva es de $ 81,25, décimo cuarto de $ 354,00, total de ingreso $ 1410,25 y el aporte patronal de $92, 1375 lo que nos da como valor neto $ 1318,1125, lo que está correcto; pero el valor neto del literal B) es INCORRECTO  porque para que el valor neto tenga como resultado $ 996,736, debe partir de un salario de % 650,00 ya que el cálculo del fondo de reserva es de $ 54,16, décimo cuarto de $ 354,00, total de ingreso $ 1058, 16 y el aporte patronal de $61, 425. El valor neto del literal B) es INCORRECTO  porque para que el valor neto tenga como resultado $ 850,391, debe partir de un salario de % 502,00 ya que el cálculo del fondo de reserva es de $ 41,83, décimo cuarto de $ 354,00, total de ingreso $ 897,83 y el aporte patronal de $ 47, 439. El valor neto del literal B) es INCORRECTO  porque para que el </w:t>
            </w:r>
            <w:r w:rsidRPr="000553A9">
              <w:rPr>
                <w:lang w:val="es-ES"/>
              </w:rPr>
              <w:lastRenderedPageBreak/>
              <w:t>valor neto tenga como resultado $ $ 1759,5124, debe partir de un salario de % 1000,08 ya que el cálculo del fondo de reserva es de $ 500,01, décimo cuarto de $ 354,00, total de ingreso $ 1854.02 y el aporte patronal de $ 94, 5056</w:t>
            </w:r>
          </w:p>
        </w:tc>
      </w:tr>
      <w:tr w:rsidR="000553A9" w:rsidRPr="000553A9" w14:paraId="0C5BC5A2"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22DC3F21" w14:textId="77777777" w:rsidR="000553A9" w:rsidRPr="000553A9" w:rsidRDefault="000553A9" w:rsidP="000553A9">
            <w:pPr>
              <w:spacing w:after="0"/>
              <w:jc w:val="both"/>
              <w:rPr>
                <w:bCs/>
                <w:lang w:val="es-ES_tradnl"/>
              </w:rPr>
            </w:pPr>
            <w:r w:rsidRPr="000553A9">
              <w:rPr>
                <w:bCs/>
                <w:lang w:val="es-ES_tradnl"/>
              </w:rPr>
              <w:lastRenderedPageBreak/>
              <w:t>Opción D</w:t>
            </w:r>
          </w:p>
        </w:tc>
        <w:tc>
          <w:tcPr>
            <w:tcW w:w="2223" w:type="dxa"/>
            <w:tcBorders>
              <w:top w:val="single" w:sz="4" w:space="0" w:color="auto"/>
              <w:left w:val="nil"/>
              <w:bottom w:val="single" w:sz="4" w:space="0" w:color="auto"/>
              <w:right w:val="single" w:sz="4" w:space="0" w:color="auto"/>
            </w:tcBorders>
            <w:shd w:val="clear" w:color="auto" w:fill="auto"/>
            <w:noWrap/>
          </w:tcPr>
          <w:p w14:paraId="766E8B4F" w14:textId="77777777" w:rsidR="000553A9" w:rsidRPr="000553A9" w:rsidRDefault="000553A9" w:rsidP="00D56C42">
            <w:pPr>
              <w:numPr>
                <w:ilvl w:val="0"/>
                <w:numId w:val="21"/>
              </w:numPr>
              <w:spacing w:after="0"/>
              <w:jc w:val="both"/>
              <w:rPr>
                <w:lang w:val="es-ES"/>
              </w:rPr>
            </w:pPr>
            <w:r w:rsidRPr="000553A9">
              <w:rPr>
                <w:lang w:val="es-ES"/>
              </w:rPr>
              <w:t>$ 1759.51</w:t>
            </w:r>
          </w:p>
        </w:tc>
        <w:tc>
          <w:tcPr>
            <w:tcW w:w="1701" w:type="dxa"/>
            <w:tcBorders>
              <w:top w:val="nil"/>
              <w:left w:val="nil"/>
              <w:bottom w:val="single" w:sz="4" w:space="0" w:color="auto"/>
              <w:right w:val="single" w:sz="4" w:space="0" w:color="auto"/>
            </w:tcBorders>
            <w:shd w:val="clear" w:color="000000" w:fill="1F497D"/>
            <w:noWrap/>
            <w:vAlign w:val="center"/>
            <w:hideMark/>
          </w:tcPr>
          <w:p w14:paraId="09E349FE" w14:textId="77777777" w:rsidR="000553A9" w:rsidRPr="000553A9" w:rsidRDefault="000553A9" w:rsidP="000553A9">
            <w:pPr>
              <w:spacing w:after="0"/>
              <w:jc w:val="both"/>
              <w:rPr>
                <w:bCs/>
                <w:lang w:val="es-ES_tradnl"/>
              </w:rPr>
            </w:pPr>
            <w:r w:rsidRPr="000553A9">
              <w:rPr>
                <w:bCs/>
                <w:lang w:val="es-ES_tradnl"/>
              </w:rPr>
              <w:t>Argumento de opción D</w:t>
            </w:r>
          </w:p>
        </w:tc>
        <w:tc>
          <w:tcPr>
            <w:tcW w:w="3402" w:type="dxa"/>
            <w:tcBorders>
              <w:top w:val="nil"/>
              <w:left w:val="nil"/>
              <w:bottom w:val="single" w:sz="4" w:space="0" w:color="auto"/>
              <w:right w:val="single" w:sz="4" w:space="0" w:color="auto"/>
            </w:tcBorders>
            <w:shd w:val="clear" w:color="auto" w:fill="auto"/>
          </w:tcPr>
          <w:p w14:paraId="6F9A4526" w14:textId="77777777" w:rsidR="000553A9" w:rsidRPr="000553A9" w:rsidRDefault="000553A9" w:rsidP="000553A9">
            <w:pPr>
              <w:spacing w:after="0"/>
              <w:jc w:val="both"/>
              <w:rPr>
                <w:lang w:val="es-ES_tradnl"/>
              </w:rPr>
            </w:pPr>
            <w:r w:rsidRPr="000553A9">
              <w:rPr>
                <w:lang w:val="es-ES"/>
              </w:rPr>
              <w:t>INCORRECTO: este literal está CORRECTO porque el valor neto del literal A) del salario $ 975,00 el cálculo del fondo de reserva es de $ 81,25, décimo cuarto de $ 354,00, total de ingreso $ 1410,25 y el aporte patronal de $92, 1375 lo que nos da como valor neto $ 1318,1125, lo que está correcto; pero el valor neto del literal B) es INCORRECTO  porque para que el valor neto tenga como resultado $ 996,736, debe partir de un salario de % 650,00 ya que el cálculo del fondo de reserva es de $ 54,16, décimo cuarto de $ 354,00, total de ingreso $ 1058, 16 y el aporte patronal de $61, 425. El valor neto del literal B) es INCORRECTO  porque para que el valor neto tenga como resultado $ 850,391, debe partir de un salario de % 502,00 ya que el cálculo del fondo de reserva es de $ 41,83, décimo cuarto de $ 354,00, total de ingreso $ 897,83 y el aporte patronal de $ 47, 439. El valor neto del literal B) es INCORRECTO  porque para que el valor neto tenga como resultado $ $ 1759,5124, debe partir de un salario de % 1000,08 ya que el cálculo del fondo de reserva es de $ 500,01, décimo cuarto de $ 354,00, total de ingreso $ 1854.02 y el aporte patronal de $ 94, 5056</w:t>
            </w:r>
          </w:p>
        </w:tc>
      </w:tr>
      <w:tr w:rsidR="000553A9" w:rsidRPr="000553A9" w14:paraId="321DCA52"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vAlign w:val="center"/>
            <w:hideMark/>
          </w:tcPr>
          <w:p w14:paraId="37B99106" w14:textId="77777777" w:rsidR="000553A9" w:rsidRPr="000553A9" w:rsidRDefault="000553A9" w:rsidP="000553A9">
            <w:pPr>
              <w:spacing w:after="0"/>
              <w:jc w:val="both"/>
              <w:rPr>
                <w:bCs/>
                <w:lang w:val="es-ES_tradnl"/>
              </w:rPr>
            </w:pPr>
            <w:r w:rsidRPr="000553A9">
              <w:rPr>
                <w:bCs/>
                <w:lang w:val="es-ES_tradnl"/>
              </w:rPr>
              <w:t>Respuesta correcta</w:t>
            </w:r>
          </w:p>
        </w:tc>
        <w:tc>
          <w:tcPr>
            <w:tcW w:w="2223" w:type="dxa"/>
            <w:tcBorders>
              <w:top w:val="nil"/>
              <w:left w:val="nil"/>
              <w:bottom w:val="single" w:sz="4" w:space="0" w:color="auto"/>
              <w:right w:val="single" w:sz="4" w:space="0" w:color="auto"/>
            </w:tcBorders>
            <w:shd w:val="clear" w:color="auto" w:fill="auto"/>
            <w:noWrap/>
            <w:vAlign w:val="bottom"/>
          </w:tcPr>
          <w:p w14:paraId="64FD5D5B" w14:textId="77777777" w:rsidR="000553A9" w:rsidRPr="000553A9" w:rsidRDefault="000553A9" w:rsidP="000553A9">
            <w:pPr>
              <w:spacing w:after="0"/>
              <w:jc w:val="both"/>
              <w:rPr>
                <w:lang w:val="es-ES_tradnl"/>
              </w:rPr>
            </w:pPr>
            <w:r w:rsidRPr="000553A9">
              <w:rPr>
                <w:lang w:val="es-ES_tradnl"/>
              </w:rPr>
              <w:t>Opción A</w:t>
            </w:r>
          </w:p>
        </w:tc>
        <w:tc>
          <w:tcPr>
            <w:tcW w:w="1701" w:type="dxa"/>
            <w:tcBorders>
              <w:top w:val="nil"/>
              <w:left w:val="nil"/>
              <w:bottom w:val="single" w:sz="4" w:space="0" w:color="auto"/>
              <w:right w:val="single" w:sz="4" w:space="0" w:color="auto"/>
            </w:tcBorders>
            <w:shd w:val="clear" w:color="000000" w:fill="1F497D"/>
            <w:vAlign w:val="center"/>
            <w:hideMark/>
          </w:tcPr>
          <w:p w14:paraId="66F36584" w14:textId="77777777" w:rsidR="000553A9" w:rsidRPr="000553A9" w:rsidRDefault="000553A9" w:rsidP="000553A9">
            <w:pPr>
              <w:spacing w:after="0"/>
              <w:jc w:val="both"/>
              <w:rPr>
                <w:bCs/>
                <w:lang w:val="es-ES_tradnl"/>
              </w:rPr>
            </w:pPr>
            <w:r w:rsidRPr="000553A9">
              <w:rPr>
                <w:bCs/>
                <w:lang w:val="es-ES_tradnl"/>
              </w:rPr>
              <w:t>Dificultad a priori (baja, media, alta)</w:t>
            </w:r>
          </w:p>
        </w:tc>
        <w:tc>
          <w:tcPr>
            <w:tcW w:w="3402" w:type="dxa"/>
            <w:tcBorders>
              <w:top w:val="nil"/>
              <w:left w:val="nil"/>
              <w:bottom w:val="single" w:sz="4" w:space="0" w:color="auto"/>
              <w:right w:val="single" w:sz="4" w:space="0" w:color="auto"/>
            </w:tcBorders>
            <w:shd w:val="clear" w:color="auto" w:fill="auto"/>
            <w:noWrap/>
            <w:vAlign w:val="bottom"/>
          </w:tcPr>
          <w:p w14:paraId="228A63A7" w14:textId="77777777" w:rsidR="000553A9" w:rsidRPr="000553A9" w:rsidRDefault="000553A9" w:rsidP="000553A9">
            <w:pPr>
              <w:spacing w:after="0"/>
              <w:jc w:val="both"/>
              <w:rPr>
                <w:lang w:val="es-ES_tradnl"/>
              </w:rPr>
            </w:pPr>
            <w:r w:rsidRPr="000553A9">
              <w:rPr>
                <w:lang w:val="es-ES_tradnl"/>
              </w:rPr>
              <w:t>Alta</w:t>
            </w:r>
          </w:p>
        </w:tc>
      </w:tr>
    </w:tbl>
    <w:p w14:paraId="3BE77EA9" w14:textId="77777777" w:rsidR="000553A9" w:rsidRPr="000553A9" w:rsidRDefault="000553A9" w:rsidP="000553A9">
      <w:pPr>
        <w:spacing w:after="0"/>
        <w:jc w:val="both"/>
        <w:rPr>
          <w:lang w:val="es-ES_tradnl"/>
        </w:rPr>
      </w:pPr>
    </w:p>
    <w:p w14:paraId="3AF2EF30" w14:textId="77777777" w:rsidR="000553A9" w:rsidRPr="000553A9" w:rsidRDefault="000553A9" w:rsidP="000553A9">
      <w:pPr>
        <w:spacing w:after="0"/>
        <w:jc w:val="both"/>
        <w:rPr>
          <w:lang w:val="es-ES_tradnl"/>
        </w:rPr>
      </w:pPr>
    </w:p>
    <w:p w14:paraId="14CEDD75" w14:textId="77777777" w:rsidR="000553A9" w:rsidRPr="000553A9" w:rsidRDefault="000553A9" w:rsidP="000553A9">
      <w:pPr>
        <w:spacing w:after="0"/>
        <w:jc w:val="both"/>
        <w:rPr>
          <w:lang w:val="es-ES_tradnl"/>
        </w:rPr>
      </w:pPr>
      <w:r w:rsidRPr="000553A9">
        <w:rPr>
          <w:lang w:val="es-ES_tradnl"/>
        </w:rPr>
        <w:t>Pregunta 6</w:t>
      </w:r>
    </w:p>
    <w:tbl>
      <w:tblPr>
        <w:tblW w:w="8946" w:type="dxa"/>
        <w:tblInd w:w="55" w:type="dxa"/>
        <w:tblLayout w:type="fixed"/>
        <w:tblCellMar>
          <w:left w:w="70" w:type="dxa"/>
          <w:right w:w="70" w:type="dxa"/>
        </w:tblCellMar>
        <w:tblLook w:val="04A0" w:firstRow="1" w:lastRow="0" w:firstColumn="1" w:lastColumn="0" w:noHBand="0" w:noVBand="1"/>
      </w:tblPr>
      <w:tblGrid>
        <w:gridCol w:w="1620"/>
        <w:gridCol w:w="2223"/>
        <w:gridCol w:w="1701"/>
        <w:gridCol w:w="3402"/>
      </w:tblGrid>
      <w:tr w:rsidR="000553A9" w:rsidRPr="000553A9" w14:paraId="0AF900C5" w14:textId="77777777" w:rsidTr="00E00D35">
        <w:trPr>
          <w:trHeight w:val="600"/>
        </w:trPr>
        <w:tc>
          <w:tcPr>
            <w:tcW w:w="1620" w:type="dxa"/>
            <w:tcBorders>
              <w:top w:val="single" w:sz="4" w:space="0" w:color="auto"/>
              <w:left w:val="single" w:sz="4" w:space="0" w:color="auto"/>
              <w:bottom w:val="single" w:sz="4" w:space="0" w:color="auto"/>
              <w:right w:val="single" w:sz="4" w:space="0" w:color="auto"/>
            </w:tcBorders>
            <w:shd w:val="clear" w:color="000000" w:fill="1F497D"/>
            <w:noWrap/>
            <w:vAlign w:val="center"/>
            <w:hideMark/>
          </w:tcPr>
          <w:p w14:paraId="5F127CE3" w14:textId="77777777" w:rsidR="000553A9" w:rsidRPr="000553A9" w:rsidRDefault="000553A9" w:rsidP="000553A9">
            <w:pPr>
              <w:spacing w:after="0"/>
              <w:jc w:val="both"/>
              <w:rPr>
                <w:bCs/>
                <w:lang w:val="es-ES_tradnl"/>
              </w:rPr>
            </w:pPr>
            <w:r w:rsidRPr="000553A9">
              <w:rPr>
                <w:bCs/>
                <w:lang w:val="es-ES_tradnl"/>
              </w:rPr>
              <w:t>Opción A</w:t>
            </w:r>
          </w:p>
        </w:tc>
        <w:tc>
          <w:tcPr>
            <w:tcW w:w="2223" w:type="dxa"/>
            <w:tcBorders>
              <w:top w:val="single" w:sz="4" w:space="0" w:color="auto"/>
              <w:left w:val="nil"/>
              <w:bottom w:val="single" w:sz="4" w:space="0" w:color="auto"/>
              <w:right w:val="single" w:sz="4" w:space="0" w:color="auto"/>
            </w:tcBorders>
            <w:shd w:val="clear" w:color="auto" w:fill="auto"/>
            <w:noWrap/>
          </w:tcPr>
          <w:p w14:paraId="634DF0D2" w14:textId="77777777" w:rsidR="000553A9" w:rsidRPr="000553A9" w:rsidRDefault="000553A9" w:rsidP="00D56C42">
            <w:pPr>
              <w:numPr>
                <w:ilvl w:val="0"/>
                <w:numId w:val="23"/>
              </w:numPr>
              <w:spacing w:after="0"/>
              <w:jc w:val="both"/>
              <w:rPr>
                <w:lang w:val="es-ES"/>
              </w:rPr>
            </w:pPr>
            <w:r w:rsidRPr="000553A9">
              <w:rPr>
                <w:lang w:val="es-ES"/>
              </w:rPr>
              <w:t xml:space="preserve">2, 4, 6, 8, 1, 5, 3, 7 </w:t>
            </w:r>
          </w:p>
        </w:tc>
        <w:tc>
          <w:tcPr>
            <w:tcW w:w="1701" w:type="dxa"/>
            <w:tcBorders>
              <w:top w:val="single" w:sz="4" w:space="0" w:color="auto"/>
              <w:left w:val="nil"/>
              <w:bottom w:val="single" w:sz="4" w:space="0" w:color="auto"/>
              <w:right w:val="single" w:sz="4" w:space="0" w:color="auto"/>
            </w:tcBorders>
            <w:shd w:val="clear" w:color="000000" w:fill="1F497D"/>
            <w:noWrap/>
            <w:vAlign w:val="center"/>
          </w:tcPr>
          <w:p w14:paraId="401C98C2" w14:textId="77777777" w:rsidR="000553A9" w:rsidRPr="000553A9" w:rsidRDefault="000553A9" w:rsidP="000553A9">
            <w:pPr>
              <w:spacing w:after="0"/>
              <w:jc w:val="both"/>
              <w:rPr>
                <w:bCs/>
                <w:lang w:val="es-ES_tradnl"/>
              </w:rPr>
            </w:pPr>
            <w:r w:rsidRPr="000553A9">
              <w:rPr>
                <w:bCs/>
                <w:lang w:val="es-ES_tradnl"/>
              </w:rPr>
              <w:t>Argumento de opción A</w:t>
            </w:r>
          </w:p>
        </w:tc>
        <w:tc>
          <w:tcPr>
            <w:tcW w:w="3402" w:type="dxa"/>
            <w:tcBorders>
              <w:top w:val="single" w:sz="4" w:space="0" w:color="auto"/>
              <w:left w:val="nil"/>
              <w:bottom w:val="single" w:sz="4" w:space="0" w:color="auto"/>
              <w:right w:val="single" w:sz="4" w:space="0" w:color="auto"/>
            </w:tcBorders>
            <w:shd w:val="clear" w:color="auto" w:fill="auto"/>
          </w:tcPr>
          <w:p w14:paraId="241D169B" w14:textId="77777777" w:rsidR="000553A9" w:rsidRPr="000553A9" w:rsidRDefault="000553A9" w:rsidP="000553A9">
            <w:pPr>
              <w:spacing w:after="0"/>
              <w:jc w:val="both"/>
              <w:rPr>
                <w:lang w:val="es-ES_tradnl"/>
              </w:rPr>
            </w:pPr>
            <w:r w:rsidRPr="000553A9">
              <w:rPr>
                <w:lang w:val="es-ES"/>
              </w:rPr>
              <w:t xml:space="preserve">INCORRECTO: porque el orden lógico </w:t>
            </w:r>
            <w:r w:rsidRPr="000553A9">
              <w:t xml:space="preserve">Es un medio que busca el desarrollo sustentable con énfasis en el medio ambiente sino que también ahora la  Responsabilidad Social  busca mejorar las relaciones entre el sector privado empresarial  con grupos de interés, en este caso los consumidores </w:t>
            </w:r>
          </w:p>
        </w:tc>
      </w:tr>
      <w:tr w:rsidR="000553A9" w:rsidRPr="000553A9" w14:paraId="4E6D07E4"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0D9F2B7C" w14:textId="77777777" w:rsidR="000553A9" w:rsidRPr="000553A9" w:rsidRDefault="000553A9" w:rsidP="000553A9">
            <w:pPr>
              <w:spacing w:after="0"/>
              <w:jc w:val="both"/>
              <w:rPr>
                <w:bCs/>
                <w:lang w:val="es-ES_tradnl"/>
              </w:rPr>
            </w:pPr>
            <w:r w:rsidRPr="000553A9">
              <w:rPr>
                <w:bCs/>
                <w:lang w:val="es-ES_tradnl"/>
              </w:rPr>
              <w:t>Opción B</w:t>
            </w:r>
          </w:p>
        </w:tc>
        <w:tc>
          <w:tcPr>
            <w:tcW w:w="2223" w:type="dxa"/>
            <w:tcBorders>
              <w:top w:val="nil"/>
              <w:left w:val="nil"/>
              <w:bottom w:val="single" w:sz="4" w:space="0" w:color="auto"/>
              <w:right w:val="single" w:sz="4" w:space="0" w:color="auto"/>
            </w:tcBorders>
            <w:shd w:val="clear" w:color="auto" w:fill="auto"/>
            <w:noWrap/>
          </w:tcPr>
          <w:p w14:paraId="2E53E414" w14:textId="77777777" w:rsidR="000553A9" w:rsidRPr="000553A9" w:rsidRDefault="000553A9" w:rsidP="00D56C42">
            <w:pPr>
              <w:numPr>
                <w:ilvl w:val="0"/>
                <w:numId w:val="23"/>
              </w:numPr>
              <w:spacing w:after="0"/>
              <w:jc w:val="both"/>
              <w:rPr>
                <w:lang w:val="es-ES"/>
              </w:rPr>
            </w:pPr>
            <w:r w:rsidRPr="000553A9">
              <w:rPr>
                <w:lang w:val="es-ES"/>
              </w:rPr>
              <w:t>5, 7, 2, 6, 3, 4, 8, 1</w:t>
            </w:r>
          </w:p>
        </w:tc>
        <w:tc>
          <w:tcPr>
            <w:tcW w:w="1701" w:type="dxa"/>
            <w:tcBorders>
              <w:top w:val="nil"/>
              <w:left w:val="nil"/>
              <w:bottom w:val="single" w:sz="4" w:space="0" w:color="auto"/>
              <w:right w:val="single" w:sz="4" w:space="0" w:color="auto"/>
            </w:tcBorders>
            <w:shd w:val="clear" w:color="000000" w:fill="1F497D"/>
            <w:noWrap/>
            <w:vAlign w:val="center"/>
            <w:hideMark/>
          </w:tcPr>
          <w:p w14:paraId="6361974C" w14:textId="77777777" w:rsidR="000553A9" w:rsidRPr="000553A9" w:rsidRDefault="000553A9" w:rsidP="000553A9">
            <w:pPr>
              <w:spacing w:after="0"/>
              <w:jc w:val="both"/>
              <w:rPr>
                <w:bCs/>
                <w:lang w:val="es-ES_tradnl"/>
              </w:rPr>
            </w:pPr>
            <w:r w:rsidRPr="000553A9">
              <w:rPr>
                <w:bCs/>
                <w:lang w:val="es-ES_tradnl"/>
              </w:rPr>
              <w:t>Argumento de opción B</w:t>
            </w:r>
          </w:p>
        </w:tc>
        <w:tc>
          <w:tcPr>
            <w:tcW w:w="3402" w:type="dxa"/>
            <w:tcBorders>
              <w:top w:val="single" w:sz="4" w:space="0" w:color="auto"/>
              <w:left w:val="nil"/>
              <w:bottom w:val="single" w:sz="4" w:space="0" w:color="auto"/>
              <w:right w:val="single" w:sz="4" w:space="0" w:color="auto"/>
            </w:tcBorders>
            <w:shd w:val="clear" w:color="auto" w:fill="auto"/>
          </w:tcPr>
          <w:p w14:paraId="31F63C1E" w14:textId="77777777" w:rsidR="000553A9" w:rsidRPr="000553A9" w:rsidRDefault="000553A9" w:rsidP="000553A9">
            <w:pPr>
              <w:spacing w:after="0"/>
              <w:jc w:val="both"/>
              <w:rPr>
                <w:lang w:val="es-ES_tradnl"/>
              </w:rPr>
            </w:pPr>
            <w:r w:rsidRPr="000553A9">
              <w:rPr>
                <w:lang w:val="es-ES"/>
              </w:rPr>
              <w:t xml:space="preserve">CORRECTO: porque el orden lógico </w:t>
            </w:r>
            <w:r w:rsidRPr="000553A9">
              <w:t xml:space="preserve">Es un medio que busca el desarrollo sustentable con énfasis en el medio ambiente sino que también ahora la  Responsabilidad Social  busca mejorar las relaciones entre el sector privado empresarial  con grupos de interés, en este caso los consumidores </w:t>
            </w:r>
          </w:p>
        </w:tc>
      </w:tr>
      <w:tr w:rsidR="000553A9" w:rsidRPr="000553A9" w14:paraId="330D2500"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47D48A1F" w14:textId="77777777" w:rsidR="000553A9" w:rsidRPr="000553A9" w:rsidRDefault="000553A9" w:rsidP="000553A9">
            <w:pPr>
              <w:spacing w:after="0"/>
              <w:jc w:val="both"/>
              <w:rPr>
                <w:bCs/>
                <w:lang w:val="es-ES_tradnl"/>
              </w:rPr>
            </w:pPr>
            <w:r w:rsidRPr="000553A9">
              <w:rPr>
                <w:bCs/>
                <w:lang w:val="es-ES_tradnl"/>
              </w:rPr>
              <w:t>Opción C</w:t>
            </w:r>
          </w:p>
        </w:tc>
        <w:tc>
          <w:tcPr>
            <w:tcW w:w="2223" w:type="dxa"/>
            <w:tcBorders>
              <w:top w:val="nil"/>
              <w:left w:val="nil"/>
              <w:bottom w:val="nil"/>
              <w:right w:val="nil"/>
            </w:tcBorders>
            <w:shd w:val="clear" w:color="auto" w:fill="auto"/>
            <w:noWrap/>
          </w:tcPr>
          <w:p w14:paraId="3FC3AE5D" w14:textId="77777777" w:rsidR="000553A9" w:rsidRPr="000553A9" w:rsidRDefault="000553A9" w:rsidP="00D56C42">
            <w:pPr>
              <w:numPr>
                <w:ilvl w:val="0"/>
                <w:numId w:val="23"/>
              </w:numPr>
              <w:spacing w:after="0"/>
              <w:jc w:val="both"/>
              <w:rPr>
                <w:lang w:val="es-ES"/>
              </w:rPr>
            </w:pPr>
            <w:r w:rsidRPr="000553A9">
              <w:rPr>
                <w:lang w:val="es-ES"/>
              </w:rPr>
              <w:t>6, 1, 8, 3, 2, 7, 4, 5</w:t>
            </w:r>
          </w:p>
        </w:tc>
        <w:tc>
          <w:tcPr>
            <w:tcW w:w="1701" w:type="dxa"/>
            <w:tcBorders>
              <w:top w:val="nil"/>
              <w:left w:val="single" w:sz="4" w:space="0" w:color="auto"/>
              <w:bottom w:val="single" w:sz="4" w:space="0" w:color="auto"/>
              <w:right w:val="single" w:sz="4" w:space="0" w:color="auto"/>
            </w:tcBorders>
            <w:shd w:val="clear" w:color="000000" w:fill="1F497D"/>
            <w:noWrap/>
            <w:vAlign w:val="center"/>
            <w:hideMark/>
          </w:tcPr>
          <w:p w14:paraId="5104FD3A" w14:textId="77777777" w:rsidR="000553A9" w:rsidRPr="000553A9" w:rsidRDefault="000553A9" w:rsidP="000553A9">
            <w:pPr>
              <w:spacing w:after="0"/>
              <w:jc w:val="both"/>
              <w:rPr>
                <w:bCs/>
                <w:lang w:val="es-ES_tradnl"/>
              </w:rPr>
            </w:pPr>
            <w:r w:rsidRPr="000553A9">
              <w:rPr>
                <w:bCs/>
                <w:lang w:val="es-ES_tradnl"/>
              </w:rPr>
              <w:t>Argumento de opción C</w:t>
            </w:r>
          </w:p>
        </w:tc>
        <w:tc>
          <w:tcPr>
            <w:tcW w:w="3402" w:type="dxa"/>
            <w:tcBorders>
              <w:top w:val="single" w:sz="4" w:space="0" w:color="auto"/>
              <w:left w:val="nil"/>
              <w:bottom w:val="single" w:sz="4" w:space="0" w:color="auto"/>
              <w:right w:val="single" w:sz="4" w:space="0" w:color="auto"/>
            </w:tcBorders>
            <w:shd w:val="clear" w:color="auto" w:fill="auto"/>
          </w:tcPr>
          <w:p w14:paraId="477372EF" w14:textId="77777777" w:rsidR="000553A9" w:rsidRPr="000553A9" w:rsidRDefault="000553A9" w:rsidP="000553A9">
            <w:pPr>
              <w:spacing w:after="0"/>
              <w:jc w:val="both"/>
              <w:rPr>
                <w:lang w:val="es-ES_tradnl"/>
              </w:rPr>
            </w:pPr>
            <w:r w:rsidRPr="000553A9">
              <w:rPr>
                <w:lang w:val="es-ES"/>
              </w:rPr>
              <w:t xml:space="preserve">INCORRECTO: porque el orden lógico </w:t>
            </w:r>
            <w:r w:rsidRPr="000553A9">
              <w:t xml:space="preserve">Es un medio que busca el desarrollo sustentable con énfasis en el medio ambiente sino que también ahora la  Responsabilidad Social  busca mejorar las relaciones entre el sector privado empresarial  con grupos de interés, en este caso los consumidores </w:t>
            </w:r>
          </w:p>
        </w:tc>
      </w:tr>
      <w:tr w:rsidR="000553A9" w:rsidRPr="000553A9" w14:paraId="1845E7FF"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1A51333D" w14:textId="77777777" w:rsidR="000553A9" w:rsidRPr="000553A9" w:rsidRDefault="000553A9" w:rsidP="000553A9">
            <w:pPr>
              <w:spacing w:after="0"/>
              <w:jc w:val="both"/>
              <w:rPr>
                <w:bCs/>
                <w:lang w:val="es-ES_tradnl"/>
              </w:rPr>
            </w:pPr>
            <w:r w:rsidRPr="000553A9">
              <w:rPr>
                <w:bCs/>
                <w:lang w:val="es-ES_tradnl"/>
              </w:rPr>
              <w:t>Opción D</w:t>
            </w:r>
          </w:p>
        </w:tc>
        <w:tc>
          <w:tcPr>
            <w:tcW w:w="2223" w:type="dxa"/>
            <w:tcBorders>
              <w:top w:val="single" w:sz="4" w:space="0" w:color="auto"/>
              <w:left w:val="nil"/>
              <w:bottom w:val="single" w:sz="4" w:space="0" w:color="auto"/>
              <w:right w:val="single" w:sz="4" w:space="0" w:color="auto"/>
            </w:tcBorders>
            <w:shd w:val="clear" w:color="auto" w:fill="auto"/>
            <w:noWrap/>
          </w:tcPr>
          <w:p w14:paraId="38277484" w14:textId="77777777" w:rsidR="000553A9" w:rsidRPr="000553A9" w:rsidRDefault="000553A9" w:rsidP="00D56C42">
            <w:pPr>
              <w:numPr>
                <w:ilvl w:val="0"/>
                <w:numId w:val="23"/>
              </w:numPr>
              <w:spacing w:after="0"/>
              <w:jc w:val="both"/>
              <w:rPr>
                <w:lang w:val="es-ES"/>
              </w:rPr>
            </w:pPr>
            <w:r w:rsidRPr="000553A9">
              <w:rPr>
                <w:lang w:val="es-ES"/>
              </w:rPr>
              <w:t>8, 6, 4, 2, 5, 1, 7, 3</w:t>
            </w:r>
          </w:p>
        </w:tc>
        <w:tc>
          <w:tcPr>
            <w:tcW w:w="1701" w:type="dxa"/>
            <w:tcBorders>
              <w:top w:val="nil"/>
              <w:left w:val="nil"/>
              <w:bottom w:val="single" w:sz="4" w:space="0" w:color="auto"/>
              <w:right w:val="single" w:sz="4" w:space="0" w:color="auto"/>
            </w:tcBorders>
            <w:shd w:val="clear" w:color="000000" w:fill="1F497D"/>
            <w:noWrap/>
            <w:vAlign w:val="center"/>
            <w:hideMark/>
          </w:tcPr>
          <w:p w14:paraId="5CADBF1F" w14:textId="77777777" w:rsidR="000553A9" w:rsidRPr="000553A9" w:rsidRDefault="000553A9" w:rsidP="000553A9">
            <w:pPr>
              <w:spacing w:after="0"/>
              <w:jc w:val="both"/>
              <w:rPr>
                <w:bCs/>
                <w:lang w:val="es-ES_tradnl"/>
              </w:rPr>
            </w:pPr>
            <w:r w:rsidRPr="000553A9">
              <w:rPr>
                <w:bCs/>
                <w:lang w:val="es-ES_tradnl"/>
              </w:rPr>
              <w:t>Argumento de opción D</w:t>
            </w:r>
          </w:p>
        </w:tc>
        <w:tc>
          <w:tcPr>
            <w:tcW w:w="3402" w:type="dxa"/>
            <w:tcBorders>
              <w:top w:val="nil"/>
              <w:left w:val="nil"/>
              <w:bottom w:val="single" w:sz="4" w:space="0" w:color="auto"/>
              <w:right w:val="single" w:sz="4" w:space="0" w:color="auto"/>
            </w:tcBorders>
            <w:shd w:val="clear" w:color="auto" w:fill="auto"/>
          </w:tcPr>
          <w:p w14:paraId="1089F9EE" w14:textId="77777777" w:rsidR="000553A9" w:rsidRPr="000553A9" w:rsidRDefault="000553A9" w:rsidP="000553A9">
            <w:pPr>
              <w:spacing w:after="0"/>
              <w:jc w:val="both"/>
              <w:rPr>
                <w:lang w:val="es-ES_tradnl"/>
              </w:rPr>
            </w:pPr>
            <w:r w:rsidRPr="000553A9">
              <w:rPr>
                <w:lang w:val="es-ES"/>
              </w:rPr>
              <w:t xml:space="preserve">INCORRECTO: porque el orden lógico </w:t>
            </w:r>
            <w:r w:rsidRPr="000553A9">
              <w:t xml:space="preserve">Es un medio que busca el desarrollo sustentable con énfasis en el medio ambiente sino que también ahora la  Responsabilidad Social  busca mejorar las relaciones entre el sector privado empresarial  con grupos de interés, en este caso los consumidores </w:t>
            </w:r>
          </w:p>
        </w:tc>
      </w:tr>
      <w:tr w:rsidR="000553A9" w:rsidRPr="000553A9" w14:paraId="6447EDE6"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vAlign w:val="center"/>
            <w:hideMark/>
          </w:tcPr>
          <w:p w14:paraId="4CE1CE85" w14:textId="77777777" w:rsidR="000553A9" w:rsidRPr="000553A9" w:rsidRDefault="000553A9" w:rsidP="000553A9">
            <w:pPr>
              <w:spacing w:after="0"/>
              <w:jc w:val="both"/>
              <w:rPr>
                <w:bCs/>
                <w:lang w:val="es-ES_tradnl"/>
              </w:rPr>
            </w:pPr>
            <w:r w:rsidRPr="000553A9">
              <w:rPr>
                <w:bCs/>
                <w:lang w:val="es-ES_tradnl"/>
              </w:rPr>
              <w:t>Respuesta correcta</w:t>
            </w:r>
          </w:p>
        </w:tc>
        <w:tc>
          <w:tcPr>
            <w:tcW w:w="2223" w:type="dxa"/>
            <w:tcBorders>
              <w:top w:val="nil"/>
              <w:left w:val="nil"/>
              <w:bottom w:val="single" w:sz="4" w:space="0" w:color="auto"/>
              <w:right w:val="single" w:sz="4" w:space="0" w:color="auto"/>
            </w:tcBorders>
            <w:shd w:val="clear" w:color="auto" w:fill="auto"/>
            <w:noWrap/>
            <w:vAlign w:val="bottom"/>
          </w:tcPr>
          <w:p w14:paraId="0DBC9697" w14:textId="77777777" w:rsidR="000553A9" w:rsidRPr="000553A9" w:rsidRDefault="000553A9" w:rsidP="000553A9">
            <w:pPr>
              <w:spacing w:after="0"/>
              <w:jc w:val="both"/>
              <w:rPr>
                <w:lang w:val="es-ES_tradnl"/>
              </w:rPr>
            </w:pPr>
            <w:r w:rsidRPr="000553A9">
              <w:rPr>
                <w:lang w:val="es-ES_tradnl"/>
              </w:rPr>
              <w:t>Opción B</w:t>
            </w:r>
          </w:p>
        </w:tc>
        <w:tc>
          <w:tcPr>
            <w:tcW w:w="1701" w:type="dxa"/>
            <w:tcBorders>
              <w:top w:val="nil"/>
              <w:left w:val="nil"/>
              <w:bottom w:val="single" w:sz="4" w:space="0" w:color="auto"/>
              <w:right w:val="single" w:sz="4" w:space="0" w:color="auto"/>
            </w:tcBorders>
            <w:shd w:val="clear" w:color="000000" w:fill="1F497D"/>
            <w:vAlign w:val="center"/>
            <w:hideMark/>
          </w:tcPr>
          <w:p w14:paraId="16E9E345" w14:textId="77777777" w:rsidR="000553A9" w:rsidRPr="000553A9" w:rsidRDefault="000553A9" w:rsidP="000553A9">
            <w:pPr>
              <w:spacing w:after="0"/>
              <w:jc w:val="both"/>
              <w:rPr>
                <w:bCs/>
                <w:lang w:val="es-ES_tradnl"/>
              </w:rPr>
            </w:pPr>
            <w:r w:rsidRPr="000553A9">
              <w:rPr>
                <w:bCs/>
                <w:lang w:val="es-ES_tradnl"/>
              </w:rPr>
              <w:t>Dificultad a priori (baja, media, alta)</w:t>
            </w:r>
          </w:p>
        </w:tc>
        <w:tc>
          <w:tcPr>
            <w:tcW w:w="3402" w:type="dxa"/>
            <w:tcBorders>
              <w:top w:val="nil"/>
              <w:left w:val="nil"/>
              <w:bottom w:val="single" w:sz="4" w:space="0" w:color="auto"/>
              <w:right w:val="single" w:sz="4" w:space="0" w:color="auto"/>
            </w:tcBorders>
            <w:shd w:val="clear" w:color="auto" w:fill="auto"/>
            <w:noWrap/>
            <w:vAlign w:val="bottom"/>
          </w:tcPr>
          <w:p w14:paraId="25C07B53" w14:textId="77777777" w:rsidR="000553A9" w:rsidRPr="000553A9" w:rsidRDefault="000553A9" w:rsidP="000553A9">
            <w:pPr>
              <w:spacing w:after="0"/>
              <w:jc w:val="both"/>
              <w:rPr>
                <w:lang w:val="es-ES_tradnl"/>
              </w:rPr>
            </w:pPr>
            <w:r w:rsidRPr="000553A9">
              <w:rPr>
                <w:lang w:val="es-ES_tradnl"/>
              </w:rPr>
              <w:t>Alta</w:t>
            </w:r>
          </w:p>
        </w:tc>
      </w:tr>
    </w:tbl>
    <w:p w14:paraId="367E8D16" w14:textId="77777777" w:rsidR="000553A9" w:rsidRPr="000553A9" w:rsidRDefault="000553A9" w:rsidP="000553A9">
      <w:pPr>
        <w:spacing w:after="0"/>
        <w:jc w:val="both"/>
        <w:rPr>
          <w:lang w:val="es-ES_tradnl"/>
        </w:rPr>
      </w:pPr>
    </w:p>
    <w:p w14:paraId="2FF75A7D" w14:textId="77777777" w:rsidR="000553A9" w:rsidRPr="000553A9" w:rsidRDefault="000553A9" w:rsidP="000553A9">
      <w:pPr>
        <w:spacing w:after="0"/>
        <w:jc w:val="both"/>
        <w:rPr>
          <w:lang w:val="es-ES_tradnl"/>
        </w:rPr>
      </w:pPr>
    </w:p>
    <w:p w14:paraId="3F572A8D" w14:textId="77777777" w:rsidR="000553A9" w:rsidRPr="000553A9" w:rsidRDefault="000553A9" w:rsidP="000553A9">
      <w:pPr>
        <w:spacing w:after="0"/>
        <w:jc w:val="both"/>
        <w:rPr>
          <w:lang w:val="es-ES_tradnl"/>
        </w:rPr>
      </w:pPr>
      <w:r w:rsidRPr="000553A9">
        <w:rPr>
          <w:lang w:val="es-ES_tradnl"/>
        </w:rPr>
        <w:t>Pregunta 7</w:t>
      </w:r>
    </w:p>
    <w:tbl>
      <w:tblPr>
        <w:tblW w:w="8946" w:type="dxa"/>
        <w:tblInd w:w="55" w:type="dxa"/>
        <w:tblLayout w:type="fixed"/>
        <w:tblCellMar>
          <w:left w:w="70" w:type="dxa"/>
          <w:right w:w="70" w:type="dxa"/>
        </w:tblCellMar>
        <w:tblLook w:val="04A0" w:firstRow="1" w:lastRow="0" w:firstColumn="1" w:lastColumn="0" w:noHBand="0" w:noVBand="1"/>
      </w:tblPr>
      <w:tblGrid>
        <w:gridCol w:w="1620"/>
        <w:gridCol w:w="2223"/>
        <w:gridCol w:w="1701"/>
        <w:gridCol w:w="3402"/>
      </w:tblGrid>
      <w:tr w:rsidR="000553A9" w:rsidRPr="000553A9" w14:paraId="13B7EC3B" w14:textId="77777777" w:rsidTr="00E00D35">
        <w:trPr>
          <w:trHeight w:val="600"/>
        </w:trPr>
        <w:tc>
          <w:tcPr>
            <w:tcW w:w="1620" w:type="dxa"/>
            <w:tcBorders>
              <w:top w:val="single" w:sz="4" w:space="0" w:color="auto"/>
              <w:left w:val="single" w:sz="4" w:space="0" w:color="auto"/>
              <w:bottom w:val="single" w:sz="4" w:space="0" w:color="auto"/>
              <w:right w:val="single" w:sz="4" w:space="0" w:color="auto"/>
            </w:tcBorders>
            <w:shd w:val="clear" w:color="000000" w:fill="1F497D"/>
            <w:noWrap/>
            <w:vAlign w:val="center"/>
            <w:hideMark/>
          </w:tcPr>
          <w:p w14:paraId="0E084575" w14:textId="77777777" w:rsidR="000553A9" w:rsidRPr="000553A9" w:rsidRDefault="000553A9" w:rsidP="000553A9">
            <w:pPr>
              <w:spacing w:after="0"/>
              <w:jc w:val="both"/>
              <w:rPr>
                <w:bCs/>
                <w:lang w:val="es-ES_tradnl"/>
              </w:rPr>
            </w:pPr>
            <w:r w:rsidRPr="000553A9">
              <w:rPr>
                <w:bCs/>
                <w:lang w:val="es-ES_tradnl"/>
              </w:rPr>
              <w:lastRenderedPageBreak/>
              <w:t>Opción A</w:t>
            </w:r>
          </w:p>
        </w:tc>
        <w:tc>
          <w:tcPr>
            <w:tcW w:w="2223" w:type="dxa"/>
            <w:tcBorders>
              <w:top w:val="single" w:sz="4" w:space="0" w:color="auto"/>
              <w:left w:val="nil"/>
              <w:bottom w:val="single" w:sz="4" w:space="0" w:color="auto"/>
              <w:right w:val="single" w:sz="4" w:space="0" w:color="auto"/>
            </w:tcBorders>
            <w:shd w:val="clear" w:color="auto" w:fill="auto"/>
            <w:noWrap/>
            <w:vAlign w:val="bottom"/>
          </w:tcPr>
          <w:p w14:paraId="6E5D51FF" w14:textId="77777777" w:rsidR="000553A9" w:rsidRPr="000553A9" w:rsidRDefault="000553A9" w:rsidP="00D56C42">
            <w:pPr>
              <w:numPr>
                <w:ilvl w:val="0"/>
                <w:numId w:val="26"/>
              </w:numPr>
              <w:spacing w:after="0"/>
              <w:jc w:val="both"/>
              <w:rPr>
                <w:lang w:val="es-ES"/>
              </w:rPr>
            </w:pPr>
            <w:r w:rsidRPr="000553A9">
              <w:rPr>
                <w:lang w:val="es-ES"/>
              </w:rPr>
              <w:t>1a, 2b, 3c</w:t>
            </w:r>
          </w:p>
          <w:p w14:paraId="0D1FA232" w14:textId="77777777" w:rsidR="000553A9" w:rsidRPr="000553A9" w:rsidRDefault="000553A9" w:rsidP="000553A9">
            <w:pPr>
              <w:spacing w:after="0"/>
              <w:jc w:val="both"/>
              <w:rPr>
                <w:lang w:val="es-ES_tradnl"/>
              </w:rPr>
            </w:pPr>
          </w:p>
        </w:tc>
        <w:tc>
          <w:tcPr>
            <w:tcW w:w="1701" w:type="dxa"/>
            <w:tcBorders>
              <w:top w:val="single" w:sz="4" w:space="0" w:color="auto"/>
              <w:left w:val="nil"/>
              <w:bottom w:val="single" w:sz="4" w:space="0" w:color="auto"/>
              <w:right w:val="single" w:sz="4" w:space="0" w:color="auto"/>
            </w:tcBorders>
            <w:shd w:val="clear" w:color="000000" w:fill="1F497D"/>
            <w:noWrap/>
            <w:vAlign w:val="center"/>
          </w:tcPr>
          <w:p w14:paraId="119E03B3" w14:textId="77777777" w:rsidR="000553A9" w:rsidRPr="000553A9" w:rsidRDefault="000553A9" w:rsidP="000553A9">
            <w:pPr>
              <w:spacing w:after="0"/>
              <w:jc w:val="both"/>
              <w:rPr>
                <w:bCs/>
                <w:lang w:val="es-ES_tradnl"/>
              </w:rPr>
            </w:pPr>
            <w:r w:rsidRPr="000553A9">
              <w:rPr>
                <w:bCs/>
                <w:lang w:val="es-ES_tradnl"/>
              </w:rPr>
              <w:t>Argumento de opción A</w:t>
            </w:r>
          </w:p>
        </w:tc>
        <w:tc>
          <w:tcPr>
            <w:tcW w:w="3402" w:type="dxa"/>
            <w:tcBorders>
              <w:top w:val="single" w:sz="4" w:space="0" w:color="auto"/>
              <w:left w:val="nil"/>
              <w:bottom w:val="single" w:sz="4" w:space="0" w:color="auto"/>
              <w:right w:val="single" w:sz="4" w:space="0" w:color="auto"/>
            </w:tcBorders>
            <w:shd w:val="clear" w:color="auto" w:fill="auto"/>
          </w:tcPr>
          <w:p w14:paraId="7600B1F5" w14:textId="77777777" w:rsidR="000553A9" w:rsidRPr="000553A9" w:rsidRDefault="000553A9" w:rsidP="000553A9">
            <w:pPr>
              <w:spacing w:after="0"/>
              <w:jc w:val="both"/>
              <w:rPr>
                <w:lang w:val="es-ES_tradnl"/>
              </w:rPr>
            </w:pPr>
            <w:r w:rsidRPr="000553A9">
              <w:rPr>
                <w:lang w:val="es-ES"/>
              </w:rPr>
              <w:t xml:space="preserve">INCORRECTA: porque </w:t>
            </w:r>
            <w:r w:rsidRPr="000553A9">
              <w:rPr>
                <w:bCs/>
              </w:rPr>
              <w:t xml:space="preserve">Vacaciones es </w:t>
            </w:r>
            <w:r w:rsidRPr="000553A9">
              <w:t xml:space="preserve">todo empleado que cumple un año de trabajo tendrá derecho al goce de sus vacaciones pagadas por un periodo de quince días, incluido los días no laborables, una vez que el trabajador cumpla cinco años tendrá derecho a un día más hasta un tope de treinta días, </w:t>
            </w:r>
            <w:r w:rsidRPr="000553A9">
              <w:rPr>
                <w:bCs/>
              </w:rPr>
              <w:t xml:space="preserve">Fondo de reserva: </w:t>
            </w:r>
            <w:r w:rsidRPr="000553A9">
              <w:t xml:space="preserve">es un beneficio al que tienen derecho los trabajadores que cumplan un año en su trabajo. Se trata de un salario adicional y el trabajador tiene la opción de recibirlo mensualmente o solicitar al empleador que se lo acumule en el IESS, </w:t>
            </w:r>
            <w:r w:rsidRPr="000553A9">
              <w:rPr>
                <w:bCs/>
              </w:rPr>
              <w:t xml:space="preserve">Aporte individual: </w:t>
            </w:r>
            <w:r w:rsidRPr="000553A9">
              <w:t>se descontará el valor de 9.45% al empleado en el sector privado sobre el salario recibido de acuerdo a la Ley de Seguridad Social.</w:t>
            </w:r>
          </w:p>
        </w:tc>
      </w:tr>
      <w:tr w:rsidR="000553A9" w:rsidRPr="000553A9" w14:paraId="77ED5F1D"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11EE6063" w14:textId="77777777" w:rsidR="000553A9" w:rsidRPr="000553A9" w:rsidRDefault="000553A9" w:rsidP="000553A9">
            <w:pPr>
              <w:spacing w:after="0"/>
              <w:jc w:val="both"/>
              <w:rPr>
                <w:bCs/>
                <w:lang w:val="es-ES_tradnl"/>
              </w:rPr>
            </w:pPr>
            <w:r w:rsidRPr="000553A9">
              <w:rPr>
                <w:bCs/>
                <w:lang w:val="es-ES_tradnl"/>
              </w:rPr>
              <w:t>Opción B</w:t>
            </w:r>
          </w:p>
        </w:tc>
        <w:tc>
          <w:tcPr>
            <w:tcW w:w="2223" w:type="dxa"/>
            <w:tcBorders>
              <w:top w:val="nil"/>
              <w:left w:val="nil"/>
              <w:bottom w:val="single" w:sz="4" w:space="0" w:color="auto"/>
              <w:right w:val="single" w:sz="4" w:space="0" w:color="auto"/>
            </w:tcBorders>
            <w:shd w:val="clear" w:color="auto" w:fill="auto"/>
            <w:noWrap/>
            <w:vAlign w:val="bottom"/>
          </w:tcPr>
          <w:p w14:paraId="00F47E5A" w14:textId="77777777" w:rsidR="000553A9" w:rsidRPr="000553A9" w:rsidRDefault="000553A9" w:rsidP="00D56C42">
            <w:pPr>
              <w:numPr>
                <w:ilvl w:val="0"/>
                <w:numId w:val="26"/>
              </w:numPr>
              <w:spacing w:after="0"/>
              <w:jc w:val="both"/>
              <w:rPr>
                <w:lang w:val="es-ES"/>
              </w:rPr>
            </w:pPr>
            <w:r w:rsidRPr="000553A9">
              <w:rPr>
                <w:lang w:val="es-ES"/>
              </w:rPr>
              <w:t>1b, 2c, 3a</w:t>
            </w:r>
          </w:p>
          <w:p w14:paraId="3E9FE1A4" w14:textId="77777777" w:rsidR="000553A9" w:rsidRPr="000553A9" w:rsidRDefault="000553A9" w:rsidP="000553A9">
            <w:pPr>
              <w:spacing w:after="0"/>
              <w:jc w:val="both"/>
              <w:rPr>
                <w:lang w:val="es-ES_tradnl"/>
              </w:rPr>
            </w:pPr>
          </w:p>
        </w:tc>
        <w:tc>
          <w:tcPr>
            <w:tcW w:w="1701" w:type="dxa"/>
            <w:tcBorders>
              <w:top w:val="nil"/>
              <w:left w:val="nil"/>
              <w:bottom w:val="single" w:sz="4" w:space="0" w:color="auto"/>
              <w:right w:val="single" w:sz="4" w:space="0" w:color="auto"/>
            </w:tcBorders>
            <w:shd w:val="clear" w:color="000000" w:fill="1F497D"/>
            <w:noWrap/>
            <w:vAlign w:val="center"/>
            <w:hideMark/>
          </w:tcPr>
          <w:p w14:paraId="16A02B18" w14:textId="77777777" w:rsidR="000553A9" w:rsidRPr="000553A9" w:rsidRDefault="000553A9" w:rsidP="000553A9">
            <w:pPr>
              <w:spacing w:after="0"/>
              <w:jc w:val="both"/>
              <w:rPr>
                <w:bCs/>
                <w:lang w:val="es-ES_tradnl"/>
              </w:rPr>
            </w:pPr>
            <w:r w:rsidRPr="000553A9">
              <w:rPr>
                <w:bCs/>
                <w:lang w:val="es-ES_tradnl"/>
              </w:rPr>
              <w:t>Argumento de opción B</w:t>
            </w:r>
          </w:p>
        </w:tc>
        <w:tc>
          <w:tcPr>
            <w:tcW w:w="3402" w:type="dxa"/>
            <w:tcBorders>
              <w:top w:val="single" w:sz="4" w:space="0" w:color="auto"/>
              <w:left w:val="nil"/>
              <w:bottom w:val="single" w:sz="4" w:space="0" w:color="auto"/>
              <w:right w:val="single" w:sz="4" w:space="0" w:color="auto"/>
            </w:tcBorders>
            <w:shd w:val="clear" w:color="auto" w:fill="auto"/>
          </w:tcPr>
          <w:p w14:paraId="19A206D8" w14:textId="77777777" w:rsidR="000553A9" w:rsidRPr="000553A9" w:rsidRDefault="000553A9" w:rsidP="000553A9">
            <w:pPr>
              <w:spacing w:after="0"/>
              <w:jc w:val="both"/>
              <w:rPr>
                <w:lang w:val="es-ES_tradnl"/>
              </w:rPr>
            </w:pPr>
            <w:r w:rsidRPr="000553A9">
              <w:rPr>
                <w:lang w:val="es-ES"/>
              </w:rPr>
              <w:t xml:space="preserve">INCORRECTA: porque </w:t>
            </w:r>
            <w:r w:rsidRPr="000553A9">
              <w:rPr>
                <w:bCs/>
              </w:rPr>
              <w:t xml:space="preserve">Vacaciones es </w:t>
            </w:r>
            <w:r w:rsidRPr="000553A9">
              <w:t xml:space="preserve">todo empleado que cumple un año de trabajo tendrá derecho al goce de sus vacaciones pagadas por un periodo de quince días, incluido los días no laborables, una vez que el trabajador cumpla cinco años tendrá derecho a un día más hasta un tope de treinta días, </w:t>
            </w:r>
            <w:r w:rsidRPr="000553A9">
              <w:rPr>
                <w:bCs/>
              </w:rPr>
              <w:t xml:space="preserve">Fondo de reserva: </w:t>
            </w:r>
            <w:r w:rsidRPr="000553A9">
              <w:t xml:space="preserve">es un beneficio al que tienen derecho los trabajadores que cumplan un año en su trabajo. Se trata de un salario adicional y el trabajador tiene la opción de recibirlo mensualmente o solicitar al empleador que se lo acumule en el IESS, </w:t>
            </w:r>
            <w:r w:rsidRPr="000553A9">
              <w:rPr>
                <w:bCs/>
              </w:rPr>
              <w:t xml:space="preserve">Aporte individual: </w:t>
            </w:r>
            <w:r w:rsidRPr="000553A9">
              <w:t>se descontará el valor de 9.45% al empleado en el sector privado sobre el salario recibido de acuerdo a la Ley de Seguridad Social.</w:t>
            </w:r>
          </w:p>
        </w:tc>
      </w:tr>
      <w:tr w:rsidR="000553A9" w:rsidRPr="000553A9" w14:paraId="45A9B5BE"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6866C2C9" w14:textId="77777777" w:rsidR="000553A9" w:rsidRPr="000553A9" w:rsidRDefault="000553A9" w:rsidP="000553A9">
            <w:pPr>
              <w:spacing w:after="0"/>
              <w:jc w:val="both"/>
              <w:rPr>
                <w:bCs/>
                <w:lang w:val="es-ES_tradnl"/>
              </w:rPr>
            </w:pPr>
            <w:r w:rsidRPr="000553A9">
              <w:rPr>
                <w:bCs/>
                <w:lang w:val="es-ES_tradnl"/>
              </w:rPr>
              <w:t>Opción C</w:t>
            </w:r>
          </w:p>
        </w:tc>
        <w:tc>
          <w:tcPr>
            <w:tcW w:w="2223" w:type="dxa"/>
            <w:tcBorders>
              <w:top w:val="nil"/>
              <w:left w:val="nil"/>
              <w:bottom w:val="nil"/>
              <w:right w:val="nil"/>
            </w:tcBorders>
            <w:shd w:val="clear" w:color="auto" w:fill="auto"/>
            <w:noWrap/>
            <w:vAlign w:val="center"/>
          </w:tcPr>
          <w:p w14:paraId="494B7E8C" w14:textId="77777777" w:rsidR="000553A9" w:rsidRPr="000553A9" w:rsidRDefault="000553A9" w:rsidP="00D56C42">
            <w:pPr>
              <w:numPr>
                <w:ilvl w:val="0"/>
                <w:numId w:val="26"/>
              </w:numPr>
              <w:spacing w:after="0"/>
              <w:jc w:val="both"/>
              <w:rPr>
                <w:lang w:val="es-ES"/>
              </w:rPr>
            </w:pPr>
            <w:r w:rsidRPr="000553A9">
              <w:rPr>
                <w:lang w:val="es-ES"/>
              </w:rPr>
              <w:t>1c, 2a, 3b</w:t>
            </w:r>
          </w:p>
          <w:p w14:paraId="70429F6B" w14:textId="77777777" w:rsidR="000553A9" w:rsidRPr="000553A9" w:rsidRDefault="000553A9" w:rsidP="000553A9">
            <w:pPr>
              <w:spacing w:after="0"/>
              <w:jc w:val="both"/>
              <w:rPr>
                <w:lang w:val="es-ES_tradnl"/>
              </w:rPr>
            </w:pPr>
          </w:p>
        </w:tc>
        <w:tc>
          <w:tcPr>
            <w:tcW w:w="1701" w:type="dxa"/>
            <w:tcBorders>
              <w:top w:val="nil"/>
              <w:left w:val="single" w:sz="4" w:space="0" w:color="auto"/>
              <w:bottom w:val="single" w:sz="4" w:space="0" w:color="auto"/>
              <w:right w:val="single" w:sz="4" w:space="0" w:color="auto"/>
            </w:tcBorders>
            <w:shd w:val="clear" w:color="000000" w:fill="1F497D"/>
            <w:noWrap/>
            <w:vAlign w:val="center"/>
            <w:hideMark/>
          </w:tcPr>
          <w:p w14:paraId="46EAAE8D" w14:textId="77777777" w:rsidR="000553A9" w:rsidRPr="000553A9" w:rsidRDefault="000553A9" w:rsidP="000553A9">
            <w:pPr>
              <w:spacing w:after="0"/>
              <w:jc w:val="both"/>
              <w:rPr>
                <w:bCs/>
                <w:lang w:val="es-ES_tradnl"/>
              </w:rPr>
            </w:pPr>
            <w:r w:rsidRPr="000553A9">
              <w:rPr>
                <w:bCs/>
                <w:lang w:val="es-ES_tradnl"/>
              </w:rPr>
              <w:t>Argumento de opción C</w:t>
            </w:r>
          </w:p>
        </w:tc>
        <w:tc>
          <w:tcPr>
            <w:tcW w:w="3402" w:type="dxa"/>
            <w:tcBorders>
              <w:top w:val="single" w:sz="4" w:space="0" w:color="auto"/>
              <w:left w:val="nil"/>
              <w:bottom w:val="single" w:sz="4" w:space="0" w:color="auto"/>
              <w:right w:val="single" w:sz="4" w:space="0" w:color="auto"/>
            </w:tcBorders>
            <w:shd w:val="clear" w:color="auto" w:fill="auto"/>
          </w:tcPr>
          <w:p w14:paraId="3437399B" w14:textId="77777777" w:rsidR="000553A9" w:rsidRPr="000553A9" w:rsidRDefault="000553A9" w:rsidP="000553A9">
            <w:pPr>
              <w:spacing w:after="0"/>
              <w:jc w:val="both"/>
              <w:rPr>
                <w:lang w:val="es-ES_tradnl"/>
              </w:rPr>
            </w:pPr>
            <w:r w:rsidRPr="000553A9">
              <w:rPr>
                <w:lang w:val="es-ES"/>
              </w:rPr>
              <w:t xml:space="preserve">CORRECTA: porque </w:t>
            </w:r>
            <w:r w:rsidRPr="000553A9">
              <w:rPr>
                <w:bCs/>
              </w:rPr>
              <w:t xml:space="preserve">Vacaciones es </w:t>
            </w:r>
            <w:r w:rsidRPr="000553A9">
              <w:t xml:space="preserve">todo empleado que cumple un año de trabajo tendrá derecho al goce </w:t>
            </w:r>
            <w:r w:rsidRPr="000553A9">
              <w:lastRenderedPageBreak/>
              <w:t xml:space="preserve">de sus vacaciones pagadas por un periodo de quince días, incluido los días no laborables, una vez que el trabajador cumpla cinco años tendrá derecho a un día más hasta un tope de treinta días, </w:t>
            </w:r>
            <w:r w:rsidRPr="000553A9">
              <w:rPr>
                <w:bCs/>
              </w:rPr>
              <w:t xml:space="preserve">Fondo de reserva: </w:t>
            </w:r>
            <w:r w:rsidRPr="000553A9">
              <w:t xml:space="preserve">es un beneficio al que tienen derecho los trabajadores que cumplan un año en su trabajo. Se trata de un salario adicional y el trabajador tiene la opción de recibirlo mensualmente o solicitar al empleador que se lo acumule en el IESS, </w:t>
            </w:r>
            <w:r w:rsidRPr="000553A9">
              <w:rPr>
                <w:bCs/>
              </w:rPr>
              <w:t xml:space="preserve">Aporte individual: </w:t>
            </w:r>
            <w:r w:rsidRPr="000553A9">
              <w:t>se descontará el valor de 9.45% al empleado en el sector privado sobre el salario recibido de acuerdo a la Ley de Seguridad Social.</w:t>
            </w:r>
          </w:p>
        </w:tc>
      </w:tr>
      <w:tr w:rsidR="000553A9" w:rsidRPr="000553A9" w14:paraId="2F9624F4"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1AAE09F9" w14:textId="77777777" w:rsidR="000553A9" w:rsidRPr="000553A9" w:rsidRDefault="000553A9" w:rsidP="000553A9">
            <w:pPr>
              <w:spacing w:after="0"/>
              <w:jc w:val="both"/>
              <w:rPr>
                <w:bCs/>
                <w:lang w:val="es-ES_tradnl"/>
              </w:rPr>
            </w:pPr>
            <w:r w:rsidRPr="000553A9">
              <w:rPr>
                <w:bCs/>
                <w:lang w:val="es-ES_tradnl"/>
              </w:rPr>
              <w:lastRenderedPageBreak/>
              <w:t>Opción D</w:t>
            </w:r>
          </w:p>
        </w:tc>
        <w:tc>
          <w:tcPr>
            <w:tcW w:w="2223" w:type="dxa"/>
            <w:tcBorders>
              <w:top w:val="single" w:sz="4" w:space="0" w:color="auto"/>
              <w:left w:val="nil"/>
              <w:bottom w:val="single" w:sz="4" w:space="0" w:color="auto"/>
              <w:right w:val="single" w:sz="4" w:space="0" w:color="auto"/>
            </w:tcBorders>
            <w:shd w:val="clear" w:color="auto" w:fill="auto"/>
            <w:noWrap/>
            <w:vAlign w:val="bottom"/>
          </w:tcPr>
          <w:p w14:paraId="21C16808" w14:textId="77777777" w:rsidR="000553A9" w:rsidRPr="000553A9" w:rsidRDefault="000553A9" w:rsidP="00D56C42">
            <w:pPr>
              <w:numPr>
                <w:ilvl w:val="0"/>
                <w:numId w:val="26"/>
              </w:numPr>
              <w:spacing w:after="0"/>
              <w:jc w:val="both"/>
              <w:rPr>
                <w:lang w:val="es-ES"/>
              </w:rPr>
            </w:pPr>
            <w:r w:rsidRPr="000553A9">
              <w:rPr>
                <w:lang w:val="es-ES"/>
              </w:rPr>
              <w:t>1c, 2b, 3a</w:t>
            </w:r>
          </w:p>
          <w:p w14:paraId="13C0B4D4" w14:textId="77777777" w:rsidR="000553A9" w:rsidRPr="000553A9" w:rsidRDefault="000553A9" w:rsidP="000553A9">
            <w:pPr>
              <w:spacing w:after="0"/>
              <w:jc w:val="both"/>
              <w:rPr>
                <w:lang w:val="es-ES_tradnl"/>
              </w:rPr>
            </w:pPr>
          </w:p>
        </w:tc>
        <w:tc>
          <w:tcPr>
            <w:tcW w:w="1701" w:type="dxa"/>
            <w:tcBorders>
              <w:top w:val="nil"/>
              <w:left w:val="nil"/>
              <w:bottom w:val="single" w:sz="4" w:space="0" w:color="auto"/>
              <w:right w:val="single" w:sz="4" w:space="0" w:color="auto"/>
            </w:tcBorders>
            <w:shd w:val="clear" w:color="000000" w:fill="1F497D"/>
            <w:noWrap/>
            <w:vAlign w:val="center"/>
            <w:hideMark/>
          </w:tcPr>
          <w:p w14:paraId="62E5EC26" w14:textId="77777777" w:rsidR="000553A9" w:rsidRPr="000553A9" w:rsidRDefault="000553A9" w:rsidP="000553A9">
            <w:pPr>
              <w:spacing w:after="0"/>
              <w:jc w:val="both"/>
              <w:rPr>
                <w:bCs/>
                <w:lang w:val="es-ES_tradnl"/>
              </w:rPr>
            </w:pPr>
            <w:r w:rsidRPr="000553A9">
              <w:rPr>
                <w:bCs/>
                <w:lang w:val="es-ES_tradnl"/>
              </w:rPr>
              <w:t>Argumento de opción D</w:t>
            </w:r>
          </w:p>
        </w:tc>
        <w:tc>
          <w:tcPr>
            <w:tcW w:w="3402" w:type="dxa"/>
            <w:tcBorders>
              <w:top w:val="nil"/>
              <w:left w:val="nil"/>
              <w:bottom w:val="single" w:sz="4" w:space="0" w:color="auto"/>
              <w:right w:val="single" w:sz="4" w:space="0" w:color="auto"/>
            </w:tcBorders>
            <w:shd w:val="clear" w:color="auto" w:fill="auto"/>
          </w:tcPr>
          <w:p w14:paraId="29A1646B" w14:textId="77777777" w:rsidR="000553A9" w:rsidRPr="000553A9" w:rsidRDefault="000553A9" w:rsidP="000553A9">
            <w:pPr>
              <w:spacing w:after="0"/>
              <w:jc w:val="both"/>
              <w:rPr>
                <w:lang w:val="es-ES_tradnl"/>
              </w:rPr>
            </w:pPr>
            <w:r w:rsidRPr="000553A9">
              <w:rPr>
                <w:lang w:val="es-ES"/>
              </w:rPr>
              <w:t xml:space="preserve">INCORRECTA: porque </w:t>
            </w:r>
            <w:r w:rsidRPr="000553A9">
              <w:rPr>
                <w:bCs/>
              </w:rPr>
              <w:t xml:space="preserve">Vacaciones es </w:t>
            </w:r>
            <w:r w:rsidRPr="000553A9">
              <w:t xml:space="preserve">todo empleado que cumple un año de trabajo tendrá derecho al goce de sus vacaciones pagadas por un periodo de quince días, incluido los días no laborables, una vez que el trabajador cumpla cinco años tendrá derecho a un día más hasta un tope de treinta días, </w:t>
            </w:r>
            <w:r w:rsidRPr="000553A9">
              <w:rPr>
                <w:bCs/>
              </w:rPr>
              <w:t xml:space="preserve">Fondo de reserva: </w:t>
            </w:r>
            <w:r w:rsidRPr="000553A9">
              <w:t xml:space="preserve">es un beneficio al que tienen derecho los trabajadores que cumplan un año en su trabajo. Se trata de un salario adicional y el trabajador tiene la opción de recibirlo mensualmente o solicitar al empleador que se lo acumule en el IESS, </w:t>
            </w:r>
            <w:r w:rsidRPr="000553A9">
              <w:rPr>
                <w:bCs/>
              </w:rPr>
              <w:t xml:space="preserve">Aporte individual: </w:t>
            </w:r>
            <w:r w:rsidRPr="000553A9">
              <w:t>se descontará el valor de 9.45% al empleado en el sector privado sobre el salario recibido de acuerdo a la Ley de Seguridad Social.</w:t>
            </w:r>
          </w:p>
        </w:tc>
      </w:tr>
      <w:tr w:rsidR="000553A9" w:rsidRPr="000553A9" w14:paraId="1AA252AC"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vAlign w:val="center"/>
            <w:hideMark/>
          </w:tcPr>
          <w:p w14:paraId="2E147471" w14:textId="77777777" w:rsidR="000553A9" w:rsidRPr="000553A9" w:rsidRDefault="000553A9" w:rsidP="000553A9">
            <w:pPr>
              <w:spacing w:after="0"/>
              <w:jc w:val="both"/>
              <w:rPr>
                <w:bCs/>
                <w:lang w:val="es-ES_tradnl"/>
              </w:rPr>
            </w:pPr>
            <w:r w:rsidRPr="000553A9">
              <w:rPr>
                <w:bCs/>
                <w:lang w:val="es-ES_tradnl"/>
              </w:rPr>
              <w:t>Respuesta correcta</w:t>
            </w:r>
          </w:p>
        </w:tc>
        <w:tc>
          <w:tcPr>
            <w:tcW w:w="2223" w:type="dxa"/>
            <w:tcBorders>
              <w:top w:val="nil"/>
              <w:left w:val="nil"/>
              <w:bottom w:val="single" w:sz="4" w:space="0" w:color="auto"/>
              <w:right w:val="single" w:sz="4" w:space="0" w:color="auto"/>
            </w:tcBorders>
            <w:shd w:val="clear" w:color="auto" w:fill="auto"/>
            <w:noWrap/>
            <w:vAlign w:val="bottom"/>
          </w:tcPr>
          <w:p w14:paraId="61C3D7AF" w14:textId="77777777" w:rsidR="000553A9" w:rsidRPr="000553A9" w:rsidRDefault="000553A9" w:rsidP="000553A9">
            <w:pPr>
              <w:spacing w:after="0"/>
              <w:jc w:val="both"/>
              <w:rPr>
                <w:lang w:val="es-ES_tradnl"/>
              </w:rPr>
            </w:pPr>
            <w:r w:rsidRPr="000553A9">
              <w:rPr>
                <w:lang w:val="es-ES_tradnl"/>
              </w:rPr>
              <w:t>Opción C</w:t>
            </w:r>
          </w:p>
        </w:tc>
        <w:tc>
          <w:tcPr>
            <w:tcW w:w="1701" w:type="dxa"/>
            <w:tcBorders>
              <w:top w:val="nil"/>
              <w:left w:val="nil"/>
              <w:bottom w:val="single" w:sz="4" w:space="0" w:color="auto"/>
              <w:right w:val="single" w:sz="4" w:space="0" w:color="auto"/>
            </w:tcBorders>
            <w:shd w:val="clear" w:color="000000" w:fill="1F497D"/>
            <w:vAlign w:val="center"/>
            <w:hideMark/>
          </w:tcPr>
          <w:p w14:paraId="31363D1A" w14:textId="77777777" w:rsidR="000553A9" w:rsidRPr="000553A9" w:rsidRDefault="000553A9" w:rsidP="000553A9">
            <w:pPr>
              <w:spacing w:after="0"/>
              <w:jc w:val="both"/>
              <w:rPr>
                <w:bCs/>
                <w:lang w:val="es-ES_tradnl"/>
              </w:rPr>
            </w:pPr>
            <w:r w:rsidRPr="000553A9">
              <w:rPr>
                <w:bCs/>
                <w:lang w:val="es-ES_tradnl"/>
              </w:rPr>
              <w:t>Dificultad a priori (baja, media, alta)</w:t>
            </w:r>
          </w:p>
        </w:tc>
        <w:tc>
          <w:tcPr>
            <w:tcW w:w="3402" w:type="dxa"/>
            <w:tcBorders>
              <w:top w:val="nil"/>
              <w:left w:val="nil"/>
              <w:bottom w:val="single" w:sz="4" w:space="0" w:color="auto"/>
              <w:right w:val="single" w:sz="4" w:space="0" w:color="auto"/>
            </w:tcBorders>
            <w:shd w:val="clear" w:color="auto" w:fill="auto"/>
            <w:noWrap/>
            <w:vAlign w:val="bottom"/>
          </w:tcPr>
          <w:p w14:paraId="08D2D0D6" w14:textId="77777777" w:rsidR="000553A9" w:rsidRPr="000553A9" w:rsidRDefault="000553A9" w:rsidP="000553A9">
            <w:pPr>
              <w:spacing w:after="0"/>
              <w:jc w:val="both"/>
              <w:rPr>
                <w:lang w:val="es-ES_tradnl"/>
              </w:rPr>
            </w:pPr>
            <w:r w:rsidRPr="000553A9">
              <w:rPr>
                <w:lang w:val="es-ES_tradnl"/>
              </w:rPr>
              <w:t>Media</w:t>
            </w:r>
          </w:p>
        </w:tc>
      </w:tr>
    </w:tbl>
    <w:p w14:paraId="604A5B69" w14:textId="77777777" w:rsidR="000553A9" w:rsidRPr="000553A9" w:rsidRDefault="000553A9" w:rsidP="000553A9">
      <w:pPr>
        <w:spacing w:after="0"/>
        <w:jc w:val="both"/>
        <w:rPr>
          <w:lang w:val="es-ES_tradnl"/>
        </w:rPr>
      </w:pPr>
    </w:p>
    <w:p w14:paraId="1FA1BD90" w14:textId="77777777" w:rsidR="000553A9" w:rsidRPr="000553A9" w:rsidRDefault="000553A9" w:rsidP="000553A9">
      <w:pPr>
        <w:spacing w:after="0"/>
        <w:jc w:val="both"/>
        <w:rPr>
          <w:lang w:val="es-ES_tradnl"/>
        </w:rPr>
      </w:pPr>
    </w:p>
    <w:p w14:paraId="1AF1FECD" w14:textId="77777777" w:rsidR="000553A9" w:rsidRPr="000553A9" w:rsidRDefault="000553A9" w:rsidP="000553A9">
      <w:pPr>
        <w:spacing w:after="0"/>
        <w:jc w:val="both"/>
        <w:rPr>
          <w:lang w:val="es-ES_tradnl"/>
        </w:rPr>
      </w:pPr>
      <w:r w:rsidRPr="000553A9">
        <w:rPr>
          <w:lang w:val="es-ES_tradnl"/>
        </w:rPr>
        <w:t>Pregunta 8</w:t>
      </w:r>
    </w:p>
    <w:tbl>
      <w:tblPr>
        <w:tblW w:w="8946" w:type="dxa"/>
        <w:tblInd w:w="55" w:type="dxa"/>
        <w:tblLayout w:type="fixed"/>
        <w:tblCellMar>
          <w:left w:w="70" w:type="dxa"/>
          <w:right w:w="70" w:type="dxa"/>
        </w:tblCellMar>
        <w:tblLook w:val="04A0" w:firstRow="1" w:lastRow="0" w:firstColumn="1" w:lastColumn="0" w:noHBand="0" w:noVBand="1"/>
      </w:tblPr>
      <w:tblGrid>
        <w:gridCol w:w="1620"/>
        <w:gridCol w:w="2223"/>
        <w:gridCol w:w="1701"/>
        <w:gridCol w:w="3402"/>
      </w:tblGrid>
      <w:tr w:rsidR="000553A9" w:rsidRPr="000553A9" w14:paraId="4C8A9499" w14:textId="77777777" w:rsidTr="00E00D35">
        <w:trPr>
          <w:trHeight w:val="600"/>
        </w:trPr>
        <w:tc>
          <w:tcPr>
            <w:tcW w:w="1620" w:type="dxa"/>
            <w:tcBorders>
              <w:top w:val="single" w:sz="4" w:space="0" w:color="auto"/>
              <w:left w:val="single" w:sz="4" w:space="0" w:color="auto"/>
              <w:bottom w:val="single" w:sz="4" w:space="0" w:color="auto"/>
              <w:right w:val="single" w:sz="4" w:space="0" w:color="auto"/>
            </w:tcBorders>
            <w:shd w:val="clear" w:color="000000" w:fill="1F497D"/>
            <w:noWrap/>
            <w:vAlign w:val="center"/>
            <w:hideMark/>
          </w:tcPr>
          <w:p w14:paraId="50C8CEDF" w14:textId="77777777" w:rsidR="000553A9" w:rsidRPr="000553A9" w:rsidRDefault="000553A9" w:rsidP="000553A9">
            <w:pPr>
              <w:spacing w:after="0"/>
              <w:jc w:val="both"/>
              <w:rPr>
                <w:bCs/>
                <w:lang w:val="es-ES_tradnl"/>
              </w:rPr>
            </w:pPr>
            <w:r w:rsidRPr="000553A9">
              <w:rPr>
                <w:bCs/>
                <w:lang w:val="es-ES_tradnl"/>
              </w:rPr>
              <w:lastRenderedPageBreak/>
              <w:t>Opción A</w:t>
            </w:r>
          </w:p>
        </w:tc>
        <w:tc>
          <w:tcPr>
            <w:tcW w:w="2223" w:type="dxa"/>
            <w:tcBorders>
              <w:top w:val="single" w:sz="4" w:space="0" w:color="auto"/>
              <w:left w:val="nil"/>
              <w:bottom w:val="single" w:sz="4" w:space="0" w:color="auto"/>
              <w:right w:val="single" w:sz="4" w:space="0" w:color="auto"/>
            </w:tcBorders>
            <w:shd w:val="clear" w:color="auto" w:fill="auto"/>
            <w:noWrap/>
          </w:tcPr>
          <w:p w14:paraId="42B51708" w14:textId="77777777" w:rsidR="000553A9" w:rsidRPr="000553A9" w:rsidRDefault="000553A9" w:rsidP="00D56C42">
            <w:pPr>
              <w:numPr>
                <w:ilvl w:val="0"/>
                <w:numId w:val="27"/>
              </w:numPr>
              <w:spacing w:after="0"/>
              <w:jc w:val="both"/>
              <w:rPr>
                <w:lang w:val="es-ES_tradnl"/>
              </w:rPr>
            </w:pPr>
            <w:r w:rsidRPr="000553A9">
              <w:t xml:space="preserve">organización, integrantes, productivas, ingresos, lucro </w:t>
            </w:r>
          </w:p>
        </w:tc>
        <w:tc>
          <w:tcPr>
            <w:tcW w:w="1701" w:type="dxa"/>
            <w:tcBorders>
              <w:top w:val="single" w:sz="4" w:space="0" w:color="auto"/>
              <w:left w:val="nil"/>
              <w:bottom w:val="single" w:sz="4" w:space="0" w:color="auto"/>
              <w:right w:val="single" w:sz="4" w:space="0" w:color="auto"/>
            </w:tcBorders>
            <w:shd w:val="clear" w:color="000000" w:fill="1F497D"/>
            <w:noWrap/>
            <w:vAlign w:val="center"/>
          </w:tcPr>
          <w:p w14:paraId="38415577" w14:textId="77777777" w:rsidR="000553A9" w:rsidRPr="000553A9" w:rsidRDefault="000553A9" w:rsidP="000553A9">
            <w:pPr>
              <w:spacing w:after="0"/>
              <w:jc w:val="both"/>
              <w:rPr>
                <w:bCs/>
                <w:lang w:val="es-ES_tradnl"/>
              </w:rPr>
            </w:pPr>
            <w:r w:rsidRPr="000553A9">
              <w:rPr>
                <w:bCs/>
                <w:lang w:val="es-ES_tradnl"/>
              </w:rPr>
              <w:t>Argumento de opción A</w:t>
            </w:r>
          </w:p>
        </w:tc>
        <w:tc>
          <w:tcPr>
            <w:tcW w:w="3402" w:type="dxa"/>
            <w:tcBorders>
              <w:top w:val="single" w:sz="4" w:space="0" w:color="auto"/>
              <w:left w:val="nil"/>
              <w:bottom w:val="single" w:sz="4" w:space="0" w:color="auto"/>
              <w:right w:val="single" w:sz="4" w:space="0" w:color="auto"/>
            </w:tcBorders>
            <w:shd w:val="clear" w:color="auto" w:fill="auto"/>
          </w:tcPr>
          <w:p w14:paraId="3D787B9D" w14:textId="77777777" w:rsidR="000553A9" w:rsidRPr="000553A9" w:rsidRDefault="000553A9" w:rsidP="000553A9">
            <w:pPr>
              <w:spacing w:after="0"/>
              <w:jc w:val="both"/>
              <w:rPr>
                <w:lang w:val="es-ES"/>
              </w:rPr>
            </w:pPr>
          </w:p>
          <w:p w14:paraId="522B1784" w14:textId="77777777" w:rsidR="000553A9" w:rsidRPr="000553A9" w:rsidRDefault="000553A9" w:rsidP="000553A9">
            <w:pPr>
              <w:spacing w:after="0"/>
              <w:jc w:val="both"/>
              <w:rPr>
                <w:lang w:val="es-ES_tradnl"/>
              </w:rPr>
            </w:pPr>
            <w:r w:rsidRPr="000553A9">
              <w:rPr>
                <w:lang w:val="es-ES"/>
              </w:rPr>
              <w:t xml:space="preserve">CORRECTO: porque los términos correctos de este concepto son </w:t>
            </w:r>
            <w:r w:rsidRPr="000553A9">
              <w:t>organización, integrantes, productivas, ingresos, lucro, los demás son sinónimos o términos que tienen puntos de contacto con el concepto pero no son los exactos.</w:t>
            </w:r>
          </w:p>
          <w:p w14:paraId="5A3208DB" w14:textId="77777777" w:rsidR="000553A9" w:rsidRPr="000553A9" w:rsidRDefault="000553A9" w:rsidP="000553A9">
            <w:pPr>
              <w:spacing w:after="0"/>
              <w:jc w:val="both"/>
              <w:rPr>
                <w:lang w:val="es-ES"/>
              </w:rPr>
            </w:pPr>
          </w:p>
        </w:tc>
      </w:tr>
      <w:tr w:rsidR="000553A9" w:rsidRPr="000553A9" w14:paraId="07E3EAD5"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7B737FA7" w14:textId="77777777" w:rsidR="000553A9" w:rsidRPr="000553A9" w:rsidRDefault="000553A9" w:rsidP="000553A9">
            <w:pPr>
              <w:spacing w:after="0"/>
              <w:jc w:val="both"/>
              <w:rPr>
                <w:bCs/>
                <w:lang w:val="es-ES_tradnl"/>
              </w:rPr>
            </w:pPr>
            <w:r w:rsidRPr="000553A9">
              <w:rPr>
                <w:bCs/>
                <w:lang w:val="es-ES_tradnl"/>
              </w:rPr>
              <w:t>Opción B</w:t>
            </w:r>
          </w:p>
        </w:tc>
        <w:tc>
          <w:tcPr>
            <w:tcW w:w="2223" w:type="dxa"/>
            <w:tcBorders>
              <w:top w:val="nil"/>
              <w:left w:val="nil"/>
              <w:bottom w:val="single" w:sz="4" w:space="0" w:color="auto"/>
              <w:right w:val="single" w:sz="4" w:space="0" w:color="auto"/>
            </w:tcBorders>
            <w:shd w:val="clear" w:color="auto" w:fill="auto"/>
            <w:noWrap/>
          </w:tcPr>
          <w:p w14:paraId="18F53437" w14:textId="77777777" w:rsidR="000553A9" w:rsidRPr="000553A9" w:rsidRDefault="000553A9" w:rsidP="00D56C42">
            <w:pPr>
              <w:numPr>
                <w:ilvl w:val="0"/>
                <w:numId w:val="27"/>
              </w:numPr>
              <w:spacing w:after="0"/>
              <w:jc w:val="both"/>
              <w:rPr>
                <w:lang w:val="es-ES_tradnl"/>
              </w:rPr>
            </w:pPr>
            <w:r w:rsidRPr="000553A9">
              <w:rPr>
                <w:lang w:val="es-ES_tradnl"/>
              </w:rPr>
              <w:t>empresa, empleadores, servicios, inversiones, ingreso</w:t>
            </w:r>
          </w:p>
        </w:tc>
        <w:tc>
          <w:tcPr>
            <w:tcW w:w="1701" w:type="dxa"/>
            <w:tcBorders>
              <w:top w:val="nil"/>
              <w:left w:val="nil"/>
              <w:bottom w:val="single" w:sz="4" w:space="0" w:color="auto"/>
              <w:right w:val="single" w:sz="4" w:space="0" w:color="auto"/>
            </w:tcBorders>
            <w:shd w:val="clear" w:color="000000" w:fill="1F497D"/>
            <w:noWrap/>
            <w:vAlign w:val="center"/>
            <w:hideMark/>
          </w:tcPr>
          <w:p w14:paraId="11E0CFEA" w14:textId="77777777" w:rsidR="000553A9" w:rsidRPr="000553A9" w:rsidRDefault="000553A9" w:rsidP="000553A9">
            <w:pPr>
              <w:spacing w:after="0"/>
              <w:jc w:val="both"/>
              <w:rPr>
                <w:bCs/>
                <w:lang w:val="es-ES_tradnl"/>
              </w:rPr>
            </w:pPr>
            <w:r w:rsidRPr="000553A9">
              <w:rPr>
                <w:bCs/>
                <w:lang w:val="es-ES_tradnl"/>
              </w:rPr>
              <w:t>Argumento de opción B</w:t>
            </w:r>
          </w:p>
        </w:tc>
        <w:tc>
          <w:tcPr>
            <w:tcW w:w="3402" w:type="dxa"/>
            <w:tcBorders>
              <w:top w:val="single" w:sz="4" w:space="0" w:color="auto"/>
              <w:left w:val="nil"/>
              <w:bottom w:val="single" w:sz="4" w:space="0" w:color="auto"/>
              <w:right w:val="single" w:sz="4" w:space="0" w:color="auto"/>
            </w:tcBorders>
            <w:shd w:val="clear" w:color="auto" w:fill="auto"/>
          </w:tcPr>
          <w:p w14:paraId="789504BE" w14:textId="77777777" w:rsidR="000553A9" w:rsidRPr="000553A9" w:rsidRDefault="000553A9" w:rsidP="000553A9">
            <w:pPr>
              <w:spacing w:after="0"/>
              <w:jc w:val="both"/>
              <w:rPr>
                <w:lang w:val="es-ES_tradnl"/>
              </w:rPr>
            </w:pPr>
            <w:r w:rsidRPr="000553A9">
              <w:rPr>
                <w:lang w:val="es-ES"/>
              </w:rPr>
              <w:t xml:space="preserve">INCORRECTO: porque los términos correctos de este concepto son </w:t>
            </w:r>
            <w:r w:rsidRPr="000553A9">
              <w:t>organización, integrantes, productivas, ingresos, lucro, los demás son sinónimos o términos que tienen puntos de contacto con el concepto pero no son los exactos.</w:t>
            </w:r>
          </w:p>
        </w:tc>
      </w:tr>
      <w:tr w:rsidR="000553A9" w:rsidRPr="000553A9" w14:paraId="55F6ABED"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4DB49FF4" w14:textId="77777777" w:rsidR="000553A9" w:rsidRPr="000553A9" w:rsidRDefault="000553A9" w:rsidP="000553A9">
            <w:pPr>
              <w:spacing w:after="0"/>
              <w:jc w:val="both"/>
              <w:rPr>
                <w:bCs/>
                <w:lang w:val="es-ES_tradnl"/>
              </w:rPr>
            </w:pPr>
            <w:r w:rsidRPr="000553A9">
              <w:rPr>
                <w:bCs/>
                <w:lang w:val="es-ES_tradnl"/>
              </w:rPr>
              <w:t>Opción C</w:t>
            </w:r>
          </w:p>
        </w:tc>
        <w:tc>
          <w:tcPr>
            <w:tcW w:w="2223" w:type="dxa"/>
            <w:tcBorders>
              <w:top w:val="nil"/>
              <w:left w:val="nil"/>
              <w:bottom w:val="nil"/>
              <w:right w:val="nil"/>
            </w:tcBorders>
            <w:shd w:val="clear" w:color="auto" w:fill="auto"/>
            <w:noWrap/>
          </w:tcPr>
          <w:p w14:paraId="256944C9" w14:textId="77777777" w:rsidR="000553A9" w:rsidRPr="000553A9" w:rsidRDefault="000553A9" w:rsidP="00D56C42">
            <w:pPr>
              <w:numPr>
                <w:ilvl w:val="0"/>
                <w:numId w:val="27"/>
              </w:numPr>
              <w:spacing w:after="0"/>
              <w:jc w:val="both"/>
              <w:rPr>
                <w:lang w:val="es-ES_tradnl"/>
              </w:rPr>
            </w:pPr>
            <w:r w:rsidRPr="000553A9">
              <w:rPr>
                <w:lang w:val="es-ES_tradnl"/>
              </w:rPr>
              <w:t xml:space="preserve">estructura, </w:t>
            </w:r>
            <w:r w:rsidRPr="000553A9">
              <w:rPr>
                <w:bCs/>
              </w:rPr>
              <w:t>empresario, tributarias, salarios, impuesto</w:t>
            </w:r>
          </w:p>
        </w:tc>
        <w:tc>
          <w:tcPr>
            <w:tcW w:w="1701" w:type="dxa"/>
            <w:tcBorders>
              <w:top w:val="nil"/>
              <w:left w:val="single" w:sz="4" w:space="0" w:color="auto"/>
              <w:bottom w:val="single" w:sz="4" w:space="0" w:color="auto"/>
              <w:right w:val="single" w:sz="4" w:space="0" w:color="auto"/>
            </w:tcBorders>
            <w:shd w:val="clear" w:color="000000" w:fill="1F497D"/>
            <w:noWrap/>
            <w:vAlign w:val="center"/>
            <w:hideMark/>
          </w:tcPr>
          <w:p w14:paraId="52809122" w14:textId="77777777" w:rsidR="000553A9" w:rsidRPr="000553A9" w:rsidRDefault="000553A9" w:rsidP="000553A9">
            <w:pPr>
              <w:spacing w:after="0"/>
              <w:jc w:val="both"/>
              <w:rPr>
                <w:bCs/>
                <w:lang w:val="es-ES_tradnl"/>
              </w:rPr>
            </w:pPr>
            <w:r w:rsidRPr="000553A9">
              <w:rPr>
                <w:bCs/>
                <w:lang w:val="es-ES_tradnl"/>
              </w:rPr>
              <w:t>Argumento de opción C</w:t>
            </w:r>
          </w:p>
        </w:tc>
        <w:tc>
          <w:tcPr>
            <w:tcW w:w="3402" w:type="dxa"/>
            <w:tcBorders>
              <w:top w:val="single" w:sz="4" w:space="0" w:color="auto"/>
              <w:left w:val="nil"/>
              <w:bottom w:val="single" w:sz="4" w:space="0" w:color="auto"/>
              <w:right w:val="single" w:sz="4" w:space="0" w:color="auto"/>
            </w:tcBorders>
            <w:shd w:val="clear" w:color="auto" w:fill="auto"/>
          </w:tcPr>
          <w:p w14:paraId="294CB572" w14:textId="77777777" w:rsidR="000553A9" w:rsidRPr="000553A9" w:rsidRDefault="000553A9" w:rsidP="000553A9">
            <w:pPr>
              <w:spacing w:after="0"/>
              <w:jc w:val="both"/>
              <w:rPr>
                <w:lang w:val="es-ES"/>
              </w:rPr>
            </w:pPr>
          </w:p>
          <w:p w14:paraId="7ED9A60F" w14:textId="77777777" w:rsidR="000553A9" w:rsidRPr="000553A9" w:rsidRDefault="000553A9" w:rsidP="000553A9">
            <w:pPr>
              <w:spacing w:after="0"/>
              <w:jc w:val="both"/>
              <w:rPr>
                <w:lang w:val="es-ES_tradnl"/>
              </w:rPr>
            </w:pPr>
            <w:r w:rsidRPr="000553A9">
              <w:rPr>
                <w:lang w:val="es-ES"/>
              </w:rPr>
              <w:t xml:space="preserve">INCORRECTO: porque los términos correctos de este concepto son </w:t>
            </w:r>
            <w:r w:rsidRPr="000553A9">
              <w:t>organización, integrantes, productivas, ingresos, lucro, los demás son sinónimos o términos que tienen puntos de contacto con el concepto pero no son los exactos.</w:t>
            </w:r>
          </w:p>
          <w:p w14:paraId="7EC490DF" w14:textId="77777777" w:rsidR="000553A9" w:rsidRPr="000553A9" w:rsidRDefault="000553A9" w:rsidP="000553A9">
            <w:pPr>
              <w:spacing w:after="0"/>
              <w:jc w:val="both"/>
              <w:rPr>
                <w:lang w:val="es-ES"/>
              </w:rPr>
            </w:pPr>
          </w:p>
        </w:tc>
      </w:tr>
      <w:tr w:rsidR="000553A9" w:rsidRPr="000553A9" w14:paraId="0C560550"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732E991B" w14:textId="77777777" w:rsidR="000553A9" w:rsidRPr="000553A9" w:rsidRDefault="000553A9" w:rsidP="000553A9">
            <w:pPr>
              <w:spacing w:after="0"/>
              <w:jc w:val="both"/>
              <w:rPr>
                <w:bCs/>
                <w:lang w:val="es-ES_tradnl"/>
              </w:rPr>
            </w:pPr>
            <w:r w:rsidRPr="000553A9">
              <w:rPr>
                <w:bCs/>
                <w:lang w:val="es-ES_tradnl"/>
              </w:rPr>
              <w:t>Opción D</w:t>
            </w:r>
          </w:p>
        </w:tc>
        <w:tc>
          <w:tcPr>
            <w:tcW w:w="2223" w:type="dxa"/>
            <w:tcBorders>
              <w:top w:val="single" w:sz="4" w:space="0" w:color="auto"/>
              <w:left w:val="nil"/>
              <w:bottom w:val="single" w:sz="4" w:space="0" w:color="auto"/>
              <w:right w:val="single" w:sz="4" w:space="0" w:color="auto"/>
            </w:tcBorders>
            <w:shd w:val="clear" w:color="auto" w:fill="auto"/>
            <w:noWrap/>
          </w:tcPr>
          <w:p w14:paraId="5DB4A43B" w14:textId="77777777" w:rsidR="000553A9" w:rsidRPr="000553A9" w:rsidRDefault="000553A9" w:rsidP="00D56C42">
            <w:pPr>
              <w:numPr>
                <w:ilvl w:val="0"/>
                <w:numId w:val="27"/>
              </w:numPr>
              <w:spacing w:after="0"/>
              <w:jc w:val="both"/>
              <w:rPr>
                <w:lang w:val="es-ES_tradnl"/>
              </w:rPr>
            </w:pPr>
            <w:r w:rsidRPr="000553A9">
              <w:rPr>
                <w:bCs/>
              </w:rPr>
              <w:t>distribución, empleado, laborales, sueldos, importación</w:t>
            </w:r>
          </w:p>
        </w:tc>
        <w:tc>
          <w:tcPr>
            <w:tcW w:w="1701" w:type="dxa"/>
            <w:tcBorders>
              <w:top w:val="nil"/>
              <w:left w:val="nil"/>
              <w:bottom w:val="single" w:sz="4" w:space="0" w:color="auto"/>
              <w:right w:val="single" w:sz="4" w:space="0" w:color="auto"/>
            </w:tcBorders>
            <w:shd w:val="clear" w:color="000000" w:fill="1F497D"/>
            <w:noWrap/>
            <w:vAlign w:val="center"/>
            <w:hideMark/>
          </w:tcPr>
          <w:p w14:paraId="760D5C59" w14:textId="77777777" w:rsidR="000553A9" w:rsidRPr="000553A9" w:rsidRDefault="000553A9" w:rsidP="000553A9">
            <w:pPr>
              <w:spacing w:after="0"/>
              <w:jc w:val="both"/>
              <w:rPr>
                <w:bCs/>
                <w:lang w:val="es-ES_tradnl"/>
              </w:rPr>
            </w:pPr>
            <w:r w:rsidRPr="000553A9">
              <w:rPr>
                <w:bCs/>
                <w:lang w:val="es-ES_tradnl"/>
              </w:rPr>
              <w:t>Argumento de opción D</w:t>
            </w:r>
          </w:p>
        </w:tc>
        <w:tc>
          <w:tcPr>
            <w:tcW w:w="3402" w:type="dxa"/>
            <w:tcBorders>
              <w:top w:val="nil"/>
              <w:left w:val="nil"/>
              <w:bottom w:val="single" w:sz="4" w:space="0" w:color="auto"/>
              <w:right w:val="single" w:sz="4" w:space="0" w:color="auto"/>
            </w:tcBorders>
            <w:shd w:val="clear" w:color="auto" w:fill="auto"/>
          </w:tcPr>
          <w:p w14:paraId="799CB844" w14:textId="77777777" w:rsidR="000553A9" w:rsidRPr="000553A9" w:rsidRDefault="000553A9" w:rsidP="000553A9">
            <w:pPr>
              <w:spacing w:after="0"/>
              <w:jc w:val="both"/>
              <w:rPr>
                <w:lang w:val="es-ES_tradnl"/>
              </w:rPr>
            </w:pPr>
            <w:r w:rsidRPr="000553A9">
              <w:rPr>
                <w:lang w:val="es-ES"/>
              </w:rPr>
              <w:t xml:space="preserve">INCORRECTO: porque los términos correctos de este concepto son </w:t>
            </w:r>
            <w:r w:rsidRPr="000553A9">
              <w:t>organización, integrantes, productivas, ingresos, lucro, los demás son sinónimos o términos que tienen puntos de contacto con el concepto pero no son los exactos.</w:t>
            </w:r>
          </w:p>
        </w:tc>
      </w:tr>
      <w:tr w:rsidR="000553A9" w:rsidRPr="000553A9" w14:paraId="60B0DFA5"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vAlign w:val="center"/>
            <w:hideMark/>
          </w:tcPr>
          <w:p w14:paraId="5B16843C" w14:textId="77777777" w:rsidR="000553A9" w:rsidRPr="000553A9" w:rsidRDefault="000553A9" w:rsidP="000553A9">
            <w:pPr>
              <w:spacing w:after="0"/>
              <w:jc w:val="both"/>
              <w:rPr>
                <w:bCs/>
                <w:lang w:val="es-ES_tradnl"/>
              </w:rPr>
            </w:pPr>
            <w:r w:rsidRPr="000553A9">
              <w:rPr>
                <w:bCs/>
                <w:lang w:val="es-ES_tradnl"/>
              </w:rPr>
              <w:t>Respuesta correcta</w:t>
            </w:r>
          </w:p>
        </w:tc>
        <w:tc>
          <w:tcPr>
            <w:tcW w:w="2223" w:type="dxa"/>
            <w:tcBorders>
              <w:top w:val="nil"/>
              <w:left w:val="nil"/>
              <w:bottom w:val="single" w:sz="4" w:space="0" w:color="auto"/>
              <w:right w:val="single" w:sz="4" w:space="0" w:color="auto"/>
            </w:tcBorders>
            <w:shd w:val="clear" w:color="auto" w:fill="auto"/>
            <w:noWrap/>
            <w:vAlign w:val="bottom"/>
          </w:tcPr>
          <w:p w14:paraId="09DBD827" w14:textId="77777777" w:rsidR="000553A9" w:rsidRPr="000553A9" w:rsidRDefault="000553A9" w:rsidP="000553A9">
            <w:pPr>
              <w:spacing w:after="0"/>
              <w:jc w:val="both"/>
              <w:rPr>
                <w:lang w:val="es-ES_tradnl"/>
              </w:rPr>
            </w:pPr>
            <w:r w:rsidRPr="000553A9">
              <w:rPr>
                <w:lang w:val="es-ES_tradnl"/>
              </w:rPr>
              <w:t>Opción A</w:t>
            </w:r>
          </w:p>
        </w:tc>
        <w:tc>
          <w:tcPr>
            <w:tcW w:w="1701" w:type="dxa"/>
            <w:tcBorders>
              <w:top w:val="nil"/>
              <w:left w:val="nil"/>
              <w:bottom w:val="single" w:sz="4" w:space="0" w:color="auto"/>
              <w:right w:val="single" w:sz="4" w:space="0" w:color="auto"/>
            </w:tcBorders>
            <w:shd w:val="clear" w:color="000000" w:fill="1F497D"/>
            <w:vAlign w:val="center"/>
            <w:hideMark/>
          </w:tcPr>
          <w:p w14:paraId="5200084A" w14:textId="77777777" w:rsidR="000553A9" w:rsidRPr="000553A9" w:rsidRDefault="000553A9" w:rsidP="000553A9">
            <w:pPr>
              <w:spacing w:after="0"/>
              <w:jc w:val="both"/>
              <w:rPr>
                <w:bCs/>
                <w:lang w:val="es-ES_tradnl"/>
              </w:rPr>
            </w:pPr>
            <w:r w:rsidRPr="000553A9">
              <w:rPr>
                <w:bCs/>
                <w:lang w:val="es-ES_tradnl"/>
              </w:rPr>
              <w:t>Dificultad a priori (baja, media, alta)</w:t>
            </w:r>
          </w:p>
        </w:tc>
        <w:tc>
          <w:tcPr>
            <w:tcW w:w="3402" w:type="dxa"/>
            <w:tcBorders>
              <w:top w:val="nil"/>
              <w:left w:val="nil"/>
              <w:bottom w:val="single" w:sz="4" w:space="0" w:color="auto"/>
              <w:right w:val="single" w:sz="4" w:space="0" w:color="auto"/>
            </w:tcBorders>
            <w:shd w:val="clear" w:color="auto" w:fill="auto"/>
            <w:noWrap/>
            <w:vAlign w:val="bottom"/>
          </w:tcPr>
          <w:p w14:paraId="664ADA98" w14:textId="77777777" w:rsidR="000553A9" w:rsidRPr="000553A9" w:rsidRDefault="000553A9" w:rsidP="000553A9">
            <w:pPr>
              <w:spacing w:after="0"/>
              <w:jc w:val="both"/>
              <w:rPr>
                <w:lang w:val="es-ES_tradnl"/>
              </w:rPr>
            </w:pPr>
            <w:r w:rsidRPr="000553A9">
              <w:rPr>
                <w:lang w:val="es-ES_tradnl"/>
              </w:rPr>
              <w:t>Media</w:t>
            </w:r>
          </w:p>
        </w:tc>
      </w:tr>
    </w:tbl>
    <w:p w14:paraId="7C80A264" w14:textId="77777777" w:rsidR="000553A9" w:rsidRPr="000553A9" w:rsidRDefault="000553A9" w:rsidP="000553A9">
      <w:pPr>
        <w:spacing w:after="0"/>
        <w:jc w:val="both"/>
        <w:rPr>
          <w:lang w:val="es-ES_tradnl"/>
        </w:rPr>
      </w:pPr>
    </w:p>
    <w:p w14:paraId="6DE2D448" w14:textId="77777777" w:rsidR="000553A9" w:rsidRPr="000553A9" w:rsidRDefault="000553A9" w:rsidP="000553A9">
      <w:pPr>
        <w:spacing w:after="0"/>
        <w:jc w:val="both"/>
        <w:rPr>
          <w:lang w:val="es-ES_tradnl"/>
        </w:rPr>
      </w:pPr>
    </w:p>
    <w:p w14:paraId="31F6B509" w14:textId="77777777" w:rsidR="000553A9" w:rsidRPr="000553A9" w:rsidRDefault="000553A9" w:rsidP="000553A9">
      <w:pPr>
        <w:spacing w:after="0"/>
        <w:jc w:val="both"/>
        <w:rPr>
          <w:lang w:val="es-ES_tradnl"/>
        </w:rPr>
      </w:pPr>
      <w:r w:rsidRPr="000553A9">
        <w:rPr>
          <w:lang w:val="es-ES_tradnl"/>
        </w:rPr>
        <w:t>Pregunta 9</w:t>
      </w:r>
    </w:p>
    <w:tbl>
      <w:tblPr>
        <w:tblW w:w="8946" w:type="dxa"/>
        <w:tblInd w:w="55" w:type="dxa"/>
        <w:tblLayout w:type="fixed"/>
        <w:tblCellMar>
          <w:left w:w="70" w:type="dxa"/>
          <w:right w:w="70" w:type="dxa"/>
        </w:tblCellMar>
        <w:tblLook w:val="04A0" w:firstRow="1" w:lastRow="0" w:firstColumn="1" w:lastColumn="0" w:noHBand="0" w:noVBand="1"/>
      </w:tblPr>
      <w:tblGrid>
        <w:gridCol w:w="1620"/>
        <w:gridCol w:w="2223"/>
        <w:gridCol w:w="1701"/>
        <w:gridCol w:w="3402"/>
      </w:tblGrid>
      <w:tr w:rsidR="000553A9" w:rsidRPr="000553A9" w14:paraId="6C8BF109" w14:textId="77777777" w:rsidTr="00E00D35">
        <w:trPr>
          <w:trHeight w:val="600"/>
        </w:trPr>
        <w:tc>
          <w:tcPr>
            <w:tcW w:w="1620" w:type="dxa"/>
            <w:tcBorders>
              <w:top w:val="single" w:sz="4" w:space="0" w:color="auto"/>
              <w:left w:val="single" w:sz="4" w:space="0" w:color="auto"/>
              <w:bottom w:val="single" w:sz="4" w:space="0" w:color="auto"/>
              <w:right w:val="single" w:sz="4" w:space="0" w:color="auto"/>
            </w:tcBorders>
            <w:shd w:val="clear" w:color="000000" w:fill="1F497D"/>
            <w:noWrap/>
            <w:vAlign w:val="center"/>
            <w:hideMark/>
          </w:tcPr>
          <w:p w14:paraId="608BDCE1" w14:textId="77777777" w:rsidR="000553A9" w:rsidRPr="000553A9" w:rsidRDefault="000553A9" w:rsidP="000553A9">
            <w:pPr>
              <w:spacing w:after="0"/>
              <w:jc w:val="both"/>
              <w:rPr>
                <w:bCs/>
                <w:lang w:val="es-ES_tradnl"/>
              </w:rPr>
            </w:pPr>
            <w:r w:rsidRPr="000553A9">
              <w:rPr>
                <w:bCs/>
                <w:lang w:val="es-ES_tradnl"/>
              </w:rPr>
              <w:t>Opción A</w:t>
            </w:r>
          </w:p>
        </w:tc>
        <w:tc>
          <w:tcPr>
            <w:tcW w:w="2223" w:type="dxa"/>
            <w:tcBorders>
              <w:top w:val="single" w:sz="4" w:space="0" w:color="auto"/>
              <w:left w:val="nil"/>
              <w:bottom w:val="single" w:sz="4" w:space="0" w:color="auto"/>
              <w:right w:val="single" w:sz="4" w:space="0" w:color="auto"/>
            </w:tcBorders>
            <w:shd w:val="clear" w:color="auto" w:fill="auto"/>
            <w:noWrap/>
          </w:tcPr>
          <w:p w14:paraId="70A58FEF" w14:textId="77777777" w:rsidR="000553A9" w:rsidRPr="000553A9" w:rsidRDefault="000553A9" w:rsidP="00D56C42">
            <w:pPr>
              <w:numPr>
                <w:ilvl w:val="0"/>
                <w:numId w:val="30"/>
              </w:numPr>
              <w:spacing w:after="0"/>
              <w:jc w:val="both"/>
              <w:rPr>
                <w:lang w:val="es-ES_tradnl"/>
              </w:rPr>
            </w:pPr>
            <w:r w:rsidRPr="000553A9">
              <w:t>1a, 2b, 3c</w:t>
            </w:r>
          </w:p>
        </w:tc>
        <w:tc>
          <w:tcPr>
            <w:tcW w:w="1701" w:type="dxa"/>
            <w:tcBorders>
              <w:top w:val="single" w:sz="4" w:space="0" w:color="auto"/>
              <w:left w:val="nil"/>
              <w:bottom w:val="single" w:sz="4" w:space="0" w:color="auto"/>
              <w:right w:val="single" w:sz="4" w:space="0" w:color="auto"/>
            </w:tcBorders>
            <w:shd w:val="clear" w:color="000000" w:fill="1F497D"/>
            <w:noWrap/>
            <w:vAlign w:val="center"/>
          </w:tcPr>
          <w:p w14:paraId="1A8FA8C1" w14:textId="77777777" w:rsidR="000553A9" w:rsidRPr="000553A9" w:rsidRDefault="000553A9" w:rsidP="000553A9">
            <w:pPr>
              <w:spacing w:after="0"/>
              <w:jc w:val="both"/>
              <w:rPr>
                <w:bCs/>
                <w:lang w:val="es-ES_tradnl"/>
              </w:rPr>
            </w:pPr>
            <w:r w:rsidRPr="000553A9">
              <w:rPr>
                <w:bCs/>
                <w:lang w:val="es-ES_tradnl"/>
              </w:rPr>
              <w:t>Argumento de opción A</w:t>
            </w:r>
          </w:p>
        </w:tc>
        <w:tc>
          <w:tcPr>
            <w:tcW w:w="3402" w:type="dxa"/>
            <w:tcBorders>
              <w:top w:val="single" w:sz="4" w:space="0" w:color="auto"/>
              <w:left w:val="nil"/>
              <w:bottom w:val="single" w:sz="4" w:space="0" w:color="auto"/>
              <w:right w:val="single" w:sz="4" w:space="0" w:color="auto"/>
            </w:tcBorders>
            <w:shd w:val="clear" w:color="auto" w:fill="auto"/>
          </w:tcPr>
          <w:p w14:paraId="1449C15E" w14:textId="77777777" w:rsidR="000553A9" w:rsidRPr="000553A9" w:rsidRDefault="000553A9" w:rsidP="000553A9">
            <w:pPr>
              <w:spacing w:after="0"/>
              <w:jc w:val="both"/>
              <w:rPr>
                <w:lang w:val="es-ES_tradnl"/>
              </w:rPr>
            </w:pPr>
            <w:r w:rsidRPr="000553A9">
              <w:t xml:space="preserve">INCORRECTO: porque las pequeñas y medianas empresas son las que se dedican a diferentes actividades y en particular a la producción de bienes y servicios. Por el tamaño de sus activos, ventas y personal ocupado tienen características muy </w:t>
            </w:r>
            <w:r w:rsidRPr="000553A9">
              <w:lastRenderedPageBreak/>
              <w:t xml:space="preserve">particulares que también se ven afectados por el sector de la economía al que pertenecen como construcción, industria manufacturera, agricultura, entre otros, las </w:t>
            </w:r>
            <w:r w:rsidRPr="000553A9">
              <w:rPr>
                <w:b/>
                <w:bCs/>
              </w:rPr>
              <w:t xml:space="preserve">Personas naturales: </w:t>
            </w:r>
            <w:r w:rsidRPr="000553A9">
              <w:t xml:space="preserve">son todas aquellas que realizan algún tipo de actividad económica. Están obligadas a obtener un RUC, así como a emitir y entregar comprobantes de venta como facturas en todas sus transacciones y presentar sus declaraciones para el pago de sus impuestos y </w:t>
            </w:r>
            <w:r w:rsidRPr="000553A9">
              <w:rPr>
                <w:b/>
                <w:bCs/>
              </w:rPr>
              <w:t xml:space="preserve">Personas jurídicas: </w:t>
            </w:r>
            <w:r w:rsidRPr="000553A9">
              <w:t>son aquellas que, sin tener existencia individual física, realizan actividades económicas por lo que están sujetas a derechos y obligaciones. Las personas jurídicas pueden ser privadas o públicas</w:t>
            </w:r>
          </w:p>
        </w:tc>
      </w:tr>
      <w:tr w:rsidR="000553A9" w:rsidRPr="000553A9" w14:paraId="4BD09B54"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4FAAE7D2" w14:textId="77777777" w:rsidR="000553A9" w:rsidRPr="000553A9" w:rsidRDefault="000553A9" w:rsidP="000553A9">
            <w:pPr>
              <w:spacing w:after="0"/>
              <w:jc w:val="both"/>
              <w:rPr>
                <w:bCs/>
                <w:lang w:val="es-ES_tradnl"/>
              </w:rPr>
            </w:pPr>
            <w:r w:rsidRPr="000553A9">
              <w:rPr>
                <w:bCs/>
                <w:lang w:val="es-ES_tradnl"/>
              </w:rPr>
              <w:lastRenderedPageBreak/>
              <w:t>Opción B</w:t>
            </w:r>
          </w:p>
        </w:tc>
        <w:tc>
          <w:tcPr>
            <w:tcW w:w="2223" w:type="dxa"/>
            <w:tcBorders>
              <w:top w:val="nil"/>
              <w:left w:val="nil"/>
              <w:bottom w:val="single" w:sz="4" w:space="0" w:color="auto"/>
              <w:right w:val="single" w:sz="4" w:space="0" w:color="auto"/>
            </w:tcBorders>
            <w:shd w:val="clear" w:color="auto" w:fill="auto"/>
            <w:noWrap/>
          </w:tcPr>
          <w:p w14:paraId="6A8C3F60" w14:textId="77777777" w:rsidR="000553A9" w:rsidRPr="000553A9" w:rsidRDefault="000553A9" w:rsidP="00D56C42">
            <w:pPr>
              <w:numPr>
                <w:ilvl w:val="0"/>
                <w:numId w:val="30"/>
              </w:numPr>
              <w:spacing w:after="0"/>
              <w:jc w:val="both"/>
              <w:rPr>
                <w:lang w:val="es-ES_tradnl"/>
              </w:rPr>
            </w:pPr>
            <w:r w:rsidRPr="000553A9">
              <w:t>1a, 2c, 3b</w:t>
            </w:r>
          </w:p>
        </w:tc>
        <w:tc>
          <w:tcPr>
            <w:tcW w:w="1701" w:type="dxa"/>
            <w:tcBorders>
              <w:top w:val="nil"/>
              <w:left w:val="nil"/>
              <w:bottom w:val="single" w:sz="4" w:space="0" w:color="auto"/>
              <w:right w:val="single" w:sz="4" w:space="0" w:color="auto"/>
            </w:tcBorders>
            <w:shd w:val="clear" w:color="000000" w:fill="1F497D"/>
            <w:noWrap/>
            <w:vAlign w:val="center"/>
            <w:hideMark/>
          </w:tcPr>
          <w:p w14:paraId="216828C8" w14:textId="77777777" w:rsidR="000553A9" w:rsidRPr="000553A9" w:rsidRDefault="000553A9" w:rsidP="000553A9">
            <w:pPr>
              <w:spacing w:after="0"/>
              <w:jc w:val="both"/>
              <w:rPr>
                <w:bCs/>
                <w:lang w:val="es-ES_tradnl"/>
              </w:rPr>
            </w:pPr>
            <w:r w:rsidRPr="000553A9">
              <w:rPr>
                <w:bCs/>
                <w:lang w:val="es-ES_tradnl"/>
              </w:rPr>
              <w:t>Argumento de opción B</w:t>
            </w:r>
          </w:p>
        </w:tc>
        <w:tc>
          <w:tcPr>
            <w:tcW w:w="3402" w:type="dxa"/>
            <w:tcBorders>
              <w:top w:val="single" w:sz="4" w:space="0" w:color="auto"/>
              <w:left w:val="nil"/>
              <w:bottom w:val="single" w:sz="4" w:space="0" w:color="auto"/>
              <w:right w:val="single" w:sz="4" w:space="0" w:color="auto"/>
            </w:tcBorders>
            <w:shd w:val="clear" w:color="auto" w:fill="auto"/>
          </w:tcPr>
          <w:p w14:paraId="33F15181" w14:textId="77777777" w:rsidR="000553A9" w:rsidRPr="000553A9" w:rsidRDefault="000553A9" w:rsidP="000553A9">
            <w:pPr>
              <w:spacing w:after="0"/>
              <w:jc w:val="both"/>
              <w:rPr>
                <w:lang w:val="es-ES_tradnl"/>
              </w:rPr>
            </w:pPr>
            <w:r w:rsidRPr="000553A9">
              <w:t xml:space="preserve">INCORRECTO: porque las pequeñas y medianas empresas son las que se dedican a diferentes actividades y en particular a la producción de bienes y servicios. Por el tamaño de sus activos, ventas y personal ocupado tienen características muy particulares que también se ven afectados por el sector de la economía al que pertenecen como construcción, industria manufacturera, agricultura, entre otros, las </w:t>
            </w:r>
            <w:r w:rsidRPr="000553A9">
              <w:rPr>
                <w:b/>
                <w:bCs/>
              </w:rPr>
              <w:t xml:space="preserve">Personas naturales: </w:t>
            </w:r>
            <w:r w:rsidRPr="000553A9">
              <w:t xml:space="preserve">son todas aquellas que realizan algún tipo de actividad económica. Están obligadas a obtener un RUC, así como a emitir y entregar comprobantes de venta como facturas en todas sus transacciones y presentar sus declaraciones para el pago de sus impuestos y </w:t>
            </w:r>
            <w:r w:rsidRPr="000553A9">
              <w:rPr>
                <w:b/>
                <w:bCs/>
              </w:rPr>
              <w:t xml:space="preserve">Personas jurídicas: </w:t>
            </w:r>
            <w:r w:rsidRPr="000553A9">
              <w:t xml:space="preserve">son aquellas que, sin tener existencia individual física, realizan actividades </w:t>
            </w:r>
            <w:r w:rsidRPr="000553A9">
              <w:lastRenderedPageBreak/>
              <w:t>económicas por lo que están sujetas a derechos y obligaciones. Las personas jurídicas pueden ser privadas o públicas</w:t>
            </w:r>
          </w:p>
        </w:tc>
      </w:tr>
      <w:tr w:rsidR="000553A9" w:rsidRPr="000553A9" w14:paraId="5E2CFC43"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1CE3BAB6" w14:textId="77777777" w:rsidR="000553A9" w:rsidRPr="000553A9" w:rsidRDefault="000553A9" w:rsidP="000553A9">
            <w:pPr>
              <w:spacing w:after="0"/>
              <w:jc w:val="both"/>
              <w:rPr>
                <w:bCs/>
                <w:lang w:val="es-ES_tradnl"/>
              </w:rPr>
            </w:pPr>
            <w:r w:rsidRPr="000553A9">
              <w:rPr>
                <w:bCs/>
                <w:lang w:val="es-ES_tradnl"/>
              </w:rPr>
              <w:lastRenderedPageBreak/>
              <w:t>Opción C</w:t>
            </w:r>
          </w:p>
        </w:tc>
        <w:tc>
          <w:tcPr>
            <w:tcW w:w="2223" w:type="dxa"/>
            <w:tcBorders>
              <w:top w:val="nil"/>
              <w:left w:val="nil"/>
              <w:bottom w:val="nil"/>
              <w:right w:val="nil"/>
            </w:tcBorders>
            <w:shd w:val="clear" w:color="auto" w:fill="auto"/>
            <w:noWrap/>
          </w:tcPr>
          <w:p w14:paraId="677E9FBF" w14:textId="77777777" w:rsidR="000553A9" w:rsidRPr="000553A9" w:rsidRDefault="000553A9" w:rsidP="00D56C42">
            <w:pPr>
              <w:numPr>
                <w:ilvl w:val="0"/>
                <w:numId w:val="30"/>
              </w:numPr>
              <w:spacing w:after="0"/>
              <w:jc w:val="both"/>
              <w:rPr>
                <w:lang w:val="es-ES_tradnl"/>
              </w:rPr>
            </w:pPr>
            <w:r w:rsidRPr="000553A9">
              <w:t>1c, 2a, 3b</w:t>
            </w:r>
          </w:p>
        </w:tc>
        <w:tc>
          <w:tcPr>
            <w:tcW w:w="1701" w:type="dxa"/>
            <w:tcBorders>
              <w:top w:val="nil"/>
              <w:left w:val="single" w:sz="4" w:space="0" w:color="auto"/>
              <w:bottom w:val="single" w:sz="4" w:space="0" w:color="auto"/>
              <w:right w:val="single" w:sz="4" w:space="0" w:color="auto"/>
            </w:tcBorders>
            <w:shd w:val="clear" w:color="000000" w:fill="1F497D"/>
            <w:noWrap/>
            <w:vAlign w:val="center"/>
            <w:hideMark/>
          </w:tcPr>
          <w:p w14:paraId="7FC35519" w14:textId="77777777" w:rsidR="000553A9" w:rsidRPr="000553A9" w:rsidRDefault="000553A9" w:rsidP="000553A9">
            <w:pPr>
              <w:spacing w:after="0"/>
              <w:jc w:val="both"/>
              <w:rPr>
                <w:bCs/>
                <w:lang w:val="es-ES_tradnl"/>
              </w:rPr>
            </w:pPr>
            <w:r w:rsidRPr="000553A9">
              <w:rPr>
                <w:bCs/>
                <w:lang w:val="es-ES_tradnl"/>
              </w:rPr>
              <w:t>Argumento de opción C</w:t>
            </w:r>
          </w:p>
        </w:tc>
        <w:tc>
          <w:tcPr>
            <w:tcW w:w="3402" w:type="dxa"/>
            <w:tcBorders>
              <w:top w:val="single" w:sz="4" w:space="0" w:color="auto"/>
              <w:left w:val="nil"/>
              <w:bottom w:val="single" w:sz="4" w:space="0" w:color="auto"/>
              <w:right w:val="single" w:sz="4" w:space="0" w:color="auto"/>
            </w:tcBorders>
            <w:shd w:val="clear" w:color="auto" w:fill="auto"/>
          </w:tcPr>
          <w:p w14:paraId="03A4A3CF" w14:textId="77777777" w:rsidR="000553A9" w:rsidRPr="000553A9" w:rsidRDefault="000553A9" w:rsidP="000553A9">
            <w:pPr>
              <w:spacing w:after="0"/>
              <w:jc w:val="both"/>
              <w:rPr>
                <w:lang w:val="es-ES_tradnl"/>
              </w:rPr>
            </w:pPr>
            <w:r w:rsidRPr="000553A9">
              <w:t xml:space="preserve">CORRECTO: porque las pequeñas y medianas empresas son las que se dedican a diferentes actividades y en particular a la producción de bienes y servicios. Por el tamaño de sus activos, ventas y personal ocupado tienen características muy particulares que también se ven afectados por el sector de la economía al que pertenecen como construcción, industria manufacturera, agricultura, entre otros, las </w:t>
            </w:r>
            <w:r w:rsidRPr="000553A9">
              <w:rPr>
                <w:b/>
                <w:bCs/>
              </w:rPr>
              <w:t xml:space="preserve">Personas naturales: </w:t>
            </w:r>
            <w:r w:rsidRPr="000553A9">
              <w:t xml:space="preserve">son todas aquellas que realizan algún tipo de actividad económica. Están obligadas a obtener un RUC, así como a emitir y entregar comprobantes de venta como facturas en todas sus transacciones y presentar sus declaraciones para el pago de sus impuestos y </w:t>
            </w:r>
            <w:r w:rsidRPr="000553A9">
              <w:rPr>
                <w:b/>
                <w:bCs/>
              </w:rPr>
              <w:t xml:space="preserve">Personas jurídicas: </w:t>
            </w:r>
            <w:r w:rsidRPr="000553A9">
              <w:t>son aquellas que, sin tener existencia individual física, realizan actividades económicas por lo que están sujetas a derechos y obligaciones. Las personas jurídicas pueden ser privadas o públicas</w:t>
            </w:r>
          </w:p>
        </w:tc>
      </w:tr>
      <w:tr w:rsidR="000553A9" w:rsidRPr="000553A9" w14:paraId="52F13656"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7ED67BCA" w14:textId="77777777" w:rsidR="000553A9" w:rsidRPr="000553A9" w:rsidRDefault="000553A9" w:rsidP="000553A9">
            <w:pPr>
              <w:spacing w:after="0"/>
              <w:jc w:val="both"/>
              <w:rPr>
                <w:bCs/>
                <w:lang w:val="es-ES_tradnl"/>
              </w:rPr>
            </w:pPr>
            <w:r w:rsidRPr="000553A9">
              <w:rPr>
                <w:bCs/>
                <w:lang w:val="es-ES_tradnl"/>
              </w:rPr>
              <w:t>Opción D</w:t>
            </w:r>
          </w:p>
        </w:tc>
        <w:tc>
          <w:tcPr>
            <w:tcW w:w="2223" w:type="dxa"/>
            <w:tcBorders>
              <w:top w:val="single" w:sz="4" w:space="0" w:color="auto"/>
              <w:left w:val="nil"/>
              <w:bottom w:val="single" w:sz="4" w:space="0" w:color="auto"/>
              <w:right w:val="single" w:sz="4" w:space="0" w:color="auto"/>
            </w:tcBorders>
            <w:shd w:val="clear" w:color="auto" w:fill="auto"/>
            <w:noWrap/>
          </w:tcPr>
          <w:p w14:paraId="0557F257" w14:textId="77777777" w:rsidR="000553A9" w:rsidRPr="000553A9" w:rsidRDefault="000553A9" w:rsidP="00D56C42">
            <w:pPr>
              <w:numPr>
                <w:ilvl w:val="0"/>
                <w:numId w:val="30"/>
              </w:numPr>
              <w:spacing w:after="0"/>
              <w:jc w:val="both"/>
              <w:rPr>
                <w:lang w:val="es-ES_tradnl"/>
              </w:rPr>
            </w:pPr>
            <w:r w:rsidRPr="000553A9">
              <w:t>1c, 2b, 3a</w:t>
            </w:r>
          </w:p>
        </w:tc>
        <w:tc>
          <w:tcPr>
            <w:tcW w:w="1701" w:type="dxa"/>
            <w:tcBorders>
              <w:top w:val="nil"/>
              <w:left w:val="nil"/>
              <w:bottom w:val="single" w:sz="4" w:space="0" w:color="auto"/>
              <w:right w:val="single" w:sz="4" w:space="0" w:color="auto"/>
            </w:tcBorders>
            <w:shd w:val="clear" w:color="000000" w:fill="1F497D"/>
            <w:noWrap/>
            <w:vAlign w:val="center"/>
            <w:hideMark/>
          </w:tcPr>
          <w:p w14:paraId="19F8B41F" w14:textId="77777777" w:rsidR="000553A9" w:rsidRPr="000553A9" w:rsidRDefault="000553A9" w:rsidP="000553A9">
            <w:pPr>
              <w:spacing w:after="0"/>
              <w:jc w:val="both"/>
              <w:rPr>
                <w:bCs/>
                <w:lang w:val="es-ES_tradnl"/>
              </w:rPr>
            </w:pPr>
            <w:r w:rsidRPr="000553A9">
              <w:rPr>
                <w:bCs/>
                <w:lang w:val="es-ES_tradnl"/>
              </w:rPr>
              <w:t>Argumento de opción D</w:t>
            </w:r>
          </w:p>
        </w:tc>
        <w:tc>
          <w:tcPr>
            <w:tcW w:w="3402" w:type="dxa"/>
            <w:tcBorders>
              <w:top w:val="nil"/>
              <w:left w:val="nil"/>
              <w:bottom w:val="single" w:sz="4" w:space="0" w:color="auto"/>
              <w:right w:val="single" w:sz="4" w:space="0" w:color="auto"/>
            </w:tcBorders>
            <w:shd w:val="clear" w:color="auto" w:fill="auto"/>
          </w:tcPr>
          <w:p w14:paraId="7522CBCC" w14:textId="77777777" w:rsidR="000553A9" w:rsidRPr="000553A9" w:rsidRDefault="000553A9" w:rsidP="000553A9">
            <w:pPr>
              <w:spacing w:after="0"/>
              <w:jc w:val="both"/>
              <w:rPr>
                <w:lang w:val="es-ES_tradnl"/>
              </w:rPr>
            </w:pPr>
            <w:r w:rsidRPr="000553A9">
              <w:t xml:space="preserve">INCORRECTO: porque las pequeñas y medianas empresas son las que se dedican a diferentes actividades y en particular a la producción de bienes y servicios. Por el tamaño de sus activos, ventas y personal ocupado tienen características muy particulares que también se ven afectados por el sector de la economía al que pertenecen como construcción, industria manufacturera, agricultura, entre otros, las </w:t>
            </w:r>
            <w:r w:rsidRPr="000553A9">
              <w:rPr>
                <w:b/>
                <w:bCs/>
              </w:rPr>
              <w:t xml:space="preserve">Personas naturales: </w:t>
            </w:r>
            <w:r w:rsidRPr="000553A9">
              <w:t xml:space="preserve">son </w:t>
            </w:r>
            <w:r w:rsidRPr="000553A9">
              <w:lastRenderedPageBreak/>
              <w:t xml:space="preserve">todas aquellas que realizan algún tipo de actividad económica. Están obligadas a obtener un RUC, así como a emitir y entregar comprobantes de venta como facturas en todas sus transacciones y presentar sus declaraciones para el pago de sus impuestos y </w:t>
            </w:r>
            <w:r w:rsidRPr="000553A9">
              <w:rPr>
                <w:b/>
                <w:bCs/>
              </w:rPr>
              <w:t xml:space="preserve">Personas jurídicas: </w:t>
            </w:r>
            <w:r w:rsidRPr="000553A9">
              <w:t>son aquellas que, sin tener existencia individual física, realizan actividades económicas por lo que están sujetas a derechos y obligaciones. Las personas jurídicas pueden ser privadas o públicas</w:t>
            </w:r>
          </w:p>
        </w:tc>
      </w:tr>
      <w:tr w:rsidR="000553A9" w:rsidRPr="000553A9" w14:paraId="29ADBD1F"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vAlign w:val="center"/>
            <w:hideMark/>
          </w:tcPr>
          <w:p w14:paraId="0ABE6A5F" w14:textId="77777777" w:rsidR="000553A9" w:rsidRPr="000553A9" w:rsidRDefault="000553A9" w:rsidP="000553A9">
            <w:pPr>
              <w:spacing w:after="0"/>
              <w:jc w:val="both"/>
              <w:rPr>
                <w:bCs/>
                <w:lang w:val="es-ES_tradnl"/>
              </w:rPr>
            </w:pPr>
            <w:r w:rsidRPr="000553A9">
              <w:rPr>
                <w:bCs/>
                <w:lang w:val="es-ES_tradnl"/>
              </w:rPr>
              <w:lastRenderedPageBreak/>
              <w:t>Respuesta correcta</w:t>
            </w:r>
          </w:p>
        </w:tc>
        <w:tc>
          <w:tcPr>
            <w:tcW w:w="2223" w:type="dxa"/>
            <w:tcBorders>
              <w:top w:val="nil"/>
              <w:left w:val="nil"/>
              <w:bottom w:val="single" w:sz="4" w:space="0" w:color="auto"/>
              <w:right w:val="single" w:sz="4" w:space="0" w:color="auto"/>
            </w:tcBorders>
            <w:shd w:val="clear" w:color="auto" w:fill="auto"/>
            <w:noWrap/>
            <w:vAlign w:val="bottom"/>
          </w:tcPr>
          <w:p w14:paraId="46036BEB" w14:textId="77777777" w:rsidR="000553A9" w:rsidRPr="000553A9" w:rsidRDefault="000553A9" w:rsidP="000553A9">
            <w:pPr>
              <w:spacing w:after="0"/>
              <w:jc w:val="both"/>
              <w:rPr>
                <w:lang w:val="es-ES_tradnl"/>
              </w:rPr>
            </w:pPr>
            <w:r w:rsidRPr="000553A9">
              <w:rPr>
                <w:lang w:val="es-ES_tradnl"/>
              </w:rPr>
              <w:t>Opción C</w:t>
            </w:r>
          </w:p>
        </w:tc>
        <w:tc>
          <w:tcPr>
            <w:tcW w:w="1701" w:type="dxa"/>
            <w:tcBorders>
              <w:top w:val="nil"/>
              <w:left w:val="nil"/>
              <w:bottom w:val="single" w:sz="4" w:space="0" w:color="auto"/>
              <w:right w:val="single" w:sz="4" w:space="0" w:color="auto"/>
            </w:tcBorders>
            <w:shd w:val="clear" w:color="000000" w:fill="1F497D"/>
            <w:vAlign w:val="center"/>
            <w:hideMark/>
          </w:tcPr>
          <w:p w14:paraId="0C4FF310" w14:textId="77777777" w:rsidR="000553A9" w:rsidRPr="000553A9" w:rsidRDefault="000553A9" w:rsidP="000553A9">
            <w:pPr>
              <w:spacing w:after="0"/>
              <w:jc w:val="both"/>
              <w:rPr>
                <w:bCs/>
                <w:lang w:val="es-ES_tradnl"/>
              </w:rPr>
            </w:pPr>
            <w:r w:rsidRPr="000553A9">
              <w:rPr>
                <w:bCs/>
                <w:lang w:val="es-ES_tradnl"/>
              </w:rPr>
              <w:t>Dificultad a priori (baja, media, alta)</w:t>
            </w:r>
          </w:p>
        </w:tc>
        <w:tc>
          <w:tcPr>
            <w:tcW w:w="3402" w:type="dxa"/>
            <w:tcBorders>
              <w:top w:val="nil"/>
              <w:left w:val="nil"/>
              <w:bottom w:val="single" w:sz="4" w:space="0" w:color="auto"/>
              <w:right w:val="single" w:sz="4" w:space="0" w:color="auto"/>
            </w:tcBorders>
            <w:shd w:val="clear" w:color="auto" w:fill="auto"/>
            <w:noWrap/>
            <w:vAlign w:val="bottom"/>
          </w:tcPr>
          <w:p w14:paraId="722C545F" w14:textId="77777777" w:rsidR="000553A9" w:rsidRPr="000553A9" w:rsidRDefault="000553A9" w:rsidP="000553A9">
            <w:pPr>
              <w:spacing w:after="0"/>
              <w:jc w:val="both"/>
              <w:rPr>
                <w:lang w:val="es-ES_tradnl"/>
              </w:rPr>
            </w:pPr>
            <w:r w:rsidRPr="000553A9">
              <w:rPr>
                <w:lang w:val="es-ES_tradnl"/>
              </w:rPr>
              <w:t>Media</w:t>
            </w:r>
          </w:p>
        </w:tc>
      </w:tr>
    </w:tbl>
    <w:p w14:paraId="093D0470" w14:textId="77777777" w:rsidR="000553A9" w:rsidRPr="000553A9" w:rsidRDefault="000553A9" w:rsidP="000553A9">
      <w:pPr>
        <w:spacing w:after="0"/>
        <w:jc w:val="both"/>
        <w:rPr>
          <w:lang w:val="es-ES_tradnl"/>
        </w:rPr>
      </w:pPr>
    </w:p>
    <w:p w14:paraId="04DFFCAE" w14:textId="77777777" w:rsidR="000553A9" w:rsidRPr="000553A9" w:rsidRDefault="000553A9" w:rsidP="000553A9">
      <w:pPr>
        <w:spacing w:after="0"/>
        <w:jc w:val="both"/>
        <w:rPr>
          <w:lang w:val="es-ES_tradnl"/>
        </w:rPr>
      </w:pPr>
    </w:p>
    <w:p w14:paraId="1FED5756" w14:textId="77777777" w:rsidR="000553A9" w:rsidRPr="000553A9" w:rsidRDefault="000553A9" w:rsidP="000553A9">
      <w:pPr>
        <w:spacing w:after="0"/>
        <w:jc w:val="both"/>
        <w:rPr>
          <w:lang w:val="es-ES_tradnl"/>
        </w:rPr>
      </w:pPr>
      <w:r w:rsidRPr="000553A9">
        <w:rPr>
          <w:lang w:val="es-ES_tradnl"/>
        </w:rPr>
        <w:t>Pregunta 10</w:t>
      </w:r>
    </w:p>
    <w:tbl>
      <w:tblPr>
        <w:tblW w:w="8946" w:type="dxa"/>
        <w:tblInd w:w="55" w:type="dxa"/>
        <w:tblLayout w:type="fixed"/>
        <w:tblCellMar>
          <w:left w:w="70" w:type="dxa"/>
          <w:right w:w="70" w:type="dxa"/>
        </w:tblCellMar>
        <w:tblLook w:val="04A0" w:firstRow="1" w:lastRow="0" w:firstColumn="1" w:lastColumn="0" w:noHBand="0" w:noVBand="1"/>
      </w:tblPr>
      <w:tblGrid>
        <w:gridCol w:w="1620"/>
        <w:gridCol w:w="2223"/>
        <w:gridCol w:w="1701"/>
        <w:gridCol w:w="3402"/>
      </w:tblGrid>
      <w:tr w:rsidR="000553A9" w:rsidRPr="000553A9" w14:paraId="13385F41" w14:textId="77777777" w:rsidTr="00E00D35">
        <w:trPr>
          <w:trHeight w:val="600"/>
        </w:trPr>
        <w:tc>
          <w:tcPr>
            <w:tcW w:w="1620" w:type="dxa"/>
            <w:tcBorders>
              <w:top w:val="single" w:sz="4" w:space="0" w:color="auto"/>
              <w:left w:val="single" w:sz="4" w:space="0" w:color="auto"/>
              <w:bottom w:val="single" w:sz="4" w:space="0" w:color="auto"/>
              <w:right w:val="single" w:sz="4" w:space="0" w:color="auto"/>
            </w:tcBorders>
            <w:shd w:val="clear" w:color="000000" w:fill="1F497D"/>
            <w:noWrap/>
            <w:vAlign w:val="center"/>
            <w:hideMark/>
          </w:tcPr>
          <w:p w14:paraId="6F3C3397" w14:textId="77777777" w:rsidR="000553A9" w:rsidRPr="000553A9" w:rsidRDefault="000553A9" w:rsidP="000553A9">
            <w:pPr>
              <w:spacing w:after="0"/>
              <w:jc w:val="both"/>
              <w:rPr>
                <w:bCs/>
                <w:lang w:val="es-ES_tradnl"/>
              </w:rPr>
            </w:pPr>
            <w:r w:rsidRPr="000553A9">
              <w:rPr>
                <w:bCs/>
                <w:lang w:val="es-ES_tradnl"/>
              </w:rPr>
              <w:t>Opción A</w:t>
            </w:r>
          </w:p>
        </w:tc>
        <w:tc>
          <w:tcPr>
            <w:tcW w:w="2223" w:type="dxa"/>
            <w:tcBorders>
              <w:top w:val="single" w:sz="4" w:space="0" w:color="auto"/>
              <w:left w:val="nil"/>
              <w:bottom w:val="single" w:sz="4" w:space="0" w:color="auto"/>
              <w:right w:val="single" w:sz="4" w:space="0" w:color="auto"/>
            </w:tcBorders>
            <w:shd w:val="clear" w:color="auto" w:fill="auto"/>
            <w:noWrap/>
          </w:tcPr>
          <w:p w14:paraId="73940E48" w14:textId="77777777" w:rsidR="000553A9" w:rsidRPr="000553A9" w:rsidRDefault="000553A9" w:rsidP="00D56C42">
            <w:pPr>
              <w:numPr>
                <w:ilvl w:val="0"/>
                <w:numId w:val="31"/>
              </w:numPr>
              <w:spacing w:after="0"/>
              <w:jc w:val="both"/>
            </w:pPr>
            <w:r w:rsidRPr="000553A9">
              <w:t>No reconoce, no fomenta, ni fortalece la economía popular y solidaria, sector financiero popular y solidario es insuficiente.</w:t>
            </w:r>
          </w:p>
          <w:p w14:paraId="11F4C5B0" w14:textId="77777777" w:rsidR="000553A9" w:rsidRPr="000553A9" w:rsidRDefault="000553A9" w:rsidP="000553A9">
            <w:pPr>
              <w:spacing w:after="0"/>
              <w:jc w:val="both"/>
              <w:rPr>
                <w:lang w:val="es-ES_tradnl"/>
              </w:rPr>
            </w:pPr>
          </w:p>
        </w:tc>
        <w:tc>
          <w:tcPr>
            <w:tcW w:w="1701" w:type="dxa"/>
            <w:tcBorders>
              <w:top w:val="single" w:sz="4" w:space="0" w:color="auto"/>
              <w:left w:val="nil"/>
              <w:bottom w:val="single" w:sz="4" w:space="0" w:color="auto"/>
              <w:right w:val="single" w:sz="4" w:space="0" w:color="auto"/>
            </w:tcBorders>
            <w:shd w:val="clear" w:color="000000" w:fill="1F497D"/>
            <w:noWrap/>
            <w:vAlign w:val="center"/>
          </w:tcPr>
          <w:p w14:paraId="7650A935" w14:textId="77777777" w:rsidR="000553A9" w:rsidRPr="000553A9" w:rsidRDefault="000553A9" w:rsidP="000553A9">
            <w:pPr>
              <w:spacing w:after="0"/>
              <w:jc w:val="both"/>
              <w:rPr>
                <w:bCs/>
                <w:lang w:val="es-ES_tradnl"/>
              </w:rPr>
            </w:pPr>
            <w:r w:rsidRPr="000553A9">
              <w:rPr>
                <w:bCs/>
                <w:lang w:val="es-ES_tradnl"/>
              </w:rPr>
              <w:t>Argumento de opción A</w:t>
            </w:r>
          </w:p>
        </w:tc>
        <w:tc>
          <w:tcPr>
            <w:tcW w:w="3402" w:type="dxa"/>
            <w:tcBorders>
              <w:top w:val="single" w:sz="4" w:space="0" w:color="auto"/>
              <w:left w:val="nil"/>
              <w:bottom w:val="single" w:sz="4" w:space="0" w:color="auto"/>
              <w:right w:val="single" w:sz="4" w:space="0" w:color="auto"/>
            </w:tcBorders>
            <w:shd w:val="clear" w:color="auto" w:fill="auto"/>
          </w:tcPr>
          <w:p w14:paraId="0F783FE8" w14:textId="77777777" w:rsidR="000553A9" w:rsidRPr="000553A9" w:rsidRDefault="000553A9" w:rsidP="000553A9">
            <w:pPr>
              <w:spacing w:after="0"/>
              <w:jc w:val="both"/>
              <w:rPr>
                <w:lang w:val="es-ES_tradnl"/>
              </w:rPr>
            </w:pPr>
            <w:r w:rsidRPr="000553A9">
              <w:t>INCORRECTO: porque el objeto de la Ley Orgánica para la Economía Popular y Solidaria va encaminada a: Reconocer, fomentar y fortalecer la economía popular y solidaria, sector financiero popular y solidario, Potencializar las prácticas de economía popular y solidaria que se desarrollan en comunas, comunidades, pueblos y nacionalidades, Establecer un marco jurídico adecuado, Instituir el régimen de derechos, obligaciones y beneficios sujetos a esta ley y Establecer la institucionalidad pública que ejercerá el control.</w:t>
            </w:r>
          </w:p>
        </w:tc>
      </w:tr>
      <w:tr w:rsidR="000553A9" w:rsidRPr="000553A9" w14:paraId="7104DEBC"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74AB0E63" w14:textId="77777777" w:rsidR="000553A9" w:rsidRPr="000553A9" w:rsidRDefault="000553A9" w:rsidP="000553A9">
            <w:pPr>
              <w:spacing w:after="0"/>
              <w:jc w:val="both"/>
              <w:rPr>
                <w:bCs/>
                <w:lang w:val="es-ES_tradnl"/>
              </w:rPr>
            </w:pPr>
            <w:r w:rsidRPr="000553A9">
              <w:rPr>
                <w:bCs/>
                <w:lang w:val="es-ES_tradnl"/>
              </w:rPr>
              <w:t>Opción B</w:t>
            </w:r>
          </w:p>
        </w:tc>
        <w:tc>
          <w:tcPr>
            <w:tcW w:w="2223" w:type="dxa"/>
            <w:tcBorders>
              <w:top w:val="nil"/>
              <w:left w:val="nil"/>
              <w:bottom w:val="single" w:sz="4" w:space="0" w:color="auto"/>
              <w:right w:val="single" w:sz="4" w:space="0" w:color="auto"/>
            </w:tcBorders>
            <w:shd w:val="clear" w:color="auto" w:fill="auto"/>
            <w:noWrap/>
          </w:tcPr>
          <w:p w14:paraId="6153DAA2" w14:textId="77777777" w:rsidR="000553A9" w:rsidRPr="000553A9" w:rsidRDefault="000553A9" w:rsidP="00D56C42">
            <w:pPr>
              <w:numPr>
                <w:ilvl w:val="0"/>
                <w:numId w:val="31"/>
              </w:numPr>
              <w:spacing w:after="0"/>
              <w:jc w:val="both"/>
            </w:pPr>
            <w:r w:rsidRPr="000553A9">
              <w:t xml:space="preserve">Potencializar las prácticas de economía popular y solidaria que se desarrollan en comunas, comunidades, </w:t>
            </w:r>
            <w:r w:rsidRPr="000553A9">
              <w:lastRenderedPageBreak/>
              <w:t>pueblos y nacionalidades.</w:t>
            </w:r>
          </w:p>
          <w:p w14:paraId="68F75DA1" w14:textId="77777777" w:rsidR="000553A9" w:rsidRPr="000553A9" w:rsidRDefault="000553A9" w:rsidP="000553A9">
            <w:pPr>
              <w:spacing w:after="0"/>
              <w:jc w:val="both"/>
              <w:rPr>
                <w:lang w:val="es-ES_tradnl"/>
              </w:rPr>
            </w:pPr>
          </w:p>
        </w:tc>
        <w:tc>
          <w:tcPr>
            <w:tcW w:w="1701" w:type="dxa"/>
            <w:tcBorders>
              <w:top w:val="nil"/>
              <w:left w:val="nil"/>
              <w:bottom w:val="single" w:sz="4" w:space="0" w:color="auto"/>
              <w:right w:val="single" w:sz="4" w:space="0" w:color="auto"/>
            </w:tcBorders>
            <w:shd w:val="clear" w:color="000000" w:fill="1F497D"/>
            <w:noWrap/>
            <w:vAlign w:val="center"/>
            <w:hideMark/>
          </w:tcPr>
          <w:p w14:paraId="74CFCF17" w14:textId="77777777" w:rsidR="000553A9" w:rsidRPr="000553A9" w:rsidRDefault="000553A9" w:rsidP="000553A9">
            <w:pPr>
              <w:spacing w:after="0"/>
              <w:jc w:val="both"/>
              <w:rPr>
                <w:bCs/>
                <w:lang w:val="es-ES_tradnl"/>
              </w:rPr>
            </w:pPr>
            <w:r w:rsidRPr="000553A9">
              <w:rPr>
                <w:bCs/>
                <w:lang w:val="es-ES_tradnl"/>
              </w:rPr>
              <w:lastRenderedPageBreak/>
              <w:t>Argumento de opción B</w:t>
            </w:r>
          </w:p>
        </w:tc>
        <w:tc>
          <w:tcPr>
            <w:tcW w:w="3402" w:type="dxa"/>
            <w:tcBorders>
              <w:top w:val="single" w:sz="4" w:space="0" w:color="auto"/>
              <w:left w:val="nil"/>
              <w:bottom w:val="single" w:sz="4" w:space="0" w:color="auto"/>
              <w:right w:val="single" w:sz="4" w:space="0" w:color="auto"/>
            </w:tcBorders>
            <w:shd w:val="clear" w:color="auto" w:fill="auto"/>
          </w:tcPr>
          <w:p w14:paraId="63488AE2" w14:textId="77777777" w:rsidR="000553A9" w:rsidRPr="000553A9" w:rsidRDefault="000553A9" w:rsidP="000553A9">
            <w:pPr>
              <w:spacing w:after="0"/>
              <w:jc w:val="both"/>
              <w:rPr>
                <w:lang w:val="es-ES_tradnl"/>
              </w:rPr>
            </w:pPr>
            <w:r w:rsidRPr="000553A9">
              <w:t xml:space="preserve">CORRECTO: porque el objeto de la Ley Orgánica para la Economía Popular y Solidaria va encaminada a: Reconocer, fomentar y fortalecer la economía popular y solidaria, sector financiero popular y solidario, Potencializar las prácticas de economía popular y solidaria que </w:t>
            </w:r>
            <w:r w:rsidRPr="000553A9">
              <w:lastRenderedPageBreak/>
              <w:t>se desarrollan en comunas, comunidades, pueblos y nacionalidades, Establecer un marco jurídico adecuado, Instituir el régimen de derechos, obligaciones y beneficios sujetos a esta ley y Establecer la institucionalidad pública que ejercerá el control.</w:t>
            </w:r>
          </w:p>
        </w:tc>
      </w:tr>
      <w:tr w:rsidR="000553A9" w:rsidRPr="000553A9" w14:paraId="3F06D968"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62E1BBF2" w14:textId="77777777" w:rsidR="000553A9" w:rsidRPr="000553A9" w:rsidRDefault="000553A9" w:rsidP="000553A9">
            <w:pPr>
              <w:spacing w:after="0"/>
              <w:jc w:val="both"/>
              <w:rPr>
                <w:bCs/>
                <w:lang w:val="es-ES_tradnl"/>
              </w:rPr>
            </w:pPr>
            <w:r w:rsidRPr="000553A9">
              <w:rPr>
                <w:bCs/>
                <w:lang w:val="es-ES_tradnl"/>
              </w:rPr>
              <w:lastRenderedPageBreak/>
              <w:t>Opción C</w:t>
            </w:r>
          </w:p>
        </w:tc>
        <w:tc>
          <w:tcPr>
            <w:tcW w:w="2223" w:type="dxa"/>
            <w:tcBorders>
              <w:top w:val="nil"/>
              <w:left w:val="nil"/>
              <w:bottom w:val="nil"/>
              <w:right w:val="nil"/>
            </w:tcBorders>
            <w:shd w:val="clear" w:color="auto" w:fill="auto"/>
            <w:noWrap/>
          </w:tcPr>
          <w:p w14:paraId="08F41141" w14:textId="77777777" w:rsidR="000553A9" w:rsidRPr="000553A9" w:rsidRDefault="000553A9" w:rsidP="00D56C42">
            <w:pPr>
              <w:numPr>
                <w:ilvl w:val="0"/>
                <w:numId w:val="31"/>
              </w:numPr>
              <w:spacing w:after="0"/>
              <w:jc w:val="both"/>
            </w:pPr>
            <w:r w:rsidRPr="000553A9">
              <w:t>Establece un marco jurídico inadecuado.</w:t>
            </w:r>
          </w:p>
          <w:p w14:paraId="16469207" w14:textId="77777777" w:rsidR="000553A9" w:rsidRPr="000553A9" w:rsidRDefault="000553A9" w:rsidP="000553A9">
            <w:pPr>
              <w:spacing w:after="0"/>
              <w:jc w:val="both"/>
              <w:rPr>
                <w:lang w:val="es-ES_tradnl"/>
              </w:rPr>
            </w:pPr>
          </w:p>
        </w:tc>
        <w:tc>
          <w:tcPr>
            <w:tcW w:w="1701" w:type="dxa"/>
            <w:tcBorders>
              <w:top w:val="nil"/>
              <w:left w:val="single" w:sz="4" w:space="0" w:color="auto"/>
              <w:bottom w:val="single" w:sz="4" w:space="0" w:color="auto"/>
              <w:right w:val="single" w:sz="4" w:space="0" w:color="auto"/>
            </w:tcBorders>
            <w:shd w:val="clear" w:color="000000" w:fill="1F497D"/>
            <w:noWrap/>
            <w:vAlign w:val="center"/>
            <w:hideMark/>
          </w:tcPr>
          <w:p w14:paraId="2C5CDEDA" w14:textId="77777777" w:rsidR="000553A9" w:rsidRPr="000553A9" w:rsidRDefault="000553A9" w:rsidP="000553A9">
            <w:pPr>
              <w:spacing w:after="0"/>
              <w:jc w:val="both"/>
              <w:rPr>
                <w:bCs/>
                <w:lang w:val="es-ES_tradnl"/>
              </w:rPr>
            </w:pPr>
            <w:r w:rsidRPr="000553A9">
              <w:rPr>
                <w:bCs/>
                <w:lang w:val="es-ES_tradnl"/>
              </w:rPr>
              <w:t>Argumento de opción C</w:t>
            </w:r>
          </w:p>
        </w:tc>
        <w:tc>
          <w:tcPr>
            <w:tcW w:w="3402" w:type="dxa"/>
            <w:tcBorders>
              <w:top w:val="single" w:sz="4" w:space="0" w:color="auto"/>
              <w:left w:val="nil"/>
              <w:bottom w:val="single" w:sz="4" w:space="0" w:color="auto"/>
              <w:right w:val="single" w:sz="4" w:space="0" w:color="auto"/>
            </w:tcBorders>
            <w:shd w:val="clear" w:color="auto" w:fill="auto"/>
          </w:tcPr>
          <w:p w14:paraId="01DE0F8A" w14:textId="77777777" w:rsidR="000553A9" w:rsidRPr="000553A9" w:rsidRDefault="000553A9" w:rsidP="000553A9">
            <w:pPr>
              <w:spacing w:after="0"/>
              <w:jc w:val="both"/>
              <w:rPr>
                <w:lang w:val="es-ES_tradnl"/>
              </w:rPr>
            </w:pPr>
            <w:r w:rsidRPr="000553A9">
              <w:t>INCORRECTO: porque el objeto de la Ley Orgánica para la Economía Popular y Solidaria va encaminada a: Reconocer, fomentar y fortalecer la economía popular y solidaria, sector financiero popular y solidario, Potencializar las prácticas de economía popular y solidaria que se desarrollan en comunas, comunidades, pueblos y nacionalidades, Establecer un marco jurídico adecuado, Instituir el régimen de derechos, obligaciones y beneficios sujetos a esta ley y Establecer la institucionalidad pública que ejercerá el control.</w:t>
            </w:r>
          </w:p>
        </w:tc>
      </w:tr>
      <w:tr w:rsidR="000553A9" w:rsidRPr="000553A9" w14:paraId="5D5ADBA5"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04CF2E13" w14:textId="77777777" w:rsidR="000553A9" w:rsidRPr="000553A9" w:rsidRDefault="000553A9" w:rsidP="000553A9">
            <w:pPr>
              <w:spacing w:after="0"/>
              <w:jc w:val="both"/>
              <w:rPr>
                <w:bCs/>
                <w:lang w:val="es-ES_tradnl"/>
              </w:rPr>
            </w:pPr>
            <w:r w:rsidRPr="000553A9">
              <w:rPr>
                <w:bCs/>
                <w:lang w:val="es-ES_tradnl"/>
              </w:rPr>
              <w:t>Opción D</w:t>
            </w:r>
          </w:p>
        </w:tc>
        <w:tc>
          <w:tcPr>
            <w:tcW w:w="2223" w:type="dxa"/>
            <w:tcBorders>
              <w:top w:val="single" w:sz="4" w:space="0" w:color="auto"/>
              <w:left w:val="nil"/>
              <w:bottom w:val="single" w:sz="4" w:space="0" w:color="auto"/>
              <w:right w:val="single" w:sz="4" w:space="0" w:color="auto"/>
            </w:tcBorders>
            <w:shd w:val="clear" w:color="auto" w:fill="auto"/>
            <w:noWrap/>
          </w:tcPr>
          <w:p w14:paraId="1B27375E" w14:textId="77777777" w:rsidR="000553A9" w:rsidRPr="000553A9" w:rsidRDefault="000553A9" w:rsidP="00D56C42">
            <w:pPr>
              <w:numPr>
                <w:ilvl w:val="0"/>
                <w:numId w:val="31"/>
              </w:numPr>
              <w:spacing w:after="0"/>
              <w:jc w:val="both"/>
            </w:pPr>
            <w:r w:rsidRPr="000553A9">
              <w:t>Instituir el régimen de derechos, obligaciones y beneficios sujetos a otras leyes.</w:t>
            </w:r>
          </w:p>
          <w:p w14:paraId="4A83C7EC" w14:textId="77777777" w:rsidR="000553A9" w:rsidRPr="000553A9" w:rsidRDefault="000553A9" w:rsidP="000553A9">
            <w:pPr>
              <w:spacing w:after="0"/>
              <w:jc w:val="both"/>
              <w:rPr>
                <w:lang w:val="es-ES_tradnl"/>
              </w:rPr>
            </w:pPr>
          </w:p>
        </w:tc>
        <w:tc>
          <w:tcPr>
            <w:tcW w:w="1701" w:type="dxa"/>
            <w:tcBorders>
              <w:top w:val="nil"/>
              <w:left w:val="nil"/>
              <w:bottom w:val="single" w:sz="4" w:space="0" w:color="auto"/>
              <w:right w:val="single" w:sz="4" w:space="0" w:color="auto"/>
            </w:tcBorders>
            <w:shd w:val="clear" w:color="000000" w:fill="1F497D"/>
            <w:noWrap/>
            <w:vAlign w:val="center"/>
            <w:hideMark/>
          </w:tcPr>
          <w:p w14:paraId="3C997A1B" w14:textId="77777777" w:rsidR="000553A9" w:rsidRPr="000553A9" w:rsidRDefault="000553A9" w:rsidP="000553A9">
            <w:pPr>
              <w:spacing w:after="0"/>
              <w:jc w:val="both"/>
              <w:rPr>
                <w:bCs/>
                <w:lang w:val="es-ES_tradnl"/>
              </w:rPr>
            </w:pPr>
            <w:r w:rsidRPr="000553A9">
              <w:rPr>
                <w:bCs/>
                <w:lang w:val="es-ES_tradnl"/>
              </w:rPr>
              <w:t>Argumento de opción D</w:t>
            </w:r>
          </w:p>
        </w:tc>
        <w:tc>
          <w:tcPr>
            <w:tcW w:w="3402" w:type="dxa"/>
            <w:tcBorders>
              <w:top w:val="nil"/>
              <w:left w:val="nil"/>
              <w:bottom w:val="single" w:sz="4" w:space="0" w:color="auto"/>
              <w:right w:val="single" w:sz="4" w:space="0" w:color="auto"/>
            </w:tcBorders>
            <w:shd w:val="clear" w:color="auto" w:fill="auto"/>
          </w:tcPr>
          <w:p w14:paraId="66EE41B0" w14:textId="77777777" w:rsidR="000553A9" w:rsidRPr="000553A9" w:rsidRDefault="000553A9" w:rsidP="000553A9">
            <w:pPr>
              <w:spacing w:after="0"/>
              <w:jc w:val="both"/>
              <w:rPr>
                <w:lang w:val="es-ES_tradnl"/>
              </w:rPr>
            </w:pPr>
            <w:r w:rsidRPr="000553A9">
              <w:t>INCORRECTO: porque el objeto de la Ley Orgánica para la Economía Popular y Solidaria va encaminada a: Reconocer, fomentar y fortalecer la economía popular y solidaria, sector financiero popular y solidario, Potencializar las prácticas de economía popular y solidaria que se desarrollan en comunas, comunidades, pueblos y nacionalidades, Establecer un marco jurídico adecuado, Instituir el régimen de derechos, obligaciones y beneficios sujetos a esta ley y Establecer la institucionalidad pública que ejercerá el control.</w:t>
            </w:r>
          </w:p>
        </w:tc>
      </w:tr>
      <w:tr w:rsidR="000553A9" w:rsidRPr="000553A9" w14:paraId="661FB85D" w14:textId="77777777" w:rsidTr="00E00D35">
        <w:trPr>
          <w:trHeight w:val="600"/>
        </w:trPr>
        <w:tc>
          <w:tcPr>
            <w:tcW w:w="1620" w:type="dxa"/>
            <w:tcBorders>
              <w:top w:val="nil"/>
              <w:left w:val="single" w:sz="4" w:space="0" w:color="auto"/>
              <w:bottom w:val="single" w:sz="4" w:space="0" w:color="auto"/>
              <w:right w:val="single" w:sz="4" w:space="0" w:color="auto"/>
            </w:tcBorders>
            <w:shd w:val="clear" w:color="000000" w:fill="1F497D"/>
            <w:vAlign w:val="center"/>
            <w:hideMark/>
          </w:tcPr>
          <w:p w14:paraId="01A93990" w14:textId="77777777" w:rsidR="000553A9" w:rsidRPr="000553A9" w:rsidRDefault="000553A9" w:rsidP="000553A9">
            <w:pPr>
              <w:spacing w:after="0"/>
              <w:jc w:val="both"/>
              <w:rPr>
                <w:bCs/>
                <w:lang w:val="es-ES_tradnl"/>
              </w:rPr>
            </w:pPr>
            <w:r w:rsidRPr="000553A9">
              <w:rPr>
                <w:bCs/>
                <w:lang w:val="es-ES_tradnl"/>
              </w:rPr>
              <w:t>Respuesta correcta</w:t>
            </w:r>
          </w:p>
        </w:tc>
        <w:tc>
          <w:tcPr>
            <w:tcW w:w="2223" w:type="dxa"/>
            <w:tcBorders>
              <w:top w:val="nil"/>
              <w:left w:val="nil"/>
              <w:bottom w:val="single" w:sz="4" w:space="0" w:color="auto"/>
              <w:right w:val="single" w:sz="4" w:space="0" w:color="auto"/>
            </w:tcBorders>
            <w:shd w:val="clear" w:color="auto" w:fill="auto"/>
            <w:noWrap/>
            <w:vAlign w:val="bottom"/>
          </w:tcPr>
          <w:p w14:paraId="5411FD03" w14:textId="77777777" w:rsidR="000553A9" w:rsidRPr="000553A9" w:rsidRDefault="000553A9" w:rsidP="000553A9">
            <w:pPr>
              <w:spacing w:after="0"/>
              <w:jc w:val="both"/>
              <w:rPr>
                <w:lang w:val="es-ES_tradnl"/>
              </w:rPr>
            </w:pPr>
            <w:r w:rsidRPr="000553A9">
              <w:rPr>
                <w:lang w:val="es-ES_tradnl"/>
              </w:rPr>
              <w:t>Opción B</w:t>
            </w:r>
          </w:p>
        </w:tc>
        <w:tc>
          <w:tcPr>
            <w:tcW w:w="1701" w:type="dxa"/>
            <w:tcBorders>
              <w:top w:val="nil"/>
              <w:left w:val="nil"/>
              <w:bottom w:val="single" w:sz="4" w:space="0" w:color="auto"/>
              <w:right w:val="single" w:sz="4" w:space="0" w:color="auto"/>
            </w:tcBorders>
            <w:shd w:val="clear" w:color="000000" w:fill="1F497D"/>
            <w:vAlign w:val="center"/>
            <w:hideMark/>
          </w:tcPr>
          <w:p w14:paraId="512442AB" w14:textId="77777777" w:rsidR="000553A9" w:rsidRPr="000553A9" w:rsidRDefault="000553A9" w:rsidP="000553A9">
            <w:pPr>
              <w:spacing w:after="0"/>
              <w:jc w:val="both"/>
              <w:rPr>
                <w:bCs/>
                <w:lang w:val="es-ES_tradnl"/>
              </w:rPr>
            </w:pPr>
            <w:r w:rsidRPr="000553A9">
              <w:rPr>
                <w:bCs/>
                <w:lang w:val="es-ES_tradnl"/>
              </w:rPr>
              <w:t>Dificultad a priori (baja, media, alta)</w:t>
            </w:r>
          </w:p>
        </w:tc>
        <w:tc>
          <w:tcPr>
            <w:tcW w:w="3402" w:type="dxa"/>
            <w:tcBorders>
              <w:top w:val="nil"/>
              <w:left w:val="nil"/>
              <w:bottom w:val="single" w:sz="4" w:space="0" w:color="auto"/>
              <w:right w:val="single" w:sz="4" w:space="0" w:color="auto"/>
            </w:tcBorders>
            <w:shd w:val="clear" w:color="auto" w:fill="auto"/>
            <w:noWrap/>
            <w:vAlign w:val="bottom"/>
          </w:tcPr>
          <w:p w14:paraId="771E729C" w14:textId="77777777" w:rsidR="000553A9" w:rsidRPr="000553A9" w:rsidRDefault="000553A9" w:rsidP="000553A9">
            <w:pPr>
              <w:spacing w:after="0"/>
              <w:jc w:val="both"/>
              <w:rPr>
                <w:lang w:val="es-ES_tradnl"/>
              </w:rPr>
            </w:pPr>
            <w:r w:rsidRPr="000553A9">
              <w:rPr>
                <w:lang w:val="es-ES_tradnl"/>
              </w:rPr>
              <w:t>Media</w:t>
            </w:r>
          </w:p>
        </w:tc>
      </w:tr>
    </w:tbl>
    <w:p w14:paraId="69F0C4FD" w14:textId="77777777" w:rsidR="000553A9" w:rsidRPr="000553A9" w:rsidRDefault="000553A9" w:rsidP="000553A9">
      <w:pPr>
        <w:spacing w:after="0"/>
        <w:jc w:val="both"/>
        <w:rPr>
          <w:lang w:val="es-ES_tradnl"/>
        </w:rPr>
      </w:pPr>
    </w:p>
    <w:p w14:paraId="54C20BC1" w14:textId="77777777" w:rsidR="000553A9" w:rsidRPr="000553A9" w:rsidRDefault="000553A9" w:rsidP="000553A9">
      <w:pPr>
        <w:spacing w:after="0"/>
        <w:jc w:val="both"/>
        <w:rPr>
          <w:lang w:val="es-ES_tradnl"/>
        </w:rPr>
      </w:pPr>
    </w:p>
    <w:p w14:paraId="3349CFE5" w14:textId="77777777" w:rsidR="000553A9" w:rsidRPr="000553A9" w:rsidRDefault="000553A9" w:rsidP="000553A9">
      <w:pPr>
        <w:spacing w:after="0"/>
        <w:jc w:val="both"/>
        <w:rPr>
          <w:lang w:val="es-ES_tradnl"/>
        </w:rPr>
      </w:pPr>
    </w:p>
    <w:p w14:paraId="31B9436F" w14:textId="77777777" w:rsidR="000553A9" w:rsidRPr="000553A9" w:rsidRDefault="000553A9" w:rsidP="000553A9">
      <w:pPr>
        <w:spacing w:after="0"/>
        <w:jc w:val="both"/>
      </w:pPr>
    </w:p>
    <w:p w14:paraId="2B5CB87E" w14:textId="77777777" w:rsidR="004078B2" w:rsidRPr="004078B2" w:rsidRDefault="004078B2" w:rsidP="004078B2">
      <w:pPr>
        <w:spacing w:after="0"/>
        <w:jc w:val="both"/>
        <w:rPr>
          <w:lang w:val="es-ES_tradnl"/>
        </w:rPr>
      </w:pPr>
    </w:p>
    <w:p w14:paraId="1F1E71F9" w14:textId="77777777" w:rsidR="004078B2" w:rsidRPr="004078B2" w:rsidRDefault="004078B2" w:rsidP="004078B2">
      <w:pPr>
        <w:spacing w:after="0"/>
        <w:jc w:val="both"/>
        <w:rPr>
          <w:lang w:val="es-ES_tradnl"/>
        </w:rPr>
      </w:pPr>
    </w:p>
    <w:p w14:paraId="6E0719C6" w14:textId="77777777" w:rsidR="004078B2" w:rsidRPr="004078B2" w:rsidRDefault="004078B2" w:rsidP="004078B2">
      <w:pPr>
        <w:spacing w:after="0"/>
        <w:jc w:val="both"/>
        <w:rPr>
          <w:lang w:val="es-ES_tradnl"/>
        </w:rPr>
      </w:pPr>
    </w:p>
    <w:p w14:paraId="2174A33D" w14:textId="77777777" w:rsidR="004078B2" w:rsidRPr="004078B2" w:rsidRDefault="004078B2" w:rsidP="004078B2">
      <w:pPr>
        <w:spacing w:after="0"/>
        <w:jc w:val="both"/>
        <w:rPr>
          <w:lang w:val="es-ES_tradnl"/>
        </w:rPr>
      </w:pPr>
    </w:p>
    <w:p w14:paraId="12A71AA1" w14:textId="77777777" w:rsidR="004078B2" w:rsidRPr="004078B2" w:rsidRDefault="004078B2" w:rsidP="004078B2">
      <w:pPr>
        <w:spacing w:after="0"/>
        <w:jc w:val="both"/>
        <w:rPr>
          <w:lang w:val="es-ES_tradnl"/>
        </w:rPr>
      </w:pPr>
    </w:p>
    <w:p w14:paraId="2FB54032" w14:textId="77777777" w:rsidR="004078B2" w:rsidRPr="004078B2" w:rsidRDefault="004078B2" w:rsidP="004078B2">
      <w:pPr>
        <w:spacing w:after="0"/>
        <w:jc w:val="both"/>
        <w:rPr>
          <w:lang w:val="es-ES_tradnl"/>
        </w:rPr>
      </w:pPr>
    </w:p>
    <w:p w14:paraId="576C905C" w14:textId="77777777" w:rsidR="004078B2" w:rsidRPr="004078B2" w:rsidRDefault="004078B2" w:rsidP="004078B2">
      <w:pPr>
        <w:spacing w:after="0"/>
        <w:jc w:val="both"/>
        <w:rPr>
          <w:lang w:val="es-ES_tradnl"/>
        </w:rPr>
      </w:pPr>
    </w:p>
    <w:p w14:paraId="7AEAFD39" w14:textId="77777777" w:rsidR="0031055B" w:rsidRDefault="0031055B" w:rsidP="0031055B">
      <w:pPr>
        <w:spacing w:after="0"/>
        <w:jc w:val="both"/>
      </w:pPr>
    </w:p>
    <w:p w14:paraId="240171D0" w14:textId="77777777" w:rsidR="0031055B" w:rsidRDefault="0031055B" w:rsidP="0031055B">
      <w:pPr>
        <w:spacing w:after="0"/>
        <w:jc w:val="both"/>
        <w:rPr>
          <w:b/>
          <w:sz w:val="48"/>
          <w:szCs w:val="48"/>
        </w:rPr>
      </w:pPr>
    </w:p>
    <w:p w14:paraId="66780703" w14:textId="77777777" w:rsidR="0031055B" w:rsidRDefault="0031055B" w:rsidP="0031055B">
      <w:pPr>
        <w:jc w:val="center"/>
        <w:rPr>
          <w:b/>
          <w:sz w:val="48"/>
          <w:szCs w:val="48"/>
        </w:rPr>
      </w:pPr>
    </w:p>
    <w:p w14:paraId="25B1DEC0" w14:textId="77777777" w:rsidR="0031055B" w:rsidRDefault="0031055B" w:rsidP="0031055B">
      <w:pPr>
        <w:jc w:val="center"/>
        <w:rPr>
          <w:b/>
          <w:sz w:val="48"/>
          <w:szCs w:val="48"/>
        </w:rPr>
      </w:pPr>
    </w:p>
    <w:p w14:paraId="33BB2B5D" w14:textId="77777777" w:rsidR="0031055B" w:rsidRDefault="003F26C0" w:rsidP="0031055B">
      <w:pPr>
        <w:jc w:val="center"/>
        <w:rPr>
          <w:b/>
          <w:sz w:val="48"/>
          <w:szCs w:val="48"/>
        </w:rPr>
      </w:pPr>
      <w:r>
        <w:rPr>
          <w:b/>
          <w:sz w:val="48"/>
          <w:szCs w:val="48"/>
        </w:rPr>
        <w:t xml:space="preserve">Planificaciones </w:t>
      </w:r>
    </w:p>
    <w:p w14:paraId="2E7B70CB" w14:textId="77777777" w:rsidR="0031055B" w:rsidRDefault="0031055B" w:rsidP="0031055B">
      <w:pPr>
        <w:jc w:val="center"/>
        <w:rPr>
          <w:b/>
          <w:sz w:val="48"/>
          <w:szCs w:val="48"/>
        </w:rPr>
      </w:pPr>
    </w:p>
    <w:p w14:paraId="50A2E5B3" w14:textId="77777777" w:rsidR="0031055B" w:rsidRDefault="0031055B" w:rsidP="0031055B">
      <w:pPr>
        <w:jc w:val="center"/>
        <w:rPr>
          <w:b/>
          <w:sz w:val="48"/>
          <w:szCs w:val="48"/>
        </w:rPr>
      </w:pPr>
    </w:p>
    <w:p w14:paraId="1452E896" w14:textId="77777777" w:rsidR="0031055B" w:rsidRDefault="0031055B" w:rsidP="0031055B">
      <w:pPr>
        <w:jc w:val="center"/>
        <w:rPr>
          <w:b/>
          <w:sz w:val="48"/>
          <w:szCs w:val="48"/>
        </w:rPr>
      </w:pPr>
    </w:p>
    <w:p w14:paraId="4BB16CD4" w14:textId="77777777" w:rsidR="0031055B" w:rsidRDefault="0031055B" w:rsidP="0031055B">
      <w:pPr>
        <w:jc w:val="center"/>
        <w:rPr>
          <w:b/>
          <w:sz w:val="48"/>
          <w:szCs w:val="48"/>
        </w:rPr>
      </w:pPr>
    </w:p>
    <w:p w14:paraId="70A8CC8A" w14:textId="77777777" w:rsidR="0031055B" w:rsidRDefault="0031055B" w:rsidP="0031055B">
      <w:pPr>
        <w:jc w:val="center"/>
        <w:rPr>
          <w:b/>
          <w:sz w:val="48"/>
          <w:szCs w:val="48"/>
        </w:rPr>
      </w:pPr>
    </w:p>
    <w:p w14:paraId="16BBCDEF" w14:textId="77777777" w:rsidR="0031055B" w:rsidRDefault="0031055B" w:rsidP="0031055B">
      <w:pPr>
        <w:jc w:val="center"/>
        <w:rPr>
          <w:b/>
          <w:sz w:val="48"/>
          <w:szCs w:val="48"/>
        </w:rPr>
      </w:pPr>
    </w:p>
    <w:p w14:paraId="3DD810C8" w14:textId="77777777" w:rsidR="0031055B" w:rsidRDefault="0031055B" w:rsidP="0031055B">
      <w:pPr>
        <w:jc w:val="center"/>
        <w:rPr>
          <w:b/>
          <w:sz w:val="48"/>
          <w:szCs w:val="48"/>
        </w:rPr>
      </w:pPr>
    </w:p>
    <w:p w14:paraId="2508A306" w14:textId="77777777" w:rsidR="0031055B" w:rsidRDefault="0031055B" w:rsidP="0031055B">
      <w:pPr>
        <w:jc w:val="center"/>
        <w:rPr>
          <w:b/>
          <w:sz w:val="48"/>
          <w:szCs w:val="48"/>
        </w:rPr>
      </w:pPr>
    </w:p>
    <w:p w14:paraId="5762D2E7" w14:textId="77777777" w:rsidR="0031055B" w:rsidRDefault="0031055B" w:rsidP="0031055B">
      <w:pPr>
        <w:jc w:val="center"/>
        <w:rPr>
          <w:b/>
          <w:sz w:val="48"/>
          <w:szCs w:val="48"/>
        </w:rPr>
      </w:pPr>
    </w:p>
    <w:p w14:paraId="7C0F26CD" w14:textId="77777777" w:rsidR="00E00D35" w:rsidRDefault="00E00D35" w:rsidP="0031055B">
      <w:pPr>
        <w:jc w:val="center"/>
        <w:rPr>
          <w:b/>
          <w:sz w:val="48"/>
          <w:szCs w:val="48"/>
        </w:rPr>
        <w:sectPr w:rsidR="00E00D35" w:rsidSect="003F26C0">
          <w:headerReference w:type="first" r:id="rId50"/>
          <w:pgSz w:w="11906" w:h="16838"/>
          <w:pgMar w:top="1418" w:right="1701" w:bottom="1418" w:left="1701" w:header="709" w:footer="709" w:gutter="0"/>
          <w:cols w:space="708"/>
          <w:docGrid w:linePitch="360"/>
        </w:sectPr>
      </w:pPr>
    </w:p>
    <w:p w14:paraId="5E87C8B3" w14:textId="77777777" w:rsidR="00E00D35" w:rsidRPr="00B02C35" w:rsidRDefault="00E00D35" w:rsidP="00E00D35">
      <w:pPr>
        <w:jc w:val="center"/>
        <w:rPr>
          <w:rFonts w:ascii="Times New Roman" w:hAnsi="Times New Roman" w:cs="Times New Roman"/>
          <w:b/>
        </w:rPr>
      </w:pPr>
      <w:bookmarkStart w:id="0" w:name="_GoBack"/>
      <w:bookmarkEnd w:id="0"/>
      <w:r w:rsidRPr="00B02C35">
        <w:rPr>
          <w:rFonts w:ascii="Times New Roman" w:hAnsi="Times New Roman" w:cs="Times New Roman"/>
          <w:b/>
        </w:rPr>
        <w:lastRenderedPageBreak/>
        <w:t>PLANIFICACIÓN CURRICULAR ANUAL</w:t>
      </w:r>
    </w:p>
    <w:p w14:paraId="1A2B6C79" w14:textId="77777777" w:rsidR="00E00D35" w:rsidRDefault="00E00D35" w:rsidP="00E00D35">
      <w:pPr>
        <w:jc w:val="center"/>
        <w:rPr>
          <w:rFonts w:ascii="Times New Roman" w:hAnsi="Times New Roman" w:cs="Times New Roman"/>
          <w:b/>
        </w:rPr>
      </w:pPr>
      <w:r>
        <w:rPr>
          <w:rFonts w:ascii="Times New Roman" w:hAnsi="Times New Roman" w:cs="Times New Roman"/>
          <w:b/>
        </w:rPr>
        <w:t xml:space="preserve">EMPRENDIMIENTO </w:t>
      </w:r>
      <w:r w:rsidRPr="00B02C35">
        <w:rPr>
          <w:rFonts w:ascii="Times New Roman" w:hAnsi="Times New Roman" w:cs="Times New Roman"/>
          <w:b/>
        </w:rPr>
        <w:t xml:space="preserve"> 1</w:t>
      </w:r>
    </w:p>
    <w:p w14:paraId="0EED1196" w14:textId="77777777" w:rsidR="00E00D35" w:rsidRPr="00B02C35" w:rsidRDefault="00E00D35" w:rsidP="00E00D35">
      <w:pPr>
        <w:jc w:val="center"/>
        <w:rPr>
          <w:rFonts w:ascii="Times New Roman" w:hAnsi="Times New Roman" w:cs="Times New Roman"/>
          <w:b/>
        </w:rPr>
      </w:pPr>
      <w:r>
        <w:rPr>
          <w:rFonts w:ascii="Times New Roman" w:hAnsi="Times New Roman" w:cs="Times New Roman"/>
          <w:b/>
        </w:rPr>
        <w:t xml:space="preserve">SERIE LOGROS DE EDICIONES HOLGUIN </w:t>
      </w:r>
    </w:p>
    <w:tbl>
      <w:tblPr>
        <w:tblpPr w:leftFromText="141" w:rightFromText="141" w:vertAnchor="text" w:horzAnchor="page" w:tblpX="986" w:tblpY="339"/>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
        <w:gridCol w:w="1420"/>
        <w:gridCol w:w="333"/>
        <w:gridCol w:w="1219"/>
        <w:gridCol w:w="290"/>
        <w:gridCol w:w="1329"/>
        <w:gridCol w:w="504"/>
        <w:gridCol w:w="796"/>
        <w:gridCol w:w="715"/>
        <w:gridCol w:w="420"/>
        <w:gridCol w:w="281"/>
        <w:gridCol w:w="794"/>
        <w:gridCol w:w="311"/>
        <w:gridCol w:w="338"/>
        <w:gridCol w:w="1044"/>
        <w:gridCol w:w="288"/>
        <w:gridCol w:w="1710"/>
        <w:gridCol w:w="1973"/>
      </w:tblGrid>
      <w:tr w:rsidR="00E00D35" w:rsidRPr="00B02C35" w14:paraId="0C84E20F" w14:textId="77777777" w:rsidTr="0015441B">
        <w:trPr>
          <w:trHeight w:val="153"/>
        </w:trPr>
        <w:tc>
          <w:tcPr>
            <w:tcW w:w="1583" w:type="pct"/>
            <w:gridSpan w:val="4"/>
            <w:shd w:val="clear" w:color="auto" w:fill="auto"/>
            <w:hideMark/>
          </w:tcPr>
          <w:p w14:paraId="37C860BD" w14:textId="77777777" w:rsidR="00E00D35" w:rsidRPr="00B02C35" w:rsidRDefault="00E00D35" w:rsidP="00E00D35">
            <w:pPr>
              <w:rPr>
                <w:rFonts w:ascii="Times New Roman" w:hAnsi="Times New Roman" w:cs="Times New Roman"/>
                <w:b/>
                <w:bCs/>
                <w:lang w:val="es-ES"/>
              </w:rPr>
            </w:pPr>
            <w:bookmarkStart w:id="1" w:name="RANGE!A1:G47"/>
            <w:r w:rsidRPr="00B02C35">
              <w:rPr>
                <w:rFonts w:ascii="Times New Roman" w:hAnsi="Times New Roman" w:cs="Times New Roman"/>
                <w:b/>
                <w:bCs/>
                <w:lang w:val="es-ES"/>
              </w:rPr>
              <w:t>LOGO INSTITUCIONAL</w:t>
            </w:r>
            <w:bookmarkEnd w:id="1"/>
          </w:p>
        </w:tc>
        <w:tc>
          <w:tcPr>
            <w:tcW w:w="2559" w:type="pct"/>
            <w:gridSpan w:val="11"/>
            <w:shd w:val="clear" w:color="auto" w:fill="auto"/>
            <w:noWrap/>
            <w:hideMark/>
          </w:tcPr>
          <w:p w14:paraId="1D3403CF" w14:textId="77777777" w:rsidR="00E00D35" w:rsidRPr="00B02C35" w:rsidRDefault="00E00D35" w:rsidP="00E00D35">
            <w:pPr>
              <w:rPr>
                <w:rFonts w:ascii="Times New Roman" w:hAnsi="Times New Roman" w:cs="Times New Roman"/>
                <w:b/>
                <w:bCs/>
                <w:lang w:val="es-ES"/>
              </w:rPr>
            </w:pPr>
            <w:r w:rsidRPr="00B02C35">
              <w:rPr>
                <w:rFonts w:ascii="Times New Roman" w:hAnsi="Times New Roman" w:cs="Times New Roman"/>
                <w:b/>
                <w:bCs/>
                <w:lang w:val="es-ES"/>
              </w:rPr>
              <w:t>NOMBRE DE LA INSTITUCIÓN</w:t>
            </w:r>
          </w:p>
        </w:tc>
        <w:tc>
          <w:tcPr>
            <w:tcW w:w="858" w:type="pct"/>
            <w:gridSpan w:val="3"/>
            <w:shd w:val="clear" w:color="auto" w:fill="auto"/>
            <w:noWrap/>
            <w:hideMark/>
          </w:tcPr>
          <w:p w14:paraId="6F82EB2C" w14:textId="77777777" w:rsidR="00E00D35" w:rsidRPr="00B02C35" w:rsidRDefault="00E00D35" w:rsidP="00E00D35">
            <w:pPr>
              <w:rPr>
                <w:rFonts w:ascii="Times New Roman" w:hAnsi="Times New Roman" w:cs="Times New Roman"/>
                <w:b/>
                <w:bCs/>
                <w:lang w:val="es-ES"/>
              </w:rPr>
            </w:pPr>
            <w:r w:rsidRPr="00B02C35">
              <w:rPr>
                <w:rFonts w:ascii="Times New Roman" w:hAnsi="Times New Roman" w:cs="Times New Roman"/>
                <w:b/>
                <w:bCs/>
                <w:lang w:val="es-ES"/>
              </w:rPr>
              <w:t>AÑO LECTIVO</w:t>
            </w:r>
          </w:p>
        </w:tc>
      </w:tr>
      <w:tr w:rsidR="00E00D35" w:rsidRPr="00B02C35" w14:paraId="37FB4C44" w14:textId="77777777" w:rsidTr="0015441B">
        <w:trPr>
          <w:trHeight w:val="242"/>
        </w:trPr>
        <w:tc>
          <w:tcPr>
            <w:tcW w:w="5000" w:type="pct"/>
            <w:gridSpan w:val="18"/>
            <w:shd w:val="clear" w:color="auto" w:fill="auto"/>
            <w:noWrap/>
            <w:hideMark/>
          </w:tcPr>
          <w:p w14:paraId="60E122A7" w14:textId="77777777" w:rsidR="00E00D35" w:rsidRPr="00B02C35" w:rsidRDefault="00E00D35" w:rsidP="00E00D35">
            <w:pPr>
              <w:rPr>
                <w:rFonts w:ascii="Times New Roman" w:hAnsi="Times New Roman" w:cs="Times New Roman"/>
                <w:b/>
                <w:bCs/>
                <w:lang w:val="es-ES"/>
              </w:rPr>
            </w:pPr>
            <w:r w:rsidRPr="00B02C35">
              <w:rPr>
                <w:rFonts w:ascii="Times New Roman" w:hAnsi="Times New Roman" w:cs="Times New Roman"/>
                <w:b/>
                <w:bCs/>
                <w:lang w:val="es-ES"/>
              </w:rPr>
              <w:t>PLAN  CURRICULAR  ANUAL</w:t>
            </w:r>
          </w:p>
        </w:tc>
      </w:tr>
      <w:tr w:rsidR="00E00D35" w:rsidRPr="00B02C35" w14:paraId="0C757F09" w14:textId="77777777" w:rsidTr="0015441B">
        <w:trPr>
          <w:trHeight w:val="280"/>
        </w:trPr>
        <w:tc>
          <w:tcPr>
            <w:tcW w:w="5000" w:type="pct"/>
            <w:gridSpan w:val="18"/>
            <w:shd w:val="clear" w:color="auto" w:fill="auto"/>
            <w:noWrap/>
            <w:hideMark/>
          </w:tcPr>
          <w:p w14:paraId="3EA9A040" w14:textId="77777777" w:rsidR="00E00D35" w:rsidRPr="00B02C35" w:rsidRDefault="00E00D35" w:rsidP="00E00D35">
            <w:pPr>
              <w:rPr>
                <w:rFonts w:ascii="Times New Roman" w:hAnsi="Times New Roman" w:cs="Times New Roman"/>
                <w:b/>
                <w:bCs/>
                <w:lang w:val="es-ES"/>
              </w:rPr>
            </w:pPr>
            <w:r w:rsidRPr="00B02C35">
              <w:rPr>
                <w:rFonts w:ascii="Times New Roman" w:hAnsi="Times New Roman" w:cs="Times New Roman"/>
                <w:b/>
                <w:bCs/>
                <w:lang w:val="es-ES"/>
              </w:rPr>
              <w:t>1. DATOS INFORMATIVOS</w:t>
            </w:r>
          </w:p>
        </w:tc>
      </w:tr>
      <w:tr w:rsidR="00E00D35" w:rsidRPr="00B02C35" w14:paraId="091D2F00" w14:textId="77777777" w:rsidTr="0015441B">
        <w:trPr>
          <w:trHeight w:val="88"/>
        </w:trPr>
        <w:tc>
          <w:tcPr>
            <w:tcW w:w="881" w:type="pct"/>
            <w:gridSpan w:val="2"/>
            <w:shd w:val="clear" w:color="auto" w:fill="auto"/>
            <w:noWrap/>
            <w:hideMark/>
          </w:tcPr>
          <w:p w14:paraId="12973033" w14:textId="77777777" w:rsidR="00E00D35" w:rsidRPr="00B02C35" w:rsidRDefault="00E00D35" w:rsidP="00E00D35">
            <w:pPr>
              <w:rPr>
                <w:rFonts w:ascii="Times New Roman" w:hAnsi="Times New Roman" w:cs="Times New Roman"/>
                <w:b/>
                <w:bCs/>
                <w:lang w:val="es-ES"/>
              </w:rPr>
            </w:pPr>
            <w:r w:rsidRPr="00B02C35">
              <w:rPr>
                <w:rFonts w:ascii="Times New Roman" w:hAnsi="Times New Roman" w:cs="Times New Roman"/>
                <w:b/>
                <w:bCs/>
                <w:lang w:val="es-ES"/>
              </w:rPr>
              <w:t>Área:</w:t>
            </w:r>
          </w:p>
        </w:tc>
        <w:tc>
          <w:tcPr>
            <w:tcW w:w="2471" w:type="pct"/>
            <w:gridSpan w:val="8"/>
            <w:shd w:val="clear" w:color="auto" w:fill="auto"/>
            <w:noWrap/>
            <w:hideMark/>
          </w:tcPr>
          <w:p w14:paraId="4D20C348" w14:textId="77777777" w:rsidR="00E00D35" w:rsidRPr="00B02C35" w:rsidRDefault="00E00D35" w:rsidP="00E00D35">
            <w:pPr>
              <w:rPr>
                <w:rFonts w:ascii="Times New Roman" w:hAnsi="Times New Roman" w:cs="Times New Roman"/>
                <w:b/>
                <w:lang w:val="es-ES"/>
              </w:rPr>
            </w:pPr>
            <w:r>
              <w:rPr>
                <w:rFonts w:ascii="Times New Roman" w:hAnsi="Times New Roman" w:cs="Times New Roman"/>
                <w:b/>
                <w:bCs/>
              </w:rPr>
              <w:t>EMPRENDIMIENTO</w:t>
            </w:r>
          </w:p>
        </w:tc>
        <w:tc>
          <w:tcPr>
            <w:tcW w:w="572" w:type="pct"/>
            <w:gridSpan w:val="4"/>
            <w:shd w:val="clear" w:color="auto" w:fill="auto"/>
            <w:hideMark/>
          </w:tcPr>
          <w:p w14:paraId="7CF0882E" w14:textId="77777777" w:rsidR="00E00D35" w:rsidRPr="00B02C35" w:rsidRDefault="00E00D35" w:rsidP="00E00D35">
            <w:pPr>
              <w:rPr>
                <w:rFonts w:ascii="Times New Roman" w:hAnsi="Times New Roman" w:cs="Times New Roman"/>
                <w:b/>
                <w:bCs/>
                <w:lang w:val="es-ES"/>
              </w:rPr>
            </w:pPr>
            <w:r w:rsidRPr="00B02C35">
              <w:rPr>
                <w:rFonts w:ascii="Times New Roman" w:hAnsi="Times New Roman" w:cs="Times New Roman"/>
                <w:b/>
                <w:bCs/>
                <w:lang w:val="es-ES"/>
              </w:rPr>
              <w:t>Asignatura:</w:t>
            </w:r>
          </w:p>
        </w:tc>
        <w:tc>
          <w:tcPr>
            <w:tcW w:w="1076" w:type="pct"/>
            <w:gridSpan w:val="4"/>
            <w:shd w:val="clear" w:color="auto" w:fill="auto"/>
            <w:hideMark/>
          </w:tcPr>
          <w:p w14:paraId="32A5438C" w14:textId="77777777" w:rsidR="00E00D35" w:rsidRPr="00B02C35" w:rsidRDefault="00E00D35" w:rsidP="00E00D35">
            <w:pPr>
              <w:rPr>
                <w:rFonts w:ascii="Times New Roman" w:hAnsi="Times New Roman" w:cs="Times New Roman"/>
                <w:b/>
                <w:bCs/>
                <w:lang w:val="es-ES"/>
              </w:rPr>
            </w:pPr>
            <w:r w:rsidRPr="00B02C35">
              <w:rPr>
                <w:rFonts w:ascii="Times New Roman" w:hAnsi="Times New Roman" w:cs="Times New Roman"/>
                <w:b/>
                <w:bCs/>
                <w:lang w:val="es-ES"/>
              </w:rPr>
              <w:t> </w:t>
            </w:r>
          </w:p>
        </w:tc>
      </w:tr>
      <w:tr w:rsidR="00E00D35" w:rsidRPr="00B02C35" w14:paraId="4789B705" w14:textId="77777777" w:rsidTr="0015441B">
        <w:trPr>
          <w:trHeight w:val="217"/>
        </w:trPr>
        <w:tc>
          <w:tcPr>
            <w:tcW w:w="881" w:type="pct"/>
            <w:gridSpan w:val="2"/>
            <w:shd w:val="clear" w:color="auto" w:fill="auto"/>
            <w:hideMark/>
          </w:tcPr>
          <w:p w14:paraId="3FA0BE02" w14:textId="77777777" w:rsidR="00E00D35" w:rsidRPr="00B02C35" w:rsidRDefault="00E00D35" w:rsidP="00E00D35">
            <w:pPr>
              <w:rPr>
                <w:rFonts w:ascii="Times New Roman" w:hAnsi="Times New Roman" w:cs="Times New Roman"/>
                <w:b/>
                <w:bCs/>
                <w:lang w:val="es-ES"/>
              </w:rPr>
            </w:pPr>
            <w:r w:rsidRPr="00B02C35">
              <w:rPr>
                <w:rFonts w:ascii="Times New Roman" w:hAnsi="Times New Roman" w:cs="Times New Roman"/>
                <w:b/>
                <w:bCs/>
                <w:lang w:val="es-ES"/>
              </w:rPr>
              <w:t>Docente(s):</w:t>
            </w:r>
          </w:p>
        </w:tc>
        <w:tc>
          <w:tcPr>
            <w:tcW w:w="4119" w:type="pct"/>
            <w:gridSpan w:val="16"/>
            <w:shd w:val="clear" w:color="auto" w:fill="auto"/>
            <w:noWrap/>
            <w:hideMark/>
          </w:tcPr>
          <w:p w14:paraId="14A6369C" w14:textId="77777777" w:rsidR="00E00D35" w:rsidRPr="00B02C35" w:rsidRDefault="00E00D35" w:rsidP="00E00D35">
            <w:pPr>
              <w:rPr>
                <w:rFonts w:ascii="Times New Roman" w:hAnsi="Times New Roman" w:cs="Times New Roman"/>
                <w:b/>
                <w:lang w:val="es-ES"/>
              </w:rPr>
            </w:pPr>
            <w:r w:rsidRPr="00B02C35">
              <w:rPr>
                <w:rFonts w:ascii="Times New Roman" w:hAnsi="Times New Roman" w:cs="Times New Roman"/>
                <w:b/>
                <w:lang w:val="es-ES"/>
              </w:rPr>
              <w:t> </w:t>
            </w:r>
          </w:p>
        </w:tc>
      </w:tr>
      <w:tr w:rsidR="00E00D35" w:rsidRPr="00B02C35" w14:paraId="5474C71A" w14:textId="77777777" w:rsidTr="0015441B">
        <w:trPr>
          <w:trHeight w:val="388"/>
        </w:trPr>
        <w:tc>
          <w:tcPr>
            <w:tcW w:w="881" w:type="pct"/>
            <w:gridSpan w:val="2"/>
            <w:shd w:val="clear" w:color="auto" w:fill="auto"/>
            <w:hideMark/>
          </w:tcPr>
          <w:p w14:paraId="093F0513" w14:textId="77777777" w:rsidR="00E00D35" w:rsidRPr="00B02C35" w:rsidRDefault="00E00D35" w:rsidP="00E00D35">
            <w:pPr>
              <w:rPr>
                <w:rFonts w:ascii="Times New Roman" w:hAnsi="Times New Roman" w:cs="Times New Roman"/>
                <w:b/>
                <w:bCs/>
                <w:lang w:val="es-ES"/>
              </w:rPr>
            </w:pPr>
            <w:r w:rsidRPr="00B02C35">
              <w:rPr>
                <w:rFonts w:ascii="Times New Roman" w:hAnsi="Times New Roman" w:cs="Times New Roman"/>
                <w:b/>
                <w:bCs/>
                <w:lang w:val="es-ES"/>
              </w:rPr>
              <w:t>Grado/curso:</w:t>
            </w:r>
          </w:p>
        </w:tc>
        <w:tc>
          <w:tcPr>
            <w:tcW w:w="2002" w:type="pct"/>
            <w:gridSpan w:val="6"/>
            <w:shd w:val="clear" w:color="auto" w:fill="auto"/>
            <w:noWrap/>
            <w:hideMark/>
          </w:tcPr>
          <w:p w14:paraId="51B25D9A" w14:textId="77777777" w:rsidR="00E00D35" w:rsidRPr="00B02C35" w:rsidRDefault="00E00D35" w:rsidP="00E00D35">
            <w:pPr>
              <w:rPr>
                <w:rFonts w:ascii="Times New Roman" w:hAnsi="Times New Roman" w:cs="Times New Roman"/>
                <w:b/>
                <w:bCs/>
                <w:lang w:val="es-ES"/>
              </w:rPr>
            </w:pPr>
            <w:r w:rsidRPr="00B02C35">
              <w:rPr>
                <w:rFonts w:ascii="Times New Roman" w:hAnsi="Times New Roman" w:cs="Times New Roman"/>
                <w:b/>
                <w:lang w:val="es-ES"/>
              </w:rPr>
              <w:t xml:space="preserve"> Primero </w:t>
            </w:r>
          </w:p>
        </w:tc>
        <w:tc>
          <w:tcPr>
            <w:tcW w:w="543" w:type="pct"/>
            <w:gridSpan w:val="3"/>
            <w:shd w:val="clear" w:color="auto" w:fill="auto"/>
            <w:hideMark/>
          </w:tcPr>
          <w:p w14:paraId="42BDC386" w14:textId="77777777" w:rsidR="00E00D35" w:rsidRPr="00B02C35" w:rsidRDefault="00E00D35" w:rsidP="00E00D35">
            <w:pPr>
              <w:rPr>
                <w:rFonts w:ascii="Times New Roman" w:hAnsi="Times New Roman" w:cs="Times New Roman"/>
                <w:b/>
                <w:bCs/>
                <w:lang w:val="es-ES"/>
              </w:rPr>
            </w:pPr>
            <w:r w:rsidRPr="00B02C35">
              <w:rPr>
                <w:rFonts w:ascii="Times New Roman" w:hAnsi="Times New Roman" w:cs="Times New Roman"/>
                <w:b/>
                <w:bCs/>
                <w:lang w:val="es-ES"/>
              </w:rPr>
              <w:t>Nivel Educativo: </w:t>
            </w:r>
          </w:p>
        </w:tc>
        <w:tc>
          <w:tcPr>
            <w:tcW w:w="1574" w:type="pct"/>
            <w:gridSpan w:val="7"/>
            <w:shd w:val="clear" w:color="auto" w:fill="auto"/>
            <w:noWrap/>
            <w:hideMark/>
          </w:tcPr>
          <w:p w14:paraId="0502B8B6" w14:textId="77777777" w:rsidR="00E00D35" w:rsidRPr="00B02C35" w:rsidRDefault="00E00D35" w:rsidP="00E00D35">
            <w:pPr>
              <w:rPr>
                <w:rFonts w:ascii="Times New Roman" w:hAnsi="Times New Roman" w:cs="Times New Roman"/>
                <w:b/>
                <w:lang w:val="es-ES"/>
              </w:rPr>
            </w:pPr>
            <w:r w:rsidRPr="00B02C35">
              <w:rPr>
                <w:rFonts w:ascii="Times New Roman" w:hAnsi="Times New Roman" w:cs="Times New Roman"/>
                <w:b/>
                <w:lang w:val="es-ES"/>
              </w:rPr>
              <w:t xml:space="preserve">Bachillerato general unificado </w:t>
            </w:r>
          </w:p>
        </w:tc>
      </w:tr>
      <w:tr w:rsidR="00E00D35" w:rsidRPr="00B02C35" w14:paraId="6E306C86" w14:textId="77777777" w:rsidTr="0015441B">
        <w:trPr>
          <w:trHeight w:val="103"/>
        </w:trPr>
        <w:tc>
          <w:tcPr>
            <w:tcW w:w="5000" w:type="pct"/>
            <w:gridSpan w:val="18"/>
            <w:shd w:val="clear" w:color="auto" w:fill="auto"/>
            <w:noWrap/>
            <w:hideMark/>
          </w:tcPr>
          <w:p w14:paraId="1F071800" w14:textId="77777777" w:rsidR="00E00D35" w:rsidRPr="00B02C35" w:rsidRDefault="00E00D35" w:rsidP="00E00D35">
            <w:pPr>
              <w:rPr>
                <w:rFonts w:ascii="Times New Roman" w:hAnsi="Times New Roman" w:cs="Times New Roman"/>
                <w:b/>
                <w:bCs/>
                <w:lang w:val="es-ES"/>
              </w:rPr>
            </w:pPr>
            <w:r w:rsidRPr="00B02C35">
              <w:rPr>
                <w:rFonts w:ascii="Times New Roman" w:hAnsi="Times New Roman" w:cs="Times New Roman"/>
                <w:b/>
                <w:bCs/>
                <w:lang w:val="es-ES"/>
              </w:rPr>
              <w:t xml:space="preserve"> 2. TIEMPO</w:t>
            </w:r>
          </w:p>
        </w:tc>
      </w:tr>
      <w:tr w:rsidR="00E00D35" w:rsidRPr="00B02C35" w14:paraId="0F652953" w14:textId="77777777" w:rsidTr="0015441B">
        <w:trPr>
          <w:trHeight w:val="518"/>
        </w:trPr>
        <w:tc>
          <w:tcPr>
            <w:tcW w:w="881" w:type="pct"/>
            <w:gridSpan w:val="2"/>
            <w:shd w:val="clear" w:color="auto" w:fill="auto"/>
            <w:hideMark/>
          </w:tcPr>
          <w:p w14:paraId="52C0372E" w14:textId="77777777" w:rsidR="00E00D35" w:rsidRPr="00B02C35" w:rsidRDefault="00E00D35" w:rsidP="00E00D35">
            <w:pPr>
              <w:rPr>
                <w:rFonts w:ascii="Times New Roman" w:hAnsi="Times New Roman" w:cs="Times New Roman"/>
                <w:b/>
                <w:bCs/>
                <w:lang w:val="es-ES"/>
              </w:rPr>
            </w:pPr>
            <w:r w:rsidRPr="00B02C35">
              <w:rPr>
                <w:rFonts w:ascii="Times New Roman" w:hAnsi="Times New Roman" w:cs="Times New Roman"/>
                <w:b/>
                <w:bCs/>
                <w:lang w:val="es-ES"/>
              </w:rPr>
              <w:t>Carga horaria semanal</w:t>
            </w:r>
          </w:p>
        </w:tc>
        <w:tc>
          <w:tcPr>
            <w:tcW w:w="702" w:type="pct"/>
            <w:gridSpan w:val="2"/>
            <w:shd w:val="clear" w:color="auto" w:fill="auto"/>
            <w:hideMark/>
          </w:tcPr>
          <w:p w14:paraId="3311CC22" w14:textId="77777777" w:rsidR="00E00D35" w:rsidRPr="00B02C35" w:rsidRDefault="00E00D35" w:rsidP="00E00D35">
            <w:pPr>
              <w:rPr>
                <w:rFonts w:ascii="Times New Roman" w:hAnsi="Times New Roman" w:cs="Times New Roman"/>
                <w:b/>
                <w:bCs/>
                <w:lang w:val="es-ES"/>
              </w:rPr>
            </w:pPr>
            <w:r w:rsidRPr="00B02C35">
              <w:rPr>
                <w:rFonts w:ascii="Times New Roman" w:hAnsi="Times New Roman" w:cs="Times New Roman"/>
                <w:b/>
                <w:bCs/>
                <w:lang w:val="es-ES"/>
              </w:rPr>
              <w:t>No. Semanas de trabajo</w:t>
            </w:r>
          </w:p>
        </w:tc>
        <w:tc>
          <w:tcPr>
            <w:tcW w:w="1617" w:type="pct"/>
            <w:gridSpan w:val="5"/>
            <w:shd w:val="clear" w:color="auto" w:fill="auto"/>
            <w:hideMark/>
          </w:tcPr>
          <w:p w14:paraId="4CD107D2" w14:textId="77777777" w:rsidR="00E00D35" w:rsidRPr="00B02C35" w:rsidRDefault="00E00D35" w:rsidP="00E00D35">
            <w:pPr>
              <w:rPr>
                <w:rFonts w:ascii="Times New Roman" w:hAnsi="Times New Roman" w:cs="Times New Roman"/>
                <w:b/>
                <w:bCs/>
                <w:lang w:val="es-ES"/>
              </w:rPr>
            </w:pPr>
            <w:r w:rsidRPr="00B02C35">
              <w:rPr>
                <w:rFonts w:ascii="Times New Roman" w:hAnsi="Times New Roman" w:cs="Times New Roman"/>
                <w:b/>
                <w:bCs/>
                <w:lang w:val="es-ES"/>
              </w:rPr>
              <w:t>Evaluación del aprendizaje e imprevistos</w:t>
            </w:r>
          </w:p>
        </w:tc>
        <w:tc>
          <w:tcPr>
            <w:tcW w:w="976" w:type="pct"/>
            <w:gridSpan w:val="7"/>
            <w:shd w:val="clear" w:color="auto" w:fill="auto"/>
            <w:hideMark/>
          </w:tcPr>
          <w:p w14:paraId="0A25EA78" w14:textId="77777777" w:rsidR="00E00D35" w:rsidRPr="00B02C35" w:rsidRDefault="00E00D35" w:rsidP="00E00D35">
            <w:pPr>
              <w:rPr>
                <w:rFonts w:ascii="Times New Roman" w:hAnsi="Times New Roman" w:cs="Times New Roman"/>
                <w:b/>
                <w:bCs/>
                <w:lang w:val="es-ES"/>
              </w:rPr>
            </w:pPr>
            <w:r w:rsidRPr="00B02C35">
              <w:rPr>
                <w:rFonts w:ascii="Times New Roman" w:hAnsi="Times New Roman" w:cs="Times New Roman"/>
                <w:b/>
                <w:bCs/>
                <w:lang w:val="es-ES"/>
              </w:rPr>
              <w:t>Total de semanas clases</w:t>
            </w:r>
          </w:p>
        </w:tc>
        <w:tc>
          <w:tcPr>
            <w:tcW w:w="824" w:type="pct"/>
            <w:gridSpan w:val="2"/>
            <w:shd w:val="clear" w:color="auto" w:fill="auto"/>
            <w:hideMark/>
          </w:tcPr>
          <w:p w14:paraId="6BA0B5A3" w14:textId="77777777" w:rsidR="00E00D35" w:rsidRPr="00B02C35" w:rsidRDefault="00E00D35" w:rsidP="00E00D35">
            <w:pPr>
              <w:rPr>
                <w:rFonts w:ascii="Times New Roman" w:hAnsi="Times New Roman" w:cs="Times New Roman"/>
                <w:b/>
                <w:bCs/>
                <w:lang w:val="es-ES"/>
              </w:rPr>
            </w:pPr>
            <w:r w:rsidRPr="00B02C35">
              <w:rPr>
                <w:rFonts w:ascii="Times New Roman" w:hAnsi="Times New Roman" w:cs="Times New Roman"/>
                <w:b/>
                <w:bCs/>
                <w:lang w:val="es-ES"/>
              </w:rPr>
              <w:t>Total de periodos</w:t>
            </w:r>
          </w:p>
        </w:tc>
      </w:tr>
      <w:tr w:rsidR="00E00D35" w:rsidRPr="00B02C35" w14:paraId="5AE5B919" w14:textId="77777777" w:rsidTr="0015441B">
        <w:trPr>
          <w:trHeight w:val="297"/>
        </w:trPr>
        <w:tc>
          <w:tcPr>
            <w:tcW w:w="881" w:type="pct"/>
            <w:gridSpan w:val="2"/>
            <w:shd w:val="clear" w:color="auto" w:fill="auto"/>
          </w:tcPr>
          <w:p w14:paraId="36EF196A" w14:textId="77777777" w:rsidR="00E00D35" w:rsidRPr="00B02C35" w:rsidRDefault="00E00D35" w:rsidP="00E00D35">
            <w:pPr>
              <w:jc w:val="center"/>
              <w:rPr>
                <w:rFonts w:ascii="Times New Roman" w:hAnsi="Times New Roman" w:cs="Times New Roman"/>
                <w:b/>
                <w:lang w:val="es-ES"/>
              </w:rPr>
            </w:pPr>
            <w:r>
              <w:rPr>
                <w:rFonts w:ascii="Times New Roman" w:hAnsi="Times New Roman" w:cs="Times New Roman"/>
                <w:b/>
                <w:lang w:val="es-ES"/>
              </w:rPr>
              <w:t>2</w:t>
            </w:r>
          </w:p>
        </w:tc>
        <w:tc>
          <w:tcPr>
            <w:tcW w:w="702" w:type="pct"/>
            <w:gridSpan w:val="2"/>
            <w:shd w:val="clear" w:color="auto" w:fill="auto"/>
          </w:tcPr>
          <w:p w14:paraId="0DAEBD32" w14:textId="77777777" w:rsidR="00E00D35" w:rsidRPr="00B02C35" w:rsidRDefault="00E00D35" w:rsidP="00E00D35">
            <w:pPr>
              <w:jc w:val="center"/>
              <w:rPr>
                <w:rFonts w:ascii="Times New Roman" w:hAnsi="Times New Roman" w:cs="Times New Roman"/>
                <w:b/>
                <w:lang w:val="es-ES"/>
              </w:rPr>
            </w:pPr>
            <w:r>
              <w:rPr>
                <w:rFonts w:ascii="Times New Roman" w:hAnsi="Times New Roman" w:cs="Times New Roman"/>
                <w:b/>
                <w:lang w:val="es-ES"/>
              </w:rPr>
              <w:t>40</w:t>
            </w:r>
          </w:p>
        </w:tc>
        <w:tc>
          <w:tcPr>
            <w:tcW w:w="1617" w:type="pct"/>
            <w:gridSpan w:val="5"/>
            <w:shd w:val="clear" w:color="auto" w:fill="auto"/>
          </w:tcPr>
          <w:p w14:paraId="039CD7CC" w14:textId="77777777" w:rsidR="00E00D35" w:rsidRPr="00B02C35" w:rsidRDefault="00E00D35" w:rsidP="00E00D35">
            <w:pPr>
              <w:jc w:val="center"/>
              <w:rPr>
                <w:rFonts w:ascii="Times New Roman" w:hAnsi="Times New Roman" w:cs="Times New Roman"/>
                <w:b/>
                <w:lang w:val="es-ES"/>
              </w:rPr>
            </w:pPr>
            <w:r>
              <w:rPr>
                <w:rFonts w:ascii="Times New Roman" w:hAnsi="Times New Roman" w:cs="Times New Roman"/>
                <w:b/>
                <w:lang w:val="es-ES"/>
              </w:rPr>
              <w:t>4</w:t>
            </w:r>
          </w:p>
        </w:tc>
        <w:tc>
          <w:tcPr>
            <w:tcW w:w="976" w:type="pct"/>
            <w:gridSpan w:val="7"/>
            <w:shd w:val="clear" w:color="auto" w:fill="auto"/>
          </w:tcPr>
          <w:p w14:paraId="330F5C2A" w14:textId="77777777" w:rsidR="00E00D35" w:rsidRPr="00B02C35" w:rsidRDefault="00E00D35" w:rsidP="00E00D35">
            <w:pPr>
              <w:jc w:val="center"/>
              <w:rPr>
                <w:rFonts w:ascii="Times New Roman" w:hAnsi="Times New Roman" w:cs="Times New Roman"/>
                <w:b/>
                <w:lang w:val="es-ES"/>
              </w:rPr>
            </w:pPr>
            <w:r>
              <w:rPr>
                <w:rFonts w:ascii="Times New Roman" w:hAnsi="Times New Roman" w:cs="Times New Roman"/>
                <w:b/>
                <w:lang w:val="es-ES"/>
              </w:rPr>
              <w:t>36</w:t>
            </w:r>
          </w:p>
        </w:tc>
        <w:tc>
          <w:tcPr>
            <w:tcW w:w="824" w:type="pct"/>
            <w:gridSpan w:val="2"/>
            <w:shd w:val="clear" w:color="auto" w:fill="auto"/>
          </w:tcPr>
          <w:p w14:paraId="6F4F93CB" w14:textId="77777777" w:rsidR="00E00D35" w:rsidRPr="00B02C35" w:rsidRDefault="00E00D35" w:rsidP="00E00D35">
            <w:pPr>
              <w:jc w:val="center"/>
              <w:rPr>
                <w:rFonts w:ascii="Times New Roman" w:hAnsi="Times New Roman" w:cs="Times New Roman"/>
                <w:b/>
                <w:lang w:val="es-ES"/>
              </w:rPr>
            </w:pPr>
            <w:r>
              <w:rPr>
                <w:rFonts w:ascii="Times New Roman" w:hAnsi="Times New Roman" w:cs="Times New Roman"/>
                <w:b/>
                <w:lang w:val="es-ES"/>
              </w:rPr>
              <w:t>72</w:t>
            </w:r>
          </w:p>
        </w:tc>
      </w:tr>
      <w:tr w:rsidR="00E00D35" w:rsidRPr="00B02C35" w14:paraId="6672A021" w14:textId="77777777" w:rsidTr="0015441B">
        <w:trPr>
          <w:trHeight w:val="294"/>
        </w:trPr>
        <w:tc>
          <w:tcPr>
            <w:tcW w:w="5000" w:type="pct"/>
            <w:gridSpan w:val="18"/>
            <w:shd w:val="clear" w:color="auto" w:fill="auto"/>
            <w:noWrap/>
            <w:hideMark/>
          </w:tcPr>
          <w:p w14:paraId="39FAD2B8" w14:textId="77777777" w:rsidR="00E00D35" w:rsidRPr="00B02C35" w:rsidRDefault="00E00D35" w:rsidP="00E00D35">
            <w:pPr>
              <w:rPr>
                <w:rFonts w:ascii="Times New Roman" w:hAnsi="Times New Roman" w:cs="Times New Roman"/>
                <w:b/>
                <w:bCs/>
                <w:lang w:val="es-ES"/>
              </w:rPr>
            </w:pPr>
            <w:r w:rsidRPr="00B02C35">
              <w:rPr>
                <w:rFonts w:ascii="Times New Roman" w:hAnsi="Times New Roman" w:cs="Times New Roman"/>
                <w:b/>
                <w:bCs/>
                <w:lang w:val="es-ES"/>
              </w:rPr>
              <w:t>3. OBJETIVOS  GENERALES</w:t>
            </w:r>
          </w:p>
        </w:tc>
      </w:tr>
      <w:tr w:rsidR="00E00D35" w:rsidRPr="00B02C35" w14:paraId="5AA637FC" w14:textId="77777777" w:rsidTr="0015441B">
        <w:trPr>
          <w:trHeight w:val="294"/>
        </w:trPr>
        <w:tc>
          <w:tcPr>
            <w:tcW w:w="2322" w:type="pct"/>
            <w:gridSpan w:val="6"/>
            <w:shd w:val="clear" w:color="auto" w:fill="auto"/>
            <w:noWrap/>
            <w:hideMark/>
          </w:tcPr>
          <w:p w14:paraId="5675F02C" w14:textId="77777777" w:rsidR="00E00D35" w:rsidRPr="00B02C35" w:rsidRDefault="00E00D35" w:rsidP="00E00D35">
            <w:pPr>
              <w:rPr>
                <w:rFonts w:ascii="Times New Roman" w:hAnsi="Times New Roman" w:cs="Times New Roman"/>
                <w:b/>
                <w:bCs/>
                <w:lang w:val="es-ES"/>
              </w:rPr>
            </w:pPr>
            <w:r w:rsidRPr="00B02C35">
              <w:rPr>
                <w:rFonts w:ascii="Times New Roman" w:hAnsi="Times New Roman" w:cs="Times New Roman"/>
                <w:b/>
                <w:bCs/>
                <w:lang w:val="es-ES"/>
              </w:rPr>
              <w:t>Objetivos del área</w:t>
            </w:r>
          </w:p>
        </w:tc>
        <w:tc>
          <w:tcPr>
            <w:tcW w:w="2678" w:type="pct"/>
            <w:gridSpan w:val="12"/>
            <w:shd w:val="clear" w:color="auto" w:fill="auto"/>
            <w:noWrap/>
            <w:hideMark/>
          </w:tcPr>
          <w:p w14:paraId="058BAE31" w14:textId="77777777" w:rsidR="00E00D35" w:rsidRPr="00B02C35" w:rsidRDefault="00E00D35" w:rsidP="00E00D35">
            <w:pPr>
              <w:rPr>
                <w:rFonts w:ascii="Times New Roman" w:hAnsi="Times New Roman" w:cs="Times New Roman"/>
                <w:b/>
                <w:bCs/>
                <w:lang w:val="es-ES"/>
              </w:rPr>
            </w:pPr>
            <w:r w:rsidRPr="00B02C35">
              <w:rPr>
                <w:rFonts w:ascii="Times New Roman" w:hAnsi="Times New Roman" w:cs="Times New Roman"/>
                <w:b/>
                <w:bCs/>
                <w:lang w:val="es-ES"/>
              </w:rPr>
              <w:t>Objetivos del grado/curso</w:t>
            </w:r>
          </w:p>
        </w:tc>
      </w:tr>
      <w:tr w:rsidR="00E00D35" w:rsidRPr="00B02C35" w14:paraId="387CACFF" w14:textId="77777777" w:rsidTr="0015441B">
        <w:trPr>
          <w:trHeight w:val="304"/>
        </w:trPr>
        <w:tc>
          <w:tcPr>
            <w:tcW w:w="2322" w:type="pct"/>
            <w:gridSpan w:val="6"/>
            <w:shd w:val="clear" w:color="auto" w:fill="auto"/>
          </w:tcPr>
          <w:p w14:paraId="35BEA281" w14:textId="77777777" w:rsidR="00E00D35" w:rsidRDefault="00E00D35" w:rsidP="00E00D35">
            <w:pPr>
              <w:autoSpaceDE w:val="0"/>
              <w:autoSpaceDN w:val="0"/>
              <w:adjustRightInd w:val="0"/>
              <w:jc w:val="both"/>
              <w:rPr>
                <w:rFonts w:ascii="Times New Roman" w:hAnsi="Times New Roman" w:cs="Times New Roman"/>
                <w:b/>
                <w:lang w:val="es-ES"/>
              </w:rPr>
            </w:pPr>
          </w:p>
          <w:p w14:paraId="6D6CEE2D" w14:textId="77777777" w:rsidR="00E00D35" w:rsidRPr="006B6764" w:rsidRDefault="00E00D35" w:rsidP="00E00D35">
            <w:pPr>
              <w:autoSpaceDE w:val="0"/>
              <w:autoSpaceDN w:val="0"/>
              <w:adjustRightInd w:val="0"/>
              <w:jc w:val="both"/>
              <w:rPr>
                <w:rFonts w:ascii="Times New Roman" w:hAnsi="Times New Roman" w:cs="Times New Roman"/>
                <w:lang w:val="es-ES"/>
              </w:rPr>
            </w:pPr>
            <w:r w:rsidRPr="001934FF">
              <w:rPr>
                <w:rFonts w:ascii="Times New Roman" w:hAnsi="Times New Roman" w:cs="Times New Roman"/>
                <w:b/>
                <w:lang w:val="es-ES"/>
              </w:rPr>
              <w:t>OG.EG.1.</w:t>
            </w:r>
            <w:r w:rsidRPr="006B6764">
              <w:rPr>
                <w:rFonts w:ascii="Times New Roman" w:hAnsi="Times New Roman" w:cs="Times New Roman"/>
                <w:lang w:val="es-ES"/>
              </w:rPr>
              <w:t>Incentivar el espíritu emprendedor del estudiante desde diferentes perspectivas y áreas del emprendimiento: comunitario, asociativo, empresarial, cultural, deportivo, artístico, social, etc.</w:t>
            </w:r>
          </w:p>
          <w:p w14:paraId="06FA20D9" w14:textId="77777777" w:rsidR="00E00D35" w:rsidRPr="006B6764" w:rsidRDefault="00E00D35" w:rsidP="00E00D35">
            <w:pPr>
              <w:autoSpaceDE w:val="0"/>
              <w:autoSpaceDN w:val="0"/>
              <w:adjustRightInd w:val="0"/>
              <w:jc w:val="both"/>
              <w:rPr>
                <w:rFonts w:ascii="Times New Roman" w:hAnsi="Times New Roman" w:cs="Times New Roman"/>
                <w:lang w:val="es-ES"/>
              </w:rPr>
            </w:pPr>
            <w:r w:rsidRPr="006B6764">
              <w:rPr>
                <w:rFonts w:ascii="Times New Roman" w:hAnsi="Times New Roman" w:cs="Times New Roman"/>
                <w:b/>
                <w:lang w:val="es-ES"/>
              </w:rPr>
              <w:t>OG.EG.2.</w:t>
            </w:r>
            <w:r w:rsidRPr="006B6764">
              <w:rPr>
                <w:rFonts w:ascii="Times New Roman" w:hAnsi="Times New Roman" w:cs="Times New Roman"/>
                <w:lang w:val="es-ES"/>
              </w:rPr>
              <w:t>Comprender los conceptos de “ingresos”, “gastos” e “inversiones “como elementos fundamentales para la toma de decisiones</w:t>
            </w:r>
          </w:p>
          <w:p w14:paraId="44CAD8E8" w14:textId="77777777" w:rsidR="00E00D35" w:rsidRPr="006B6764" w:rsidRDefault="00E00D35" w:rsidP="00E00D35">
            <w:pPr>
              <w:autoSpaceDE w:val="0"/>
              <w:autoSpaceDN w:val="0"/>
              <w:adjustRightInd w:val="0"/>
              <w:jc w:val="both"/>
              <w:rPr>
                <w:rFonts w:ascii="Times New Roman" w:hAnsi="Times New Roman" w:cs="Times New Roman"/>
                <w:lang w:val="es-ES"/>
              </w:rPr>
            </w:pPr>
            <w:r w:rsidRPr="006B6764">
              <w:rPr>
                <w:rFonts w:ascii="Times New Roman" w:hAnsi="Times New Roman" w:cs="Times New Roman"/>
                <w:b/>
                <w:lang w:val="es-ES"/>
              </w:rPr>
              <w:t>OG.EG.3</w:t>
            </w:r>
            <w:r w:rsidRPr="006B6764">
              <w:rPr>
                <w:rFonts w:ascii="Times New Roman" w:hAnsi="Times New Roman" w:cs="Times New Roman"/>
                <w:lang w:val="es-ES"/>
              </w:rPr>
              <w:t>. Conocer y explicar los requisitos y responsabilidades legales y sociales que debe cumplir un emprendedor en el momento de crear y mantener un emprendimiento, como forma de retribuir al</w:t>
            </w:r>
          </w:p>
          <w:p w14:paraId="34F01F56" w14:textId="77777777" w:rsidR="00E00D35" w:rsidRPr="006B6764" w:rsidRDefault="00E00D35" w:rsidP="00E00D35">
            <w:pPr>
              <w:autoSpaceDE w:val="0"/>
              <w:autoSpaceDN w:val="0"/>
              <w:adjustRightInd w:val="0"/>
              <w:jc w:val="both"/>
              <w:rPr>
                <w:rFonts w:ascii="Times New Roman" w:hAnsi="Times New Roman" w:cs="Times New Roman"/>
                <w:szCs w:val="21"/>
                <w:lang w:val="es-ES"/>
              </w:rPr>
            </w:pPr>
            <w:r w:rsidRPr="006B6764">
              <w:rPr>
                <w:rFonts w:ascii="Times New Roman" w:hAnsi="Times New Roman" w:cs="Times New Roman"/>
                <w:lang w:val="es-ES"/>
              </w:rPr>
              <w:t>Estado por los servicios recibidos.</w:t>
            </w:r>
          </w:p>
          <w:p w14:paraId="7AEF0506" w14:textId="77777777" w:rsidR="00E00D35" w:rsidRPr="006B6764" w:rsidRDefault="00E00D35" w:rsidP="00E00D35">
            <w:pPr>
              <w:autoSpaceDE w:val="0"/>
              <w:autoSpaceDN w:val="0"/>
              <w:adjustRightInd w:val="0"/>
              <w:jc w:val="both"/>
              <w:rPr>
                <w:rFonts w:ascii="Times New Roman" w:hAnsi="Times New Roman" w:cs="Times New Roman"/>
              </w:rPr>
            </w:pPr>
            <w:r w:rsidRPr="006B6764">
              <w:rPr>
                <w:rFonts w:ascii="Times New Roman" w:hAnsi="Times New Roman" w:cs="Times New Roman"/>
                <w:b/>
              </w:rPr>
              <w:t>OG.EG.4</w:t>
            </w:r>
            <w:r w:rsidRPr="006B6764">
              <w:rPr>
                <w:rFonts w:ascii="Times New Roman" w:hAnsi="Times New Roman" w:cs="Times New Roman"/>
              </w:rPr>
              <w:t>. Conocer y explicar los requisitos y responsabilidades legales y sociales que debe cumplir un emprendedor en el momento de crear y mantener un emprendimiento, como forma de retribuir al Estado por los servicios recibidos.</w:t>
            </w:r>
          </w:p>
          <w:p w14:paraId="3EA0AEC4" w14:textId="77777777" w:rsidR="00E00D35" w:rsidRPr="006B6764" w:rsidRDefault="00E00D35" w:rsidP="00E00D35">
            <w:pPr>
              <w:autoSpaceDE w:val="0"/>
              <w:autoSpaceDN w:val="0"/>
              <w:adjustRightInd w:val="0"/>
              <w:jc w:val="both"/>
              <w:rPr>
                <w:rFonts w:ascii="Times New Roman" w:hAnsi="Times New Roman" w:cs="Times New Roman"/>
                <w:szCs w:val="21"/>
                <w:lang w:val="es-ES"/>
              </w:rPr>
            </w:pPr>
            <w:r w:rsidRPr="006B6764">
              <w:rPr>
                <w:rFonts w:ascii="Times New Roman" w:hAnsi="Times New Roman" w:cs="Times New Roman"/>
                <w:b/>
                <w:szCs w:val="21"/>
                <w:lang w:val="es-ES"/>
              </w:rPr>
              <w:t>OG.EG.5.</w:t>
            </w:r>
            <w:r w:rsidRPr="006B6764">
              <w:rPr>
                <w:rFonts w:ascii="Times New Roman" w:hAnsi="Times New Roman" w:cs="Times New Roman"/>
                <w:szCs w:val="21"/>
                <w:lang w:val="es-ES"/>
              </w:rPr>
              <w:t xml:space="preserve"> Analizar las necesidades de la población, recolectar información</w:t>
            </w:r>
          </w:p>
          <w:p w14:paraId="355D6B26" w14:textId="77777777" w:rsidR="00E00D35" w:rsidRPr="006B6764" w:rsidRDefault="00E00D35" w:rsidP="00E00D35">
            <w:pPr>
              <w:autoSpaceDE w:val="0"/>
              <w:autoSpaceDN w:val="0"/>
              <w:adjustRightInd w:val="0"/>
              <w:jc w:val="both"/>
              <w:rPr>
                <w:rFonts w:ascii="Times New Roman" w:hAnsi="Times New Roman" w:cs="Times New Roman"/>
                <w:szCs w:val="21"/>
                <w:lang w:val="es-ES"/>
              </w:rPr>
            </w:pPr>
            <w:r w:rsidRPr="006B6764">
              <w:rPr>
                <w:rFonts w:ascii="Times New Roman" w:hAnsi="Times New Roman" w:cs="Times New Roman"/>
                <w:szCs w:val="21"/>
                <w:lang w:val="es-ES"/>
              </w:rPr>
              <w:t>basada en muestras e indagar sobre datos relacionados con el</w:t>
            </w:r>
          </w:p>
          <w:p w14:paraId="5BE45164" w14:textId="77777777" w:rsidR="00E00D35" w:rsidRPr="006B6764" w:rsidRDefault="00E00D35" w:rsidP="00E00D35">
            <w:pPr>
              <w:autoSpaceDE w:val="0"/>
              <w:autoSpaceDN w:val="0"/>
              <w:adjustRightInd w:val="0"/>
              <w:jc w:val="both"/>
              <w:rPr>
                <w:rFonts w:ascii="Times New Roman" w:hAnsi="Times New Roman" w:cs="Times New Roman"/>
                <w:szCs w:val="21"/>
                <w:lang w:val="es-ES"/>
              </w:rPr>
            </w:pPr>
            <w:r w:rsidRPr="006B6764">
              <w:rPr>
                <w:rFonts w:ascii="Times New Roman" w:hAnsi="Times New Roman" w:cs="Times New Roman"/>
                <w:szCs w:val="21"/>
                <w:lang w:val="es-ES"/>
              </w:rPr>
              <w:lastRenderedPageBreak/>
              <w:t>emprendimiento utilizando herramientas estadísticas</w:t>
            </w:r>
          </w:p>
          <w:p w14:paraId="61135932" w14:textId="77777777" w:rsidR="00E00D35" w:rsidRPr="006B6764" w:rsidRDefault="00E00D35" w:rsidP="00E00D35">
            <w:pPr>
              <w:autoSpaceDE w:val="0"/>
              <w:autoSpaceDN w:val="0"/>
              <w:adjustRightInd w:val="0"/>
              <w:jc w:val="both"/>
              <w:rPr>
                <w:rFonts w:ascii="Times New Roman" w:hAnsi="Times New Roman" w:cs="Times New Roman"/>
                <w:szCs w:val="21"/>
                <w:lang w:val="es-ES"/>
              </w:rPr>
            </w:pPr>
            <w:r w:rsidRPr="006B6764">
              <w:rPr>
                <w:rFonts w:ascii="Times New Roman" w:hAnsi="Times New Roman" w:cs="Times New Roman"/>
                <w:b/>
                <w:szCs w:val="21"/>
                <w:lang w:val="es-ES"/>
              </w:rPr>
              <w:t>OG.EG.6</w:t>
            </w:r>
            <w:r w:rsidRPr="006B6764">
              <w:rPr>
                <w:rFonts w:ascii="Times New Roman" w:hAnsi="Times New Roman" w:cs="Times New Roman"/>
                <w:szCs w:val="21"/>
                <w:lang w:val="es-ES"/>
              </w:rPr>
              <w:t>. Elaborar y analizar conceptos y principios básicos de administraciónde empresas y economía para la toma de decisiones y explicar su impacto en el desarrollo del emprendimiento.</w:t>
            </w:r>
          </w:p>
          <w:p w14:paraId="3E51B446" w14:textId="77777777" w:rsidR="00E00D35" w:rsidRPr="006B6764" w:rsidRDefault="00E00D35" w:rsidP="00E00D35">
            <w:pPr>
              <w:autoSpaceDE w:val="0"/>
              <w:autoSpaceDN w:val="0"/>
              <w:adjustRightInd w:val="0"/>
              <w:jc w:val="both"/>
              <w:rPr>
                <w:rFonts w:ascii="Times New Roman" w:hAnsi="Times New Roman" w:cs="Times New Roman"/>
                <w:szCs w:val="21"/>
                <w:lang w:val="es-ES"/>
              </w:rPr>
            </w:pPr>
            <w:r w:rsidRPr="006B6764">
              <w:rPr>
                <w:rFonts w:ascii="Times New Roman" w:hAnsi="Times New Roman" w:cs="Times New Roman"/>
                <w:b/>
                <w:szCs w:val="21"/>
                <w:lang w:val="es-ES"/>
              </w:rPr>
              <w:t>OG.EG.7.</w:t>
            </w:r>
            <w:r w:rsidRPr="006B6764">
              <w:rPr>
                <w:rFonts w:ascii="Times New Roman" w:hAnsi="Times New Roman" w:cs="Times New Roman"/>
                <w:szCs w:val="21"/>
                <w:lang w:val="es-ES"/>
              </w:rPr>
              <w:t xml:space="preserve"> Diseñar y formular un proyecto básico de emprendimiento con todos los elementos necesarios y componentes de innovación.</w:t>
            </w:r>
          </w:p>
          <w:p w14:paraId="5F7DA47D" w14:textId="77777777" w:rsidR="00E00D35" w:rsidRPr="006B6764" w:rsidRDefault="00E00D35" w:rsidP="00E00D35">
            <w:pPr>
              <w:autoSpaceDE w:val="0"/>
              <w:autoSpaceDN w:val="0"/>
              <w:adjustRightInd w:val="0"/>
              <w:jc w:val="both"/>
              <w:rPr>
                <w:rFonts w:ascii="Times New Roman" w:hAnsi="Times New Roman" w:cs="Times New Roman"/>
                <w:szCs w:val="21"/>
                <w:lang w:val="es-ES"/>
              </w:rPr>
            </w:pPr>
            <w:r w:rsidRPr="006B6764">
              <w:rPr>
                <w:rFonts w:ascii="Times New Roman" w:hAnsi="Times New Roman" w:cs="Times New Roman"/>
                <w:b/>
                <w:szCs w:val="21"/>
                <w:lang w:val="es-ES"/>
              </w:rPr>
              <w:t>OG.EG.8</w:t>
            </w:r>
            <w:r w:rsidRPr="006B6764">
              <w:rPr>
                <w:rFonts w:ascii="Times New Roman" w:hAnsi="Times New Roman" w:cs="Times New Roman"/>
                <w:szCs w:val="21"/>
                <w:lang w:val="es-ES"/>
              </w:rPr>
              <w:t>. Conocer metodologías y técnicas para evaluar cuantitativa y cualitativamente la factibilidad de un proyecto de emprendimiento</w:t>
            </w:r>
          </w:p>
          <w:p w14:paraId="721C3F0D" w14:textId="77777777" w:rsidR="00E00D35" w:rsidRPr="00F47D15" w:rsidRDefault="00E00D35" w:rsidP="00E00D35">
            <w:pPr>
              <w:autoSpaceDE w:val="0"/>
              <w:autoSpaceDN w:val="0"/>
              <w:adjustRightInd w:val="0"/>
              <w:rPr>
                <w:rFonts w:ascii="Gotham-Light" w:hAnsi="Gotham-Light" w:cs="Gotham-Light"/>
                <w:sz w:val="21"/>
                <w:szCs w:val="21"/>
                <w:lang w:val="es-ES"/>
              </w:rPr>
            </w:pPr>
          </w:p>
        </w:tc>
        <w:tc>
          <w:tcPr>
            <w:tcW w:w="2678" w:type="pct"/>
            <w:gridSpan w:val="12"/>
            <w:shd w:val="clear" w:color="auto" w:fill="auto"/>
          </w:tcPr>
          <w:p w14:paraId="40ABC84A" w14:textId="77777777" w:rsidR="00E00D35" w:rsidRPr="001934FF" w:rsidRDefault="00E00D35" w:rsidP="00E00D35">
            <w:pPr>
              <w:pStyle w:val="Default"/>
              <w:jc w:val="both"/>
            </w:pPr>
          </w:p>
          <w:p w14:paraId="192F8E62" w14:textId="77777777" w:rsidR="00E00D35" w:rsidRPr="0096548C" w:rsidRDefault="00E00D35" w:rsidP="00E00D35">
            <w:pPr>
              <w:pStyle w:val="Default"/>
              <w:jc w:val="both"/>
              <w:rPr>
                <w:color w:val="auto"/>
              </w:rPr>
            </w:pPr>
            <w:r w:rsidRPr="001934FF">
              <w:rPr>
                <w:b/>
              </w:rPr>
              <w:t>O.E.G.1</w:t>
            </w:r>
            <w:r w:rsidRPr="001934FF">
              <w:t>.</w:t>
            </w:r>
            <w:r w:rsidRPr="0096548C">
              <w:rPr>
                <w:color w:val="auto"/>
              </w:rPr>
              <w:t xml:space="preserve">Incentivar el espíritu emprendedor en el estudiante desde diferentes perspectivas y áreas del emprendimiento: comunitario, asociativo, empresarial, cultural, deportivo, artístico, social, etc. </w:t>
            </w:r>
          </w:p>
          <w:p w14:paraId="507614BA" w14:textId="77777777" w:rsidR="00E00D35" w:rsidRPr="0096548C" w:rsidRDefault="00E00D35" w:rsidP="00E00D35">
            <w:pPr>
              <w:pStyle w:val="Default"/>
              <w:jc w:val="both"/>
              <w:rPr>
                <w:color w:val="auto"/>
              </w:rPr>
            </w:pPr>
            <w:r>
              <w:rPr>
                <w:b/>
              </w:rPr>
              <w:t>O.E.G</w:t>
            </w:r>
            <w:r w:rsidRPr="00CF2FC4">
              <w:rPr>
                <w:b/>
              </w:rPr>
              <w:t>.2</w:t>
            </w:r>
            <w:r w:rsidRPr="0096548C">
              <w:rPr>
                <w:color w:val="auto"/>
              </w:rPr>
              <w:t xml:space="preserve">Comprender los conceptos de ingresos, gastos e inversiones como elemento fundamental para la toma de decisiones. </w:t>
            </w:r>
          </w:p>
          <w:p w14:paraId="5D05F637" w14:textId="77777777" w:rsidR="00E00D35" w:rsidRPr="0096548C" w:rsidRDefault="00E00D35" w:rsidP="00E00D35">
            <w:pPr>
              <w:pStyle w:val="Default"/>
              <w:jc w:val="both"/>
              <w:rPr>
                <w:color w:val="auto"/>
              </w:rPr>
            </w:pPr>
            <w:r>
              <w:rPr>
                <w:b/>
              </w:rPr>
              <w:t>O.E.G</w:t>
            </w:r>
            <w:r w:rsidRPr="00CF2FC4">
              <w:rPr>
                <w:b/>
              </w:rPr>
              <w:t>.3</w:t>
            </w:r>
            <w:r>
              <w:t xml:space="preserve">. </w:t>
            </w:r>
            <w:r w:rsidRPr="0096548C">
              <w:rPr>
                <w:color w:val="auto"/>
              </w:rPr>
              <w:t xml:space="preserve">Resumir, organizar y registrar la contabilidad básica de un emprendimiento por medio de la comprensión de las principales cuentas y libros contables y estados financieros. </w:t>
            </w:r>
          </w:p>
          <w:p w14:paraId="48C3833B" w14:textId="77777777" w:rsidR="00E00D35" w:rsidRPr="00BE2B7B" w:rsidRDefault="00E00D35" w:rsidP="00E00D35">
            <w:pPr>
              <w:rPr>
                <w:rFonts w:ascii="Times New Roman" w:hAnsi="Times New Roman" w:cs="Times New Roman"/>
              </w:rPr>
            </w:pPr>
            <w:r w:rsidRPr="00BE2B7B">
              <w:rPr>
                <w:rFonts w:ascii="Times New Roman" w:hAnsi="Times New Roman" w:cs="Times New Roman"/>
                <w:b/>
              </w:rPr>
              <w:t>O.E.G</w:t>
            </w:r>
            <w:r w:rsidRPr="00BE2B7B">
              <w:rPr>
                <w:rFonts w:ascii="Times New Roman" w:hAnsi="Times New Roman" w:cs="Times New Roman"/>
              </w:rPr>
              <w:t xml:space="preserve">. </w:t>
            </w:r>
            <w:r w:rsidRPr="00BE2B7B">
              <w:rPr>
                <w:rFonts w:ascii="Times New Roman" w:hAnsi="Times New Roman" w:cs="Times New Roman"/>
                <w:b/>
              </w:rPr>
              <w:t>4.</w:t>
            </w:r>
            <w:r w:rsidRPr="00BE2B7B">
              <w:rPr>
                <w:rFonts w:ascii="Times New Roman" w:hAnsi="Times New Roman" w:cs="Times New Roman"/>
              </w:rPr>
              <w:t xml:space="preserve">Conocer y explicar los requisitos y responsabilidades legales y sociales que debe cumplir un emprendedor al momento de crear y mantener un emprendimiento, como una forma de retribuir </w:t>
            </w:r>
            <w:r>
              <w:rPr>
                <w:rFonts w:ascii="Times New Roman" w:hAnsi="Times New Roman" w:cs="Times New Roman"/>
              </w:rPr>
              <w:t>al estado</w:t>
            </w:r>
            <w:r w:rsidRPr="00BE2B7B">
              <w:rPr>
                <w:rFonts w:ascii="Times New Roman" w:hAnsi="Times New Roman" w:cs="Times New Roman"/>
              </w:rPr>
              <w:t xml:space="preserve"> por los servicios recibidos.</w:t>
            </w:r>
          </w:p>
          <w:p w14:paraId="0F8E53D1" w14:textId="77777777" w:rsidR="00E00D35" w:rsidRPr="00BE2B7B" w:rsidRDefault="00E00D35" w:rsidP="00E00D35">
            <w:pPr>
              <w:widowControl w:val="0"/>
              <w:autoSpaceDE w:val="0"/>
              <w:autoSpaceDN w:val="0"/>
              <w:adjustRightInd w:val="0"/>
              <w:spacing w:after="240"/>
              <w:rPr>
                <w:rFonts w:ascii="Times New Roman" w:hAnsi="Times New Roman" w:cs="Times New Roman"/>
              </w:rPr>
            </w:pPr>
          </w:p>
          <w:p w14:paraId="6232232F" w14:textId="77777777" w:rsidR="00E00D35" w:rsidRPr="00B02C35" w:rsidRDefault="00E00D35" w:rsidP="00E00D35">
            <w:pPr>
              <w:ind w:left="720"/>
              <w:rPr>
                <w:rFonts w:ascii="Times New Roman" w:hAnsi="Times New Roman" w:cs="Times New Roman"/>
                <w:lang w:val="es-ES"/>
              </w:rPr>
            </w:pPr>
          </w:p>
        </w:tc>
      </w:tr>
      <w:tr w:rsidR="00E00D35" w:rsidRPr="00B02C35" w14:paraId="6D087408" w14:textId="77777777" w:rsidTr="0015441B">
        <w:trPr>
          <w:trHeight w:val="231"/>
        </w:trPr>
        <w:tc>
          <w:tcPr>
            <w:tcW w:w="2322" w:type="pct"/>
            <w:gridSpan w:val="6"/>
            <w:shd w:val="clear" w:color="auto" w:fill="auto"/>
          </w:tcPr>
          <w:p w14:paraId="22059432" w14:textId="77777777" w:rsidR="00E00D35" w:rsidRPr="00B02C35" w:rsidRDefault="00E00D35" w:rsidP="00E00D35">
            <w:pPr>
              <w:rPr>
                <w:rFonts w:ascii="Times New Roman" w:hAnsi="Times New Roman" w:cs="Times New Roman"/>
                <w:bCs/>
                <w:lang w:val="es-ES"/>
              </w:rPr>
            </w:pPr>
            <w:r w:rsidRPr="00B02C35">
              <w:rPr>
                <w:rFonts w:ascii="Times New Roman" w:hAnsi="Times New Roman" w:cs="Times New Roman"/>
                <w:bCs/>
                <w:lang w:val="es-ES"/>
              </w:rPr>
              <w:lastRenderedPageBreak/>
              <w:t>4. EJES TRANSVERSALES:</w:t>
            </w:r>
          </w:p>
          <w:p w14:paraId="4B1308AC" w14:textId="77777777" w:rsidR="00E00D35" w:rsidRPr="00B02C35" w:rsidRDefault="00E00D35" w:rsidP="00E00D35">
            <w:pPr>
              <w:rPr>
                <w:rFonts w:ascii="Times New Roman" w:hAnsi="Times New Roman" w:cs="Times New Roman"/>
                <w:bCs/>
                <w:lang w:val="es-ES"/>
              </w:rPr>
            </w:pPr>
          </w:p>
          <w:p w14:paraId="34408567" w14:textId="77777777" w:rsidR="00E00D35" w:rsidRPr="00B02C35" w:rsidRDefault="00E00D35" w:rsidP="00E00D35">
            <w:pPr>
              <w:rPr>
                <w:rFonts w:ascii="Times New Roman" w:hAnsi="Times New Roman" w:cs="Times New Roman"/>
                <w:bCs/>
                <w:lang w:val="es-ES"/>
              </w:rPr>
            </w:pPr>
          </w:p>
          <w:p w14:paraId="2A4A8EDF" w14:textId="77777777" w:rsidR="00E00D35" w:rsidRPr="00B02C35" w:rsidRDefault="00E00D35" w:rsidP="00E00D35">
            <w:pPr>
              <w:rPr>
                <w:rFonts w:ascii="Times New Roman" w:hAnsi="Times New Roman" w:cs="Times New Roman"/>
                <w:bCs/>
                <w:lang w:val="es-ES"/>
              </w:rPr>
            </w:pPr>
          </w:p>
          <w:p w14:paraId="0957BB4F" w14:textId="77777777" w:rsidR="00E00D35" w:rsidRPr="00B02C35" w:rsidRDefault="00E00D35" w:rsidP="00E00D35">
            <w:pPr>
              <w:rPr>
                <w:rFonts w:ascii="Times New Roman" w:hAnsi="Times New Roman" w:cs="Times New Roman"/>
                <w:bCs/>
                <w:lang w:val="es-ES"/>
              </w:rPr>
            </w:pPr>
          </w:p>
          <w:p w14:paraId="05B98551" w14:textId="77777777" w:rsidR="00E00D35" w:rsidRPr="00B02C35" w:rsidRDefault="00E00D35" w:rsidP="00E00D35">
            <w:pPr>
              <w:rPr>
                <w:rFonts w:ascii="Times New Roman" w:hAnsi="Times New Roman" w:cs="Times New Roman"/>
                <w:bCs/>
                <w:lang w:val="es-ES"/>
              </w:rPr>
            </w:pPr>
          </w:p>
          <w:p w14:paraId="393C3012" w14:textId="77777777" w:rsidR="00E00D35" w:rsidRPr="00B02C35" w:rsidRDefault="00E00D35" w:rsidP="00E00D35">
            <w:pPr>
              <w:rPr>
                <w:rFonts w:ascii="Times New Roman" w:hAnsi="Times New Roman" w:cs="Times New Roman"/>
                <w:bCs/>
                <w:lang w:val="es-ES"/>
              </w:rPr>
            </w:pPr>
          </w:p>
        </w:tc>
        <w:tc>
          <w:tcPr>
            <w:tcW w:w="2678" w:type="pct"/>
            <w:gridSpan w:val="12"/>
            <w:shd w:val="clear" w:color="auto" w:fill="auto"/>
          </w:tcPr>
          <w:p w14:paraId="550CEC7E" w14:textId="77777777" w:rsidR="00E00D35" w:rsidRPr="00B02C35" w:rsidRDefault="00E00D35" w:rsidP="00D56C42">
            <w:pPr>
              <w:numPr>
                <w:ilvl w:val="0"/>
                <w:numId w:val="37"/>
              </w:numPr>
              <w:spacing w:after="0" w:line="240" w:lineRule="auto"/>
              <w:rPr>
                <w:rFonts w:ascii="Times New Roman" w:hAnsi="Times New Roman" w:cs="Times New Roman"/>
              </w:rPr>
            </w:pPr>
            <w:r w:rsidRPr="00B02C35">
              <w:rPr>
                <w:rFonts w:ascii="Times New Roman" w:hAnsi="Times New Roman" w:cs="Times New Roman"/>
              </w:rPr>
              <w:t xml:space="preserve">Buen Vivir </w:t>
            </w:r>
          </w:p>
          <w:p w14:paraId="6BD98253" w14:textId="77777777" w:rsidR="00E00D35" w:rsidRPr="00B02C35" w:rsidRDefault="00E00D35" w:rsidP="00D56C42">
            <w:pPr>
              <w:numPr>
                <w:ilvl w:val="0"/>
                <w:numId w:val="37"/>
              </w:numPr>
              <w:spacing w:after="0" w:line="240" w:lineRule="auto"/>
              <w:rPr>
                <w:rFonts w:ascii="Times New Roman" w:hAnsi="Times New Roman" w:cs="Times New Roman"/>
              </w:rPr>
            </w:pPr>
            <w:r w:rsidRPr="00B02C35">
              <w:rPr>
                <w:rFonts w:ascii="Times New Roman" w:hAnsi="Times New Roman" w:cs="Times New Roman"/>
              </w:rPr>
              <w:t>Valores: Respeto</w:t>
            </w:r>
          </w:p>
          <w:p w14:paraId="1269A137" w14:textId="77777777" w:rsidR="00E00D35" w:rsidRPr="00B02C35" w:rsidRDefault="00E00D35" w:rsidP="00D56C42">
            <w:pPr>
              <w:numPr>
                <w:ilvl w:val="0"/>
                <w:numId w:val="37"/>
              </w:numPr>
              <w:spacing w:after="0" w:line="240" w:lineRule="auto"/>
              <w:rPr>
                <w:rFonts w:ascii="Times New Roman" w:hAnsi="Times New Roman" w:cs="Times New Roman"/>
              </w:rPr>
            </w:pPr>
            <w:r w:rsidRPr="00B02C35">
              <w:rPr>
                <w:rFonts w:ascii="Times New Roman" w:hAnsi="Times New Roman" w:cs="Times New Roman"/>
              </w:rPr>
              <w:t>Honestidad , Responsabilidad, solidaridad</w:t>
            </w:r>
          </w:p>
          <w:p w14:paraId="795A8694" w14:textId="77777777" w:rsidR="00E00D35" w:rsidRPr="00B02C35" w:rsidRDefault="00E00D35" w:rsidP="00D56C42">
            <w:pPr>
              <w:numPr>
                <w:ilvl w:val="0"/>
                <w:numId w:val="37"/>
              </w:numPr>
              <w:spacing w:after="0" w:line="240" w:lineRule="auto"/>
              <w:rPr>
                <w:rFonts w:ascii="Times New Roman" w:hAnsi="Times New Roman" w:cs="Times New Roman"/>
              </w:rPr>
            </w:pPr>
            <w:r w:rsidRPr="00B02C35">
              <w:rPr>
                <w:rFonts w:ascii="Times New Roman" w:hAnsi="Times New Roman" w:cs="Times New Roman"/>
              </w:rPr>
              <w:t xml:space="preserve">La Interculturalidad </w:t>
            </w:r>
          </w:p>
          <w:p w14:paraId="20E9E689" w14:textId="77777777" w:rsidR="00E00D35" w:rsidRPr="00B02C35" w:rsidRDefault="00E00D35" w:rsidP="00D56C42">
            <w:pPr>
              <w:numPr>
                <w:ilvl w:val="0"/>
                <w:numId w:val="37"/>
              </w:numPr>
              <w:spacing w:after="0" w:line="240" w:lineRule="auto"/>
              <w:rPr>
                <w:rFonts w:ascii="Times New Roman" w:hAnsi="Times New Roman" w:cs="Times New Roman"/>
              </w:rPr>
            </w:pPr>
            <w:r w:rsidRPr="00B02C35">
              <w:rPr>
                <w:rFonts w:ascii="Times New Roman" w:hAnsi="Times New Roman" w:cs="Times New Roman"/>
              </w:rPr>
              <w:t>Formación de una ciudadanía democrática.</w:t>
            </w:r>
          </w:p>
          <w:p w14:paraId="483DD888" w14:textId="77777777" w:rsidR="00E00D35" w:rsidRPr="00B02C35" w:rsidRDefault="00E00D35" w:rsidP="00D56C42">
            <w:pPr>
              <w:numPr>
                <w:ilvl w:val="0"/>
                <w:numId w:val="37"/>
              </w:numPr>
              <w:spacing w:after="0" w:line="240" w:lineRule="auto"/>
              <w:rPr>
                <w:rFonts w:ascii="Times New Roman" w:hAnsi="Times New Roman" w:cs="Times New Roman"/>
                <w:bCs/>
              </w:rPr>
            </w:pPr>
            <w:r w:rsidRPr="00B02C35">
              <w:rPr>
                <w:rFonts w:ascii="Times New Roman" w:hAnsi="Times New Roman" w:cs="Times New Roman"/>
              </w:rPr>
              <w:t xml:space="preserve">Protección del medio ambiente  </w:t>
            </w:r>
          </w:p>
          <w:p w14:paraId="07A8AD2E" w14:textId="77777777" w:rsidR="00E00D35" w:rsidRPr="00B02C35" w:rsidRDefault="00E00D35" w:rsidP="00D56C42">
            <w:pPr>
              <w:numPr>
                <w:ilvl w:val="0"/>
                <w:numId w:val="37"/>
              </w:numPr>
              <w:spacing w:after="0" w:line="240" w:lineRule="auto"/>
              <w:rPr>
                <w:rFonts w:ascii="Times New Roman" w:hAnsi="Times New Roman" w:cs="Times New Roman"/>
                <w:bCs/>
              </w:rPr>
            </w:pPr>
            <w:r w:rsidRPr="00B02C35">
              <w:rPr>
                <w:rFonts w:ascii="Times New Roman" w:hAnsi="Times New Roman" w:cs="Times New Roman"/>
              </w:rPr>
              <w:t>Cuidado de la salud y hábitos de recreación en los estudiantes</w:t>
            </w:r>
          </w:p>
        </w:tc>
      </w:tr>
      <w:tr w:rsidR="00E00D35" w:rsidRPr="00B02C35" w14:paraId="43A5DEDA" w14:textId="77777777" w:rsidTr="0015441B">
        <w:trPr>
          <w:trHeight w:val="231"/>
        </w:trPr>
        <w:tc>
          <w:tcPr>
            <w:tcW w:w="2322" w:type="pct"/>
            <w:gridSpan w:val="6"/>
            <w:shd w:val="clear" w:color="auto" w:fill="auto"/>
          </w:tcPr>
          <w:p w14:paraId="78584B31" w14:textId="77777777" w:rsidR="00E00D35" w:rsidRPr="00345DFE" w:rsidRDefault="00E00D35" w:rsidP="00E00D35">
            <w:pPr>
              <w:tabs>
                <w:tab w:val="left" w:pos="11907"/>
              </w:tabs>
              <w:rPr>
                <w:rFonts w:ascii="Times New Roman" w:hAnsi="Times New Roman" w:cs="Times New Roman"/>
                <w:b/>
              </w:rPr>
            </w:pPr>
            <w:r>
              <w:rPr>
                <w:rFonts w:ascii="Times New Roman" w:hAnsi="Times New Roman" w:cs="Times New Roman"/>
                <w:b/>
              </w:rPr>
              <w:lastRenderedPageBreak/>
              <w:t>EJES TEMÁTICOS 1</w:t>
            </w:r>
          </w:p>
        </w:tc>
        <w:tc>
          <w:tcPr>
            <w:tcW w:w="2678" w:type="pct"/>
            <w:gridSpan w:val="12"/>
            <w:shd w:val="clear" w:color="auto" w:fill="auto"/>
          </w:tcPr>
          <w:p w14:paraId="6E499367" w14:textId="77777777" w:rsidR="00E00D35" w:rsidRDefault="00E00D35" w:rsidP="00E00D35">
            <w:pPr>
              <w:rPr>
                <w:b/>
                <w:sz w:val="20"/>
                <w:szCs w:val="20"/>
              </w:rPr>
            </w:pPr>
            <w:r>
              <w:rPr>
                <w:rFonts w:ascii="Times New Roman" w:hAnsi="Times New Roman" w:cs="Times New Roman"/>
                <w:b/>
              </w:rPr>
              <w:t xml:space="preserve">  </w:t>
            </w:r>
            <w:r w:rsidRPr="000E754B">
              <w:rPr>
                <w:b/>
                <w:sz w:val="20"/>
                <w:szCs w:val="20"/>
              </w:rPr>
              <w:t xml:space="preserve"> ORÍGENES Y PRIMERAS CULTURAS DE LA HUMANIDAD</w:t>
            </w:r>
            <w:r>
              <w:rPr>
                <w:b/>
                <w:sz w:val="20"/>
                <w:szCs w:val="20"/>
              </w:rPr>
              <w:t xml:space="preserve"> </w:t>
            </w:r>
          </w:p>
          <w:p w14:paraId="17A8D952" w14:textId="77777777" w:rsidR="00E00D35" w:rsidRPr="00B02C35" w:rsidRDefault="00E00D35" w:rsidP="00E00D35">
            <w:pPr>
              <w:rPr>
                <w:rFonts w:ascii="Times New Roman" w:hAnsi="Times New Roman" w:cs="Times New Roman"/>
                <w:b/>
              </w:rPr>
            </w:pPr>
            <w:r>
              <w:rPr>
                <w:b/>
                <w:sz w:val="20"/>
                <w:szCs w:val="20"/>
              </w:rPr>
              <w:t xml:space="preserve">    DE LA EDAD MEDIA A LA MODERNIDAD</w:t>
            </w:r>
          </w:p>
        </w:tc>
      </w:tr>
      <w:tr w:rsidR="00E00D35" w:rsidRPr="00B02C35" w14:paraId="723455E5" w14:textId="77777777" w:rsidTr="0015441B">
        <w:trPr>
          <w:trHeight w:val="257"/>
        </w:trPr>
        <w:tc>
          <w:tcPr>
            <w:tcW w:w="5000" w:type="pct"/>
            <w:gridSpan w:val="18"/>
            <w:shd w:val="clear" w:color="auto" w:fill="auto"/>
          </w:tcPr>
          <w:p w14:paraId="4D6336A6" w14:textId="77777777" w:rsidR="00E00D35" w:rsidRPr="00B02C35" w:rsidRDefault="00E00D35" w:rsidP="00D56C42">
            <w:pPr>
              <w:numPr>
                <w:ilvl w:val="0"/>
                <w:numId w:val="35"/>
              </w:numPr>
              <w:spacing w:after="0" w:line="240" w:lineRule="auto"/>
              <w:rPr>
                <w:rFonts w:ascii="Times New Roman" w:hAnsi="Times New Roman" w:cs="Times New Roman"/>
                <w:b/>
                <w:lang w:val="es-ES"/>
              </w:rPr>
            </w:pPr>
            <w:r w:rsidRPr="00B02C35">
              <w:rPr>
                <w:rFonts w:ascii="Times New Roman" w:hAnsi="Times New Roman" w:cs="Times New Roman"/>
                <w:b/>
                <w:bCs/>
                <w:lang w:val="es-ES"/>
              </w:rPr>
              <w:t xml:space="preserve"> DESARROLLO DE UNIDADES DE PLANIFICACIÓN*</w:t>
            </w:r>
          </w:p>
        </w:tc>
      </w:tr>
      <w:tr w:rsidR="00E00D35" w:rsidRPr="00B02C35" w14:paraId="7B3937D9" w14:textId="77777777" w:rsidTr="0015441B">
        <w:trPr>
          <w:trHeight w:val="280"/>
        </w:trPr>
        <w:tc>
          <w:tcPr>
            <w:tcW w:w="170" w:type="pct"/>
            <w:shd w:val="clear" w:color="auto" w:fill="auto"/>
            <w:hideMark/>
          </w:tcPr>
          <w:p w14:paraId="5CD018FE" w14:textId="77777777" w:rsidR="00E00D35" w:rsidRPr="00B02C35" w:rsidRDefault="00E00D35" w:rsidP="00E00D35">
            <w:pPr>
              <w:rPr>
                <w:rFonts w:ascii="Times New Roman" w:hAnsi="Times New Roman" w:cs="Times New Roman"/>
                <w:b/>
                <w:bCs/>
                <w:lang w:val="es-ES"/>
              </w:rPr>
            </w:pPr>
            <w:r w:rsidRPr="00B02C35">
              <w:rPr>
                <w:rFonts w:ascii="Times New Roman" w:hAnsi="Times New Roman" w:cs="Times New Roman"/>
                <w:b/>
                <w:bCs/>
                <w:lang w:val="es-ES"/>
              </w:rPr>
              <w:t>N.º</w:t>
            </w:r>
          </w:p>
        </w:tc>
        <w:tc>
          <w:tcPr>
            <w:tcW w:w="814" w:type="pct"/>
            <w:gridSpan w:val="2"/>
            <w:shd w:val="clear" w:color="auto" w:fill="auto"/>
          </w:tcPr>
          <w:p w14:paraId="365BAA35" w14:textId="77777777" w:rsidR="00E00D35" w:rsidRPr="00B02C35" w:rsidRDefault="00E00D35" w:rsidP="00E00D35">
            <w:pPr>
              <w:rPr>
                <w:rFonts w:ascii="Times New Roman" w:hAnsi="Times New Roman" w:cs="Times New Roman"/>
                <w:b/>
                <w:bCs/>
                <w:lang w:val="es-ES"/>
              </w:rPr>
            </w:pPr>
            <w:r w:rsidRPr="00B02C35">
              <w:rPr>
                <w:rFonts w:ascii="Times New Roman" w:hAnsi="Times New Roman" w:cs="Times New Roman"/>
                <w:b/>
                <w:bCs/>
                <w:lang w:val="es-ES"/>
              </w:rPr>
              <w:t>Título de la unidad de planificación</w:t>
            </w:r>
          </w:p>
        </w:tc>
        <w:tc>
          <w:tcPr>
            <w:tcW w:w="678" w:type="pct"/>
            <w:gridSpan w:val="2"/>
            <w:shd w:val="clear" w:color="auto" w:fill="auto"/>
          </w:tcPr>
          <w:p w14:paraId="759D763D" w14:textId="77777777" w:rsidR="00E00D35" w:rsidRPr="00B02C35" w:rsidRDefault="00E00D35" w:rsidP="00E00D35">
            <w:pPr>
              <w:rPr>
                <w:rFonts w:ascii="Times New Roman" w:hAnsi="Times New Roman" w:cs="Times New Roman"/>
                <w:b/>
                <w:bCs/>
                <w:lang w:val="es-ES"/>
              </w:rPr>
            </w:pPr>
            <w:r w:rsidRPr="009D0229">
              <w:rPr>
                <w:rFonts w:ascii="Times New Roman" w:hAnsi="Times New Roman" w:cs="Times New Roman"/>
                <w:b/>
                <w:bCs/>
                <w:lang w:val="es-ES"/>
              </w:rPr>
              <w:t>Objetivos específicos de la unidad de planificación</w:t>
            </w:r>
          </w:p>
        </w:tc>
        <w:tc>
          <w:tcPr>
            <w:tcW w:w="859" w:type="pct"/>
            <w:gridSpan w:val="2"/>
            <w:shd w:val="clear" w:color="auto" w:fill="auto"/>
          </w:tcPr>
          <w:p w14:paraId="34CDEAD6" w14:textId="77777777" w:rsidR="00E00D35" w:rsidRPr="00B02C35" w:rsidRDefault="00E00D35" w:rsidP="00E00D35">
            <w:pPr>
              <w:rPr>
                <w:rFonts w:ascii="Times New Roman" w:hAnsi="Times New Roman" w:cs="Times New Roman"/>
                <w:b/>
                <w:bCs/>
                <w:lang w:val="es-ES"/>
              </w:rPr>
            </w:pPr>
            <w:r w:rsidRPr="00B02C35">
              <w:rPr>
                <w:rFonts w:ascii="Times New Roman" w:hAnsi="Times New Roman" w:cs="Times New Roman"/>
                <w:b/>
                <w:bCs/>
                <w:lang w:val="es-ES"/>
              </w:rPr>
              <w:t xml:space="preserve">Contenidos** </w:t>
            </w:r>
            <w:r>
              <w:rPr>
                <w:rFonts w:ascii="Times New Roman" w:hAnsi="Times New Roman" w:cs="Times New Roman"/>
                <w:b/>
                <w:bCs/>
                <w:lang w:val="es-ES"/>
              </w:rPr>
              <w:t xml:space="preserve">Destrezas </w:t>
            </w:r>
          </w:p>
        </w:tc>
        <w:tc>
          <w:tcPr>
            <w:tcW w:w="1266" w:type="pct"/>
            <w:gridSpan w:val="5"/>
            <w:shd w:val="clear" w:color="auto" w:fill="auto"/>
          </w:tcPr>
          <w:p w14:paraId="5AB6E424" w14:textId="77777777" w:rsidR="00E00D35" w:rsidRDefault="00E00D35" w:rsidP="00E00D35">
            <w:pPr>
              <w:rPr>
                <w:rFonts w:ascii="Times New Roman" w:hAnsi="Times New Roman" w:cs="Times New Roman"/>
                <w:b/>
                <w:bCs/>
                <w:lang w:val="es-ES"/>
              </w:rPr>
            </w:pPr>
            <w:r w:rsidRPr="00B02C35">
              <w:rPr>
                <w:rFonts w:ascii="Times New Roman" w:hAnsi="Times New Roman" w:cs="Times New Roman"/>
                <w:b/>
                <w:bCs/>
                <w:lang w:val="es-ES"/>
              </w:rPr>
              <w:t>Orientaciones metodológicas</w:t>
            </w:r>
          </w:p>
          <w:p w14:paraId="355B0F19" w14:textId="77777777" w:rsidR="00E00D35" w:rsidRPr="00B02C35" w:rsidRDefault="00E00D35" w:rsidP="00E00D35">
            <w:pPr>
              <w:rPr>
                <w:rFonts w:ascii="Times New Roman" w:hAnsi="Times New Roman" w:cs="Times New Roman"/>
                <w:b/>
                <w:bCs/>
                <w:lang w:val="es-ES"/>
              </w:rPr>
            </w:pPr>
          </w:p>
        </w:tc>
        <w:tc>
          <w:tcPr>
            <w:tcW w:w="769" w:type="pct"/>
            <w:gridSpan w:val="5"/>
            <w:shd w:val="clear" w:color="auto" w:fill="auto"/>
          </w:tcPr>
          <w:p w14:paraId="015EF9A5" w14:textId="77777777" w:rsidR="00E00D35" w:rsidRPr="00B02C35" w:rsidRDefault="00E00D35" w:rsidP="00E00D35">
            <w:pPr>
              <w:rPr>
                <w:rFonts w:ascii="Times New Roman" w:hAnsi="Times New Roman" w:cs="Times New Roman"/>
                <w:b/>
                <w:bCs/>
                <w:lang w:val="es-ES"/>
              </w:rPr>
            </w:pPr>
            <w:r w:rsidRPr="00B02C35">
              <w:rPr>
                <w:rFonts w:ascii="Times New Roman" w:hAnsi="Times New Roman" w:cs="Times New Roman"/>
                <w:b/>
                <w:bCs/>
                <w:lang w:val="es-ES"/>
              </w:rPr>
              <w:t>Evaluación**</w:t>
            </w:r>
          </w:p>
        </w:tc>
        <w:tc>
          <w:tcPr>
            <w:tcW w:w="443" w:type="pct"/>
            <w:shd w:val="clear" w:color="auto" w:fill="auto"/>
          </w:tcPr>
          <w:p w14:paraId="339BCDF6" w14:textId="77777777" w:rsidR="00E00D35" w:rsidRPr="00B02C35" w:rsidRDefault="00E00D35" w:rsidP="00E00D35">
            <w:pPr>
              <w:rPr>
                <w:rFonts w:ascii="Times New Roman" w:hAnsi="Times New Roman" w:cs="Times New Roman"/>
                <w:b/>
                <w:bCs/>
                <w:lang w:val="es-ES"/>
              </w:rPr>
            </w:pPr>
            <w:r w:rsidRPr="00B02C35">
              <w:rPr>
                <w:rFonts w:ascii="Times New Roman" w:hAnsi="Times New Roman" w:cs="Times New Roman"/>
                <w:b/>
                <w:bCs/>
                <w:lang w:val="es-ES"/>
              </w:rPr>
              <w:t>Duración en semanas</w:t>
            </w:r>
          </w:p>
        </w:tc>
      </w:tr>
      <w:tr w:rsidR="00E00D35" w:rsidRPr="00B02C35" w14:paraId="650F3693" w14:textId="77777777" w:rsidTr="0015441B">
        <w:trPr>
          <w:trHeight w:val="1266"/>
        </w:trPr>
        <w:tc>
          <w:tcPr>
            <w:tcW w:w="170" w:type="pct"/>
            <w:shd w:val="clear" w:color="auto" w:fill="auto"/>
          </w:tcPr>
          <w:p w14:paraId="5D20713C" w14:textId="77777777" w:rsidR="00E00D35" w:rsidRPr="00B02C35" w:rsidRDefault="00E00D35" w:rsidP="00E00D35">
            <w:pPr>
              <w:rPr>
                <w:rFonts w:ascii="Times New Roman" w:hAnsi="Times New Roman" w:cs="Times New Roman"/>
                <w:bCs/>
                <w:lang w:val="es-ES"/>
              </w:rPr>
            </w:pPr>
            <w:r w:rsidRPr="00B02C35">
              <w:rPr>
                <w:rFonts w:ascii="Times New Roman" w:hAnsi="Times New Roman" w:cs="Times New Roman"/>
                <w:bCs/>
                <w:lang w:val="es-ES"/>
              </w:rPr>
              <w:t>1.</w:t>
            </w:r>
          </w:p>
        </w:tc>
        <w:tc>
          <w:tcPr>
            <w:tcW w:w="814" w:type="pct"/>
            <w:gridSpan w:val="2"/>
            <w:shd w:val="clear" w:color="auto" w:fill="auto"/>
          </w:tcPr>
          <w:p w14:paraId="40A4F485" w14:textId="77777777" w:rsidR="00E00D35" w:rsidRPr="006B6764" w:rsidRDefault="00E00D35" w:rsidP="00E00D35">
            <w:pPr>
              <w:rPr>
                <w:rFonts w:ascii="Times New Roman" w:hAnsi="Times New Roman" w:cs="Times New Roman"/>
                <w:bCs/>
                <w:lang w:val="es-ES"/>
              </w:rPr>
            </w:pPr>
            <w:r w:rsidRPr="006B6764">
              <w:rPr>
                <w:rFonts w:ascii="Times New Roman" w:hAnsi="Times New Roman" w:cs="Times New Roman"/>
                <w:b/>
                <w:bCs/>
                <w:lang w:val="es-ES"/>
              </w:rPr>
              <w:t>Planificación y control financiero del emprendimiento</w:t>
            </w:r>
          </w:p>
        </w:tc>
        <w:tc>
          <w:tcPr>
            <w:tcW w:w="678" w:type="pct"/>
            <w:gridSpan w:val="2"/>
            <w:shd w:val="clear" w:color="auto" w:fill="auto"/>
          </w:tcPr>
          <w:p w14:paraId="13457779" w14:textId="77777777" w:rsidR="00E00D35" w:rsidRDefault="00E00D35" w:rsidP="00E00D35">
            <w:pPr>
              <w:pStyle w:val="Default"/>
              <w:jc w:val="both"/>
              <w:rPr>
                <w:color w:val="auto"/>
              </w:rPr>
            </w:pPr>
            <w:r w:rsidRPr="001934FF">
              <w:rPr>
                <w:b/>
              </w:rPr>
              <w:t>O.E.G.1</w:t>
            </w:r>
            <w:r w:rsidRPr="001934FF">
              <w:t>.</w:t>
            </w:r>
            <w:r w:rsidRPr="0096548C">
              <w:rPr>
                <w:color w:val="auto"/>
              </w:rPr>
              <w:t xml:space="preserve">Incentivar el espíritu emprendedor en el estudiante desde diferentes perspectivas y áreas del emprendimiento: comunitario, asociativo, empresarial, cultural, deportivo, artístico, social, etc. </w:t>
            </w:r>
          </w:p>
          <w:p w14:paraId="6B0518AC" w14:textId="77777777" w:rsidR="00E00D35" w:rsidRDefault="00E00D35" w:rsidP="00E00D35">
            <w:pPr>
              <w:pStyle w:val="Default"/>
              <w:jc w:val="both"/>
              <w:rPr>
                <w:color w:val="auto"/>
              </w:rPr>
            </w:pPr>
          </w:p>
          <w:p w14:paraId="3D9075C5" w14:textId="77777777" w:rsidR="00E00D35" w:rsidRDefault="00E00D35" w:rsidP="00E00D35">
            <w:pPr>
              <w:pStyle w:val="Default"/>
              <w:jc w:val="both"/>
              <w:rPr>
                <w:color w:val="auto"/>
              </w:rPr>
            </w:pPr>
          </w:p>
          <w:p w14:paraId="6A02E6FF" w14:textId="77777777" w:rsidR="00E00D35" w:rsidRDefault="00E00D35" w:rsidP="00E00D35">
            <w:pPr>
              <w:pStyle w:val="Default"/>
              <w:jc w:val="both"/>
              <w:rPr>
                <w:color w:val="auto"/>
              </w:rPr>
            </w:pPr>
          </w:p>
          <w:p w14:paraId="0C64BC13" w14:textId="77777777" w:rsidR="00E00D35" w:rsidRDefault="00E00D35" w:rsidP="00E00D35">
            <w:pPr>
              <w:pStyle w:val="Default"/>
              <w:jc w:val="both"/>
              <w:rPr>
                <w:color w:val="auto"/>
              </w:rPr>
            </w:pPr>
          </w:p>
          <w:p w14:paraId="0F8FECE9" w14:textId="77777777" w:rsidR="00E00D35" w:rsidRDefault="00E00D35" w:rsidP="00E00D35">
            <w:pPr>
              <w:pStyle w:val="Default"/>
              <w:jc w:val="both"/>
              <w:rPr>
                <w:color w:val="auto"/>
              </w:rPr>
            </w:pPr>
          </w:p>
          <w:p w14:paraId="1F806F7A" w14:textId="77777777" w:rsidR="00E00D35" w:rsidRDefault="00E00D35" w:rsidP="00E00D35">
            <w:pPr>
              <w:pStyle w:val="Default"/>
              <w:jc w:val="both"/>
              <w:rPr>
                <w:color w:val="auto"/>
              </w:rPr>
            </w:pPr>
          </w:p>
          <w:p w14:paraId="1D416414" w14:textId="77777777" w:rsidR="00E00D35" w:rsidRDefault="00E00D35" w:rsidP="00E00D35">
            <w:pPr>
              <w:pStyle w:val="Default"/>
              <w:jc w:val="both"/>
              <w:rPr>
                <w:color w:val="auto"/>
              </w:rPr>
            </w:pPr>
          </w:p>
          <w:p w14:paraId="70A9150D" w14:textId="77777777" w:rsidR="00E00D35" w:rsidRDefault="00E00D35" w:rsidP="00E00D35">
            <w:pPr>
              <w:pStyle w:val="Default"/>
              <w:jc w:val="both"/>
              <w:rPr>
                <w:color w:val="auto"/>
              </w:rPr>
            </w:pPr>
          </w:p>
          <w:p w14:paraId="21997FFF" w14:textId="77777777" w:rsidR="00E00D35" w:rsidRDefault="00E00D35" w:rsidP="00E00D35">
            <w:pPr>
              <w:pStyle w:val="Default"/>
              <w:jc w:val="both"/>
              <w:rPr>
                <w:color w:val="auto"/>
              </w:rPr>
            </w:pPr>
          </w:p>
          <w:p w14:paraId="18D01F3F" w14:textId="77777777" w:rsidR="00E00D35" w:rsidRPr="0096548C" w:rsidRDefault="00E00D35" w:rsidP="00E00D35">
            <w:pPr>
              <w:pStyle w:val="Default"/>
              <w:jc w:val="both"/>
              <w:rPr>
                <w:color w:val="auto"/>
              </w:rPr>
            </w:pPr>
          </w:p>
          <w:p w14:paraId="034B83EA" w14:textId="77777777" w:rsidR="00E00D35" w:rsidRDefault="00E00D35" w:rsidP="00E00D35">
            <w:pPr>
              <w:pStyle w:val="Default"/>
              <w:jc w:val="both"/>
              <w:rPr>
                <w:b/>
              </w:rPr>
            </w:pPr>
          </w:p>
          <w:p w14:paraId="03105B30" w14:textId="77777777" w:rsidR="00E00D35" w:rsidRDefault="00E00D35" w:rsidP="00E00D35">
            <w:pPr>
              <w:pStyle w:val="Default"/>
              <w:jc w:val="both"/>
              <w:rPr>
                <w:b/>
              </w:rPr>
            </w:pPr>
          </w:p>
          <w:p w14:paraId="2586F63E" w14:textId="77777777" w:rsidR="00E00D35" w:rsidRDefault="00E00D35" w:rsidP="00E00D35">
            <w:pPr>
              <w:pStyle w:val="Default"/>
              <w:jc w:val="both"/>
              <w:rPr>
                <w:b/>
              </w:rPr>
            </w:pPr>
          </w:p>
          <w:p w14:paraId="45A15CAB" w14:textId="77777777" w:rsidR="00E00D35" w:rsidRDefault="00E00D35" w:rsidP="00E00D35">
            <w:pPr>
              <w:pStyle w:val="Default"/>
              <w:jc w:val="both"/>
              <w:rPr>
                <w:color w:val="auto"/>
              </w:rPr>
            </w:pPr>
            <w:r>
              <w:rPr>
                <w:b/>
              </w:rPr>
              <w:t>O.E.G</w:t>
            </w:r>
            <w:r w:rsidRPr="00CF2FC4">
              <w:rPr>
                <w:b/>
              </w:rPr>
              <w:t>.2</w:t>
            </w:r>
            <w:r w:rsidRPr="0096548C">
              <w:rPr>
                <w:color w:val="auto"/>
              </w:rPr>
              <w:t>Comprender los conceptos de ingresos, gastos e inversiones como elemento fundamental para la toma de decisiones.</w:t>
            </w:r>
          </w:p>
          <w:p w14:paraId="5A6CEE80" w14:textId="77777777" w:rsidR="00E00D35" w:rsidRDefault="00E00D35" w:rsidP="00E00D35">
            <w:pPr>
              <w:pStyle w:val="Default"/>
              <w:jc w:val="both"/>
              <w:rPr>
                <w:color w:val="auto"/>
              </w:rPr>
            </w:pPr>
          </w:p>
          <w:p w14:paraId="2006914C" w14:textId="77777777" w:rsidR="00E00D35" w:rsidRDefault="00E00D35" w:rsidP="00E00D35">
            <w:pPr>
              <w:pStyle w:val="Default"/>
              <w:jc w:val="both"/>
              <w:rPr>
                <w:color w:val="auto"/>
              </w:rPr>
            </w:pPr>
          </w:p>
          <w:p w14:paraId="3700E08F" w14:textId="77777777" w:rsidR="00E00D35" w:rsidRDefault="00E00D35" w:rsidP="00E00D35">
            <w:pPr>
              <w:pStyle w:val="Default"/>
              <w:jc w:val="both"/>
              <w:rPr>
                <w:color w:val="auto"/>
              </w:rPr>
            </w:pPr>
          </w:p>
          <w:p w14:paraId="37B3A085" w14:textId="77777777" w:rsidR="00E00D35" w:rsidRDefault="00E00D35" w:rsidP="00E00D35">
            <w:pPr>
              <w:pStyle w:val="Default"/>
              <w:jc w:val="both"/>
              <w:rPr>
                <w:color w:val="auto"/>
              </w:rPr>
            </w:pPr>
          </w:p>
          <w:p w14:paraId="0121EE9A" w14:textId="77777777" w:rsidR="00E00D35" w:rsidRDefault="00E00D35" w:rsidP="00E00D35">
            <w:pPr>
              <w:pStyle w:val="Default"/>
              <w:jc w:val="both"/>
              <w:rPr>
                <w:color w:val="auto"/>
              </w:rPr>
            </w:pPr>
          </w:p>
          <w:p w14:paraId="0DCB4D16" w14:textId="77777777" w:rsidR="00E00D35" w:rsidRDefault="00E00D35" w:rsidP="00E00D35">
            <w:pPr>
              <w:pStyle w:val="Default"/>
              <w:jc w:val="both"/>
              <w:rPr>
                <w:color w:val="auto"/>
              </w:rPr>
            </w:pPr>
          </w:p>
          <w:p w14:paraId="4B58EEE1" w14:textId="77777777" w:rsidR="00E00D35" w:rsidRDefault="00E00D35" w:rsidP="00E00D35">
            <w:pPr>
              <w:pStyle w:val="Default"/>
              <w:jc w:val="both"/>
              <w:rPr>
                <w:color w:val="auto"/>
              </w:rPr>
            </w:pPr>
          </w:p>
          <w:p w14:paraId="2DD10152" w14:textId="77777777" w:rsidR="00E00D35" w:rsidRDefault="00E00D35" w:rsidP="00E00D35">
            <w:pPr>
              <w:pStyle w:val="Default"/>
              <w:jc w:val="both"/>
              <w:rPr>
                <w:color w:val="auto"/>
              </w:rPr>
            </w:pPr>
          </w:p>
          <w:p w14:paraId="462C8533" w14:textId="77777777" w:rsidR="00E00D35" w:rsidRDefault="00E00D35" w:rsidP="00E00D35">
            <w:pPr>
              <w:pStyle w:val="Default"/>
              <w:jc w:val="both"/>
              <w:rPr>
                <w:color w:val="auto"/>
              </w:rPr>
            </w:pPr>
          </w:p>
          <w:p w14:paraId="34FECA46" w14:textId="77777777" w:rsidR="00E00D35" w:rsidRDefault="00E00D35" w:rsidP="00E00D35">
            <w:pPr>
              <w:pStyle w:val="Default"/>
              <w:jc w:val="both"/>
              <w:rPr>
                <w:color w:val="auto"/>
              </w:rPr>
            </w:pPr>
          </w:p>
          <w:p w14:paraId="2DA2A39E" w14:textId="77777777" w:rsidR="00E00D35" w:rsidRDefault="00E00D35" w:rsidP="00E00D35">
            <w:pPr>
              <w:pStyle w:val="Default"/>
              <w:tabs>
                <w:tab w:val="left" w:pos="12191"/>
              </w:tabs>
              <w:jc w:val="both"/>
              <w:rPr>
                <w:color w:val="auto"/>
              </w:rPr>
            </w:pPr>
          </w:p>
          <w:p w14:paraId="536BA31D" w14:textId="77777777" w:rsidR="00E00D35" w:rsidRDefault="00E00D35" w:rsidP="00E00D35">
            <w:pPr>
              <w:pStyle w:val="Default"/>
              <w:jc w:val="both"/>
              <w:rPr>
                <w:color w:val="auto"/>
              </w:rPr>
            </w:pPr>
          </w:p>
          <w:p w14:paraId="635D6AA5" w14:textId="77777777" w:rsidR="00E00D35" w:rsidRDefault="00E00D35" w:rsidP="00E00D35">
            <w:pPr>
              <w:pStyle w:val="Default"/>
              <w:jc w:val="both"/>
              <w:rPr>
                <w:color w:val="auto"/>
              </w:rPr>
            </w:pPr>
          </w:p>
          <w:p w14:paraId="11D1375A" w14:textId="77777777" w:rsidR="00E00D35" w:rsidRDefault="00E00D35" w:rsidP="00E00D35">
            <w:pPr>
              <w:pStyle w:val="Default"/>
              <w:jc w:val="both"/>
              <w:rPr>
                <w:color w:val="auto"/>
              </w:rPr>
            </w:pPr>
          </w:p>
          <w:p w14:paraId="22453164" w14:textId="77777777" w:rsidR="00E00D35" w:rsidRDefault="00E00D35" w:rsidP="00E00D35">
            <w:pPr>
              <w:pStyle w:val="Default"/>
              <w:jc w:val="both"/>
              <w:rPr>
                <w:color w:val="auto"/>
              </w:rPr>
            </w:pPr>
          </w:p>
          <w:p w14:paraId="53849DEC" w14:textId="77777777" w:rsidR="00E00D35" w:rsidRPr="0096548C" w:rsidRDefault="00E00D35" w:rsidP="00E00D35">
            <w:pPr>
              <w:pStyle w:val="Default"/>
              <w:jc w:val="both"/>
              <w:rPr>
                <w:color w:val="auto"/>
              </w:rPr>
            </w:pPr>
          </w:p>
          <w:p w14:paraId="21AB4359" w14:textId="77777777" w:rsidR="00E00D35" w:rsidRDefault="00E00D35" w:rsidP="00E00D35">
            <w:pPr>
              <w:pStyle w:val="Default"/>
              <w:jc w:val="both"/>
              <w:rPr>
                <w:b/>
              </w:rPr>
            </w:pPr>
          </w:p>
          <w:p w14:paraId="4243744A" w14:textId="77777777" w:rsidR="00E00D35" w:rsidRDefault="00E00D35" w:rsidP="00E00D35">
            <w:pPr>
              <w:pStyle w:val="Default"/>
              <w:jc w:val="both"/>
              <w:rPr>
                <w:color w:val="auto"/>
              </w:rPr>
            </w:pPr>
            <w:r>
              <w:rPr>
                <w:b/>
              </w:rPr>
              <w:t>O.E.G</w:t>
            </w:r>
            <w:r w:rsidRPr="00CF2FC4">
              <w:rPr>
                <w:b/>
              </w:rPr>
              <w:t>.3</w:t>
            </w:r>
            <w:r>
              <w:t xml:space="preserve">. </w:t>
            </w:r>
            <w:r w:rsidRPr="0096548C">
              <w:rPr>
                <w:color w:val="auto"/>
              </w:rPr>
              <w:t>Resumir, organizar y registrar la contabilidad básica de un emprendimiento por medio de la comprensión de las principales cuentas y libros contables y estados financieros.</w:t>
            </w:r>
          </w:p>
          <w:p w14:paraId="30D1153F" w14:textId="77777777" w:rsidR="00E00D35" w:rsidRDefault="00E00D35" w:rsidP="00E00D35">
            <w:pPr>
              <w:pStyle w:val="Default"/>
              <w:jc w:val="both"/>
              <w:rPr>
                <w:color w:val="auto"/>
              </w:rPr>
            </w:pPr>
          </w:p>
          <w:p w14:paraId="6028EDF9" w14:textId="77777777" w:rsidR="00E00D35" w:rsidRDefault="00E00D35" w:rsidP="00E00D35">
            <w:pPr>
              <w:pStyle w:val="Default"/>
              <w:jc w:val="both"/>
              <w:rPr>
                <w:color w:val="auto"/>
              </w:rPr>
            </w:pPr>
          </w:p>
          <w:p w14:paraId="1D3E4C5D" w14:textId="77777777" w:rsidR="00E00D35" w:rsidRDefault="00E00D35" w:rsidP="00E00D35">
            <w:pPr>
              <w:pStyle w:val="Default"/>
              <w:jc w:val="both"/>
              <w:rPr>
                <w:color w:val="auto"/>
              </w:rPr>
            </w:pPr>
          </w:p>
          <w:p w14:paraId="7A045CA1" w14:textId="77777777" w:rsidR="00E00D35" w:rsidRDefault="00E00D35" w:rsidP="00E00D35">
            <w:pPr>
              <w:pStyle w:val="Default"/>
              <w:jc w:val="both"/>
              <w:rPr>
                <w:color w:val="auto"/>
              </w:rPr>
            </w:pPr>
          </w:p>
          <w:p w14:paraId="14628C52" w14:textId="77777777" w:rsidR="00E00D35" w:rsidRDefault="00E00D35" w:rsidP="00E00D35">
            <w:pPr>
              <w:pStyle w:val="Default"/>
              <w:jc w:val="both"/>
              <w:rPr>
                <w:color w:val="auto"/>
              </w:rPr>
            </w:pPr>
          </w:p>
          <w:p w14:paraId="23ADD4C5" w14:textId="77777777" w:rsidR="00E00D35" w:rsidRDefault="00E00D35" w:rsidP="00E00D35">
            <w:pPr>
              <w:pStyle w:val="Default"/>
              <w:jc w:val="both"/>
              <w:rPr>
                <w:color w:val="auto"/>
              </w:rPr>
            </w:pPr>
          </w:p>
          <w:p w14:paraId="5EC85F22" w14:textId="77777777" w:rsidR="00E00D35" w:rsidRDefault="00E00D35" w:rsidP="00E00D35">
            <w:pPr>
              <w:pStyle w:val="Default"/>
              <w:jc w:val="both"/>
              <w:rPr>
                <w:color w:val="auto"/>
              </w:rPr>
            </w:pPr>
          </w:p>
          <w:p w14:paraId="47F685D3" w14:textId="77777777" w:rsidR="00E00D35" w:rsidRDefault="00E00D35" w:rsidP="00E00D35">
            <w:pPr>
              <w:pStyle w:val="Default"/>
              <w:jc w:val="both"/>
              <w:rPr>
                <w:color w:val="auto"/>
              </w:rPr>
            </w:pPr>
          </w:p>
          <w:p w14:paraId="5778CDC3" w14:textId="77777777" w:rsidR="00E00D35" w:rsidRDefault="00E00D35" w:rsidP="00E00D35">
            <w:pPr>
              <w:pStyle w:val="Default"/>
              <w:jc w:val="both"/>
              <w:rPr>
                <w:color w:val="auto"/>
              </w:rPr>
            </w:pPr>
          </w:p>
          <w:p w14:paraId="507A9113" w14:textId="77777777" w:rsidR="00E00D35" w:rsidRDefault="00E00D35" w:rsidP="00E00D35">
            <w:pPr>
              <w:pStyle w:val="Default"/>
              <w:jc w:val="both"/>
              <w:rPr>
                <w:color w:val="auto"/>
              </w:rPr>
            </w:pPr>
          </w:p>
          <w:p w14:paraId="091C5A93" w14:textId="77777777" w:rsidR="00E00D35" w:rsidRDefault="00E00D35" w:rsidP="00E00D35">
            <w:pPr>
              <w:pStyle w:val="Default"/>
              <w:jc w:val="both"/>
              <w:rPr>
                <w:color w:val="auto"/>
              </w:rPr>
            </w:pPr>
          </w:p>
          <w:p w14:paraId="1FCB769F" w14:textId="77777777" w:rsidR="00E00D35" w:rsidRDefault="00E00D35" w:rsidP="00E00D35">
            <w:pPr>
              <w:pStyle w:val="Default"/>
              <w:jc w:val="both"/>
              <w:rPr>
                <w:color w:val="auto"/>
              </w:rPr>
            </w:pPr>
          </w:p>
          <w:p w14:paraId="5B927499" w14:textId="77777777" w:rsidR="00E00D35" w:rsidRDefault="00E00D35" w:rsidP="00E00D35">
            <w:pPr>
              <w:pStyle w:val="Default"/>
              <w:jc w:val="both"/>
              <w:rPr>
                <w:color w:val="auto"/>
              </w:rPr>
            </w:pPr>
          </w:p>
          <w:p w14:paraId="1C8FEC53" w14:textId="77777777" w:rsidR="00E00D35" w:rsidRDefault="00E00D35" w:rsidP="00E00D35">
            <w:pPr>
              <w:pStyle w:val="Default"/>
              <w:jc w:val="both"/>
              <w:rPr>
                <w:color w:val="auto"/>
              </w:rPr>
            </w:pPr>
          </w:p>
          <w:p w14:paraId="5869DE5A" w14:textId="77777777" w:rsidR="00E00D35" w:rsidRDefault="00E00D35" w:rsidP="00E00D35">
            <w:pPr>
              <w:pStyle w:val="Default"/>
              <w:jc w:val="both"/>
              <w:rPr>
                <w:color w:val="auto"/>
              </w:rPr>
            </w:pPr>
          </w:p>
          <w:p w14:paraId="7084175B" w14:textId="77777777" w:rsidR="00E00D35" w:rsidRDefault="00E00D35" w:rsidP="00E00D35">
            <w:pPr>
              <w:pStyle w:val="Default"/>
              <w:jc w:val="both"/>
              <w:rPr>
                <w:color w:val="auto"/>
              </w:rPr>
            </w:pPr>
          </w:p>
          <w:p w14:paraId="1680F725" w14:textId="77777777" w:rsidR="00E00D35" w:rsidRDefault="00E00D35" w:rsidP="00E00D35">
            <w:pPr>
              <w:pStyle w:val="Default"/>
              <w:jc w:val="both"/>
              <w:rPr>
                <w:color w:val="auto"/>
              </w:rPr>
            </w:pPr>
          </w:p>
          <w:p w14:paraId="6C960E4C" w14:textId="77777777" w:rsidR="00E00D35" w:rsidRDefault="00E00D35" w:rsidP="00E00D35">
            <w:pPr>
              <w:pStyle w:val="Default"/>
              <w:jc w:val="both"/>
              <w:rPr>
                <w:color w:val="auto"/>
              </w:rPr>
            </w:pPr>
          </w:p>
          <w:p w14:paraId="53AF5ADE" w14:textId="77777777" w:rsidR="00E00D35" w:rsidRDefault="00E00D35" w:rsidP="00E00D35">
            <w:pPr>
              <w:pStyle w:val="Default"/>
              <w:jc w:val="both"/>
              <w:rPr>
                <w:color w:val="auto"/>
              </w:rPr>
            </w:pPr>
          </w:p>
          <w:p w14:paraId="093DC7CD" w14:textId="77777777" w:rsidR="00E00D35" w:rsidRDefault="00E00D35" w:rsidP="00E00D35">
            <w:pPr>
              <w:pStyle w:val="Default"/>
              <w:jc w:val="both"/>
              <w:rPr>
                <w:color w:val="auto"/>
              </w:rPr>
            </w:pPr>
          </w:p>
          <w:p w14:paraId="2226AC16" w14:textId="77777777" w:rsidR="00E00D35" w:rsidRDefault="00E00D35" w:rsidP="00E00D35">
            <w:pPr>
              <w:pStyle w:val="Default"/>
              <w:jc w:val="both"/>
              <w:rPr>
                <w:color w:val="auto"/>
              </w:rPr>
            </w:pPr>
          </w:p>
          <w:p w14:paraId="40A48CB4" w14:textId="77777777" w:rsidR="00E00D35" w:rsidRDefault="00E00D35" w:rsidP="00E00D35">
            <w:pPr>
              <w:pStyle w:val="Default"/>
              <w:jc w:val="both"/>
              <w:rPr>
                <w:color w:val="auto"/>
              </w:rPr>
            </w:pPr>
          </w:p>
          <w:p w14:paraId="03B69E86" w14:textId="77777777" w:rsidR="00E00D35" w:rsidRDefault="00E00D35" w:rsidP="00E00D35">
            <w:pPr>
              <w:pStyle w:val="Default"/>
              <w:jc w:val="both"/>
              <w:rPr>
                <w:color w:val="auto"/>
              </w:rPr>
            </w:pPr>
          </w:p>
          <w:p w14:paraId="0FEC38F3" w14:textId="77777777" w:rsidR="00E00D35" w:rsidRPr="0096548C" w:rsidRDefault="00E00D35" w:rsidP="00E00D35">
            <w:pPr>
              <w:pStyle w:val="Default"/>
              <w:jc w:val="both"/>
              <w:rPr>
                <w:color w:val="auto"/>
              </w:rPr>
            </w:pPr>
          </w:p>
          <w:p w14:paraId="74517394" w14:textId="77777777" w:rsidR="00E00D35" w:rsidRDefault="00E00D35" w:rsidP="00E00D35">
            <w:pPr>
              <w:rPr>
                <w:b/>
              </w:rPr>
            </w:pPr>
          </w:p>
          <w:p w14:paraId="73CBE288" w14:textId="77777777" w:rsidR="00E00D35" w:rsidRPr="00B02C35" w:rsidRDefault="00E00D35" w:rsidP="00E00D35">
            <w:r>
              <w:rPr>
                <w:b/>
              </w:rPr>
              <w:t>O.E.G</w:t>
            </w:r>
            <w:r>
              <w:t xml:space="preserve">. </w:t>
            </w:r>
            <w:r w:rsidRPr="0096548C">
              <w:rPr>
                <w:b/>
              </w:rPr>
              <w:t>4.</w:t>
            </w:r>
            <w:r w:rsidRPr="0096548C">
              <w:rPr>
                <w:rFonts w:ascii="Times New Roman" w:hAnsi="Times New Roman" w:cs="Times New Roman"/>
              </w:rPr>
              <w:t xml:space="preserve"> Conocer y explicar los requisitos y responsabilida</w:t>
            </w:r>
            <w:r w:rsidRPr="0096548C">
              <w:rPr>
                <w:rFonts w:ascii="Times New Roman" w:hAnsi="Times New Roman" w:cs="Times New Roman"/>
              </w:rPr>
              <w:lastRenderedPageBreak/>
              <w:t>des legales y sociales que debe cumplir un emprendedor al momento de crear y mantener un emprendimiento, como una forma de retribuir al</w:t>
            </w:r>
            <w:r w:rsidRPr="005B7066">
              <w:rPr>
                <w:rFonts w:ascii="Arial" w:hAnsi="Arial" w:cs="Arial"/>
                <w:sz w:val="18"/>
                <w:szCs w:val="18"/>
              </w:rPr>
              <w:t>Estado por los servicios recibidos.</w:t>
            </w:r>
          </w:p>
          <w:p w14:paraId="6FBE7FA7" w14:textId="77777777" w:rsidR="00E00D35" w:rsidRPr="001934FF" w:rsidRDefault="00E00D35" w:rsidP="00E00D35">
            <w:pPr>
              <w:widowControl w:val="0"/>
              <w:autoSpaceDE w:val="0"/>
              <w:autoSpaceDN w:val="0"/>
              <w:adjustRightInd w:val="0"/>
              <w:spacing w:after="240"/>
              <w:rPr>
                <w:rFonts w:ascii="Times New Roman" w:hAnsi="Times New Roman" w:cs="Times New Roman"/>
              </w:rPr>
            </w:pPr>
          </w:p>
          <w:p w14:paraId="7A341A6F" w14:textId="77777777" w:rsidR="00E00D35" w:rsidRPr="00447066" w:rsidRDefault="00E00D35" w:rsidP="00E00D35">
            <w:pPr>
              <w:autoSpaceDE w:val="0"/>
              <w:autoSpaceDN w:val="0"/>
              <w:adjustRightInd w:val="0"/>
              <w:jc w:val="both"/>
              <w:rPr>
                <w:rFonts w:ascii="Times New Roman" w:hAnsi="Times New Roman" w:cs="Times New Roman"/>
                <w:bCs/>
              </w:rPr>
            </w:pPr>
          </w:p>
        </w:tc>
        <w:tc>
          <w:tcPr>
            <w:tcW w:w="859" w:type="pct"/>
            <w:gridSpan w:val="2"/>
            <w:shd w:val="clear" w:color="auto" w:fill="auto"/>
          </w:tcPr>
          <w:p w14:paraId="3BE6FC66" w14:textId="77777777" w:rsidR="00E00D35" w:rsidRPr="00D55DAE" w:rsidRDefault="00E00D35" w:rsidP="00E00D35">
            <w:pPr>
              <w:autoSpaceDE w:val="0"/>
              <w:autoSpaceDN w:val="0"/>
              <w:adjustRightInd w:val="0"/>
              <w:rPr>
                <w:rFonts w:ascii="Times New Roman" w:hAnsi="Times New Roman" w:cs="Times New Roman"/>
                <w:szCs w:val="21"/>
                <w:lang w:val="es-ES"/>
              </w:rPr>
            </w:pPr>
            <w:r w:rsidRPr="00D55DAE">
              <w:rPr>
                <w:rFonts w:ascii="Times New Roman" w:hAnsi="Times New Roman" w:cs="Times New Roman"/>
                <w:szCs w:val="21"/>
                <w:lang w:val="es-ES"/>
              </w:rPr>
              <w:lastRenderedPageBreak/>
              <w:t>EG.5.1.1.</w:t>
            </w:r>
          </w:p>
          <w:p w14:paraId="276DBA6F" w14:textId="77777777" w:rsidR="00E00D35" w:rsidRPr="00D55DAE" w:rsidRDefault="00E00D35" w:rsidP="00E00D35">
            <w:pPr>
              <w:autoSpaceDE w:val="0"/>
              <w:autoSpaceDN w:val="0"/>
              <w:adjustRightInd w:val="0"/>
              <w:rPr>
                <w:rFonts w:ascii="Times New Roman" w:hAnsi="Times New Roman" w:cs="Times New Roman"/>
                <w:szCs w:val="21"/>
                <w:lang w:val="es-ES"/>
              </w:rPr>
            </w:pPr>
            <w:r w:rsidRPr="00D55DAE">
              <w:rPr>
                <w:rFonts w:ascii="Times New Roman" w:hAnsi="Times New Roman" w:cs="Times New Roman"/>
                <w:szCs w:val="21"/>
                <w:lang w:val="es-ES"/>
              </w:rPr>
              <w:t>Describir y explicar los conceptos financieros básicos de un emprendimiento,</w:t>
            </w:r>
          </w:p>
          <w:p w14:paraId="379604F3" w14:textId="77777777" w:rsidR="00E00D35" w:rsidRPr="00D55DAE" w:rsidRDefault="00E00D35" w:rsidP="00E00D35">
            <w:pPr>
              <w:autoSpaceDE w:val="0"/>
              <w:autoSpaceDN w:val="0"/>
              <w:adjustRightInd w:val="0"/>
              <w:rPr>
                <w:rFonts w:ascii="Times New Roman" w:hAnsi="Times New Roman" w:cs="Times New Roman"/>
                <w:szCs w:val="21"/>
                <w:lang w:val="es-ES"/>
              </w:rPr>
            </w:pPr>
            <w:r w:rsidRPr="00D55DAE">
              <w:rPr>
                <w:rFonts w:ascii="Times New Roman" w:hAnsi="Times New Roman" w:cs="Times New Roman"/>
                <w:szCs w:val="21"/>
                <w:lang w:val="es-ES"/>
              </w:rPr>
              <w:t>como “ingresos”, “costos”, “gastos” e “inversión”,</w:t>
            </w:r>
          </w:p>
          <w:p w14:paraId="1148A2D7" w14:textId="77777777" w:rsidR="00E00D35" w:rsidRPr="00D55DAE" w:rsidRDefault="00E00D35" w:rsidP="00E00D35">
            <w:pPr>
              <w:autoSpaceDE w:val="0"/>
              <w:autoSpaceDN w:val="0"/>
              <w:adjustRightInd w:val="0"/>
              <w:rPr>
                <w:rFonts w:ascii="Times New Roman" w:hAnsi="Times New Roman" w:cs="Times New Roman"/>
                <w:szCs w:val="21"/>
                <w:lang w:val="es-ES"/>
              </w:rPr>
            </w:pPr>
            <w:r w:rsidRPr="00D55DAE">
              <w:rPr>
                <w:rFonts w:ascii="Times New Roman" w:hAnsi="Times New Roman" w:cs="Times New Roman"/>
                <w:szCs w:val="21"/>
                <w:lang w:val="es-ES"/>
              </w:rPr>
              <w:t xml:space="preserve">“punto de equilibrio” y sus proyecciones futuras como elemento fundamental para </w:t>
            </w:r>
            <w:r w:rsidRPr="00D55DAE">
              <w:rPr>
                <w:rFonts w:ascii="Times New Roman" w:hAnsi="Times New Roman" w:cs="Times New Roman"/>
                <w:szCs w:val="21"/>
                <w:lang w:val="es-ES"/>
              </w:rPr>
              <w:lastRenderedPageBreak/>
              <w:t>las proyecciones.</w:t>
            </w:r>
          </w:p>
          <w:p w14:paraId="2A9BCD4D" w14:textId="77777777" w:rsidR="00E00D35" w:rsidRPr="00D55DAE" w:rsidRDefault="00E00D35" w:rsidP="00E00D35">
            <w:pPr>
              <w:autoSpaceDE w:val="0"/>
              <w:autoSpaceDN w:val="0"/>
              <w:adjustRightInd w:val="0"/>
              <w:rPr>
                <w:rFonts w:ascii="Times New Roman" w:hAnsi="Times New Roman" w:cs="Times New Roman"/>
                <w:szCs w:val="21"/>
                <w:lang w:val="es-ES"/>
              </w:rPr>
            </w:pPr>
            <w:r w:rsidRPr="00D55DAE">
              <w:rPr>
                <w:rFonts w:ascii="Times New Roman" w:hAnsi="Times New Roman" w:cs="Times New Roman"/>
                <w:szCs w:val="21"/>
                <w:lang w:val="es-ES"/>
              </w:rPr>
              <w:t>EG.5.1.2.</w:t>
            </w:r>
          </w:p>
          <w:p w14:paraId="361FC97B" w14:textId="77777777" w:rsidR="00E00D35" w:rsidRDefault="00E00D35" w:rsidP="00E00D35">
            <w:pPr>
              <w:autoSpaceDE w:val="0"/>
              <w:autoSpaceDN w:val="0"/>
              <w:adjustRightInd w:val="0"/>
              <w:rPr>
                <w:rFonts w:ascii="Times New Roman" w:hAnsi="Times New Roman" w:cs="Times New Roman"/>
                <w:szCs w:val="21"/>
                <w:lang w:val="es-ES"/>
              </w:rPr>
            </w:pPr>
            <w:r w:rsidRPr="00D55DAE">
              <w:rPr>
                <w:rFonts w:ascii="Times New Roman" w:hAnsi="Times New Roman" w:cs="Times New Roman"/>
                <w:szCs w:val="21"/>
                <w:lang w:val="es-ES"/>
              </w:rPr>
              <w:t>Distinguir los diferentes tipos de costos y gastos de un emprendimiento para determinar detenidamente el capital de trabajo necesario para un emprendimie</w:t>
            </w:r>
            <w:r>
              <w:rPr>
                <w:rFonts w:ascii="Times New Roman" w:hAnsi="Times New Roman" w:cs="Times New Roman"/>
                <w:szCs w:val="21"/>
                <w:lang w:val="es-ES"/>
              </w:rPr>
              <w:t>nto.</w:t>
            </w:r>
          </w:p>
          <w:p w14:paraId="7C814A99" w14:textId="77777777" w:rsidR="00E00D35" w:rsidRDefault="00E00D35" w:rsidP="00E00D35">
            <w:pPr>
              <w:autoSpaceDE w:val="0"/>
              <w:autoSpaceDN w:val="0"/>
              <w:adjustRightInd w:val="0"/>
              <w:rPr>
                <w:rFonts w:ascii="Times New Roman" w:hAnsi="Times New Roman" w:cs="Times New Roman"/>
                <w:szCs w:val="21"/>
                <w:lang w:val="es-ES"/>
              </w:rPr>
            </w:pPr>
          </w:p>
          <w:p w14:paraId="0717C466" w14:textId="77777777" w:rsidR="00E00D35" w:rsidRPr="00F60552" w:rsidRDefault="00E00D35" w:rsidP="00E00D35">
            <w:pPr>
              <w:autoSpaceDE w:val="0"/>
              <w:autoSpaceDN w:val="0"/>
              <w:adjustRightInd w:val="0"/>
              <w:rPr>
                <w:rFonts w:ascii="Times New Roman" w:hAnsi="Times New Roman" w:cs="Times New Roman"/>
                <w:sz w:val="40"/>
                <w:szCs w:val="21"/>
                <w:lang w:val="es-ES"/>
              </w:rPr>
            </w:pPr>
          </w:p>
          <w:p w14:paraId="35D6376D" w14:textId="77777777" w:rsidR="00E00D35" w:rsidRPr="00F60552" w:rsidRDefault="00E00D35" w:rsidP="00E00D35">
            <w:pPr>
              <w:autoSpaceDE w:val="0"/>
              <w:autoSpaceDN w:val="0"/>
              <w:adjustRightInd w:val="0"/>
              <w:rPr>
                <w:rFonts w:ascii="Times New Roman" w:hAnsi="Times New Roman" w:cs="Times New Roman"/>
                <w:szCs w:val="17"/>
                <w:lang w:val="es-ES"/>
              </w:rPr>
            </w:pPr>
            <w:r w:rsidRPr="00F60552">
              <w:rPr>
                <w:rFonts w:ascii="Times New Roman" w:hAnsi="Times New Roman" w:cs="Times New Roman"/>
                <w:szCs w:val="17"/>
                <w:lang w:val="es-ES"/>
              </w:rPr>
              <w:t xml:space="preserve">EG.5.1.3. Identificar la obligatoriedad jurídica de llevar contabilidad, de acuerdo a lo establecido por las normas tributarias, como elemento </w:t>
            </w:r>
            <w:r w:rsidRPr="00F60552">
              <w:rPr>
                <w:rFonts w:ascii="Times New Roman" w:hAnsi="Times New Roman" w:cs="Times New Roman"/>
                <w:szCs w:val="17"/>
                <w:lang w:val="es-ES"/>
              </w:rPr>
              <w:lastRenderedPageBreak/>
              <w:t>fundamental para determinar la forma de llevar la contabilidad.</w:t>
            </w:r>
          </w:p>
          <w:p w14:paraId="7619172D" w14:textId="77777777" w:rsidR="00E00D35" w:rsidRPr="00F60552" w:rsidRDefault="00E00D35" w:rsidP="00E00D35">
            <w:pPr>
              <w:autoSpaceDE w:val="0"/>
              <w:autoSpaceDN w:val="0"/>
              <w:adjustRightInd w:val="0"/>
              <w:rPr>
                <w:rFonts w:ascii="Times New Roman" w:hAnsi="Times New Roman" w:cs="Times New Roman"/>
                <w:szCs w:val="17"/>
                <w:lang w:val="es-ES"/>
              </w:rPr>
            </w:pPr>
            <w:r w:rsidRPr="00F60552">
              <w:rPr>
                <w:rFonts w:ascii="Times New Roman" w:hAnsi="Times New Roman" w:cs="Times New Roman"/>
                <w:szCs w:val="17"/>
                <w:lang w:val="es-ES"/>
              </w:rPr>
              <w:t>EG.5.1.4. Deducir la impo</w:t>
            </w:r>
            <w:r>
              <w:rPr>
                <w:rFonts w:ascii="Times New Roman" w:hAnsi="Times New Roman" w:cs="Times New Roman"/>
                <w:szCs w:val="17"/>
                <w:lang w:val="es-ES"/>
              </w:rPr>
              <w:t xml:space="preserve">rtancia de la contabilidad como </w:t>
            </w:r>
            <w:r w:rsidRPr="00F60552">
              <w:rPr>
                <w:rFonts w:ascii="Times New Roman" w:hAnsi="Times New Roman" w:cs="Times New Roman"/>
                <w:szCs w:val="17"/>
                <w:lang w:val="es-ES"/>
              </w:rPr>
              <w:t>elemento de control financiero del emprendimiento.</w:t>
            </w:r>
          </w:p>
          <w:p w14:paraId="3B9B1D99" w14:textId="77777777" w:rsidR="00E00D35" w:rsidRDefault="00E00D35" w:rsidP="00E00D35">
            <w:pPr>
              <w:autoSpaceDE w:val="0"/>
              <w:autoSpaceDN w:val="0"/>
              <w:adjustRightInd w:val="0"/>
              <w:rPr>
                <w:rFonts w:ascii="Times New Roman" w:hAnsi="Times New Roman" w:cs="Times New Roman"/>
                <w:szCs w:val="17"/>
                <w:lang w:val="es-ES"/>
              </w:rPr>
            </w:pPr>
            <w:r w:rsidRPr="00F60552">
              <w:rPr>
                <w:rFonts w:ascii="Times New Roman" w:hAnsi="Times New Roman" w:cs="Times New Roman"/>
                <w:szCs w:val="17"/>
                <w:lang w:val="es-ES"/>
              </w:rPr>
              <w:t>EG.5.1.5. Explicar las principales</w:t>
            </w:r>
            <w:r>
              <w:rPr>
                <w:rFonts w:ascii="Times New Roman" w:hAnsi="Times New Roman" w:cs="Times New Roman"/>
                <w:szCs w:val="17"/>
                <w:lang w:val="es-ES"/>
              </w:rPr>
              <w:t xml:space="preserve"> normas contables, relacionadas </w:t>
            </w:r>
            <w:r w:rsidRPr="00F60552">
              <w:rPr>
                <w:rFonts w:ascii="Times New Roman" w:hAnsi="Times New Roman" w:cs="Times New Roman"/>
                <w:szCs w:val="17"/>
                <w:lang w:val="es-ES"/>
              </w:rPr>
              <w:t>con la partida dobl</w:t>
            </w:r>
            <w:r>
              <w:rPr>
                <w:rFonts w:ascii="Times New Roman" w:hAnsi="Times New Roman" w:cs="Times New Roman"/>
                <w:szCs w:val="17"/>
                <w:lang w:val="es-ES"/>
              </w:rPr>
              <w:t xml:space="preserve">e, para establecer los impactos </w:t>
            </w:r>
            <w:r w:rsidRPr="00F60552">
              <w:rPr>
                <w:rFonts w:ascii="Times New Roman" w:hAnsi="Times New Roman" w:cs="Times New Roman"/>
                <w:szCs w:val="17"/>
                <w:lang w:val="es-ES"/>
              </w:rPr>
              <w:t>en las cuentas.</w:t>
            </w:r>
          </w:p>
          <w:p w14:paraId="48CB40FC" w14:textId="77777777" w:rsidR="00E00D35" w:rsidRDefault="00E00D35" w:rsidP="00E00D35">
            <w:pPr>
              <w:autoSpaceDE w:val="0"/>
              <w:autoSpaceDN w:val="0"/>
              <w:adjustRightInd w:val="0"/>
              <w:rPr>
                <w:rFonts w:ascii="Times New Roman" w:hAnsi="Times New Roman" w:cs="Times New Roman"/>
                <w:szCs w:val="17"/>
                <w:lang w:val="es-ES"/>
              </w:rPr>
            </w:pPr>
          </w:p>
          <w:p w14:paraId="3888EB8C" w14:textId="77777777" w:rsidR="00E00D35" w:rsidRPr="00F60552" w:rsidRDefault="00E00D35" w:rsidP="00E00D35">
            <w:pPr>
              <w:autoSpaceDE w:val="0"/>
              <w:autoSpaceDN w:val="0"/>
              <w:adjustRightInd w:val="0"/>
              <w:rPr>
                <w:rFonts w:ascii="Times New Roman" w:hAnsi="Times New Roman" w:cs="Times New Roman"/>
                <w:szCs w:val="17"/>
                <w:lang w:val="es-ES"/>
              </w:rPr>
            </w:pPr>
          </w:p>
          <w:p w14:paraId="77C13831" w14:textId="77777777" w:rsidR="00E00D35" w:rsidRPr="00F60552" w:rsidRDefault="00E00D35" w:rsidP="00E00D35">
            <w:pPr>
              <w:autoSpaceDE w:val="0"/>
              <w:autoSpaceDN w:val="0"/>
              <w:adjustRightInd w:val="0"/>
              <w:rPr>
                <w:rFonts w:ascii="Times New Roman" w:hAnsi="Times New Roman" w:cs="Times New Roman"/>
                <w:szCs w:val="17"/>
                <w:lang w:val="es-ES"/>
              </w:rPr>
            </w:pPr>
            <w:r w:rsidRPr="00F60552">
              <w:rPr>
                <w:rFonts w:ascii="Times New Roman" w:hAnsi="Times New Roman" w:cs="Times New Roman"/>
                <w:szCs w:val="17"/>
                <w:lang w:val="es-ES"/>
              </w:rPr>
              <w:t xml:space="preserve">EG.5.1.6. Clasificar las principales </w:t>
            </w:r>
            <w:r w:rsidRPr="00F60552">
              <w:rPr>
                <w:rFonts w:ascii="Times New Roman" w:hAnsi="Times New Roman" w:cs="Times New Roman"/>
                <w:szCs w:val="17"/>
                <w:lang w:val="es-ES"/>
              </w:rPr>
              <w:lastRenderedPageBreak/>
              <w:t>cuentas contables consu respectivo nombre para personifica</w:t>
            </w:r>
            <w:r>
              <w:rPr>
                <w:rFonts w:ascii="Times New Roman" w:hAnsi="Times New Roman" w:cs="Times New Roman"/>
                <w:szCs w:val="17"/>
                <w:lang w:val="es-ES"/>
              </w:rPr>
              <w:t xml:space="preserve">rlas, mediante la determinación </w:t>
            </w:r>
            <w:r w:rsidRPr="00F60552">
              <w:rPr>
                <w:rFonts w:ascii="Times New Roman" w:hAnsi="Times New Roman" w:cs="Times New Roman"/>
                <w:szCs w:val="17"/>
                <w:lang w:val="es-ES"/>
              </w:rPr>
              <w:t>de la naturalez</w:t>
            </w:r>
            <w:r>
              <w:rPr>
                <w:rFonts w:ascii="Times New Roman" w:hAnsi="Times New Roman" w:cs="Times New Roman"/>
                <w:szCs w:val="17"/>
                <w:lang w:val="es-ES"/>
              </w:rPr>
              <w:t xml:space="preserve">a de su función en los asientos </w:t>
            </w:r>
            <w:r w:rsidRPr="00F60552">
              <w:rPr>
                <w:rFonts w:ascii="Times New Roman" w:hAnsi="Times New Roman" w:cs="Times New Roman"/>
                <w:szCs w:val="17"/>
                <w:lang w:val="es-ES"/>
              </w:rPr>
              <w:t>contables, tales como caja, bancos, c</w:t>
            </w:r>
            <w:r>
              <w:rPr>
                <w:rFonts w:ascii="Times New Roman" w:hAnsi="Times New Roman" w:cs="Times New Roman"/>
                <w:szCs w:val="17"/>
                <w:lang w:val="es-ES"/>
              </w:rPr>
              <w:t xml:space="preserve">uentas por cobrar, inventarios, </w:t>
            </w:r>
            <w:r w:rsidRPr="00F60552">
              <w:rPr>
                <w:rFonts w:ascii="Times New Roman" w:hAnsi="Times New Roman" w:cs="Times New Roman"/>
                <w:szCs w:val="17"/>
                <w:lang w:val="es-ES"/>
              </w:rPr>
              <w:t>activos fijos, dep</w:t>
            </w:r>
            <w:r>
              <w:rPr>
                <w:rFonts w:ascii="Times New Roman" w:hAnsi="Times New Roman" w:cs="Times New Roman"/>
                <w:szCs w:val="17"/>
                <w:lang w:val="es-ES"/>
              </w:rPr>
              <w:t xml:space="preserve">reciación, capital, cuentas por </w:t>
            </w:r>
            <w:r w:rsidRPr="00F60552">
              <w:rPr>
                <w:rFonts w:ascii="Times New Roman" w:hAnsi="Times New Roman" w:cs="Times New Roman"/>
                <w:szCs w:val="17"/>
                <w:lang w:val="es-ES"/>
              </w:rPr>
              <w:t>pagar, préstamos bancarios, capital.</w:t>
            </w:r>
          </w:p>
          <w:p w14:paraId="4A95A3F0" w14:textId="77777777" w:rsidR="00E00D35" w:rsidRPr="00F60552" w:rsidRDefault="00E00D35" w:rsidP="00E00D35">
            <w:pPr>
              <w:autoSpaceDE w:val="0"/>
              <w:autoSpaceDN w:val="0"/>
              <w:adjustRightInd w:val="0"/>
              <w:rPr>
                <w:rFonts w:ascii="Times New Roman" w:hAnsi="Times New Roman" w:cs="Times New Roman"/>
                <w:szCs w:val="17"/>
                <w:lang w:val="es-ES"/>
              </w:rPr>
            </w:pPr>
            <w:r w:rsidRPr="00F60552">
              <w:rPr>
                <w:rFonts w:ascii="Times New Roman" w:hAnsi="Times New Roman" w:cs="Times New Roman"/>
                <w:szCs w:val="17"/>
                <w:lang w:val="es-ES"/>
              </w:rPr>
              <w:t xml:space="preserve">EG.5.1.7. Identificar los </w:t>
            </w:r>
            <w:r>
              <w:rPr>
                <w:rFonts w:ascii="Times New Roman" w:hAnsi="Times New Roman" w:cs="Times New Roman"/>
                <w:szCs w:val="17"/>
                <w:lang w:val="es-ES"/>
              </w:rPr>
              <w:t xml:space="preserve">componentes básicos del activo, </w:t>
            </w:r>
            <w:r w:rsidRPr="00F60552">
              <w:rPr>
                <w:rFonts w:ascii="Times New Roman" w:hAnsi="Times New Roman" w:cs="Times New Roman"/>
                <w:szCs w:val="17"/>
                <w:lang w:val="es-ES"/>
              </w:rPr>
              <w:t>pasivo, patrimonio, ingres</w:t>
            </w:r>
            <w:r>
              <w:rPr>
                <w:rFonts w:ascii="Times New Roman" w:hAnsi="Times New Roman" w:cs="Times New Roman"/>
                <w:szCs w:val="17"/>
                <w:lang w:val="es-ES"/>
              </w:rPr>
              <w:t xml:space="preserve">os, costos y </w:t>
            </w:r>
            <w:r>
              <w:rPr>
                <w:rFonts w:ascii="Times New Roman" w:hAnsi="Times New Roman" w:cs="Times New Roman"/>
                <w:szCs w:val="17"/>
                <w:lang w:val="es-ES"/>
              </w:rPr>
              <w:lastRenderedPageBreak/>
              <w:t xml:space="preserve">gastos, de acuerdo </w:t>
            </w:r>
            <w:r w:rsidRPr="00F60552">
              <w:rPr>
                <w:rFonts w:ascii="Times New Roman" w:hAnsi="Times New Roman" w:cs="Times New Roman"/>
                <w:szCs w:val="17"/>
                <w:lang w:val="es-ES"/>
              </w:rPr>
              <w:t>con la normativa contable</w:t>
            </w:r>
            <w:r>
              <w:rPr>
                <w:rFonts w:ascii="Times New Roman" w:hAnsi="Times New Roman" w:cs="Times New Roman"/>
                <w:szCs w:val="17"/>
                <w:lang w:val="es-ES"/>
              </w:rPr>
              <w:t xml:space="preserve">, para clasificar adecuadamente </w:t>
            </w:r>
            <w:r w:rsidRPr="00F60552">
              <w:rPr>
                <w:rFonts w:ascii="Times New Roman" w:hAnsi="Times New Roman" w:cs="Times New Roman"/>
                <w:szCs w:val="17"/>
                <w:lang w:val="es-ES"/>
              </w:rPr>
              <w:t>las cuentas contables.</w:t>
            </w:r>
          </w:p>
          <w:p w14:paraId="69BF1D01" w14:textId="77777777" w:rsidR="00E00D35" w:rsidRDefault="00E00D35" w:rsidP="00E00D35">
            <w:pPr>
              <w:autoSpaceDE w:val="0"/>
              <w:autoSpaceDN w:val="0"/>
              <w:adjustRightInd w:val="0"/>
              <w:rPr>
                <w:rFonts w:ascii="Times New Roman" w:hAnsi="Times New Roman" w:cs="Times New Roman"/>
                <w:szCs w:val="17"/>
                <w:lang w:val="es-ES"/>
              </w:rPr>
            </w:pPr>
            <w:r w:rsidRPr="00F60552">
              <w:rPr>
                <w:rFonts w:ascii="Times New Roman" w:hAnsi="Times New Roman" w:cs="Times New Roman"/>
                <w:szCs w:val="17"/>
                <w:lang w:val="es-ES"/>
              </w:rPr>
              <w:t>EG.5.1.8. Interpretar las cuentas contables mediante laidentificación de los cambi</w:t>
            </w:r>
            <w:r>
              <w:rPr>
                <w:rFonts w:ascii="Times New Roman" w:hAnsi="Times New Roman" w:cs="Times New Roman"/>
                <w:szCs w:val="17"/>
                <w:lang w:val="es-ES"/>
              </w:rPr>
              <w:t xml:space="preserve">os que causan las transacciones </w:t>
            </w:r>
            <w:r w:rsidRPr="00F60552">
              <w:rPr>
                <w:rFonts w:ascii="Times New Roman" w:hAnsi="Times New Roman" w:cs="Times New Roman"/>
                <w:szCs w:val="17"/>
                <w:lang w:val="es-ES"/>
              </w:rPr>
              <w:t>en los activos, pasivos y patri</w:t>
            </w:r>
            <w:r>
              <w:rPr>
                <w:rFonts w:ascii="Times New Roman" w:hAnsi="Times New Roman" w:cs="Times New Roman"/>
                <w:szCs w:val="17"/>
                <w:lang w:val="es-ES"/>
              </w:rPr>
              <w:t xml:space="preserve">monios, reflejados en la cuenta </w:t>
            </w:r>
            <w:r w:rsidRPr="00F60552">
              <w:rPr>
                <w:rFonts w:ascii="Times New Roman" w:hAnsi="Times New Roman" w:cs="Times New Roman"/>
                <w:szCs w:val="17"/>
                <w:lang w:val="es-ES"/>
              </w:rPr>
              <w:t>por partida doble.</w:t>
            </w:r>
          </w:p>
          <w:p w14:paraId="63C8A200" w14:textId="77777777" w:rsidR="00E00D35" w:rsidRDefault="00E00D35" w:rsidP="00E00D35">
            <w:pPr>
              <w:autoSpaceDE w:val="0"/>
              <w:autoSpaceDN w:val="0"/>
              <w:adjustRightInd w:val="0"/>
              <w:rPr>
                <w:rFonts w:ascii="Times New Roman" w:hAnsi="Times New Roman" w:cs="Times New Roman"/>
                <w:szCs w:val="17"/>
                <w:lang w:val="es-ES"/>
              </w:rPr>
            </w:pPr>
          </w:p>
          <w:p w14:paraId="22FBD6C2" w14:textId="77777777" w:rsidR="00E00D35" w:rsidRPr="00F60552" w:rsidRDefault="00E00D35" w:rsidP="00E00D35">
            <w:pPr>
              <w:autoSpaceDE w:val="0"/>
              <w:autoSpaceDN w:val="0"/>
              <w:adjustRightInd w:val="0"/>
              <w:rPr>
                <w:rFonts w:ascii="Times New Roman" w:hAnsi="Times New Roman" w:cs="Times New Roman"/>
                <w:szCs w:val="17"/>
                <w:lang w:val="es-ES"/>
              </w:rPr>
            </w:pPr>
          </w:p>
          <w:p w14:paraId="326A9483" w14:textId="77777777" w:rsidR="00E00D35" w:rsidRPr="00F60552" w:rsidRDefault="00E00D35" w:rsidP="00E00D35">
            <w:pPr>
              <w:autoSpaceDE w:val="0"/>
              <w:autoSpaceDN w:val="0"/>
              <w:adjustRightInd w:val="0"/>
              <w:rPr>
                <w:rFonts w:ascii="Times New Roman" w:hAnsi="Times New Roman" w:cs="Times New Roman"/>
                <w:szCs w:val="17"/>
                <w:lang w:val="es-ES"/>
              </w:rPr>
            </w:pPr>
            <w:r w:rsidRPr="00F60552">
              <w:rPr>
                <w:rFonts w:ascii="Times New Roman" w:hAnsi="Times New Roman" w:cs="Times New Roman"/>
                <w:szCs w:val="17"/>
                <w:lang w:val="es-ES"/>
              </w:rPr>
              <w:t xml:space="preserve">EG.5.1.9. </w:t>
            </w:r>
            <w:r w:rsidRPr="00F60552">
              <w:rPr>
                <w:rFonts w:ascii="Times New Roman" w:hAnsi="Times New Roman" w:cs="Times New Roman"/>
                <w:szCs w:val="17"/>
                <w:lang w:val="es-ES"/>
              </w:rPr>
              <w:lastRenderedPageBreak/>
              <w:t>Elaborar un balance general básico mediante laaplicación de los principios,</w:t>
            </w:r>
            <w:r>
              <w:rPr>
                <w:rFonts w:ascii="Times New Roman" w:hAnsi="Times New Roman" w:cs="Times New Roman"/>
                <w:szCs w:val="17"/>
                <w:lang w:val="es-ES"/>
              </w:rPr>
              <w:t xml:space="preserve"> conceptos y técnicas contables </w:t>
            </w:r>
            <w:r w:rsidRPr="00F60552">
              <w:rPr>
                <w:rFonts w:ascii="Times New Roman" w:hAnsi="Times New Roman" w:cs="Times New Roman"/>
                <w:szCs w:val="17"/>
                <w:lang w:val="es-ES"/>
              </w:rPr>
              <w:t>y la normatividad vigente.</w:t>
            </w:r>
          </w:p>
          <w:p w14:paraId="3DD03CBB" w14:textId="77777777" w:rsidR="00E00D35" w:rsidRPr="00F60552" w:rsidRDefault="00E00D35" w:rsidP="00E00D35">
            <w:pPr>
              <w:autoSpaceDE w:val="0"/>
              <w:autoSpaceDN w:val="0"/>
              <w:adjustRightInd w:val="0"/>
              <w:rPr>
                <w:rFonts w:ascii="Times New Roman" w:hAnsi="Times New Roman" w:cs="Times New Roman"/>
                <w:szCs w:val="17"/>
                <w:lang w:val="es-ES"/>
              </w:rPr>
            </w:pPr>
            <w:r w:rsidRPr="00F60552">
              <w:rPr>
                <w:rFonts w:ascii="Times New Roman" w:hAnsi="Times New Roman" w:cs="Times New Roman"/>
                <w:szCs w:val="17"/>
                <w:lang w:val="es-ES"/>
              </w:rPr>
              <w:t>EG.5.1.10. Elaborar un estado de pérdidas y ganancias básicomediante la aplicación de</w:t>
            </w:r>
            <w:r>
              <w:rPr>
                <w:rFonts w:ascii="Times New Roman" w:hAnsi="Times New Roman" w:cs="Times New Roman"/>
                <w:szCs w:val="17"/>
                <w:lang w:val="es-ES"/>
              </w:rPr>
              <w:t xml:space="preserve"> las cuentas contables y la </w:t>
            </w:r>
            <w:r w:rsidRPr="00F60552">
              <w:rPr>
                <w:rFonts w:ascii="Times New Roman" w:hAnsi="Times New Roman" w:cs="Times New Roman"/>
                <w:szCs w:val="17"/>
                <w:lang w:val="es-ES"/>
              </w:rPr>
              <w:t>ecuación contable en un caso de estudio.</w:t>
            </w:r>
          </w:p>
        </w:tc>
        <w:tc>
          <w:tcPr>
            <w:tcW w:w="1266" w:type="pct"/>
            <w:gridSpan w:val="5"/>
            <w:shd w:val="clear" w:color="auto" w:fill="auto"/>
          </w:tcPr>
          <w:p w14:paraId="78B6B549" w14:textId="77777777" w:rsidR="00E00D35" w:rsidRPr="00B02C35" w:rsidRDefault="00E00D35" w:rsidP="00E00D35">
            <w:pPr>
              <w:rPr>
                <w:rFonts w:ascii="Times New Roman" w:hAnsi="Times New Roman" w:cs="Times New Roman"/>
                <w:lang w:val="es-ES"/>
              </w:rPr>
            </w:pPr>
            <w:r w:rsidRPr="00B02C35">
              <w:rPr>
                <w:rFonts w:ascii="Times New Roman" w:hAnsi="Times New Roman" w:cs="Times New Roman"/>
                <w:lang w:val="es-ES"/>
              </w:rPr>
              <w:lastRenderedPageBreak/>
              <w:t xml:space="preserve">METODO INDUCTIVO Y DEDUCTIVO </w:t>
            </w:r>
          </w:p>
          <w:p w14:paraId="1455AC2E" w14:textId="77777777" w:rsidR="00E00D35" w:rsidRPr="00B02C35" w:rsidRDefault="00E00D35" w:rsidP="00E00D35">
            <w:pPr>
              <w:rPr>
                <w:rFonts w:ascii="Times New Roman" w:hAnsi="Times New Roman" w:cs="Times New Roman"/>
                <w:lang w:val="es-ES"/>
              </w:rPr>
            </w:pPr>
          </w:p>
          <w:p w14:paraId="35BB2186" w14:textId="77777777" w:rsidR="00E00D35" w:rsidRPr="00B02C35" w:rsidRDefault="00E00D35" w:rsidP="00E00D35">
            <w:pPr>
              <w:rPr>
                <w:rFonts w:ascii="Times New Roman" w:hAnsi="Times New Roman" w:cs="Times New Roman"/>
                <w:lang w:val="es-ES"/>
              </w:rPr>
            </w:pPr>
            <w:r w:rsidRPr="00B02C35">
              <w:rPr>
                <w:rFonts w:ascii="Times New Roman" w:hAnsi="Times New Roman" w:cs="Times New Roman"/>
                <w:lang w:val="es-ES"/>
              </w:rPr>
              <w:t xml:space="preserve">1.- Observación </w:t>
            </w:r>
          </w:p>
          <w:p w14:paraId="6701F016" w14:textId="77777777" w:rsidR="00E00D35" w:rsidRPr="00B02C35" w:rsidRDefault="00E00D35" w:rsidP="00E00D35">
            <w:pPr>
              <w:rPr>
                <w:rFonts w:ascii="Times New Roman" w:hAnsi="Times New Roman" w:cs="Times New Roman"/>
                <w:lang w:val="es-ES"/>
              </w:rPr>
            </w:pPr>
            <w:r w:rsidRPr="00B02C35">
              <w:rPr>
                <w:rFonts w:ascii="Times New Roman" w:hAnsi="Times New Roman" w:cs="Times New Roman"/>
                <w:lang w:val="es-ES"/>
              </w:rPr>
              <w:t xml:space="preserve">2.- Análisis o experimentación </w:t>
            </w:r>
          </w:p>
          <w:p w14:paraId="50647719" w14:textId="77777777" w:rsidR="00E00D35" w:rsidRPr="00B02C35" w:rsidRDefault="00E00D35" w:rsidP="00E00D35">
            <w:pPr>
              <w:rPr>
                <w:rFonts w:ascii="Times New Roman" w:hAnsi="Times New Roman" w:cs="Times New Roman"/>
                <w:lang w:val="es-ES"/>
              </w:rPr>
            </w:pPr>
            <w:r w:rsidRPr="00B02C35">
              <w:rPr>
                <w:rFonts w:ascii="Times New Roman" w:hAnsi="Times New Roman" w:cs="Times New Roman"/>
                <w:lang w:val="es-ES"/>
              </w:rPr>
              <w:t xml:space="preserve">3.- Comparación </w:t>
            </w:r>
          </w:p>
          <w:p w14:paraId="3939E4A1" w14:textId="77777777" w:rsidR="00E00D35" w:rsidRPr="00B02C35" w:rsidRDefault="00E00D35" w:rsidP="00E00D35">
            <w:pPr>
              <w:rPr>
                <w:rFonts w:ascii="Times New Roman" w:hAnsi="Times New Roman" w:cs="Times New Roman"/>
                <w:lang w:val="es-ES"/>
              </w:rPr>
            </w:pPr>
            <w:r w:rsidRPr="00B02C35">
              <w:rPr>
                <w:rFonts w:ascii="Times New Roman" w:hAnsi="Times New Roman" w:cs="Times New Roman"/>
                <w:lang w:val="es-ES"/>
              </w:rPr>
              <w:t xml:space="preserve">4.- Abstracción </w:t>
            </w:r>
          </w:p>
          <w:p w14:paraId="7D04D990" w14:textId="77777777" w:rsidR="00E00D35" w:rsidRPr="00B02C35" w:rsidRDefault="00E00D35" w:rsidP="00E00D35">
            <w:pPr>
              <w:rPr>
                <w:rFonts w:ascii="Times New Roman" w:hAnsi="Times New Roman" w:cs="Times New Roman"/>
                <w:lang w:val="es-ES"/>
              </w:rPr>
            </w:pPr>
            <w:r w:rsidRPr="00B02C35">
              <w:rPr>
                <w:rFonts w:ascii="Times New Roman" w:hAnsi="Times New Roman" w:cs="Times New Roman"/>
                <w:lang w:val="es-ES"/>
              </w:rPr>
              <w:t xml:space="preserve">5.- Generalización </w:t>
            </w:r>
          </w:p>
          <w:p w14:paraId="3E1B6ACA" w14:textId="77777777" w:rsidR="00E00D35" w:rsidRPr="00B02C35" w:rsidRDefault="00E00D35" w:rsidP="00E00D35">
            <w:pPr>
              <w:rPr>
                <w:rFonts w:ascii="Times New Roman" w:hAnsi="Times New Roman" w:cs="Times New Roman"/>
                <w:lang w:val="es-ES"/>
              </w:rPr>
            </w:pPr>
            <w:r w:rsidRPr="00B02C35">
              <w:rPr>
                <w:rFonts w:ascii="Times New Roman" w:hAnsi="Times New Roman" w:cs="Times New Roman"/>
                <w:lang w:val="es-ES"/>
              </w:rPr>
              <w:t xml:space="preserve">6.- Comprobación </w:t>
            </w:r>
          </w:p>
          <w:p w14:paraId="3CDC9C6D" w14:textId="77777777" w:rsidR="00E00D35" w:rsidRPr="00B02C35" w:rsidRDefault="00E00D35" w:rsidP="00E00D35">
            <w:pPr>
              <w:rPr>
                <w:rFonts w:ascii="Times New Roman" w:hAnsi="Times New Roman" w:cs="Times New Roman"/>
                <w:lang w:val="es-ES"/>
              </w:rPr>
            </w:pPr>
            <w:r w:rsidRPr="00B02C35">
              <w:rPr>
                <w:rFonts w:ascii="Times New Roman" w:hAnsi="Times New Roman" w:cs="Times New Roman"/>
                <w:lang w:val="es-ES"/>
              </w:rPr>
              <w:t xml:space="preserve">7.-  Aplicación </w:t>
            </w:r>
          </w:p>
          <w:p w14:paraId="7669E1A7" w14:textId="77777777" w:rsidR="00E00D35" w:rsidRPr="00B02C35" w:rsidRDefault="00E00D35" w:rsidP="00E00D35">
            <w:pPr>
              <w:rPr>
                <w:rFonts w:ascii="Times New Roman" w:hAnsi="Times New Roman" w:cs="Times New Roman"/>
                <w:bCs/>
                <w:lang w:val="es-ES"/>
              </w:rPr>
            </w:pPr>
          </w:p>
          <w:p w14:paraId="5702BEA0" w14:textId="77777777" w:rsidR="00E00D35" w:rsidRPr="0091424F" w:rsidRDefault="00E00D35" w:rsidP="00E00D35">
            <w:pPr>
              <w:autoSpaceDE w:val="0"/>
              <w:autoSpaceDN w:val="0"/>
              <w:adjustRightInd w:val="0"/>
              <w:jc w:val="both"/>
              <w:rPr>
                <w:rFonts w:ascii="Times New Roman" w:hAnsi="Times New Roman" w:cs="Times New Roman"/>
                <w:szCs w:val="17"/>
                <w:lang w:val="es-ES"/>
              </w:rPr>
            </w:pPr>
            <w:r w:rsidRPr="0091424F">
              <w:rPr>
                <w:rFonts w:ascii="Times New Roman" w:hAnsi="Times New Roman" w:cs="Times New Roman"/>
                <w:szCs w:val="17"/>
                <w:lang w:val="es-ES"/>
              </w:rPr>
              <w:t xml:space="preserve">El docente evaluará la </w:t>
            </w:r>
            <w:r w:rsidRPr="0091424F">
              <w:rPr>
                <w:rFonts w:ascii="Times New Roman" w:hAnsi="Times New Roman" w:cs="Times New Roman"/>
                <w:szCs w:val="17"/>
                <w:lang w:val="es-ES"/>
              </w:rPr>
              <w:lastRenderedPageBreak/>
              <w:t>aplicación práctica de los conceptos básicos financieros (“ingresos”, “costos”, “gastos” e “inversión”</w:t>
            </w:r>
            <w:r>
              <w:rPr>
                <w:rFonts w:ascii="Times New Roman" w:hAnsi="Times New Roman" w:cs="Times New Roman"/>
                <w:szCs w:val="17"/>
                <w:lang w:val="es-ES"/>
              </w:rPr>
              <w:t xml:space="preserve">) </w:t>
            </w:r>
            <w:r w:rsidRPr="0091424F">
              <w:rPr>
                <w:rFonts w:ascii="Times New Roman" w:hAnsi="Times New Roman" w:cs="Times New Roman"/>
                <w:szCs w:val="17"/>
                <w:lang w:val="es-ES"/>
              </w:rPr>
              <w:t>y la clasificación de costos. La evaluación se hará por medio de la compleción o se</w:t>
            </w:r>
            <w:r>
              <w:rPr>
                <w:rFonts w:ascii="Times New Roman" w:hAnsi="Times New Roman" w:cs="Times New Roman"/>
                <w:szCs w:val="17"/>
                <w:lang w:val="es-ES"/>
              </w:rPr>
              <w:t xml:space="preserve">lección de registros contables, </w:t>
            </w:r>
            <w:r w:rsidRPr="0091424F">
              <w:rPr>
                <w:rFonts w:ascii="Times New Roman" w:hAnsi="Times New Roman" w:cs="Times New Roman"/>
                <w:szCs w:val="17"/>
                <w:lang w:val="es-ES"/>
              </w:rPr>
              <w:t>estudios de casos, talleres, técnicas de preguntas y exámenes.</w:t>
            </w:r>
          </w:p>
          <w:p w14:paraId="1F57DCD0" w14:textId="77777777" w:rsidR="00E00D35" w:rsidRPr="00B02C35" w:rsidRDefault="00E00D35" w:rsidP="00E00D35">
            <w:pPr>
              <w:rPr>
                <w:rFonts w:ascii="Times New Roman" w:hAnsi="Times New Roman" w:cs="Times New Roman"/>
              </w:rPr>
            </w:pPr>
          </w:p>
          <w:p w14:paraId="08BEE57E" w14:textId="77777777" w:rsidR="00E00D35" w:rsidRDefault="00E00D35" w:rsidP="00E00D35">
            <w:pPr>
              <w:rPr>
                <w:rFonts w:ascii="Times New Roman" w:hAnsi="Times New Roman" w:cs="Times New Roman"/>
              </w:rPr>
            </w:pPr>
          </w:p>
          <w:p w14:paraId="1E76C2A8" w14:textId="77777777" w:rsidR="00E00D35" w:rsidRDefault="00E00D35" w:rsidP="00E00D35">
            <w:pPr>
              <w:rPr>
                <w:rFonts w:ascii="Times New Roman" w:hAnsi="Times New Roman" w:cs="Times New Roman"/>
              </w:rPr>
            </w:pPr>
          </w:p>
          <w:p w14:paraId="4D165D21" w14:textId="77777777" w:rsidR="00E00D35" w:rsidRDefault="00E00D35" w:rsidP="00E00D35">
            <w:pPr>
              <w:rPr>
                <w:rFonts w:ascii="Times New Roman" w:hAnsi="Times New Roman" w:cs="Times New Roman"/>
              </w:rPr>
            </w:pPr>
          </w:p>
          <w:p w14:paraId="6DFF9A5F" w14:textId="77777777" w:rsidR="00E00D35" w:rsidRDefault="00E00D35" w:rsidP="00E00D35">
            <w:pPr>
              <w:rPr>
                <w:rFonts w:ascii="Times New Roman" w:hAnsi="Times New Roman" w:cs="Times New Roman"/>
              </w:rPr>
            </w:pPr>
          </w:p>
          <w:p w14:paraId="01D2111F" w14:textId="77777777" w:rsidR="00E00D35" w:rsidRPr="00B02C35" w:rsidRDefault="00E00D35" w:rsidP="00E00D35">
            <w:pPr>
              <w:rPr>
                <w:rFonts w:ascii="Times New Roman" w:hAnsi="Times New Roman" w:cs="Times New Roman"/>
              </w:rPr>
            </w:pPr>
            <w:r>
              <w:rPr>
                <w:rFonts w:ascii="Times New Roman" w:hAnsi="Times New Roman" w:cs="Times New Roman"/>
              </w:rPr>
              <w:br/>
            </w:r>
            <w:r w:rsidRPr="00B02C35">
              <w:rPr>
                <w:rFonts w:ascii="Times New Roman" w:hAnsi="Times New Roman" w:cs="Times New Roman"/>
              </w:rPr>
              <w:t xml:space="preserve">METODO  HEURÍSTICO </w:t>
            </w:r>
          </w:p>
          <w:p w14:paraId="72E7873C" w14:textId="77777777" w:rsidR="00E00D35" w:rsidRPr="00B02C35" w:rsidRDefault="00E00D35" w:rsidP="00E00D35">
            <w:pPr>
              <w:rPr>
                <w:rFonts w:ascii="Times New Roman" w:hAnsi="Times New Roman" w:cs="Times New Roman"/>
              </w:rPr>
            </w:pPr>
          </w:p>
          <w:p w14:paraId="373BF2C0" w14:textId="77777777" w:rsidR="00E00D35" w:rsidRPr="00B02C35" w:rsidRDefault="00E00D35" w:rsidP="00E00D35">
            <w:pPr>
              <w:rPr>
                <w:rFonts w:ascii="Times New Roman" w:hAnsi="Times New Roman" w:cs="Times New Roman"/>
              </w:rPr>
            </w:pPr>
            <w:r>
              <w:rPr>
                <w:rFonts w:ascii="Times New Roman" w:hAnsi="Times New Roman" w:cs="Times New Roman"/>
              </w:rPr>
              <w:t>1.- O</w:t>
            </w:r>
            <w:r w:rsidRPr="00B02C35">
              <w:rPr>
                <w:rFonts w:ascii="Times New Roman" w:hAnsi="Times New Roman" w:cs="Times New Roman"/>
              </w:rPr>
              <w:t xml:space="preserve">bservación situacional </w:t>
            </w:r>
          </w:p>
          <w:p w14:paraId="11DC742A" w14:textId="77777777" w:rsidR="00E00D35" w:rsidRPr="00B02C35" w:rsidRDefault="00E00D35" w:rsidP="00E00D35">
            <w:pPr>
              <w:rPr>
                <w:rFonts w:ascii="Times New Roman" w:hAnsi="Times New Roman" w:cs="Times New Roman"/>
              </w:rPr>
            </w:pPr>
            <w:r>
              <w:rPr>
                <w:rFonts w:ascii="Times New Roman" w:hAnsi="Times New Roman" w:cs="Times New Roman"/>
              </w:rPr>
              <w:t>2.- E</w:t>
            </w:r>
            <w:r w:rsidRPr="00B02C35">
              <w:rPr>
                <w:rFonts w:ascii="Times New Roman" w:hAnsi="Times New Roman" w:cs="Times New Roman"/>
              </w:rPr>
              <w:t xml:space="preserve">xploración experimental </w:t>
            </w:r>
          </w:p>
          <w:p w14:paraId="51611C84" w14:textId="77777777" w:rsidR="00E00D35" w:rsidRPr="00B02C35" w:rsidRDefault="00E00D35" w:rsidP="00E00D35">
            <w:pPr>
              <w:rPr>
                <w:rFonts w:ascii="Times New Roman" w:hAnsi="Times New Roman" w:cs="Times New Roman"/>
              </w:rPr>
            </w:pPr>
            <w:r>
              <w:rPr>
                <w:rFonts w:ascii="Times New Roman" w:hAnsi="Times New Roman" w:cs="Times New Roman"/>
              </w:rPr>
              <w:t>3.- E</w:t>
            </w:r>
            <w:r w:rsidRPr="00B02C35">
              <w:rPr>
                <w:rFonts w:ascii="Times New Roman" w:hAnsi="Times New Roman" w:cs="Times New Roman"/>
              </w:rPr>
              <w:t>xperimento</w:t>
            </w:r>
          </w:p>
          <w:p w14:paraId="158FC2B5" w14:textId="77777777" w:rsidR="00E00D35" w:rsidRPr="00B02C35" w:rsidRDefault="00E00D35" w:rsidP="00E00D35">
            <w:pPr>
              <w:rPr>
                <w:rFonts w:ascii="Times New Roman" w:hAnsi="Times New Roman" w:cs="Times New Roman"/>
              </w:rPr>
            </w:pPr>
            <w:r>
              <w:rPr>
                <w:rFonts w:ascii="Times New Roman" w:hAnsi="Times New Roman" w:cs="Times New Roman"/>
              </w:rPr>
              <w:lastRenderedPageBreak/>
              <w:t>4.- C</w:t>
            </w:r>
            <w:r w:rsidRPr="00B02C35">
              <w:rPr>
                <w:rFonts w:ascii="Times New Roman" w:hAnsi="Times New Roman" w:cs="Times New Roman"/>
              </w:rPr>
              <w:t xml:space="preserve">omparación </w:t>
            </w:r>
          </w:p>
          <w:p w14:paraId="472D498F" w14:textId="77777777" w:rsidR="00E00D35" w:rsidRPr="00B02C35" w:rsidRDefault="00E00D35" w:rsidP="00E00D35">
            <w:pPr>
              <w:rPr>
                <w:rFonts w:ascii="Times New Roman" w:hAnsi="Times New Roman" w:cs="Times New Roman"/>
              </w:rPr>
            </w:pPr>
            <w:r>
              <w:rPr>
                <w:rFonts w:ascii="Times New Roman" w:hAnsi="Times New Roman" w:cs="Times New Roman"/>
              </w:rPr>
              <w:t>5.- G</w:t>
            </w:r>
            <w:r w:rsidRPr="00B02C35">
              <w:rPr>
                <w:rFonts w:ascii="Times New Roman" w:hAnsi="Times New Roman" w:cs="Times New Roman"/>
              </w:rPr>
              <w:t xml:space="preserve">eneralización </w:t>
            </w:r>
          </w:p>
          <w:p w14:paraId="2F6BC872" w14:textId="77777777" w:rsidR="00E00D35" w:rsidRPr="00B02C35" w:rsidRDefault="00E00D35" w:rsidP="00E00D35">
            <w:pPr>
              <w:rPr>
                <w:rFonts w:ascii="Times New Roman" w:hAnsi="Times New Roman" w:cs="Times New Roman"/>
              </w:rPr>
            </w:pPr>
            <w:r>
              <w:rPr>
                <w:rFonts w:ascii="Times New Roman" w:hAnsi="Times New Roman" w:cs="Times New Roman"/>
              </w:rPr>
              <w:t>6.- V</w:t>
            </w:r>
            <w:r w:rsidRPr="00B02C35">
              <w:rPr>
                <w:rFonts w:ascii="Times New Roman" w:hAnsi="Times New Roman" w:cs="Times New Roman"/>
              </w:rPr>
              <w:t xml:space="preserve">erificación </w:t>
            </w:r>
          </w:p>
          <w:p w14:paraId="54F57A8E" w14:textId="77777777" w:rsidR="00E00D35" w:rsidRDefault="00E00D35" w:rsidP="00E00D35">
            <w:pPr>
              <w:rPr>
                <w:rFonts w:ascii="Times New Roman" w:hAnsi="Times New Roman" w:cs="Times New Roman"/>
              </w:rPr>
            </w:pPr>
          </w:p>
          <w:p w14:paraId="686B7BD1" w14:textId="77777777" w:rsidR="00E00D35" w:rsidRDefault="00E00D35" w:rsidP="00E00D35">
            <w:pPr>
              <w:rPr>
                <w:rFonts w:ascii="Times New Roman" w:hAnsi="Times New Roman" w:cs="Times New Roman"/>
              </w:rPr>
            </w:pPr>
          </w:p>
          <w:p w14:paraId="7E79DFC8" w14:textId="77777777" w:rsidR="00E00D35" w:rsidRDefault="00E00D35" w:rsidP="00E00D35">
            <w:pPr>
              <w:autoSpaceDE w:val="0"/>
              <w:autoSpaceDN w:val="0"/>
              <w:adjustRightInd w:val="0"/>
              <w:jc w:val="both"/>
              <w:rPr>
                <w:rFonts w:ascii="Times New Roman" w:hAnsi="Times New Roman" w:cs="Times New Roman"/>
                <w:szCs w:val="17"/>
                <w:lang w:val="es-ES"/>
              </w:rPr>
            </w:pPr>
            <w:r w:rsidRPr="008B6FC6">
              <w:rPr>
                <w:rFonts w:ascii="Times New Roman" w:hAnsi="Times New Roman" w:cs="Times New Roman"/>
                <w:szCs w:val="17"/>
                <w:lang w:val="es-ES"/>
              </w:rPr>
              <w:t>Se evaluará el conocimiento de la naturaleza de la función de los asientos contables,</w:t>
            </w:r>
            <w:r>
              <w:rPr>
                <w:rFonts w:ascii="Times New Roman" w:hAnsi="Times New Roman" w:cs="Times New Roman"/>
                <w:szCs w:val="17"/>
                <w:lang w:val="es-ES"/>
              </w:rPr>
              <w:t xml:space="preserve"> normados por la ley tributaria </w:t>
            </w:r>
            <w:r w:rsidRPr="008B6FC6">
              <w:rPr>
                <w:rFonts w:ascii="Times New Roman" w:hAnsi="Times New Roman" w:cs="Times New Roman"/>
                <w:szCs w:val="17"/>
                <w:lang w:val="es-ES"/>
              </w:rPr>
              <w:t>vigente, mediante ejercicios contables y de categorización y desarrollo de asientos contable</w:t>
            </w:r>
            <w:r>
              <w:rPr>
                <w:rFonts w:ascii="Times New Roman" w:hAnsi="Times New Roman" w:cs="Times New Roman"/>
                <w:szCs w:val="17"/>
                <w:lang w:val="es-ES"/>
              </w:rPr>
              <w:t xml:space="preserve">s, estudios de casos, talleres, </w:t>
            </w:r>
            <w:r w:rsidRPr="008B6FC6">
              <w:rPr>
                <w:rFonts w:ascii="Times New Roman" w:hAnsi="Times New Roman" w:cs="Times New Roman"/>
                <w:szCs w:val="17"/>
                <w:lang w:val="es-ES"/>
              </w:rPr>
              <w:t>preguntas y exámenes. El estudiante registrará las transacciones comerciales bajo el</w:t>
            </w:r>
            <w:r>
              <w:rPr>
                <w:rFonts w:ascii="Times New Roman" w:hAnsi="Times New Roman" w:cs="Times New Roman"/>
                <w:szCs w:val="17"/>
                <w:lang w:val="es-ES"/>
              </w:rPr>
              <w:t xml:space="preserve"> principio de partida doble, en </w:t>
            </w:r>
            <w:r w:rsidRPr="008B6FC6">
              <w:rPr>
                <w:rFonts w:ascii="Times New Roman" w:hAnsi="Times New Roman" w:cs="Times New Roman"/>
                <w:szCs w:val="17"/>
                <w:lang w:val="es-ES"/>
              </w:rPr>
              <w:t>cuadernos de trabajo, en el libro, de casos de estudio, talleres, en exámenes. El estudiante demostrará su conocimiento</w:t>
            </w:r>
            <w:r>
              <w:rPr>
                <w:rFonts w:ascii="Times New Roman" w:hAnsi="Times New Roman" w:cs="Times New Roman"/>
                <w:szCs w:val="17"/>
                <w:lang w:val="es-ES"/>
              </w:rPr>
              <w:t xml:space="preserve"> </w:t>
            </w:r>
            <w:r w:rsidRPr="008B6FC6">
              <w:rPr>
                <w:rFonts w:ascii="Times New Roman" w:hAnsi="Times New Roman" w:cs="Times New Roman"/>
                <w:szCs w:val="17"/>
                <w:lang w:val="es-ES"/>
              </w:rPr>
              <w:t>contable cuando elabore estados financieros (balance general y estado de pérdidas y gananc</w:t>
            </w:r>
            <w:r>
              <w:rPr>
                <w:rFonts w:ascii="Times New Roman" w:hAnsi="Times New Roman" w:cs="Times New Roman"/>
                <w:szCs w:val="17"/>
                <w:lang w:val="es-ES"/>
              </w:rPr>
              <w:t xml:space="preserve">ias) en </w:t>
            </w:r>
            <w:r>
              <w:rPr>
                <w:rFonts w:ascii="Times New Roman" w:hAnsi="Times New Roman" w:cs="Times New Roman"/>
                <w:szCs w:val="17"/>
                <w:lang w:val="es-ES"/>
              </w:rPr>
              <w:lastRenderedPageBreak/>
              <w:t xml:space="preserve">exámenes, exposiciones, </w:t>
            </w:r>
            <w:r w:rsidRPr="008B6FC6">
              <w:rPr>
                <w:rFonts w:ascii="Times New Roman" w:hAnsi="Times New Roman" w:cs="Times New Roman"/>
                <w:szCs w:val="17"/>
                <w:lang w:val="es-ES"/>
              </w:rPr>
              <w:t>cuaderno de trabajo, talleres, etc.</w:t>
            </w:r>
          </w:p>
          <w:p w14:paraId="248AFA36" w14:textId="77777777" w:rsidR="00E00D35" w:rsidRDefault="00E00D35" w:rsidP="00E00D35">
            <w:pPr>
              <w:jc w:val="both"/>
              <w:rPr>
                <w:rFonts w:ascii="Times New Roman" w:hAnsi="Times New Roman" w:cs="Times New Roman"/>
                <w:szCs w:val="17"/>
                <w:lang w:val="es-ES"/>
              </w:rPr>
            </w:pPr>
          </w:p>
          <w:p w14:paraId="02ADBB85" w14:textId="77777777" w:rsidR="00E00D35" w:rsidRDefault="00E00D35" w:rsidP="00E00D35">
            <w:pPr>
              <w:jc w:val="both"/>
              <w:rPr>
                <w:rFonts w:ascii="Times New Roman" w:hAnsi="Times New Roman" w:cs="Times New Roman"/>
                <w:szCs w:val="17"/>
                <w:lang w:val="es-ES"/>
              </w:rPr>
            </w:pPr>
          </w:p>
          <w:p w14:paraId="5DFF7EE2" w14:textId="77777777" w:rsidR="00E00D35" w:rsidRDefault="00E00D35" w:rsidP="00E00D35">
            <w:pPr>
              <w:jc w:val="both"/>
              <w:rPr>
                <w:rFonts w:ascii="Times New Roman" w:hAnsi="Times New Roman" w:cs="Times New Roman"/>
                <w:szCs w:val="17"/>
                <w:lang w:val="es-ES"/>
              </w:rPr>
            </w:pPr>
          </w:p>
          <w:p w14:paraId="2DB38C55" w14:textId="77777777" w:rsidR="00E00D35" w:rsidRDefault="00E00D35" w:rsidP="00E00D35">
            <w:pPr>
              <w:jc w:val="both"/>
              <w:rPr>
                <w:rFonts w:ascii="Times New Roman" w:hAnsi="Times New Roman" w:cs="Times New Roman"/>
                <w:szCs w:val="17"/>
                <w:lang w:val="es-ES"/>
              </w:rPr>
            </w:pPr>
          </w:p>
          <w:p w14:paraId="5C1B5665" w14:textId="77777777" w:rsidR="00E00D35" w:rsidRDefault="00E00D35" w:rsidP="00E00D35">
            <w:pPr>
              <w:jc w:val="both"/>
              <w:rPr>
                <w:rFonts w:ascii="Times New Roman" w:hAnsi="Times New Roman" w:cs="Times New Roman"/>
                <w:szCs w:val="17"/>
                <w:lang w:val="es-ES"/>
              </w:rPr>
            </w:pPr>
          </w:p>
          <w:p w14:paraId="1FCE3F67" w14:textId="77777777" w:rsidR="00E00D35" w:rsidRDefault="00E00D35" w:rsidP="00E00D35">
            <w:pPr>
              <w:jc w:val="both"/>
              <w:rPr>
                <w:rFonts w:ascii="Times New Roman" w:hAnsi="Times New Roman" w:cs="Times New Roman"/>
                <w:szCs w:val="17"/>
                <w:lang w:val="es-ES"/>
              </w:rPr>
            </w:pPr>
          </w:p>
          <w:p w14:paraId="46631CAC" w14:textId="77777777" w:rsidR="00E00D35" w:rsidRDefault="00E00D35" w:rsidP="00E00D35">
            <w:pPr>
              <w:jc w:val="both"/>
              <w:rPr>
                <w:rFonts w:ascii="Times New Roman" w:hAnsi="Times New Roman" w:cs="Times New Roman"/>
                <w:szCs w:val="17"/>
                <w:lang w:val="es-ES"/>
              </w:rPr>
            </w:pPr>
          </w:p>
          <w:p w14:paraId="634FCC8C" w14:textId="77777777" w:rsidR="00E00D35" w:rsidRDefault="00E00D35" w:rsidP="00E00D35">
            <w:pPr>
              <w:jc w:val="both"/>
              <w:rPr>
                <w:rFonts w:ascii="Times New Roman" w:hAnsi="Times New Roman" w:cs="Times New Roman"/>
                <w:szCs w:val="17"/>
                <w:lang w:val="es-ES"/>
              </w:rPr>
            </w:pPr>
          </w:p>
          <w:p w14:paraId="0766FD71" w14:textId="77777777" w:rsidR="00E00D35" w:rsidRDefault="00E00D35" w:rsidP="00E00D35">
            <w:pPr>
              <w:jc w:val="both"/>
              <w:rPr>
                <w:rFonts w:ascii="Times New Roman" w:hAnsi="Times New Roman" w:cs="Times New Roman"/>
                <w:szCs w:val="17"/>
                <w:lang w:val="es-ES"/>
              </w:rPr>
            </w:pPr>
          </w:p>
          <w:p w14:paraId="15157EB7" w14:textId="77777777" w:rsidR="00E00D35" w:rsidRDefault="00E00D35" w:rsidP="00E00D35">
            <w:pPr>
              <w:jc w:val="both"/>
              <w:rPr>
                <w:rFonts w:ascii="Times New Roman" w:hAnsi="Times New Roman" w:cs="Times New Roman"/>
                <w:szCs w:val="17"/>
                <w:lang w:val="es-ES"/>
              </w:rPr>
            </w:pPr>
          </w:p>
          <w:p w14:paraId="74AB01D4" w14:textId="77777777" w:rsidR="00E00D35" w:rsidRDefault="00E00D35" w:rsidP="00E00D35">
            <w:pPr>
              <w:jc w:val="both"/>
              <w:rPr>
                <w:rFonts w:ascii="Times New Roman" w:hAnsi="Times New Roman" w:cs="Times New Roman"/>
                <w:szCs w:val="17"/>
                <w:lang w:val="es-ES"/>
              </w:rPr>
            </w:pPr>
          </w:p>
          <w:p w14:paraId="5F720991" w14:textId="77777777" w:rsidR="00E00D35" w:rsidRDefault="00E00D35" w:rsidP="00E00D35">
            <w:pPr>
              <w:jc w:val="both"/>
              <w:rPr>
                <w:rFonts w:ascii="Times New Roman" w:hAnsi="Times New Roman" w:cs="Times New Roman"/>
                <w:szCs w:val="17"/>
                <w:lang w:val="es-ES"/>
              </w:rPr>
            </w:pPr>
          </w:p>
          <w:p w14:paraId="34E5DAB7" w14:textId="77777777" w:rsidR="00E00D35" w:rsidRDefault="00E00D35" w:rsidP="00E00D35">
            <w:pPr>
              <w:jc w:val="both"/>
              <w:rPr>
                <w:rFonts w:ascii="Times New Roman" w:hAnsi="Times New Roman" w:cs="Times New Roman"/>
                <w:szCs w:val="17"/>
                <w:lang w:val="es-ES"/>
              </w:rPr>
            </w:pPr>
          </w:p>
          <w:p w14:paraId="71046C8E" w14:textId="77777777" w:rsidR="00E00D35" w:rsidRDefault="00E00D35" w:rsidP="00E00D35">
            <w:pPr>
              <w:jc w:val="both"/>
              <w:rPr>
                <w:rFonts w:ascii="Times New Roman" w:hAnsi="Times New Roman" w:cs="Times New Roman"/>
                <w:szCs w:val="17"/>
                <w:lang w:val="es-ES"/>
              </w:rPr>
            </w:pPr>
          </w:p>
          <w:p w14:paraId="51C567C4" w14:textId="77777777" w:rsidR="00E00D35" w:rsidRDefault="00E00D35" w:rsidP="00E00D35">
            <w:pPr>
              <w:jc w:val="both"/>
              <w:rPr>
                <w:rFonts w:ascii="Times New Roman" w:hAnsi="Times New Roman" w:cs="Times New Roman"/>
                <w:szCs w:val="17"/>
                <w:lang w:val="es-ES"/>
              </w:rPr>
            </w:pPr>
          </w:p>
          <w:p w14:paraId="1D2A9E80" w14:textId="77777777" w:rsidR="00E00D35" w:rsidRDefault="00E00D35" w:rsidP="00E00D35">
            <w:pPr>
              <w:jc w:val="both"/>
              <w:rPr>
                <w:rFonts w:ascii="Times New Roman" w:hAnsi="Times New Roman" w:cs="Times New Roman"/>
                <w:szCs w:val="17"/>
                <w:lang w:val="es-ES"/>
              </w:rPr>
            </w:pPr>
          </w:p>
          <w:p w14:paraId="070F553E" w14:textId="77777777" w:rsidR="00E00D35" w:rsidRDefault="00E00D35" w:rsidP="00E00D35">
            <w:pPr>
              <w:jc w:val="both"/>
              <w:rPr>
                <w:rFonts w:ascii="Times New Roman" w:hAnsi="Times New Roman" w:cs="Times New Roman"/>
                <w:szCs w:val="17"/>
                <w:lang w:val="es-ES"/>
              </w:rPr>
            </w:pPr>
          </w:p>
          <w:p w14:paraId="7245DC99" w14:textId="77777777" w:rsidR="00E00D35" w:rsidRDefault="00E00D35" w:rsidP="00E00D35">
            <w:pPr>
              <w:jc w:val="both"/>
              <w:rPr>
                <w:rFonts w:ascii="Times New Roman" w:hAnsi="Times New Roman" w:cs="Times New Roman"/>
                <w:szCs w:val="17"/>
                <w:lang w:val="es-ES"/>
              </w:rPr>
            </w:pPr>
          </w:p>
          <w:p w14:paraId="7D2CD8CF" w14:textId="77777777" w:rsidR="00E00D35" w:rsidRDefault="00E00D35" w:rsidP="00E00D35">
            <w:pPr>
              <w:jc w:val="both"/>
              <w:rPr>
                <w:rFonts w:ascii="Times New Roman" w:hAnsi="Times New Roman" w:cs="Times New Roman"/>
                <w:szCs w:val="17"/>
                <w:lang w:val="es-ES"/>
              </w:rPr>
            </w:pPr>
          </w:p>
          <w:p w14:paraId="3C866786" w14:textId="77777777" w:rsidR="00E00D35" w:rsidRDefault="00E00D35" w:rsidP="00E00D35">
            <w:pPr>
              <w:jc w:val="both"/>
              <w:rPr>
                <w:rFonts w:ascii="Times New Roman" w:hAnsi="Times New Roman" w:cs="Times New Roman"/>
                <w:szCs w:val="17"/>
                <w:lang w:val="es-ES"/>
              </w:rPr>
            </w:pPr>
          </w:p>
          <w:p w14:paraId="0B3E4FEE" w14:textId="77777777" w:rsidR="00E00D35" w:rsidRDefault="00E00D35" w:rsidP="00E00D35">
            <w:pPr>
              <w:jc w:val="both"/>
              <w:rPr>
                <w:rFonts w:ascii="Times New Roman" w:hAnsi="Times New Roman" w:cs="Times New Roman"/>
                <w:szCs w:val="17"/>
                <w:lang w:val="es-ES"/>
              </w:rPr>
            </w:pPr>
          </w:p>
          <w:p w14:paraId="708D258A" w14:textId="77777777" w:rsidR="00E00D35" w:rsidRDefault="00E00D35" w:rsidP="00E00D35">
            <w:pPr>
              <w:jc w:val="both"/>
              <w:rPr>
                <w:rFonts w:ascii="Times New Roman" w:hAnsi="Times New Roman" w:cs="Times New Roman"/>
                <w:szCs w:val="17"/>
                <w:lang w:val="es-ES"/>
              </w:rPr>
            </w:pPr>
          </w:p>
          <w:p w14:paraId="71E6154B" w14:textId="77777777" w:rsidR="00E00D35" w:rsidRDefault="00E00D35" w:rsidP="00E00D35">
            <w:pPr>
              <w:jc w:val="both"/>
              <w:rPr>
                <w:rFonts w:ascii="Times New Roman" w:hAnsi="Times New Roman" w:cs="Times New Roman"/>
                <w:szCs w:val="17"/>
                <w:lang w:val="es-ES"/>
              </w:rPr>
            </w:pPr>
          </w:p>
          <w:p w14:paraId="22CBC952" w14:textId="77777777" w:rsidR="00E00D35" w:rsidRDefault="00E00D35" w:rsidP="00E00D35">
            <w:pPr>
              <w:jc w:val="both"/>
              <w:rPr>
                <w:rFonts w:ascii="Times New Roman" w:hAnsi="Times New Roman" w:cs="Times New Roman"/>
                <w:szCs w:val="17"/>
                <w:lang w:val="es-ES"/>
              </w:rPr>
            </w:pPr>
          </w:p>
          <w:p w14:paraId="7EF717FE" w14:textId="77777777" w:rsidR="00E00D35" w:rsidRDefault="00E00D35" w:rsidP="00E00D35">
            <w:pPr>
              <w:jc w:val="both"/>
              <w:rPr>
                <w:rFonts w:ascii="Times New Roman" w:hAnsi="Times New Roman" w:cs="Times New Roman"/>
                <w:szCs w:val="17"/>
                <w:lang w:val="es-ES"/>
              </w:rPr>
            </w:pPr>
          </w:p>
          <w:p w14:paraId="686056DE" w14:textId="77777777" w:rsidR="00E00D35" w:rsidRDefault="00E00D35" w:rsidP="00E00D35">
            <w:pPr>
              <w:jc w:val="both"/>
              <w:rPr>
                <w:rFonts w:ascii="Times New Roman" w:hAnsi="Times New Roman" w:cs="Times New Roman"/>
                <w:szCs w:val="17"/>
                <w:lang w:val="es-ES"/>
              </w:rPr>
            </w:pPr>
          </w:p>
          <w:p w14:paraId="52F17C8E" w14:textId="77777777" w:rsidR="00E00D35" w:rsidRDefault="00E00D35" w:rsidP="00E00D35">
            <w:pPr>
              <w:jc w:val="both"/>
              <w:rPr>
                <w:rFonts w:ascii="Times New Roman" w:hAnsi="Times New Roman" w:cs="Times New Roman"/>
                <w:szCs w:val="17"/>
                <w:lang w:val="es-ES"/>
              </w:rPr>
            </w:pPr>
          </w:p>
          <w:p w14:paraId="154441BC" w14:textId="77777777" w:rsidR="00E00D35" w:rsidRDefault="00E00D35" w:rsidP="00E00D35">
            <w:pPr>
              <w:jc w:val="both"/>
              <w:rPr>
                <w:rFonts w:ascii="Times New Roman" w:hAnsi="Times New Roman" w:cs="Times New Roman"/>
                <w:szCs w:val="17"/>
                <w:lang w:val="es-ES"/>
              </w:rPr>
            </w:pPr>
          </w:p>
          <w:p w14:paraId="769A7D38" w14:textId="77777777" w:rsidR="00E00D35" w:rsidRDefault="00E00D35" w:rsidP="00E00D35">
            <w:pPr>
              <w:jc w:val="both"/>
              <w:rPr>
                <w:rFonts w:ascii="Times New Roman" w:hAnsi="Times New Roman" w:cs="Times New Roman"/>
                <w:szCs w:val="17"/>
                <w:lang w:val="es-ES"/>
              </w:rPr>
            </w:pPr>
          </w:p>
          <w:p w14:paraId="1FC2C8D4" w14:textId="77777777" w:rsidR="00E00D35" w:rsidRDefault="00E00D35" w:rsidP="00E00D35">
            <w:pPr>
              <w:rPr>
                <w:rFonts w:ascii="Times New Roman" w:hAnsi="Times New Roman" w:cs="Times New Roman"/>
                <w:bCs/>
                <w:lang w:val="es-MX"/>
              </w:rPr>
            </w:pPr>
          </w:p>
          <w:p w14:paraId="0E9F2DAF" w14:textId="77777777" w:rsidR="00E00D35" w:rsidRDefault="00E00D35" w:rsidP="00E00D35">
            <w:pPr>
              <w:rPr>
                <w:rFonts w:ascii="Times New Roman" w:hAnsi="Times New Roman" w:cs="Times New Roman"/>
                <w:bCs/>
                <w:lang w:val="es-MX"/>
              </w:rPr>
            </w:pPr>
          </w:p>
          <w:p w14:paraId="0BA83CB0" w14:textId="77777777" w:rsidR="00E00D35" w:rsidRDefault="00E00D35" w:rsidP="00E00D35">
            <w:pPr>
              <w:rPr>
                <w:rFonts w:ascii="Times New Roman" w:hAnsi="Times New Roman" w:cs="Times New Roman"/>
                <w:bCs/>
                <w:lang w:val="es-MX"/>
              </w:rPr>
            </w:pPr>
          </w:p>
          <w:p w14:paraId="502CE28F" w14:textId="77777777" w:rsidR="00E00D35" w:rsidRPr="00B02C35" w:rsidRDefault="00E00D35" w:rsidP="00E00D35">
            <w:pPr>
              <w:rPr>
                <w:rFonts w:ascii="Times New Roman" w:hAnsi="Times New Roman" w:cs="Times New Roman"/>
                <w:bCs/>
                <w:lang w:val="es-MX"/>
              </w:rPr>
            </w:pPr>
            <w:r w:rsidRPr="00B02C35">
              <w:rPr>
                <w:rFonts w:ascii="Times New Roman" w:hAnsi="Times New Roman" w:cs="Times New Roman"/>
                <w:bCs/>
                <w:lang w:val="es-MX"/>
              </w:rPr>
              <w:t xml:space="preserve">MÉTODO DE INVESTIGACIÓN </w:t>
            </w:r>
          </w:p>
          <w:p w14:paraId="64FC71BF" w14:textId="77777777" w:rsidR="00E00D35" w:rsidRPr="00B02C35" w:rsidRDefault="00E00D35" w:rsidP="00E00D35">
            <w:pPr>
              <w:rPr>
                <w:rFonts w:ascii="Times New Roman" w:hAnsi="Times New Roman" w:cs="Times New Roman"/>
                <w:lang w:val="es-ES"/>
              </w:rPr>
            </w:pPr>
          </w:p>
          <w:p w14:paraId="43A49882" w14:textId="77777777" w:rsidR="00E00D35" w:rsidRPr="00B02C35" w:rsidRDefault="00E00D35" w:rsidP="00E00D35">
            <w:pPr>
              <w:rPr>
                <w:rFonts w:ascii="Times New Roman" w:hAnsi="Times New Roman" w:cs="Times New Roman"/>
                <w:lang w:val="es-ES"/>
              </w:rPr>
            </w:pPr>
            <w:r w:rsidRPr="00B02C35">
              <w:rPr>
                <w:rFonts w:ascii="Times New Roman" w:hAnsi="Times New Roman" w:cs="Times New Roman"/>
                <w:lang w:val="es-ES"/>
              </w:rPr>
              <w:t xml:space="preserve">1.- identificación del problema </w:t>
            </w:r>
          </w:p>
          <w:p w14:paraId="1C7B9130" w14:textId="77777777" w:rsidR="00E00D35" w:rsidRPr="00B02C35" w:rsidRDefault="00E00D35" w:rsidP="00E00D35">
            <w:pPr>
              <w:rPr>
                <w:rFonts w:ascii="Times New Roman" w:hAnsi="Times New Roman" w:cs="Times New Roman"/>
                <w:lang w:val="es-ES"/>
              </w:rPr>
            </w:pPr>
            <w:r w:rsidRPr="00B02C35">
              <w:rPr>
                <w:rFonts w:ascii="Times New Roman" w:hAnsi="Times New Roman" w:cs="Times New Roman"/>
                <w:lang w:val="es-ES"/>
              </w:rPr>
              <w:t xml:space="preserve">2.- planteamiento de soluciones </w:t>
            </w:r>
          </w:p>
          <w:p w14:paraId="4B7DAFBC" w14:textId="77777777" w:rsidR="00E00D35" w:rsidRPr="00B02C35" w:rsidRDefault="00E00D35" w:rsidP="00E00D35">
            <w:pPr>
              <w:rPr>
                <w:rFonts w:ascii="Times New Roman" w:hAnsi="Times New Roman" w:cs="Times New Roman"/>
                <w:lang w:val="es-ES"/>
              </w:rPr>
            </w:pPr>
            <w:r w:rsidRPr="00B02C35">
              <w:rPr>
                <w:rFonts w:ascii="Times New Roman" w:hAnsi="Times New Roman" w:cs="Times New Roman"/>
                <w:lang w:val="es-ES"/>
              </w:rPr>
              <w:t>3.- búsqueda de información</w:t>
            </w:r>
          </w:p>
          <w:p w14:paraId="2FCB9C36" w14:textId="77777777" w:rsidR="00E00D35" w:rsidRPr="00B02C35" w:rsidRDefault="00E00D35" w:rsidP="00E00D35">
            <w:pPr>
              <w:rPr>
                <w:rFonts w:ascii="Times New Roman" w:hAnsi="Times New Roman" w:cs="Times New Roman"/>
                <w:lang w:val="es-ES"/>
              </w:rPr>
            </w:pPr>
            <w:r w:rsidRPr="00B02C35">
              <w:rPr>
                <w:rFonts w:ascii="Times New Roman" w:hAnsi="Times New Roman" w:cs="Times New Roman"/>
                <w:lang w:val="es-ES"/>
              </w:rPr>
              <w:t xml:space="preserve">4.- comprobación </w:t>
            </w:r>
          </w:p>
          <w:p w14:paraId="31348016" w14:textId="77777777" w:rsidR="00E00D35" w:rsidRPr="00B02C35" w:rsidRDefault="00E00D35" w:rsidP="00E00D35">
            <w:pPr>
              <w:rPr>
                <w:rFonts w:ascii="Times New Roman" w:hAnsi="Times New Roman" w:cs="Times New Roman"/>
                <w:lang w:val="es-ES"/>
              </w:rPr>
            </w:pPr>
            <w:r w:rsidRPr="00B02C35">
              <w:rPr>
                <w:rFonts w:ascii="Times New Roman" w:hAnsi="Times New Roman" w:cs="Times New Roman"/>
                <w:lang w:val="es-ES"/>
              </w:rPr>
              <w:t xml:space="preserve">5.-  análisis de resultado  </w:t>
            </w:r>
          </w:p>
          <w:p w14:paraId="462295DF" w14:textId="77777777" w:rsidR="00E00D35" w:rsidRDefault="00E00D35" w:rsidP="00E00D35">
            <w:pPr>
              <w:jc w:val="both"/>
              <w:rPr>
                <w:rFonts w:ascii="Times New Roman" w:hAnsi="Times New Roman" w:cs="Times New Roman"/>
                <w:szCs w:val="17"/>
                <w:lang w:val="es-ES"/>
              </w:rPr>
            </w:pPr>
          </w:p>
          <w:p w14:paraId="37DC6999" w14:textId="77777777" w:rsidR="00E00D35" w:rsidRPr="00447066" w:rsidRDefault="00E00D35" w:rsidP="00E00D35">
            <w:pPr>
              <w:autoSpaceDE w:val="0"/>
              <w:autoSpaceDN w:val="0"/>
              <w:adjustRightInd w:val="0"/>
              <w:jc w:val="both"/>
              <w:rPr>
                <w:rFonts w:ascii="Times New Roman" w:hAnsi="Times New Roman" w:cs="Times New Roman"/>
                <w:szCs w:val="17"/>
              </w:rPr>
            </w:pPr>
            <w:r w:rsidRPr="00447066">
              <w:rPr>
                <w:rFonts w:ascii="Times New Roman" w:hAnsi="Times New Roman" w:cs="Times New Roman"/>
                <w:szCs w:val="17"/>
              </w:rPr>
              <w:t>Se evaluará el conocimiento de la naturaleza de la función de los asientos contables, normados por la ley tributariavigente, mediante ejercicios contables y de categorización y desarrollo de asientos contable</w:t>
            </w:r>
            <w:r>
              <w:rPr>
                <w:rFonts w:ascii="Times New Roman" w:hAnsi="Times New Roman" w:cs="Times New Roman"/>
                <w:szCs w:val="17"/>
              </w:rPr>
              <w:t xml:space="preserve">s, estudios de casos, talleres, </w:t>
            </w:r>
            <w:r w:rsidRPr="00447066">
              <w:rPr>
                <w:rFonts w:ascii="Times New Roman" w:hAnsi="Times New Roman" w:cs="Times New Roman"/>
                <w:szCs w:val="17"/>
              </w:rPr>
              <w:t xml:space="preserve">preguntas y exámenes. El estudiante </w:t>
            </w:r>
            <w:r w:rsidRPr="00447066">
              <w:rPr>
                <w:rFonts w:ascii="Times New Roman" w:hAnsi="Times New Roman" w:cs="Times New Roman"/>
                <w:szCs w:val="17"/>
              </w:rPr>
              <w:lastRenderedPageBreak/>
              <w:t>registrará las transacciones comerciales bajo el</w:t>
            </w:r>
            <w:r>
              <w:rPr>
                <w:rFonts w:ascii="Times New Roman" w:hAnsi="Times New Roman" w:cs="Times New Roman"/>
                <w:szCs w:val="17"/>
              </w:rPr>
              <w:t xml:space="preserve"> principio de partida doble, en </w:t>
            </w:r>
            <w:r w:rsidRPr="00447066">
              <w:rPr>
                <w:rFonts w:ascii="Times New Roman" w:hAnsi="Times New Roman" w:cs="Times New Roman"/>
                <w:szCs w:val="17"/>
              </w:rPr>
              <w:t>cuadernos de trabajo, en el libro, de casos de estudio, talleres, en exámenes. El estudiante demostrará su conocimiento</w:t>
            </w:r>
          </w:p>
          <w:p w14:paraId="1DCBE767" w14:textId="77777777" w:rsidR="00E00D35" w:rsidRPr="00447066" w:rsidRDefault="00E00D35" w:rsidP="00E00D35">
            <w:pPr>
              <w:autoSpaceDE w:val="0"/>
              <w:autoSpaceDN w:val="0"/>
              <w:adjustRightInd w:val="0"/>
              <w:jc w:val="both"/>
              <w:rPr>
                <w:rFonts w:ascii="Times New Roman" w:hAnsi="Times New Roman" w:cs="Times New Roman"/>
                <w:szCs w:val="17"/>
              </w:rPr>
            </w:pPr>
            <w:r w:rsidRPr="00447066">
              <w:rPr>
                <w:rFonts w:ascii="Times New Roman" w:hAnsi="Times New Roman" w:cs="Times New Roman"/>
                <w:szCs w:val="17"/>
              </w:rPr>
              <w:t>contable cuando elabore estados financieros (balance general y estado de pérdidas y gananc</w:t>
            </w:r>
            <w:r>
              <w:rPr>
                <w:rFonts w:ascii="Times New Roman" w:hAnsi="Times New Roman" w:cs="Times New Roman"/>
                <w:szCs w:val="17"/>
              </w:rPr>
              <w:t xml:space="preserve">ias) en exámenes, exposiciones, </w:t>
            </w:r>
            <w:r w:rsidRPr="00447066">
              <w:rPr>
                <w:rFonts w:ascii="Times New Roman" w:hAnsi="Times New Roman" w:cs="Times New Roman"/>
                <w:szCs w:val="17"/>
              </w:rPr>
              <w:t>cuaderno de trabajo, talleres, etc.</w:t>
            </w:r>
          </w:p>
        </w:tc>
        <w:tc>
          <w:tcPr>
            <w:tcW w:w="769" w:type="pct"/>
            <w:gridSpan w:val="5"/>
            <w:shd w:val="clear" w:color="auto" w:fill="auto"/>
          </w:tcPr>
          <w:p w14:paraId="32792592" w14:textId="77777777" w:rsidR="00E00D35" w:rsidRDefault="00E00D35" w:rsidP="00E00D35">
            <w:pPr>
              <w:autoSpaceDE w:val="0"/>
              <w:autoSpaceDN w:val="0"/>
              <w:adjustRightInd w:val="0"/>
              <w:rPr>
                <w:rFonts w:ascii="Times New Roman" w:hAnsi="Times New Roman" w:cs="Times New Roman"/>
                <w:szCs w:val="17"/>
                <w:lang w:val="es-ES"/>
              </w:rPr>
            </w:pPr>
            <w:r w:rsidRPr="00A47521">
              <w:rPr>
                <w:rFonts w:ascii="Times New Roman" w:hAnsi="Times New Roman" w:cs="Times New Roman"/>
                <w:b/>
                <w:szCs w:val="28"/>
                <w:lang w:val="es-ES"/>
              </w:rPr>
              <w:lastRenderedPageBreak/>
              <w:t>I</w:t>
            </w:r>
            <w:r w:rsidRPr="00B35414">
              <w:rPr>
                <w:rFonts w:ascii="Times New Roman" w:hAnsi="Times New Roman" w:cs="Times New Roman"/>
                <w:b/>
                <w:szCs w:val="17"/>
                <w:lang w:val="es-ES"/>
              </w:rPr>
              <w:t>.EG.5.1.1.</w:t>
            </w:r>
            <w:r w:rsidRPr="00557E7B">
              <w:rPr>
                <w:rFonts w:ascii="Times New Roman" w:hAnsi="Times New Roman" w:cs="Times New Roman"/>
                <w:szCs w:val="17"/>
                <w:lang w:val="es-ES"/>
              </w:rPr>
              <w:t xml:space="preserve"> Determina proyec</w:t>
            </w:r>
            <w:r>
              <w:rPr>
                <w:rFonts w:ascii="Times New Roman" w:hAnsi="Times New Roman" w:cs="Times New Roman"/>
                <w:szCs w:val="17"/>
                <w:lang w:val="es-ES"/>
              </w:rPr>
              <w:t xml:space="preserve">ciones financieras y el capital </w:t>
            </w:r>
            <w:r w:rsidRPr="00557E7B">
              <w:rPr>
                <w:rFonts w:ascii="Times New Roman" w:hAnsi="Times New Roman" w:cs="Times New Roman"/>
                <w:szCs w:val="17"/>
                <w:lang w:val="es-ES"/>
              </w:rPr>
              <w:t>de trabajo de un empren</w:t>
            </w:r>
            <w:r>
              <w:rPr>
                <w:rFonts w:ascii="Times New Roman" w:hAnsi="Times New Roman" w:cs="Times New Roman"/>
                <w:szCs w:val="17"/>
                <w:lang w:val="es-ES"/>
              </w:rPr>
              <w:t xml:space="preserve">dimiento basándose en conceptos </w:t>
            </w:r>
            <w:r w:rsidRPr="00557E7B">
              <w:rPr>
                <w:rFonts w:ascii="Times New Roman" w:hAnsi="Times New Roman" w:cs="Times New Roman"/>
                <w:szCs w:val="17"/>
                <w:lang w:val="es-ES"/>
              </w:rPr>
              <w:t>financieros básicos. (I.1., I.4.)</w:t>
            </w:r>
          </w:p>
          <w:p w14:paraId="6CA332FE" w14:textId="77777777" w:rsidR="00E00D35" w:rsidRDefault="00E00D35" w:rsidP="00E00D35">
            <w:pPr>
              <w:autoSpaceDE w:val="0"/>
              <w:autoSpaceDN w:val="0"/>
              <w:adjustRightInd w:val="0"/>
              <w:rPr>
                <w:rFonts w:ascii="Times New Roman" w:hAnsi="Times New Roman" w:cs="Times New Roman"/>
                <w:szCs w:val="17"/>
                <w:lang w:val="es-ES"/>
              </w:rPr>
            </w:pPr>
          </w:p>
          <w:p w14:paraId="4BE83C20" w14:textId="77777777" w:rsidR="00E00D35" w:rsidRPr="00557E7B" w:rsidRDefault="00E00D35" w:rsidP="00E00D35">
            <w:pPr>
              <w:rPr>
                <w:rFonts w:ascii="Times New Roman" w:hAnsi="Times New Roman" w:cs="Times New Roman"/>
                <w:szCs w:val="17"/>
                <w:lang w:val="es-ES"/>
              </w:rPr>
            </w:pPr>
          </w:p>
          <w:p w14:paraId="27576939" w14:textId="77777777" w:rsidR="00E00D35" w:rsidRPr="00557E7B" w:rsidRDefault="00E00D35" w:rsidP="00E00D35">
            <w:pPr>
              <w:rPr>
                <w:rFonts w:ascii="Times New Roman" w:hAnsi="Times New Roman" w:cs="Times New Roman"/>
                <w:szCs w:val="17"/>
                <w:lang w:val="es-ES"/>
              </w:rPr>
            </w:pPr>
          </w:p>
          <w:p w14:paraId="5F6C8220" w14:textId="77777777" w:rsidR="00E00D35" w:rsidRDefault="00E00D35" w:rsidP="00E00D35">
            <w:pPr>
              <w:rPr>
                <w:rFonts w:ascii="Times New Roman" w:hAnsi="Times New Roman" w:cs="Times New Roman"/>
                <w:szCs w:val="17"/>
                <w:lang w:val="es-ES"/>
              </w:rPr>
            </w:pPr>
          </w:p>
          <w:p w14:paraId="60C8FE55" w14:textId="77777777" w:rsidR="00E00D35" w:rsidRDefault="00E00D35" w:rsidP="00E00D35">
            <w:pPr>
              <w:ind w:firstLine="708"/>
              <w:rPr>
                <w:rFonts w:ascii="Times New Roman" w:hAnsi="Times New Roman" w:cs="Times New Roman"/>
                <w:szCs w:val="17"/>
                <w:lang w:val="es-ES"/>
              </w:rPr>
            </w:pPr>
          </w:p>
          <w:p w14:paraId="19D1F49F" w14:textId="77777777" w:rsidR="00E00D35" w:rsidRDefault="00E00D35" w:rsidP="00E00D35">
            <w:pPr>
              <w:ind w:firstLine="708"/>
              <w:rPr>
                <w:rFonts w:ascii="Times New Roman" w:hAnsi="Times New Roman" w:cs="Times New Roman"/>
                <w:szCs w:val="17"/>
                <w:lang w:val="es-ES"/>
              </w:rPr>
            </w:pPr>
          </w:p>
          <w:p w14:paraId="26A24743" w14:textId="77777777" w:rsidR="00E00D35" w:rsidRDefault="00E00D35" w:rsidP="00E00D35">
            <w:pPr>
              <w:ind w:firstLine="708"/>
              <w:rPr>
                <w:rFonts w:ascii="Times New Roman" w:hAnsi="Times New Roman" w:cs="Times New Roman"/>
                <w:szCs w:val="17"/>
                <w:lang w:val="es-ES"/>
              </w:rPr>
            </w:pPr>
          </w:p>
          <w:p w14:paraId="3A94A477" w14:textId="77777777" w:rsidR="00E00D35" w:rsidRDefault="00E00D35" w:rsidP="00E00D35">
            <w:pPr>
              <w:ind w:firstLine="708"/>
              <w:rPr>
                <w:rFonts w:ascii="Times New Roman" w:hAnsi="Times New Roman" w:cs="Times New Roman"/>
                <w:szCs w:val="17"/>
                <w:lang w:val="es-ES"/>
              </w:rPr>
            </w:pPr>
          </w:p>
          <w:p w14:paraId="73763BE0" w14:textId="77777777" w:rsidR="00E00D35" w:rsidRDefault="00E00D35" w:rsidP="00E00D35">
            <w:pPr>
              <w:ind w:firstLine="708"/>
              <w:rPr>
                <w:rFonts w:ascii="Times New Roman" w:hAnsi="Times New Roman" w:cs="Times New Roman"/>
                <w:szCs w:val="17"/>
                <w:lang w:val="es-ES"/>
              </w:rPr>
            </w:pPr>
          </w:p>
          <w:p w14:paraId="19E3E7A1" w14:textId="77777777" w:rsidR="00E00D35" w:rsidRDefault="00E00D35" w:rsidP="00E00D35">
            <w:pPr>
              <w:ind w:firstLine="708"/>
              <w:rPr>
                <w:rFonts w:ascii="Times New Roman" w:hAnsi="Times New Roman" w:cs="Times New Roman"/>
                <w:szCs w:val="17"/>
                <w:lang w:val="es-ES"/>
              </w:rPr>
            </w:pPr>
          </w:p>
          <w:p w14:paraId="5739CAA7" w14:textId="77777777" w:rsidR="00E00D35" w:rsidRDefault="00E00D35" w:rsidP="00E00D35">
            <w:pPr>
              <w:ind w:firstLine="708"/>
              <w:rPr>
                <w:rFonts w:ascii="Times New Roman" w:hAnsi="Times New Roman" w:cs="Times New Roman"/>
                <w:szCs w:val="17"/>
                <w:lang w:val="es-ES"/>
              </w:rPr>
            </w:pPr>
          </w:p>
          <w:p w14:paraId="5F20473A" w14:textId="77777777" w:rsidR="00E00D35" w:rsidRDefault="00E00D35" w:rsidP="00E00D35">
            <w:pPr>
              <w:ind w:firstLine="708"/>
              <w:rPr>
                <w:rFonts w:ascii="Times New Roman" w:hAnsi="Times New Roman" w:cs="Times New Roman"/>
                <w:szCs w:val="17"/>
                <w:lang w:val="es-ES"/>
              </w:rPr>
            </w:pPr>
          </w:p>
          <w:p w14:paraId="74595EBF" w14:textId="77777777" w:rsidR="00E00D35" w:rsidRDefault="00E00D35" w:rsidP="00E00D35">
            <w:pPr>
              <w:ind w:firstLine="708"/>
              <w:rPr>
                <w:rFonts w:ascii="Times New Roman" w:hAnsi="Times New Roman" w:cs="Times New Roman"/>
                <w:szCs w:val="17"/>
                <w:lang w:val="es-ES"/>
              </w:rPr>
            </w:pPr>
          </w:p>
          <w:p w14:paraId="2394CE0F" w14:textId="77777777" w:rsidR="00E00D35" w:rsidRDefault="00E00D35" w:rsidP="00E00D35">
            <w:pPr>
              <w:ind w:firstLine="708"/>
              <w:rPr>
                <w:rFonts w:ascii="Times New Roman" w:hAnsi="Times New Roman" w:cs="Times New Roman"/>
                <w:szCs w:val="17"/>
                <w:lang w:val="es-ES"/>
              </w:rPr>
            </w:pPr>
          </w:p>
          <w:p w14:paraId="1EB1D4EA" w14:textId="77777777" w:rsidR="00E00D35" w:rsidRDefault="00E00D35" w:rsidP="00E00D35">
            <w:pPr>
              <w:ind w:firstLine="708"/>
              <w:rPr>
                <w:rFonts w:ascii="Times New Roman" w:hAnsi="Times New Roman" w:cs="Times New Roman"/>
                <w:szCs w:val="17"/>
                <w:lang w:val="es-ES"/>
              </w:rPr>
            </w:pPr>
          </w:p>
          <w:p w14:paraId="2741E914" w14:textId="77777777" w:rsidR="00E00D35" w:rsidRDefault="00E00D35" w:rsidP="00E00D35">
            <w:pPr>
              <w:ind w:firstLine="708"/>
              <w:rPr>
                <w:rFonts w:ascii="Times New Roman" w:hAnsi="Times New Roman" w:cs="Times New Roman"/>
                <w:szCs w:val="17"/>
                <w:lang w:val="es-ES"/>
              </w:rPr>
            </w:pPr>
          </w:p>
          <w:p w14:paraId="26977677" w14:textId="77777777" w:rsidR="00E00D35" w:rsidRDefault="00E00D35" w:rsidP="00E00D35">
            <w:pPr>
              <w:autoSpaceDE w:val="0"/>
              <w:autoSpaceDN w:val="0"/>
              <w:adjustRightInd w:val="0"/>
              <w:rPr>
                <w:rFonts w:ascii="Times New Roman" w:hAnsi="Times New Roman" w:cs="Times New Roman"/>
                <w:szCs w:val="17"/>
                <w:lang w:val="es-ES"/>
              </w:rPr>
            </w:pPr>
            <w:r w:rsidRPr="00783CD1">
              <w:rPr>
                <w:rFonts w:ascii="Times New Roman" w:hAnsi="Times New Roman" w:cs="Times New Roman"/>
                <w:szCs w:val="17"/>
                <w:lang w:val="es-ES"/>
              </w:rPr>
              <w:t>I.EG.5.2.1. Ordena las cuentas contables de acuerdo con</w:t>
            </w:r>
            <w:r>
              <w:rPr>
                <w:rFonts w:ascii="Times New Roman" w:hAnsi="Times New Roman" w:cs="Times New Roman"/>
                <w:szCs w:val="17"/>
                <w:lang w:val="es-ES"/>
              </w:rPr>
              <w:t xml:space="preserve">  </w:t>
            </w:r>
            <w:r w:rsidRPr="00783CD1">
              <w:rPr>
                <w:rFonts w:ascii="Times New Roman" w:hAnsi="Times New Roman" w:cs="Times New Roman"/>
                <w:szCs w:val="17"/>
                <w:lang w:val="es-ES"/>
              </w:rPr>
              <w:t>la naturaleza de la función de los asientos contables en</w:t>
            </w:r>
            <w:r>
              <w:rPr>
                <w:rFonts w:ascii="Times New Roman" w:hAnsi="Times New Roman" w:cs="Times New Roman"/>
                <w:szCs w:val="17"/>
                <w:lang w:val="es-ES"/>
              </w:rPr>
              <w:t xml:space="preserve"> a</w:t>
            </w:r>
            <w:r w:rsidRPr="00783CD1">
              <w:rPr>
                <w:rFonts w:ascii="Times New Roman" w:hAnsi="Times New Roman" w:cs="Times New Roman"/>
                <w:szCs w:val="17"/>
                <w:lang w:val="es-ES"/>
              </w:rPr>
              <w:t>quellos emprendimientos obligados a llevar contabilidad,</w:t>
            </w:r>
            <w:r>
              <w:rPr>
                <w:rFonts w:ascii="Times New Roman" w:hAnsi="Times New Roman" w:cs="Times New Roman"/>
                <w:szCs w:val="17"/>
                <w:lang w:val="es-ES"/>
              </w:rPr>
              <w:t xml:space="preserve"> </w:t>
            </w:r>
            <w:r w:rsidRPr="00783CD1">
              <w:rPr>
                <w:rFonts w:ascii="Times New Roman" w:hAnsi="Times New Roman" w:cs="Times New Roman"/>
                <w:szCs w:val="17"/>
                <w:lang w:val="es-ES"/>
              </w:rPr>
              <w:t>tomando en cuenta las norm</w:t>
            </w:r>
            <w:r>
              <w:rPr>
                <w:rFonts w:ascii="Times New Roman" w:hAnsi="Times New Roman" w:cs="Times New Roman"/>
                <w:szCs w:val="17"/>
                <w:lang w:val="es-ES"/>
              </w:rPr>
              <w:t xml:space="preserve">as tributarias establecidas por </w:t>
            </w:r>
            <w:r w:rsidRPr="00783CD1">
              <w:rPr>
                <w:rFonts w:ascii="Times New Roman" w:hAnsi="Times New Roman" w:cs="Times New Roman"/>
                <w:szCs w:val="17"/>
                <w:lang w:val="es-ES"/>
              </w:rPr>
              <w:t>la autoridad competente. (I.4., J.2.)</w:t>
            </w:r>
          </w:p>
          <w:p w14:paraId="1BA870AD" w14:textId="77777777" w:rsidR="00E00D35" w:rsidRDefault="00E00D35" w:rsidP="00E00D35">
            <w:pPr>
              <w:autoSpaceDE w:val="0"/>
              <w:autoSpaceDN w:val="0"/>
              <w:adjustRightInd w:val="0"/>
              <w:rPr>
                <w:rFonts w:ascii="Times New Roman" w:hAnsi="Times New Roman" w:cs="Times New Roman"/>
                <w:szCs w:val="17"/>
                <w:lang w:val="es-ES"/>
              </w:rPr>
            </w:pPr>
          </w:p>
          <w:p w14:paraId="27F74E3A" w14:textId="77777777" w:rsidR="00E00D35" w:rsidRDefault="00E00D35" w:rsidP="00E00D35">
            <w:pPr>
              <w:autoSpaceDE w:val="0"/>
              <w:autoSpaceDN w:val="0"/>
              <w:adjustRightInd w:val="0"/>
              <w:rPr>
                <w:rFonts w:ascii="Times New Roman" w:hAnsi="Times New Roman" w:cs="Times New Roman"/>
                <w:szCs w:val="17"/>
                <w:lang w:val="es-ES"/>
              </w:rPr>
            </w:pPr>
          </w:p>
          <w:p w14:paraId="5580D572" w14:textId="77777777" w:rsidR="00E00D35" w:rsidRDefault="00E00D35" w:rsidP="00E00D35">
            <w:pPr>
              <w:autoSpaceDE w:val="0"/>
              <w:autoSpaceDN w:val="0"/>
              <w:adjustRightInd w:val="0"/>
              <w:rPr>
                <w:rFonts w:ascii="Times New Roman" w:hAnsi="Times New Roman" w:cs="Times New Roman"/>
                <w:szCs w:val="17"/>
                <w:lang w:val="es-ES"/>
              </w:rPr>
            </w:pPr>
          </w:p>
          <w:p w14:paraId="4A89501A" w14:textId="77777777" w:rsidR="00E00D35" w:rsidRDefault="00E00D35" w:rsidP="00E00D35">
            <w:pPr>
              <w:autoSpaceDE w:val="0"/>
              <w:autoSpaceDN w:val="0"/>
              <w:adjustRightInd w:val="0"/>
              <w:rPr>
                <w:rFonts w:ascii="Times New Roman" w:hAnsi="Times New Roman" w:cs="Times New Roman"/>
                <w:szCs w:val="17"/>
                <w:lang w:val="es-ES"/>
              </w:rPr>
            </w:pPr>
          </w:p>
          <w:p w14:paraId="10D2DF8C" w14:textId="77777777" w:rsidR="00E00D35" w:rsidRDefault="00E00D35" w:rsidP="00E00D35">
            <w:pPr>
              <w:autoSpaceDE w:val="0"/>
              <w:autoSpaceDN w:val="0"/>
              <w:adjustRightInd w:val="0"/>
              <w:rPr>
                <w:rFonts w:ascii="Times New Roman" w:hAnsi="Times New Roman" w:cs="Times New Roman"/>
                <w:szCs w:val="17"/>
                <w:lang w:val="es-ES"/>
              </w:rPr>
            </w:pPr>
          </w:p>
          <w:p w14:paraId="04D6B922" w14:textId="77777777" w:rsidR="00E00D35" w:rsidRDefault="00E00D35" w:rsidP="00E00D35">
            <w:pPr>
              <w:autoSpaceDE w:val="0"/>
              <w:autoSpaceDN w:val="0"/>
              <w:adjustRightInd w:val="0"/>
              <w:rPr>
                <w:rFonts w:ascii="Times New Roman" w:hAnsi="Times New Roman" w:cs="Times New Roman"/>
                <w:szCs w:val="17"/>
                <w:lang w:val="es-ES"/>
              </w:rPr>
            </w:pPr>
          </w:p>
          <w:p w14:paraId="3C88F477" w14:textId="77777777" w:rsidR="00E00D35" w:rsidRDefault="00E00D35" w:rsidP="00E00D35">
            <w:pPr>
              <w:autoSpaceDE w:val="0"/>
              <w:autoSpaceDN w:val="0"/>
              <w:adjustRightInd w:val="0"/>
              <w:rPr>
                <w:rFonts w:ascii="Times New Roman" w:hAnsi="Times New Roman" w:cs="Times New Roman"/>
                <w:szCs w:val="17"/>
                <w:lang w:val="es-ES"/>
              </w:rPr>
            </w:pPr>
          </w:p>
          <w:p w14:paraId="6D174C06" w14:textId="77777777" w:rsidR="00E00D35" w:rsidRDefault="00E00D35" w:rsidP="00E00D35">
            <w:pPr>
              <w:autoSpaceDE w:val="0"/>
              <w:autoSpaceDN w:val="0"/>
              <w:adjustRightInd w:val="0"/>
              <w:rPr>
                <w:rFonts w:ascii="Times New Roman" w:hAnsi="Times New Roman" w:cs="Times New Roman"/>
                <w:szCs w:val="17"/>
                <w:lang w:val="es-ES"/>
              </w:rPr>
            </w:pPr>
          </w:p>
          <w:p w14:paraId="31CC775E" w14:textId="77777777" w:rsidR="00E00D35" w:rsidRDefault="00E00D35" w:rsidP="00E00D35">
            <w:pPr>
              <w:autoSpaceDE w:val="0"/>
              <w:autoSpaceDN w:val="0"/>
              <w:adjustRightInd w:val="0"/>
              <w:rPr>
                <w:rFonts w:ascii="Times New Roman" w:hAnsi="Times New Roman" w:cs="Times New Roman"/>
                <w:szCs w:val="17"/>
                <w:lang w:val="es-ES"/>
              </w:rPr>
            </w:pPr>
          </w:p>
          <w:p w14:paraId="0C0C2E4A" w14:textId="77777777" w:rsidR="00E00D35" w:rsidRDefault="00E00D35" w:rsidP="00E00D35">
            <w:pPr>
              <w:autoSpaceDE w:val="0"/>
              <w:autoSpaceDN w:val="0"/>
              <w:adjustRightInd w:val="0"/>
              <w:rPr>
                <w:rFonts w:ascii="Times New Roman" w:hAnsi="Times New Roman" w:cs="Times New Roman"/>
                <w:szCs w:val="17"/>
                <w:lang w:val="es-ES"/>
              </w:rPr>
            </w:pPr>
          </w:p>
          <w:p w14:paraId="4A5877E4" w14:textId="77777777" w:rsidR="00E00D35" w:rsidRDefault="00E00D35" w:rsidP="00E00D35">
            <w:pPr>
              <w:autoSpaceDE w:val="0"/>
              <w:autoSpaceDN w:val="0"/>
              <w:adjustRightInd w:val="0"/>
              <w:rPr>
                <w:rFonts w:ascii="Times New Roman" w:hAnsi="Times New Roman" w:cs="Times New Roman"/>
                <w:szCs w:val="17"/>
                <w:lang w:val="es-ES"/>
              </w:rPr>
            </w:pPr>
            <w:r w:rsidRPr="00783CD1">
              <w:rPr>
                <w:rFonts w:ascii="Times New Roman" w:hAnsi="Times New Roman" w:cs="Times New Roman"/>
                <w:szCs w:val="17"/>
                <w:lang w:val="es-ES"/>
              </w:rPr>
              <w:t>I.EG.5.2.2. Registra transac</w:t>
            </w:r>
            <w:r>
              <w:rPr>
                <w:rFonts w:ascii="Times New Roman" w:hAnsi="Times New Roman" w:cs="Times New Roman"/>
                <w:szCs w:val="17"/>
                <w:lang w:val="es-ES"/>
              </w:rPr>
              <w:t xml:space="preserve">ciones en las cuentas contables </w:t>
            </w:r>
            <w:r w:rsidRPr="00783CD1">
              <w:rPr>
                <w:rFonts w:ascii="Times New Roman" w:hAnsi="Times New Roman" w:cs="Times New Roman"/>
                <w:szCs w:val="17"/>
                <w:lang w:val="es-ES"/>
              </w:rPr>
              <w:t>bajo el principio de partida dob</w:t>
            </w:r>
            <w:r>
              <w:rPr>
                <w:rFonts w:ascii="Times New Roman" w:hAnsi="Times New Roman" w:cs="Times New Roman"/>
                <w:szCs w:val="17"/>
                <w:lang w:val="es-ES"/>
              </w:rPr>
              <w:t xml:space="preserve">le, según la normativa contable </w:t>
            </w:r>
            <w:r w:rsidRPr="00783CD1">
              <w:rPr>
                <w:rFonts w:ascii="Times New Roman" w:hAnsi="Times New Roman" w:cs="Times New Roman"/>
                <w:szCs w:val="17"/>
                <w:lang w:val="es-ES"/>
              </w:rPr>
              <w:t>vigente. (J.2., I.4.)</w:t>
            </w:r>
          </w:p>
          <w:p w14:paraId="3EFC49B5" w14:textId="77777777" w:rsidR="00E00D35" w:rsidRDefault="00E00D35" w:rsidP="00E00D35">
            <w:pPr>
              <w:autoSpaceDE w:val="0"/>
              <w:autoSpaceDN w:val="0"/>
              <w:adjustRightInd w:val="0"/>
              <w:rPr>
                <w:rFonts w:ascii="Times New Roman" w:hAnsi="Times New Roman" w:cs="Times New Roman"/>
                <w:szCs w:val="17"/>
                <w:lang w:val="es-ES"/>
              </w:rPr>
            </w:pPr>
          </w:p>
          <w:p w14:paraId="6FA48376" w14:textId="77777777" w:rsidR="00E00D35" w:rsidRDefault="00E00D35" w:rsidP="00E00D35">
            <w:pPr>
              <w:autoSpaceDE w:val="0"/>
              <w:autoSpaceDN w:val="0"/>
              <w:adjustRightInd w:val="0"/>
              <w:rPr>
                <w:rFonts w:ascii="Times New Roman" w:hAnsi="Times New Roman" w:cs="Times New Roman"/>
                <w:szCs w:val="17"/>
                <w:lang w:val="es-ES"/>
              </w:rPr>
            </w:pPr>
          </w:p>
          <w:p w14:paraId="1554367D" w14:textId="77777777" w:rsidR="00E00D35" w:rsidRDefault="00E00D35" w:rsidP="00E00D35">
            <w:pPr>
              <w:autoSpaceDE w:val="0"/>
              <w:autoSpaceDN w:val="0"/>
              <w:adjustRightInd w:val="0"/>
              <w:rPr>
                <w:rFonts w:ascii="Times New Roman" w:hAnsi="Times New Roman" w:cs="Times New Roman"/>
                <w:szCs w:val="17"/>
                <w:lang w:val="es-ES"/>
              </w:rPr>
            </w:pPr>
          </w:p>
          <w:p w14:paraId="5ABB0D2F" w14:textId="77777777" w:rsidR="00E00D35" w:rsidRDefault="00E00D35" w:rsidP="00E00D35">
            <w:pPr>
              <w:autoSpaceDE w:val="0"/>
              <w:autoSpaceDN w:val="0"/>
              <w:adjustRightInd w:val="0"/>
              <w:rPr>
                <w:rFonts w:ascii="Times New Roman" w:hAnsi="Times New Roman" w:cs="Times New Roman"/>
                <w:szCs w:val="17"/>
                <w:lang w:val="es-ES"/>
              </w:rPr>
            </w:pPr>
          </w:p>
          <w:p w14:paraId="54F5B19E" w14:textId="77777777" w:rsidR="00E00D35" w:rsidRDefault="00E00D35" w:rsidP="00E00D35">
            <w:pPr>
              <w:autoSpaceDE w:val="0"/>
              <w:autoSpaceDN w:val="0"/>
              <w:adjustRightInd w:val="0"/>
              <w:rPr>
                <w:rFonts w:ascii="Times New Roman" w:hAnsi="Times New Roman" w:cs="Times New Roman"/>
                <w:szCs w:val="17"/>
                <w:lang w:val="es-ES"/>
              </w:rPr>
            </w:pPr>
          </w:p>
          <w:p w14:paraId="70ABE9AA" w14:textId="77777777" w:rsidR="00E00D35" w:rsidRDefault="00E00D35" w:rsidP="00E00D35">
            <w:pPr>
              <w:autoSpaceDE w:val="0"/>
              <w:autoSpaceDN w:val="0"/>
              <w:adjustRightInd w:val="0"/>
              <w:rPr>
                <w:rFonts w:ascii="Times New Roman" w:hAnsi="Times New Roman" w:cs="Times New Roman"/>
                <w:szCs w:val="17"/>
                <w:lang w:val="es-ES"/>
              </w:rPr>
            </w:pPr>
          </w:p>
          <w:p w14:paraId="0E3014D9" w14:textId="77777777" w:rsidR="00E00D35" w:rsidRDefault="00E00D35" w:rsidP="00E00D35">
            <w:pPr>
              <w:autoSpaceDE w:val="0"/>
              <w:autoSpaceDN w:val="0"/>
              <w:adjustRightInd w:val="0"/>
              <w:rPr>
                <w:rFonts w:ascii="Times New Roman" w:hAnsi="Times New Roman" w:cs="Times New Roman"/>
                <w:szCs w:val="17"/>
                <w:lang w:val="es-ES"/>
              </w:rPr>
            </w:pPr>
          </w:p>
          <w:p w14:paraId="659C867F" w14:textId="77777777" w:rsidR="00E00D35" w:rsidRDefault="00E00D35" w:rsidP="00E00D35">
            <w:pPr>
              <w:autoSpaceDE w:val="0"/>
              <w:autoSpaceDN w:val="0"/>
              <w:adjustRightInd w:val="0"/>
              <w:rPr>
                <w:rFonts w:ascii="Times New Roman" w:hAnsi="Times New Roman" w:cs="Times New Roman"/>
                <w:szCs w:val="17"/>
                <w:lang w:val="es-ES"/>
              </w:rPr>
            </w:pPr>
          </w:p>
          <w:p w14:paraId="40E0A2C8" w14:textId="77777777" w:rsidR="00E00D35" w:rsidRDefault="00E00D35" w:rsidP="00E00D35">
            <w:pPr>
              <w:autoSpaceDE w:val="0"/>
              <w:autoSpaceDN w:val="0"/>
              <w:adjustRightInd w:val="0"/>
              <w:rPr>
                <w:rFonts w:ascii="Times New Roman" w:hAnsi="Times New Roman" w:cs="Times New Roman"/>
                <w:szCs w:val="17"/>
                <w:lang w:val="es-ES"/>
              </w:rPr>
            </w:pPr>
          </w:p>
          <w:p w14:paraId="04D1BB09" w14:textId="77777777" w:rsidR="00E00D35" w:rsidRDefault="00E00D35" w:rsidP="00E00D35">
            <w:pPr>
              <w:autoSpaceDE w:val="0"/>
              <w:autoSpaceDN w:val="0"/>
              <w:adjustRightInd w:val="0"/>
              <w:rPr>
                <w:rFonts w:ascii="Times New Roman" w:hAnsi="Times New Roman" w:cs="Times New Roman"/>
                <w:szCs w:val="17"/>
                <w:lang w:val="es-ES"/>
              </w:rPr>
            </w:pPr>
          </w:p>
          <w:p w14:paraId="7D00FCB7" w14:textId="77777777" w:rsidR="00E00D35" w:rsidRDefault="00E00D35" w:rsidP="00E00D35">
            <w:pPr>
              <w:autoSpaceDE w:val="0"/>
              <w:autoSpaceDN w:val="0"/>
              <w:adjustRightInd w:val="0"/>
              <w:rPr>
                <w:rFonts w:ascii="Times New Roman" w:hAnsi="Times New Roman" w:cs="Times New Roman"/>
                <w:szCs w:val="17"/>
                <w:lang w:val="es-ES"/>
              </w:rPr>
            </w:pPr>
          </w:p>
          <w:p w14:paraId="29EBFE61" w14:textId="77777777" w:rsidR="00E00D35" w:rsidRDefault="00E00D35" w:rsidP="00E00D35">
            <w:pPr>
              <w:autoSpaceDE w:val="0"/>
              <w:autoSpaceDN w:val="0"/>
              <w:adjustRightInd w:val="0"/>
              <w:rPr>
                <w:rFonts w:ascii="Times New Roman" w:hAnsi="Times New Roman" w:cs="Times New Roman"/>
                <w:szCs w:val="17"/>
                <w:lang w:val="es-ES"/>
              </w:rPr>
            </w:pPr>
          </w:p>
          <w:p w14:paraId="5D8A997E" w14:textId="77777777" w:rsidR="00E00D35" w:rsidRDefault="00E00D35" w:rsidP="00E00D35">
            <w:pPr>
              <w:autoSpaceDE w:val="0"/>
              <w:autoSpaceDN w:val="0"/>
              <w:adjustRightInd w:val="0"/>
              <w:rPr>
                <w:rFonts w:ascii="Times New Roman" w:hAnsi="Times New Roman" w:cs="Times New Roman"/>
                <w:szCs w:val="17"/>
                <w:lang w:val="es-ES"/>
              </w:rPr>
            </w:pPr>
          </w:p>
          <w:p w14:paraId="292F50D7" w14:textId="77777777" w:rsidR="00E00D35" w:rsidRDefault="00E00D35" w:rsidP="00E00D35">
            <w:pPr>
              <w:autoSpaceDE w:val="0"/>
              <w:autoSpaceDN w:val="0"/>
              <w:adjustRightInd w:val="0"/>
              <w:rPr>
                <w:rFonts w:ascii="Times New Roman" w:hAnsi="Times New Roman" w:cs="Times New Roman"/>
                <w:szCs w:val="17"/>
                <w:lang w:val="es-ES"/>
              </w:rPr>
            </w:pPr>
          </w:p>
          <w:p w14:paraId="173D0852" w14:textId="77777777" w:rsidR="00E00D35" w:rsidRDefault="00E00D35" w:rsidP="00E00D35">
            <w:pPr>
              <w:autoSpaceDE w:val="0"/>
              <w:autoSpaceDN w:val="0"/>
              <w:adjustRightInd w:val="0"/>
              <w:rPr>
                <w:rFonts w:ascii="Times New Roman" w:hAnsi="Times New Roman" w:cs="Times New Roman"/>
                <w:szCs w:val="17"/>
                <w:lang w:val="es-ES"/>
              </w:rPr>
            </w:pPr>
          </w:p>
          <w:p w14:paraId="1B74FED1" w14:textId="77777777" w:rsidR="00E00D35" w:rsidRDefault="00E00D35" w:rsidP="00E00D35">
            <w:pPr>
              <w:autoSpaceDE w:val="0"/>
              <w:autoSpaceDN w:val="0"/>
              <w:adjustRightInd w:val="0"/>
              <w:rPr>
                <w:rFonts w:ascii="Times New Roman" w:hAnsi="Times New Roman" w:cs="Times New Roman"/>
                <w:szCs w:val="17"/>
                <w:lang w:val="es-ES"/>
              </w:rPr>
            </w:pPr>
          </w:p>
          <w:p w14:paraId="72606746" w14:textId="77777777" w:rsidR="00E00D35" w:rsidRDefault="00E00D35" w:rsidP="00E00D35">
            <w:pPr>
              <w:autoSpaceDE w:val="0"/>
              <w:autoSpaceDN w:val="0"/>
              <w:adjustRightInd w:val="0"/>
              <w:rPr>
                <w:rFonts w:ascii="Times New Roman" w:hAnsi="Times New Roman" w:cs="Times New Roman"/>
                <w:szCs w:val="17"/>
                <w:lang w:val="es-ES"/>
              </w:rPr>
            </w:pPr>
          </w:p>
          <w:p w14:paraId="7766CFFA" w14:textId="77777777" w:rsidR="00E00D35" w:rsidRDefault="00E00D35" w:rsidP="00E00D35">
            <w:pPr>
              <w:autoSpaceDE w:val="0"/>
              <w:autoSpaceDN w:val="0"/>
              <w:adjustRightInd w:val="0"/>
              <w:rPr>
                <w:rFonts w:ascii="Times New Roman" w:hAnsi="Times New Roman" w:cs="Times New Roman"/>
                <w:szCs w:val="17"/>
                <w:lang w:val="es-ES"/>
              </w:rPr>
            </w:pPr>
          </w:p>
          <w:p w14:paraId="3E45AB39" w14:textId="77777777" w:rsidR="00E00D35" w:rsidRDefault="00E00D35" w:rsidP="00E00D35">
            <w:pPr>
              <w:autoSpaceDE w:val="0"/>
              <w:autoSpaceDN w:val="0"/>
              <w:adjustRightInd w:val="0"/>
              <w:rPr>
                <w:rFonts w:ascii="Times New Roman" w:hAnsi="Times New Roman" w:cs="Times New Roman"/>
                <w:szCs w:val="17"/>
                <w:lang w:val="es-ES"/>
              </w:rPr>
            </w:pPr>
          </w:p>
          <w:p w14:paraId="11C677DC" w14:textId="77777777" w:rsidR="00E00D35" w:rsidRDefault="00E00D35" w:rsidP="00E00D35">
            <w:pPr>
              <w:autoSpaceDE w:val="0"/>
              <w:autoSpaceDN w:val="0"/>
              <w:adjustRightInd w:val="0"/>
              <w:rPr>
                <w:rFonts w:ascii="Times New Roman" w:hAnsi="Times New Roman" w:cs="Times New Roman"/>
                <w:szCs w:val="17"/>
                <w:lang w:val="es-ES"/>
              </w:rPr>
            </w:pPr>
          </w:p>
          <w:p w14:paraId="05F0F7B6" w14:textId="77777777" w:rsidR="00E00D35" w:rsidRDefault="00E00D35" w:rsidP="00E00D35">
            <w:pPr>
              <w:autoSpaceDE w:val="0"/>
              <w:autoSpaceDN w:val="0"/>
              <w:adjustRightInd w:val="0"/>
              <w:rPr>
                <w:rFonts w:ascii="Times New Roman" w:hAnsi="Times New Roman" w:cs="Times New Roman"/>
                <w:szCs w:val="17"/>
                <w:lang w:val="es-ES"/>
              </w:rPr>
            </w:pPr>
          </w:p>
          <w:p w14:paraId="085BAADB" w14:textId="77777777" w:rsidR="00E00D35" w:rsidRDefault="00E00D35" w:rsidP="00E00D35">
            <w:pPr>
              <w:autoSpaceDE w:val="0"/>
              <w:autoSpaceDN w:val="0"/>
              <w:adjustRightInd w:val="0"/>
              <w:rPr>
                <w:rFonts w:ascii="Times New Roman" w:hAnsi="Times New Roman" w:cs="Times New Roman"/>
                <w:szCs w:val="17"/>
                <w:lang w:val="es-ES"/>
              </w:rPr>
            </w:pPr>
          </w:p>
          <w:p w14:paraId="3FB64DB4" w14:textId="77777777" w:rsidR="00E00D35" w:rsidRDefault="00E00D35" w:rsidP="00E00D35">
            <w:pPr>
              <w:autoSpaceDE w:val="0"/>
              <w:autoSpaceDN w:val="0"/>
              <w:adjustRightInd w:val="0"/>
              <w:rPr>
                <w:rFonts w:ascii="Times New Roman" w:hAnsi="Times New Roman" w:cs="Times New Roman"/>
                <w:szCs w:val="17"/>
                <w:lang w:val="es-ES"/>
              </w:rPr>
            </w:pPr>
          </w:p>
          <w:p w14:paraId="4FCFCA6E" w14:textId="77777777" w:rsidR="00E00D35" w:rsidRDefault="00E00D35" w:rsidP="00E00D35">
            <w:pPr>
              <w:autoSpaceDE w:val="0"/>
              <w:autoSpaceDN w:val="0"/>
              <w:adjustRightInd w:val="0"/>
              <w:rPr>
                <w:rFonts w:ascii="Times New Roman" w:hAnsi="Times New Roman" w:cs="Times New Roman"/>
                <w:szCs w:val="17"/>
                <w:lang w:val="es-ES"/>
              </w:rPr>
            </w:pPr>
          </w:p>
          <w:p w14:paraId="7195C835" w14:textId="77777777" w:rsidR="00E00D35" w:rsidRDefault="00E00D35" w:rsidP="00E00D35">
            <w:pPr>
              <w:autoSpaceDE w:val="0"/>
              <w:autoSpaceDN w:val="0"/>
              <w:adjustRightInd w:val="0"/>
              <w:rPr>
                <w:rFonts w:ascii="Times New Roman" w:hAnsi="Times New Roman" w:cs="Times New Roman"/>
                <w:szCs w:val="17"/>
                <w:lang w:val="es-ES"/>
              </w:rPr>
            </w:pPr>
          </w:p>
          <w:p w14:paraId="1A2E88D3" w14:textId="77777777" w:rsidR="00E00D35" w:rsidRDefault="00E00D35" w:rsidP="00E00D35">
            <w:pPr>
              <w:autoSpaceDE w:val="0"/>
              <w:autoSpaceDN w:val="0"/>
              <w:adjustRightInd w:val="0"/>
              <w:rPr>
                <w:rFonts w:ascii="Times New Roman" w:hAnsi="Times New Roman" w:cs="Times New Roman"/>
                <w:szCs w:val="17"/>
                <w:lang w:val="es-ES"/>
              </w:rPr>
            </w:pPr>
          </w:p>
          <w:p w14:paraId="0643CBF7" w14:textId="77777777" w:rsidR="00E00D35" w:rsidRPr="008B6FC6" w:rsidRDefault="00E00D35" w:rsidP="00E00D35">
            <w:pPr>
              <w:autoSpaceDE w:val="0"/>
              <w:autoSpaceDN w:val="0"/>
              <w:adjustRightInd w:val="0"/>
              <w:rPr>
                <w:rFonts w:ascii="Times New Roman" w:hAnsi="Times New Roman" w:cs="Times New Roman"/>
                <w:sz w:val="40"/>
                <w:szCs w:val="17"/>
                <w:lang w:val="es-ES"/>
              </w:rPr>
            </w:pPr>
          </w:p>
          <w:p w14:paraId="71F476E1" w14:textId="77777777" w:rsidR="00E00D35" w:rsidRPr="00557E7B" w:rsidRDefault="00E00D35" w:rsidP="00E00D35">
            <w:pPr>
              <w:autoSpaceDE w:val="0"/>
              <w:autoSpaceDN w:val="0"/>
              <w:adjustRightInd w:val="0"/>
              <w:rPr>
                <w:rFonts w:ascii="Times New Roman" w:hAnsi="Times New Roman" w:cs="Times New Roman"/>
                <w:szCs w:val="17"/>
                <w:lang w:val="es-ES"/>
              </w:rPr>
            </w:pPr>
            <w:r w:rsidRPr="008B6FC6">
              <w:rPr>
                <w:rFonts w:ascii="Times New Roman" w:hAnsi="Times New Roman" w:cs="Times New Roman"/>
                <w:szCs w:val="17"/>
                <w:lang w:val="es-ES"/>
              </w:rPr>
              <w:t>I.EG.5.2.3. Construye estados financieros (balance general</w:t>
            </w:r>
            <w:r>
              <w:rPr>
                <w:rFonts w:ascii="Times New Roman" w:hAnsi="Times New Roman" w:cs="Times New Roman"/>
                <w:szCs w:val="17"/>
                <w:lang w:val="es-ES"/>
              </w:rPr>
              <w:t xml:space="preserve">  </w:t>
            </w:r>
            <w:r w:rsidRPr="008B6FC6">
              <w:rPr>
                <w:rFonts w:ascii="Times New Roman" w:hAnsi="Times New Roman" w:cs="Times New Roman"/>
                <w:szCs w:val="17"/>
                <w:lang w:val="es-ES"/>
              </w:rPr>
              <w:t>y estado de pérdidas y ganancia</w:t>
            </w:r>
            <w:r>
              <w:rPr>
                <w:rFonts w:ascii="Times New Roman" w:hAnsi="Times New Roman" w:cs="Times New Roman"/>
                <w:szCs w:val="17"/>
                <w:lang w:val="es-ES"/>
              </w:rPr>
              <w:t xml:space="preserve">s) aplicando técnicas contables </w:t>
            </w:r>
            <w:r w:rsidRPr="008B6FC6">
              <w:rPr>
                <w:rFonts w:ascii="Times New Roman" w:hAnsi="Times New Roman" w:cs="Times New Roman"/>
                <w:szCs w:val="17"/>
                <w:lang w:val="es-ES"/>
              </w:rPr>
              <w:t>y la normativa vigente. (I.4., J.3.)</w:t>
            </w:r>
          </w:p>
        </w:tc>
        <w:tc>
          <w:tcPr>
            <w:tcW w:w="443" w:type="pct"/>
            <w:shd w:val="clear" w:color="auto" w:fill="auto"/>
          </w:tcPr>
          <w:p w14:paraId="4A817FC3" w14:textId="77777777" w:rsidR="00E00D35" w:rsidRPr="00B02C35" w:rsidRDefault="00E00D35" w:rsidP="00E00D35">
            <w:pPr>
              <w:rPr>
                <w:rFonts w:ascii="Times New Roman" w:hAnsi="Times New Roman" w:cs="Times New Roman"/>
                <w:bCs/>
                <w:lang w:val="es-ES"/>
              </w:rPr>
            </w:pPr>
          </w:p>
        </w:tc>
      </w:tr>
      <w:tr w:rsidR="00E00D35" w:rsidRPr="00B02C35" w14:paraId="34240329" w14:textId="77777777" w:rsidTr="0015441B">
        <w:trPr>
          <w:trHeight w:val="278"/>
        </w:trPr>
        <w:tc>
          <w:tcPr>
            <w:tcW w:w="170" w:type="pct"/>
            <w:shd w:val="clear" w:color="auto" w:fill="auto"/>
          </w:tcPr>
          <w:p w14:paraId="13ADA455" w14:textId="77777777" w:rsidR="00E00D35" w:rsidRPr="00B02C35" w:rsidRDefault="00E00D35" w:rsidP="00E00D35">
            <w:pPr>
              <w:rPr>
                <w:rFonts w:ascii="Times New Roman" w:hAnsi="Times New Roman" w:cs="Times New Roman"/>
                <w:bCs/>
                <w:lang w:val="es-ES"/>
              </w:rPr>
            </w:pPr>
            <w:r w:rsidRPr="00B02C35">
              <w:rPr>
                <w:rFonts w:ascii="Times New Roman" w:hAnsi="Times New Roman" w:cs="Times New Roman"/>
                <w:bCs/>
                <w:lang w:val="es-ES"/>
              </w:rPr>
              <w:lastRenderedPageBreak/>
              <w:t>2.</w:t>
            </w:r>
          </w:p>
        </w:tc>
        <w:tc>
          <w:tcPr>
            <w:tcW w:w="814" w:type="pct"/>
            <w:gridSpan w:val="2"/>
            <w:shd w:val="clear" w:color="auto" w:fill="auto"/>
          </w:tcPr>
          <w:p w14:paraId="07861F2F" w14:textId="77777777" w:rsidR="00E00D35" w:rsidRPr="002A107B" w:rsidRDefault="00E00D35" w:rsidP="00E00D35">
            <w:pPr>
              <w:autoSpaceDE w:val="0"/>
              <w:autoSpaceDN w:val="0"/>
              <w:adjustRightInd w:val="0"/>
              <w:rPr>
                <w:rFonts w:ascii="Times New Roman" w:hAnsi="Times New Roman" w:cs="Times New Roman"/>
                <w:b/>
                <w:color w:val="333333"/>
                <w:lang w:val="es-ES"/>
              </w:rPr>
            </w:pPr>
            <w:r w:rsidRPr="002A107B">
              <w:rPr>
                <w:rFonts w:ascii="Times New Roman" w:hAnsi="Times New Roman" w:cs="Times New Roman"/>
                <w:b/>
                <w:color w:val="333333"/>
                <w:lang w:val="es-ES"/>
              </w:rPr>
              <w:t>Responsabilidad</w:t>
            </w:r>
          </w:p>
          <w:p w14:paraId="3F66FA6F" w14:textId="77777777" w:rsidR="00E00D35" w:rsidRPr="002A107B" w:rsidRDefault="00E00D35" w:rsidP="00E00D35">
            <w:pPr>
              <w:autoSpaceDE w:val="0"/>
              <w:autoSpaceDN w:val="0"/>
              <w:adjustRightInd w:val="0"/>
              <w:rPr>
                <w:rFonts w:ascii="Times New Roman" w:hAnsi="Times New Roman" w:cs="Times New Roman"/>
                <w:b/>
                <w:color w:val="333333"/>
                <w:lang w:val="es-ES"/>
              </w:rPr>
            </w:pPr>
            <w:r w:rsidRPr="002A107B">
              <w:rPr>
                <w:rFonts w:ascii="Times New Roman" w:hAnsi="Times New Roman" w:cs="Times New Roman"/>
                <w:b/>
                <w:color w:val="333333"/>
                <w:lang w:val="es-ES"/>
              </w:rPr>
              <w:t>Legal Y Social Del</w:t>
            </w:r>
          </w:p>
          <w:p w14:paraId="6CA23C2E" w14:textId="77777777" w:rsidR="00E00D35" w:rsidRPr="002A107B" w:rsidRDefault="00E00D35" w:rsidP="00E00D35">
            <w:pPr>
              <w:rPr>
                <w:rFonts w:ascii="Times New Roman" w:hAnsi="Times New Roman" w:cs="Times New Roman"/>
                <w:b/>
                <w:bCs/>
                <w:lang w:val="es-ES"/>
              </w:rPr>
            </w:pPr>
            <w:r w:rsidRPr="002A107B">
              <w:rPr>
                <w:rFonts w:ascii="Times New Roman" w:hAnsi="Times New Roman" w:cs="Times New Roman"/>
                <w:b/>
                <w:color w:val="333333"/>
                <w:lang w:val="es-ES"/>
              </w:rPr>
              <w:t>Emprendedor</w:t>
            </w:r>
          </w:p>
          <w:p w14:paraId="26EB91F8" w14:textId="77777777" w:rsidR="00E00D35" w:rsidRDefault="00E00D35" w:rsidP="00E00D35">
            <w:pPr>
              <w:rPr>
                <w:rFonts w:ascii="Times New Roman" w:hAnsi="Times New Roman" w:cs="Times New Roman"/>
                <w:bCs/>
                <w:lang w:val="es-ES"/>
              </w:rPr>
            </w:pPr>
          </w:p>
          <w:p w14:paraId="364BA83E" w14:textId="77777777" w:rsidR="00E00D35" w:rsidRDefault="00E00D35" w:rsidP="00E00D35">
            <w:pPr>
              <w:rPr>
                <w:rFonts w:ascii="Times New Roman" w:hAnsi="Times New Roman" w:cs="Times New Roman"/>
                <w:bCs/>
                <w:lang w:val="es-ES"/>
              </w:rPr>
            </w:pPr>
          </w:p>
          <w:p w14:paraId="0F822180" w14:textId="77777777" w:rsidR="00E00D35" w:rsidRDefault="00E00D35" w:rsidP="00E00D35">
            <w:pPr>
              <w:rPr>
                <w:rFonts w:ascii="Times New Roman" w:hAnsi="Times New Roman" w:cs="Times New Roman"/>
                <w:bCs/>
                <w:lang w:val="es-ES"/>
              </w:rPr>
            </w:pPr>
          </w:p>
          <w:p w14:paraId="0E4BF036" w14:textId="77777777" w:rsidR="00E00D35" w:rsidRDefault="00E00D35" w:rsidP="00E00D35">
            <w:pPr>
              <w:rPr>
                <w:rFonts w:ascii="Times New Roman" w:hAnsi="Times New Roman" w:cs="Times New Roman"/>
                <w:bCs/>
                <w:lang w:val="es-ES"/>
              </w:rPr>
            </w:pPr>
          </w:p>
          <w:p w14:paraId="124B10C0" w14:textId="77777777" w:rsidR="00E00D35" w:rsidRPr="00B02C35" w:rsidRDefault="00E00D35" w:rsidP="00E00D35">
            <w:pPr>
              <w:rPr>
                <w:rFonts w:ascii="Times New Roman" w:hAnsi="Times New Roman" w:cs="Times New Roman"/>
                <w:bCs/>
                <w:lang w:val="es-ES"/>
              </w:rPr>
            </w:pPr>
          </w:p>
        </w:tc>
        <w:tc>
          <w:tcPr>
            <w:tcW w:w="678" w:type="pct"/>
            <w:gridSpan w:val="2"/>
            <w:shd w:val="clear" w:color="auto" w:fill="auto"/>
          </w:tcPr>
          <w:p w14:paraId="64CE5403" w14:textId="77777777" w:rsidR="00E00D35" w:rsidRPr="00BE2B7B" w:rsidRDefault="00E00D35" w:rsidP="00E00D35">
            <w:pPr>
              <w:rPr>
                <w:rFonts w:ascii="Times New Roman" w:hAnsi="Times New Roman" w:cs="Times New Roman"/>
              </w:rPr>
            </w:pPr>
            <w:r w:rsidRPr="00BE2B7B">
              <w:rPr>
                <w:rFonts w:ascii="Times New Roman" w:hAnsi="Times New Roman" w:cs="Times New Roman"/>
                <w:b/>
              </w:rPr>
              <w:lastRenderedPageBreak/>
              <w:t>O.E.G</w:t>
            </w:r>
            <w:r w:rsidRPr="00BE2B7B">
              <w:rPr>
                <w:rFonts w:ascii="Times New Roman" w:hAnsi="Times New Roman" w:cs="Times New Roman"/>
              </w:rPr>
              <w:t xml:space="preserve">. </w:t>
            </w:r>
            <w:r w:rsidRPr="00BE2B7B">
              <w:rPr>
                <w:rFonts w:ascii="Times New Roman" w:hAnsi="Times New Roman" w:cs="Times New Roman"/>
                <w:b/>
              </w:rPr>
              <w:t>4.</w:t>
            </w:r>
            <w:r w:rsidRPr="00BE2B7B">
              <w:rPr>
                <w:rFonts w:ascii="Times New Roman" w:hAnsi="Times New Roman" w:cs="Times New Roman"/>
              </w:rPr>
              <w:t>Conocer y explicar los requisitos y responsabilidades legales y sociales que debe cumplir un emprendedor al momento de crear y mantener un emprendimien</w:t>
            </w:r>
            <w:r w:rsidRPr="00BE2B7B">
              <w:rPr>
                <w:rFonts w:ascii="Times New Roman" w:hAnsi="Times New Roman" w:cs="Times New Roman"/>
              </w:rPr>
              <w:lastRenderedPageBreak/>
              <w:t>to, como una forma de retribuir al</w:t>
            </w:r>
            <w:r>
              <w:rPr>
                <w:rFonts w:ascii="Times New Roman" w:hAnsi="Times New Roman" w:cs="Times New Roman"/>
              </w:rPr>
              <w:t xml:space="preserve"> </w:t>
            </w:r>
            <w:r w:rsidRPr="00BE2B7B">
              <w:rPr>
                <w:rFonts w:ascii="Times New Roman" w:hAnsi="Times New Roman" w:cs="Times New Roman"/>
              </w:rPr>
              <w:t>Estado por los servicios recibidos.</w:t>
            </w:r>
          </w:p>
          <w:p w14:paraId="5A79F51E" w14:textId="77777777" w:rsidR="00E00D35" w:rsidRPr="00BE2B7B" w:rsidRDefault="00E00D35" w:rsidP="00E00D35">
            <w:pPr>
              <w:rPr>
                <w:rFonts w:ascii="Times New Roman" w:hAnsi="Times New Roman" w:cs="Times New Roman"/>
                <w:bCs/>
              </w:rPr>
            </w:pPr>
          </w:p>
        </w:tc>
        <w:tc>
          <w:tcPr>
            <w:tcW w:w="859" w:type="pct"/>
            <w:gridSpan w:val="2"/>
            <w:shd w:val="clear" w:color="auto" w:fill="auto"/>
          </w:tcPr>
          <w:p w14:paraId="13BD6DAC" w14:textId="77777777" w:rsidR="00E00D35" w:rsidRPr="00A36953" w:rsidRDefault="00E00D35" w:rsidP="00E00D35">
            <w:pPr>
              <w:autoSpaceDE w:val="0"/>
              <w:autoSpaceDN w:val="0"/>
              <w:adjustRightInd w:val="0"/>
              <w:rPr>
                <w:rFonts w:ascii="Times New Roman" w:hAnsi="Times New Roman" w:cs="Times New Roman"/>
                <w:szCs w:val="17"/>
                <w:lang w:val="es-ES"/>
              </w:rPr>
            </w:pPr>
            <w:r w:rsidRPr="00D82857">
              <w:rPr>
                <w:rFonts w:ascii="Times New Roman" w:hAnsi="Times New Roman" w:cs="Times New Roman"/>
                <w:szCs w:val="17"/>
                <w:lang w:val="es-ES"/>
              </w:rPr>
              <w:lastRenderedPageBreak/>
              <w:t>EG.5.2.1. Elaborar un mapeo de los requisitos legales básicos para iniciar actividades de emprendimiento que permitan</w:t>
            </w:r>
            <w:r>
              <w:rPr>
                <w:rFonts w:ascii="Times New Roman" w:hAnsi="Times New Roman" w:cs="Times New Roman"/>
                <w:szCs w:val="17"/>
                <w:lang w:val="es-ES"/>
              </w:rPr>
              <w:t xml:space="preserve"> </w:t>
            </w:r>
            <w:r w:rsidRPr="00D82857">
              <w:rPr>
                <w:rFonts w:ascii="Times New Roman" w:hAnsi="Times New Roman" w:cs="Times New Roman"/>
                <w:szCs w:val="17"/>
                <w:lang w:val="es-ES"/>
              </w:rPr>
              <w:t>formalizarlo</w:t>
            </w:r>
            <w:r w:rsidRPr="00841BD0">
              <w:rPr>
                <w:rFonts w:ascii="Times New Roman" w:hAnsi="Times New Roman" w:cs="Times New Roman"/>
                <w:color w:val="000000"/>
                <w:szCs w:val="17"/>
                <w:lang w:val="es-ES"/>
              </w:rPr>
              <w:t xml:space="preserve">  </w:t>
            </w:r>
          </w:p>
          <w:p w14:paraId="652516EE" w14:textId="77777777" w:rsidR="00E00D35" w:rsidRDefault="00E00D35" w:rsidP="00E00D35">
            <w:pPr>
              <w:autoSpaceDE w:val="0"/>
              <w:autoSpaceDN w:val="0"/>
              <w:adjustRightInd w:val="0"/>
              <w:rPr>
                <w:rFonts w:ascii="Times New Roman" w:hAnsi="Times New Roman" w:cs="Times New Roman"/>
                <w:color w:val="000000"/>
                <w:szCs w:val="17"/>
                <w:lang w:val="es-ES"/>
              </w:rPr>
            </w:pPr>
          </w:p>
          <w:p w14:paraId="5AED922F" w14:textId="77777777" w:rsidR="00E00D35" w:rsidRPr="00841BD0" w:rsidRDefault="00E00D35" w:rsidP="00E00D35">
            <w:pPr>
              <w:autoSpaceDE w:val="0"/>
              <w:autoSpaceDN w:val="0"/>
              <w:adjustRightInd w:val="0"/>
              <w:rPr>
                <w:rFonts w:ascii="Times New Roman" w:hAnsi="Times New Roman" w:cs="Times New Roman"/>
                <w:color w:val="000000"/>
                <w:szCs w:val="17"/>
                <w:lang w:val="es-ES"/>
              </w:rPr>
            </w:pPr>
            <w:r w:rsidRPr="00841BD0">
              <w:rPr>
                <w:rFonts w:ascii="Times New Roman" w:hAnsi="Times New Roman" w:cs="Times New Roman"/>
                <w:color w:val="000000"/>
                <w:szCs w:val="17"/>
                <w:lang w:val="es-ES"/>
              </w:rPr>
              <w:t xml:space="preserve">EG.5.2.2. </w:t>
            </w:r>
            <w:r w:rsidRPr="00841BD0">
              <w:rPr>
                <w:rFonts w:ascii="Times New Roman" w:hAnsi="Times New Roman" w:cs="Times New Roman"/>
                <w:color w:val="000000"/>
                <w:szCs w:val="17"/>
                <w:lang w:val="es-ES"/>
              </w:rPr>
              <w:lastRenderedPageBreak/>
              <w:t>Identificar las obligaciones legales que debe cumplirán emprendedor como elemento fundamental para la operación del emprendimiento.</w:t>
            </w:r>
          </w:p>
          <w:p w14:paraId="670DFA3A" w14:textId="77777777" w:rsidR="00E00D35" w:rsidRPr="00841BD0" w:rsidRDefault="00E00D35" w:rsidP="00E00D35">
            <w:pPr>
              <w:autoSpaceDE w:val="0"/>
              <w:autoSpaceDN w:val="0"/>
              <w:adjustRightInd w:val="0"/>
              <w:rPr>
                <w:rFonts w:ascii="Times New Roman" w:hAnsi="Times New Roman" w:cs="Times New Roman"/>
                <w:color w:val="000000"/>
                <w:szCs w:val="17"/>
                <w:lang w:val="es-ES"/>
              </w:rPr>
            </w:pPr>
            <w:r w:rsidRPr="00841BD0">
              <w:rPr>
                <w:rFonts w:ascii="Times New Roman" w:hAnsi="Times New Roman" w:cs="Times New Roman"/>
                <w:color w:val="000000"/>
                <w:szCs w:val="17"/>
                <w:lang w:val="es-ES"/>
              </w:rPr>
              <w:t>EG.5.2.3. Describir y argume</w:t>
            </w:r>
            <w:r>
              <w:rPr>
                <w:rFonts w:ascii="Times New Roman" w:hAnsi="Times New Roman" w:cs="Times New Roman"/>
                <w:color w:val="000000"/>
                <w:szCs w:val="17"/>
                <w:lang w:val="es-ES"/>
              </w:rPr>
              <w:t xml:space="preserve">ntar la importancia del pago de </w:t>
            </w:r>
            <w:r w:rsidRPr="00841BD0">
              <w:rPr>
                <w:rFonts w:ascii="Times New Roman" w:hAnsi="Times New Roman" w:cs="Times New Roman"/>
                <w:color w:val="000000"/>
                <w:szCs w:val="17"/>
                <w:lang w:val="es-ES"/>
              </w:rPr>
              <w:t>las obligaciones sociales y tributa</w:t>
            </w:r>
            <w:r>
              <w:rPr>
                <w:rFonts w:ascii="Times New Roman" w:hAnsi="Times New Roman" w:cs="Times New Roman"/>
                <w:color w:val="000000"/>
                <w:szCs w:val="17"/>
                <w:lang w:val="es-ES"/>
              </w:rPr>
              <w:t xml:space="preserve">rias a la autoridad respectiva, </w:t>
            </w:r>
            <w:r w:rsidRPr="00841BD0">
              <w:rPr>
                <w:rFonts w:ascii="Times New Roman" w:hAnsi="Times New Roman" w:cs="Times New Roman"/>
                <w:color w:val="000000"/>
                <w:szCs w:val="17"/>
                <w:lang w:val="es-ES"/>
              </w:rPr>
              <w:t>como retribución de lo</w:t>
            </w:r>
            <w:r>
              <w:rPr>
                <w:rFonts w:ascii="Times New Roman" w:hAnsi="Times New Roman" w:cs="Times New Roman"/>
                <w:color w:val="000000"/>
                <w:szCs w:val="17"/>
                <w:lang w:val="es-ES"/>
              </w:rPr>
              <w:t xml:space="preserve">s servicios públicos utilizados </w:t>
            </w:r>
            <w:r w:rsidRPr="00841BD0">
              <w:rPr>
                <w:rFonts w:ascii="Times New Roman" w:hAnsi="Times New Roman" w:cs="Times New Roman"/>
                <w:color w:val="000000"/>
                <w:szCs w:val="17"/>
                <w:lang w:val="es-ES"/>
              </w:rPr>
              <w:t>e incentivos fiscales recibidos, para fomentar una culturatributaria.</w:t>
            </w:r>
          </w:p>
          <w:p w14:paraId="1E456527" w14:textId="77777777" w:rsidR="00E00D35" w:rsidRPr="00841BD0" w:rsidRDefault="00E00D35" w:rsidP="00E00D35">
            <w:pPr>
              <w:autoSpaceDE w:val="0"/>
              <w:autoSpaceDN w:val="0"/>
              <w:adjustRightInd w:val="0"/>
              <w:rPr>
                <w:rFonts w:ascii="Times New Roman" w:hAnsi="Times New Roman" w:cs="Times New Roman"/>
                <w:color w:val="000000"/>
                <w:szCs w:val="17"/>
                <w:lang w:val="es-ES"/>
              </w:rPr>
            </w:pPr>
            <w:r w:rsidRPr="00841BD0">
              <w:rPr>
                <w:rFonts w:ascii="Times New Roman" w:hAnsi="Times New Roman" w:cs="Times New Roman"/>
                <w:color w:val="000000"/>
                <w:szCs w:val="17"/>
                <w:lang w:val="es-ES"/>
              </w:rPr>
              <w:t xml:space="preserve">EG.5.2.4. Aplicar </w:t>
            </w:r>
            <w:r w:rsidRPr="00841BD0">
              <w:rPr>
                <w:rFonts w:ascii="Times New Roman" w:hAnsi="Times New Roman" w:cs="Times New Roman"/>
                <w:color w:val="000000"/>
                <w:szCs w:val="17"/>
                <w:lang w:val="es-ES"/>
              </w:rPr>
              <w:lastRenderedPageBreak/>
              <w:t>los conocimientos tributarios en el llena</w:t>
            </w:r>
            <w:r>
              <w:rPr>
                <w:rFonts w:ascii="Times New Roman" w:hAnsi="Times New Roman" w:cs="Times New Roman"/>
                <w:color w:val="000000"/>
                <w:szCs w:val="17"/>
                <w:lang w:val="es-ES"/>
              </w:rPr>
              <w:t xml:space="preserve">do </w:t>
            </w:r>
            <w:r w:rsidRPr="00841BD0">
              <w:rPr>
                <w:rFonts w:ascii="Times New Roman" w:hAnsi="Times New Roman" w:cs="Times New Roman"/>
                <w:color w:val="000000"/>
                <w:szCs w:val="17"/>
                <w:lang w:val="es-ES"/>
              </w:rPr>
              <w:t>formularios básicos del SRI (RISE, IVA e Impuesto ala Renta</w:t>
            </w:r>
            <w:r>
              <w:rPr>
                <w:rFonts w:ascii="Gotham-Light" w:hAnsi="Gotham-Light" w:cs="Gotham-Light"/>
                <w:color w:val="000000"/>
                <w:sz w:val="17"/>
                <w:szCs w:val="17"/>
                <w:lang w:val="es-ES"/>
              </w:rPr>
              <w:t>).</w:t>
            </w:r>
          </w:p>
          <w:p w14:paraId="67465A17" w14:textId="77777777" w:rsidR="00E00D35" w:rsidRPr="002A107B" w:rsidRDefault="00E00D35" w:rsidP="00E00D35">
            <w:pPr>
              <w:pStyle w:val="Default"/>
              <w:jc w:val="both"/>
              <w:rPr>
                <w:bCs/>
                <w:color w:val="auto"/>
                <w:lang w:val="es-ES"/>
              </w:rPr>
            </w:pPr>
          </w:p>
        </w:tc>
        <w:tc>
          <w:tcPr>
            <w:tcW w:w="1266" w:type="pct"/>
            <w:gridSpan w:val="5"/>
            <w:shd w:val="clear" w:color="auto" w:fill="auto"/>
          </w:tcPr>
          <w:p w14:paraId="10FB04CB" w14:textId="77777777" w:rsidR="00E00D35" w:rsidRDefault="00E00D35" w:rsidP="00E00D35">
            <w:pPr>
              <w:shd w:val="clear" w:color="auto" w:fill="FFFFFF"/>
              <w:rPr>
                <w:rFonts w:ascii="Times New Roman" w:eastAsia="Times New Roman" w:hAnsi="Times New Roman" w:cs="Times New Roman"/>
                <w:b/>
                <w:bCs/>
                <w:color w:val="222222"/>
                <w:szCs w:val="30"/>
                <w:lang w:val="es-ES"/>
              </w:rPr>
            </w:pPr>
            <w:r w:rsidRPr="00841BD0">
              <w:rPr>
                <w:rFonts w:ascii="Times New Roman" w:eastAsia="Times New Roman" w:hAnsi="Times New Roman" w:cs="Times New Roman"/>
                <w:b/>
                <w:bCs/>
                <w:color w:val="222222"/>
                <w:szCs w:val="30"/>
                <w:lang w:val="es-ES"/>
              </w:rPr>
              <w:lastRenderedPageBreak/>
              <w:t xml:space="preserve">Método </w:t>
            </w:r>
            <w:r>
              <w:rPr>
                <w:rFonts w:ascii="Times New Roman" w:eastAsia="Times New Roman" w:hAnsi="Times New Roman" w:cs="Times New Roman"/>
                <w:b/>
                <w:bCs/>
                <w:color w:val="222222"/>
                <w:szCs w:val="30"/>
                <w:lang w:val="es-ES"/>
              </w:rPr>
              <w:t xml:space="preserve">de </w:t>
            </w:r>
            <w:r w:rsidRPr="00841BD0">
              <w:rPr>
                <w:rFonts w:ascii="Times New Roman" w:eastAsia="Times New Roman" w:hAnsi="Times New Roman" w:cs="Times New Roman"/>
                <w:b/>
                <w:bCs/>
                <w:color w:val="222222"/>
                <w:szCs w:val="30"/>
                <w:lang w:val="es-ES"/>
              </w:rPr>
              <w:t>investigación para un estudio de caso académico</w:t>
            </w:r>
          </w:p>
          <w:p w14:paraId="08F38A75" w14:textId="77777777" w:rsidR="00E00D35" w:rsidRPr="00841BD0" w:rsidRDefault="00E00D35" w:rsidP="00E00D35">
            <w:pPr>
              <w:shd w:val="clear" w:color="auto" w:fill="FFFFFF"/>
              <w:rPr>
                <w:rFonts w:ascii="Times New Roman" w:eastAsia="Times New Roman" w:hAnsi="Times New Roman" w:cs="Times New Roman"/>
                <w:color w:val="222222"/>
                <w:szCs w:val="30"/>
                <w:lang w:val="es-ES"/>
              </w:rPr>
            </w:pPr>
          </w:p>
          <w:p w14:paraId="02137284" w14:textId="77777777" w:rsidR="00E00D35" w:rsidRDefault="00E00D35" w:rsidP="00E00D35">
            <w:pPr>
              <w:rPr>
                <w:rFonts w:ascii="Times New Roman" w:hAnsi="Times New Roman" w:cs="Times New Roman"/>
                <w:lang w:val="es-ES"/>
              </w:rPr>
            </w:pPr>
            <w:r>
              <w:rPr>
                <w:rFonts w:ascii="Times New Roman" w:hAnsi="Times New Roman" w:cs="Times New Roman"/>
                <w:lang w:val="es-ES"/>
              </w:rPr>
              <w:t xml:space="preserve">1.- Realiza una investigación. </w:t>
            </w:r>
          </w:p>
          <w:p w14:paraId="3F1CD46C" w14:textId="77777777" w:rsidR="00E00D35" w:rsidRDefault="00E00D35" w:rsidP="00E00D35">
            <w:pPr>
              <w:rPr>
                <w:rFonts w:ascii="Times New Roman" w:hAnsi="Times New Roman" w:cs="Times New Roman"/>
                <w:lang w:val="es-ES"/>
              </w:rPr>
            </w:pPr>
            <w:r>
              <w:rPr>
                <w:rFonts w:ascii="Times New Roman" w:hAnsi="Times New Roman" w:cs="Times New Roman"/>
                <w:lang w:val="es-ES"/>
              </w:rPr>
              <w:t>2.- Realiza observación directa.</w:t>
            </w:r>
          </w:p>
          <w:p w14:paraId="500DFBFE" w14:textId="77777777" w:rsidR="00E00D35" w:rsidRDefault="00E00D35" w:rsidP="00E00D35">
            <w:pPr>
              <w:rPr>
                <w:rFonts w:ascii="Times New Roman" w:hAnsi="Times New Roman" w:cs="Times New Roman"/>
                <w:lang w:val="es-ES"/>
              </w:rPr>
            </w:pPr>
            <w:r>
              <w:rPr>
                <w:rFonts w:ascii="Times New Roman" w:hAnsi="Times New Roman" w:cs="Times New Roman"/>
                <w:lang w:val="es-ES"/>
              </w:rPr>
              <w:t>3.- Tomar notas sobre la investigación.</w:t>
            </w:r>
          </w:p>
          <w:p w14:paraId="43891810" w14:textId="77777777" w:rsidR="00E00D35" w:rsidRDefault="00E00D35" w:rsidP="00E00D35">
            <w:pPr>
              <w:rPr>
                <w:rFonts w:ascii="Times New Roman" w:hAnsi="Times New Roman" w:cs="Times New Roman"/>
                <w:lang w:val="es-ES"/>
              </w:rPr>
            </w:pPr>
            <w:r>
              <w:rPr>
                <w:rFonts w:ascii="Times New Roman" w:hAnsi="Times New Roman" w:cs="Times New Roman"/>
                <w:lang w:val="es-ES"/>
              </w:rPr>
              <w:t>4.- Realizar entrevistas de acuerdo a lo planificado</w:t>
            </w:r>
          </w:p>
          <w:p w14:paraId="7D6D0104" w14:textId="77777777" w:rsidR="00E00D35" w:rsidRDefault="00E00D35" w:rsidP="00E00D35">
            <w:pPr>
              <w:rPr>
                <w:rFonts w:ascii="Times New Roman" w:hAnsi="Times New Roman" w:cs="Times New Roman"/>
                <w:lang w:val="es-ES"/>
              </w:rPr>
            </w:pPr>
            <w:r>
              <w:rPr>
                <w:rFonts w:ascii="Times New Roman" w:hAnsi="Times New Roman" w:cs="Times New Roman"/>
                <w:lang w:val="es-ES"/>
              </w:rPr>
              <w:t xml:space="preserve">5.- Secuenciar y reunir los </w:t>
            </w:r>
            <w:r>
              <w:rPr>
                <w:rFonts w:ascii="Times New Roman" w:hAnsi="Times New Roman" w:cs="Times New Roman"/>
                <w:lang w:val="es-ES"/>
              </w:rPr>
              <w:lastRenderedPageBreak/>
              <w:t>datos y analizarlos.</w:t>
            </w:r>
          </w:p>
          <w:p w14:paraId="59CCE32C" w14:textId="77777777" w:rsidR="00E00D35" w:rsidRDefault="00E00D35" w:rsidP="00E00D35">
            <w:pPr>
              <w:rPr>
                <w:rFonts w:ascii="Times New Roman" w:hAnsi="Times New Roman" w:cs="Times New Roman"/>
                <w:lang w:val="es-ES"/>
              </w:rPr>
            </w:pPr>
            <w:r>
              <w:rPr>
                <w:rFonts w:ascii="Times New Roman" w:hAnsi="Times New Roman" w:cs="Times New Roman"/>
                <w:lang w:val="es-ES"/>
              </w:rPr>
              <w:t>6.- Presenta el resultado final de estudio de casos.</w:t>
            </w:r>
          </w:p>
          <w:p w14:paraId="2433FE68" w14:textId="77777777" w:rsidR="00E00D35" w:rsidRDefault="00E00D35" w:rsidP="00E00D35">
            <w:pPr>
              <w:rPr>
                <w:rFonts w:ascii="Times New Roman" w:hAnsi="Times New Roman" w:cs="Times New Roman"/>
                <w:lang w:val="es-ES"/>
              </w:rPr>
            </w:pPr>
          </w:p>
          <w:p w14:paraId="79B39313" w14:textId="77777777" w:rsidR="00E00D35" w:rsidRDefault="00E00D35" w:rsidP="00E00D35">
            <w:pPr>
              <w:rPr>
                <w:rFonts w:ascii="Times New Roman" w:hAnsi="Times New Roman" w:cs="Times New Roman"/>
                <w:lang w:val="es-ES"/>
              </w:rPr>
            </w:pPr>
          </w:p>
          <w:p w14:paraId="791E420D" w14:textId="77777777" w:rsidR="00E00D35" w:rsidRPr="00841BD0" w:rsidRDefault="00E00D35" w:rsidP="00E00D35">
            <w:pPr>
              <w:autoSpaceDE w:val="0"/>
              <w:autoSpaceDN w:val="0"/>
              <w:adjustRightInd w:val="0"/>
              <w:jc w:val="both"/>
              <w:rPr>
                <w:rFonts w:ascii="Times New Roman" w:hAnsi="Times New Roman" w:cs="Times New Roman"/>
                <w:szCs w:val="17"/>
                <w:lang w:val="es-ES"/>
              </w:rPr>
            </w:pPr>
            <w:r w:rsidRPr="00841BD0">
              <w:rPr>
                <w:rFonts w:ascii="Times New Roman" w:hAnsi="Times New Roman" w:cs="Times New Roman"/>
                <w:szCs w:val="17"/>
                <w:lang w:val="es-ES"/>
              </w:rPr>
              <w:t>Se evaluará la aplicabilidad del conocimiento de las leyes tributarias y sociales en el emprendimiento, por medio de ensayos, casos de estudio, exámenes y el desarrollo de matrices de análisis cualitativo (FODA, PEST, causa-efecto, tela de araña, etc.). Se evaluará la aplicabilidad del conocimiento de las leyes tributarias y sociales en el emprendimiento, por medio de ensayos, casos de estudio, exámenes y el desarrollo de matrices de análisis cualitativo (FODA, PEST, causa-efecto, tela dearaña, etc.).</w:t>
            </w:r>
          </w:p>
        </w:tc>
        <w:tc>
          <w:tcPr>
            <w:tcW w:w="769" w:type="pct"/>
            <w:gridSpan w:val="5"/>
            <w:shd w:val="clear" w:color="auto" w:fill="auto"/>
          </w:tcPr>
          <w:p w14:paraId="18D8DA32" w14:textId="77777777" w:rsidR="00E00D35" w:rsidRPr="00841BD0" w:rsidRDefault="00E00D35" w:rsidP="00E00D35">
            <w:pPr>
              <w:autoSpaceDE w:val="0"/>
              <w:autoSpaceDN w:val="0"/>
              <w:adjustRightInd w:val="0"/>
              <w:rPr>
                <w:rFonts w:ascii="Times New Roman" w:hAnsi="Times New Roman" w:cs="Times New Roman"/>
                <w:szCs w:val="17"/>
                <w:lang w:val="es-ES"/>
              </w:rPr>
            </w:pPr>
            <w:r w:rsidRPr="00841BD0">
              <w:rPr>
                <w:rFonts w:ascii="Times New Roman" w:hAnsi="Times New Roman" w:cs="Times New Roman"/>
                <w:szCs w:val="17"/>
                <w:lang w:val="es-ES"/>
              </w:rPr>
              <w:lastRenderedPageBreak/>
              <w:t>I.EG.5.3.1. Comprende la importancia de generar una cultura tanto tributaria como de responsabilidad legal en cualquier emprendimiento, para validar sus operaciones en el mercado. (S.1., I.1.)</w:t>
            </w:r>
          </w:p>
        </w:tc>
        <w:tc>
          <w:tcPr>
            <w:tcW w:w="443" w:type="pct"/>
            <w:shd w:val="clear" w:color="auto" w:fill="auto"/>
          </w:tcPr>
          <w:p w14:paraId="5237722D" w14:textId="77777777" w:rsidR="00E00D35" w:rsidRPr="00B02C35" w:rsidRDefault="00E00D35" w:rsidP="00E00D35">
            <w:pPr>
              <w:rPr>
                <w:rFonts w:ascii="Times New Roman" w:hAnsi="Times New Roman" w:cs="Times New Roman"/>
                <w:bCs/>
                <w:lang w:val="es-ES"/>
              </w:rPr>
            </w:pPr>
          </w:p>
        </w:tc>
      </w:tr>
      <w:tr w:rsidR="00E00D35" w:rsidRPr="00B02C35" w14:paraId="3506D92D" w14:textId="77777777" w:rsidTr="0015441B">
        <w:trPr>
          <w:trHeight w:val="308"/>
        </w:trPr>
        <w:tc>
          <w:tcPr>
            <w:tcW w:w="3878" w:type="pct"/>
            <w:gridSpan w:val="13"/>
            <w:shd w:val="clear" w:color="auto" w:fill="auto"/>
            <w:noWrap/>
            <w:hideMark/>
          </w:tcPr>
          <w:p w14:paraId="649A1B6D" w14:textId="77777777" w:rsidR="00E00D35" w:rsidRPr="00B02C35" w:rsidRDefault="00E00D35" w:rsidP="00E00D35">
            <w:pPr>
              <w:rPr>
                <w:rFonts w:ascii="Times New Roman" w:hAnsi="Times New Roman" w:cs="Times New Roman"/>
                <w:b/>
                <w:bCs/>
                <w:lang w:val="es-ES"/>
              </w:rPr>
            </w:pPr>
            <w:r w:rsidRPr="00B02C35">
              <w:rPr>
                <w:rFonts w:ascii="Times New Roman" w:hAnsi="Times New Roman" w:cs="Times New Roman"/>
                <w:b/>
                <w:bCs/>
                <w:lang w:val="es-ES"/>
              </w:rPr>
              <w:lastRenderedPageBreak/>
              <w:t>6. BIBLIOGRAFÍA/ WEBGRAFÍA (</w:t>
            </w:r>
            <w:r w:rsidRPr="00B02C35">
              <w:rPr>
                <w:rFonts w:ascii="Times New Roman" w:hAnsi="Times New Roman" w:cs="Times New Roman"/>
                <w:b/>
                <w:lang w:val="es-ES"/>
              </w:rPr>
              <w:t>Utilizar normas APA VI edición)</w:t>
            </w:r>
          </w:p>
        </w:tc>
        <w:tc>
          <w:tcPr>
            <w:tcW w:w="1122" w:type="pct"/>
            <w:gridSpan w:val="5"/>
            <w:shd w:val="clear" w:color="auto" w:fill="auto"/>
            <w:noWrap/>
            <w:hideMark/>
          </w:tcPr>
          <w:p w14:paraId="071B1525" w14:textId="77777777" w:rsidR="00E00D35" w:rsidRPr="00B02C35" w:rsidRDefault="00E00D35" w:rsidP="00E00D35">
            <w:pPr>
              <w:rPr>
                <w:rFonts w:ascii="Times New Roman" w:hAnsi="Times New Roman" w:cs="Times New Roman"/>
                <w:b/>
                <w:bCs/>
                <w:lang w:val="es-ES"/>
              </w:rPr>
            </w:pPr>
            <w:r w:rsidRPr="00B02C35">
              <w:rPr>
                <w:rFonts w:ascii="Times New Roman" w:hAnsi="Times New Roman" w:cs="Times New Roman"/>
                <w:b/>
                <w:bCs/>
                <w:lang w:val="es-ES"/>
              </w:rPr>
              <w:t>7. OBSERVACIONES</w:t>
            </w:r>
          </w:p>
        </w:tc>
      </w:tr>
      <w:tr w:rsidR="00E00D35" w:rsidRPr="00B02C35" w14:paraId="54E629F3" w14:textId="77777777" w:rsidTr="0015441B">
        <w:trPr>
          <w:trHeight w:val="2687"/>
        </w:trPr>
        <w:tc>
          <w:tcPr>
            <w:tcW w:w="3878" w:type="pct"/>
            <w:gridSpan w:val="13"/>
            <w:shd w:val="clear" w:color="auto" w:fill="auto"/>
            <w:noWrap/>
            <w:hideMark/>
          </w:tcPr>
          <w:p w14:paraId="62C657AE" w14:textId="77777777" w:rsidR="00E00D35" w:rsidRDefault="00E00D35" w:rsidP="00E00D35">
            <w:pPr>
              <w:rPr>
                <w:rFonts w:ascii="Times New Roman" w:hAnsi="Times New Roman" w:cs="Times New Roman"/>
                <w:bCs/>
                <w:lang w:val="es-ES"/>
              </w:rPr>
            </w:pPr>
            <w:r w:rsidRPr="00B02C35">
              <w:rPr>
                <w:rFonts w:ascii="Times New Roman" w:hAnsi="Times New Roman" w:cs="Times New Roman"/>
                <w:lang w:val="es-ES"/>
              </w:rPr>
              <w:t> </w:t>
            </w:r>
            <w:r w:rsidRPr="00B02C35">
              <w:rPr>
                <w:rFonts w:ascii="Times New Roman" w:hAnsi="Times New Roman" w:cs="Times New Roman"/>
                <w:bCs/>
                <w:lang w:val="es-ES"/>
              </w:rPr>
              <w:t>Recursos que se emplearán en el desarrollo de la unidad de planificación, especialmente aquella bibliografía empleada tanto en el fundamento del diseño de cada unidad de planificación como textos seleccionados p</w:t>
            </w:r>
            <w:r>
              <w:rPr>
                <w:rFonts w:ascii="Times New Roman" w:hAnsi="Times New Roman" w:cs="Times New Roman"/>
                <w:bCs/>
                <w:lang w:val="es-ES"/>
              </w:rPr>
              <w:t>ara el trabajo con el  estudiantado.</w:t>
            </w:r>
          </w:p>
          <w:p w14:paraId="6E1EA139" w14:textId="77777777" w:rsidR="00E00D35" w:rsidRPr="0002486C" w:rsidRDefault="00E00D35" w:rsidP="00E00D35">
            <w:pPr>
              <w:autoSpaceDE w:val="0"/>
              <w:autoSpaceDN w:val="0"/>
              <w:adjustRightInd w:val="0"/>
              <w:rPr>
                <w:rFonts w:ascii="Times New Roman" w:hAnsi="Times New Roman" w:cs="Times New Roman"/>
                <w:color w:val="000000"/>
              </w:rPr>
            </w:pPr>
            <w:r w:rsidRPr="0002486C">
              <w:rPr>
                <w:rFonts w:ascii="Times New Roman" w:hAnsi="Times New Roman" w:cs="Times New Roman"/>
                <w:color w:val="333333"/>
              </w:rPr>
              <w:t xml:space="preserve">• </w:t>
            </w:r>
            <w:r w:rsidRPr="0002486C">
              <w:rPr>
                <w:rFonts w:ascii="Times New Roman" w:hAnsi="Times New Roman" w:cs="Times New Roman"/>
                <w:color w:val="000000"/>
              </w:rPr>
              <w:t>Asamblea Nacional. (24 de junio de 2015). Recuperado del sitio web del Ministerio de Trabajo.</w:t>
            </w:r>
          </w:p>
          <w:p w14:paraId="281C00F1" w14:textId="77777777" w:rsidR="00E00D35" w:rsidRPr="0002486C" w:rsidRDefault="00E00D35" w:rsidP="00E00D35">
            <w:pPr>
              <w:autoSpaceDE w:val="0"/>
              <w:autoSpaceDN w:val="0"/>
              <w:adjustRightInd w:val="0"/>
              <w:rPr>
                <w:rFonts w:ascii="Times New Roman" w:hAnsi="Times New Roman" w:cs="Times New Roman"/>
                <w:color w:val="000000"/>
              </w:rPr>
            </w:pPr>
            <w:r w:rsidRPr="0002486C">
              <w:rPr>
                <w:rFonts w:ascii="Times New Roman" w:hAnsi="Times New Roman" w:cs="Times New Roman"/>
                <w:color w:val="333333"/>
                <w:lang w:val="en-US"/>
              </w:rPr>
              <w:t xml:space="preserve">• </w:t>
            </w:r>
            <w:r w:rsidRPr="0002486C">
              <w:rPr>
                <w:rFonts w:ascii="Times New Roman" w:hAnsi="Times New Roman" w:cs="Times New Roman"/>
                <w:color w:val="000000"/>
                <w:lang w:val="en-US"/>
              </w:rPr>
              <w:t xml:space="preserve">Blocher, E. J., Stout, D. E., Cokins, G., &amp; Chen, K. H. (2008). </w:t>
            </w:r>
            <w:r w:rsidRPr="0002486C">
              <w:rPr>
                <w:rFonts w:ascii="Times New Roman" w:hAnsi="Times New Roman" w:cs="Times New Roman"/>
                <w:color w:val="000000"/>
              </w:rPr>
              <w:t>Administración de costos un enfoque Estratégico.</w:t>
            </w:r>
          </w:p>
          <w:p w14:paraId="555CF37E" w14:textId="77777777" w:rsidR="00E00D35" w:rsidRPr="0002486C" w:rsidRDefault="00E00D35" w:rsidP="00E00D35">
            <w:pPr>
              <w:autoSpaceDE w:val="0"/>
              <w:autoSpaceDN w:val="0"/>
              <w:adjustRightInd w:val="0"/>
              <w:rPr>
                <w:rFonts w:ascii="Times New Roman" w:hAnsi="Times New Roman" w:cs="Times New Roman"/>
                <w:color w:val="000000"/>
              </w:rPr>
            </w:pPr>
            <w:r w:rsidRPr="0002486C">
              <w:rPr>
                <w:rFonts w:ascii="Times New Roman" w:hAnsi="Times New Roman" w:cs="Times New Roman"/>
                <w:color w:val="000000"/>
              </w:rPr>
              <w:t>México: McGraw Hill.</w:t>
            </w:r>
          </w:p>
          <w:p w14:paraId="69F60FB9" w14:textId="77777777" w:rsidR="00E00D35" w:rsidRPr="0002486C" w:rsidRDefault="00E00D35" w:rsidP="00E00D35">
            <w:pPr>
              <w:autoSpaceDE w:val="0"/>
              <w:autoSpaceDN w:val="0"/>
              <w:adjustRightInd w:val="0"/>
              <w:rPr>
                <w:rFonts w:ascii="Times New Roman" w:hAnsi="Times New Roman" w:cs="Times New Roman"/>
                <w:color w:val="000000"/>
              </w:rPr>
            </w:pPr>
            <w:r w:rsidRPr="0002486C">
              <w:rPr>
                <w:rFonts w:ascii="Times New Roman" w:hAnsi="Times New Roman" w:cs="Times New Roman"/>
                <w:color w:val="333333"/>
              </w:rPr>
              <w:t xml:space="preserve">• </w:t>
            </w:r>
            <w:r w:rsidRPr="0002486C">
              <w:rPr>
                <w:rFonts w:ascii="Times New Roman" w:hAnsi="Times New Roman" w:cs="Times New Roman"/>
                <w:color w:val="000000"/>
              </w:rPr>
              <w:t>Calleja Bernal, F. J. (2011). Contabilidad 1. México: Prentice Hall.</w:t>
            </w:r>
          </w:p>
          <w:p w14:paraId="1FC61C14" w14:textId="77777777" w:rsidR="00E00D35" w:rsidRPr="0002486C" w:rsidRDefault="00E00D35" w:rsidP="00E00D35">
            <w:pPr>
              <w:autoSpaceDE w:val="0"/>
              <w:autoSpaceDN w:val="0"/>
              <w:adjustRightInd w:val="0"/>
              <w:rPr>
                <w:rFonts w:ascii="Times New Roman" w:hAnsi="Times New Roman" w:cs="Times New Roman"/>
                <w:color w:val="000000"/>
              </w:rPr>
            </w:pPr>
            <w:r w:rsidRPr="0002486C">
              <w:rPr>
                <w:rFonts w:ascii="Times New Roman" w:hAnsi="Times New Roman" w:cs="Times New Roman"/>
                <w:color w:val="333333"/>
              </w:rPr>
              <w:t xml:space="preserve">• </w:t>
            </w:r>
            <w:r w:rsidRPr="0002486C">
              <w:rPr>
                <w:rFonts w:ascii="Times New Roman" w:hAnsi="Times New Roman" w:cs="Times New Roman"/>
                <w:color w:val="000000"/>
              </w:rPr>
              <w:t>Comisión de Legislación y Codificación. (20 de juniode 2015). Recuperado del sitio web del Ministerio de</w:t>
            </w:r>
          </w:p>
          <w:p w14:paraId="0E2FE603" w14:textId="77777777" w:rsidR="00E00D35" w:rsidRPr="0002486C" w:rsidRDefault="00E00D35" w:rsidP="00E00D35">
            <w:pPr>
              <w:autoSpaceDE w:val="0"/>
              <w:autoSpaceDN w:val="0"/>
              <w:adjustRightInd w:val="0"/>
              <w:rPr>
                <w:rFonts w:ascii="Times New Roman" w:hAnsi="Times New Roman" w:cs="Times New Roman"/>
                <w:color w:val="000000"/>
              </w:rPr>
            </w:pPr>
            <w:r w:rsidRPr="0002486C">
              <w:rPr>
                <w:rFonts w:ascii="Times New Roman" w:hAnsi="Times New Roman" w:cs="Times New Roman"/>
                <w:color w:val="000000"/>
              </w:rPr>
              <w:t>Trabajo.</w:t>
            </w:r>
          </w:p>
          <w:p w14:paraId="5E97C426" w14:textId="77777777" w:rsidR="00E00D35" w:rsidRPr="0002486C" w:rsidRDefault="00E00D35" w:rsidP="00E00D35">
            <w:pPr>
              <w:autoSpaceDE w:val="0"/>
              <w:autoSpaceDN w:val="0"/>
              <w:adjustRightInd w:val="0"/>
              <w:rPr>
                <w:rFonts w:ascii="Times New Roman" w:hAnsi="Times New Roman" w:cs="Times New Roman"/>
                <w:color w:val="000000"/>
              </w:rPr>
            </w:pPr>
            <w:r w:rsidRPr="0002486C">
              <w:rPr>
                <w:rFonts w:ascii="Times New Roman" w:hAnsi="Times New Roman" w:cs="Times New Roman"/>
                <w:color w:val="333333"/>
              </w:rPr>
              <w:t xml:space="preserve">• </w:t>
            </w:r>
            <w:r w:rsidRPr="0002486C">
              <w:rPr>
                <w:rFonts w:ascii="Times New Roman" w:hAnsi="Times New Roman" w:cs="Times New Roman"/>
                <w:color w:val="000000"/>
              </w:rPr>
              <w:t xml:space="preserve">Dirección Nacional Jurídica Departamento de Normativa. (24 de junio de 2015). Recuperado del </w:t>
            </w:r>
            <w:r w:rsidRPr="0002486C">
              <w:rPr>
                <w:rFonts w:ascii="Times New Roman" w:hAnsi="Times New Roman" w:cs="Times New Roman"/>
                <w:color w:val="000000"/>
              </w:rPr>
              <w:lastRenderedPageBreak/>
              <w:t>sitio web</w:t>
            </w:r>
          </w:p>
          <w:p w14:paraId="7F4CD572" w14:textId="77777777" w:rsidR="00E00D35" w:rsidRPr="0002486C" w:rsidRDefault="00E00D35" w:rsidP="00E00D35">
            <w:pPr>
              <w:autoSpaceDE w:val="0"/>
              <w:autoSpaceDN w:val="0"/>
              <w:adjustRightInd w:val="0"/>
              <w:rPr>
                <w:rFonts w:ascii="Times New Roman" w:hAnsi="Times New Roman" w:cs="Times New Roman"/>
                <w:color w:val="000000"/>
              </w:rPr>
            </w:pPr>
            <w:r w:rsidRPr="0002486C">
              <w:rPr>
                <w:rFonts w:ascii="Times New Roman" w:hAnsi="Times New Roman" w:cs="Times New Roman"/>
                <w:color w:val="000000"/>
              </w:rPr>
              <w:t>del Servicio de Rentas Internas.</w:t>
            </w:r>
          </w:p>
          <w:p w14:paraId="41A568FB" w14:textId="77777777" w:rsidR="00E00D35" w:rsidRPr="0002486C" w:rsidRDefault="00E00D35" w:rsidP="00E00D35">
            <w:pPr>
              <w:autoSpaceDE w:val="0"/>
              <w:autoSpaceDN w:val="0"/>
              <w:adjustRightInd w:val="0"/>
              <w:rPr>
                <w:rFonts w:ascii="Times New Roman" w:hAnsi="Times New Roman" w:cs="Times New Roman"/>
                <w:color w:val="000000"/>
              </w:rPr>
            </w:pPr>
            <w:r w:rsidRPr="0002486C">
              <w:rPr>
                <w:rFonts w:ascii="Times New Roman" w:hAnsi="Times New Roman" w:cs="Times New Roman"/>
                <w:color w:val="333333"/>
              </w:rPr>
              <w:t xml:space="preserve">• </w:t>
            </w:r>
            <w:r w:rsidRPr="0002486C">
              <w:rPr>
                <w:rFonts w:ascii="Times New Roman" w:hAnsi="Times New Roman" w:cs="Times New Roman"/>
                <w:color w:val="000000"/>
              </w:rPr>
              <w:t>El Emprendedor. (22 de septiembre de 2014). Chocolates Pacaripremieados en Londres. Recuperado de:</w:t>
            </w:r>
          </w:p>
          <w:p w14:paraId="01B934B0" w14:textId="77777777" w:rsidR="00E00D35" w:rsidRPr="0002486C" w:rsidRDefault="00E00D35" w:rsidP="00E00D35">
            <w:pPr>
              <w:autoSpaceDE w:val="0"/>
              <w:autoSpaceDN w:val="0"/>
              <w:adjustRightInd w:val="0"/>
              <w:rPr>
                <w:rFonts w:ascii="Times New Roman" w:hAnsi="Times New Roman" w:cs="Times New Roman"/>
                <w:color w:val="000000"/>
              </w:rPr>
            </w:pPr>
            <w:r w:rsidRPr="0002486C">
              <w:rPr>
                <w:rFonts w:ascii="Times New Roman" w:hAnsi="Times New Roman" w:cs="Times New Roman"/>
                <w:color w:val="000000"/>
              </w:rPr>
              <w:t>http://www.elemprendedor.ec/chocolates-pacari-premiada-en-londres/</w:t>
            </w:r>
          </w:p>
          <w:p w14:paraId="3926ECB3" w14:textId="77777777" w:rsidR="00E00D35" w:rsidRPr="0002486C" w:rsidRDefault="00E00D35" w:rsidP="00E00D35">
            <w:pPr>
              <w:autoSpaceDE w:val="0"/>
              <w:autoSpaceDN w:val="0"/>
              <w:adjustRightInd w:val="0"/>
              <w:rPr>
                <w:rFonts w:ascii="Times New Roman" w:hAnsi="Times New Roman" w:cs="Times New Roman"/>
                <w:color w:val="000000"/>
              </w:rPr>
            </w:pPr>
            <w:r w:rsidRPr="0002486C">
              <w:rPr>
                <w:rFonts w:ascii="Times New Roman" w:hAnsi="Times New Roman" w:cs="Times New Roman"/>
                <w:color w:val="333333"/>
              </w:rPr>
              <w:t xml:space="preserve">• </w:t>
            </w:r>
            <w:r w:rsidRPr="0002486C">
              <w:rPr>
                <w:rFonts w:ascii="Times New Roman" w:hAnsi="Times New Roman" w:cs="Times New Roman"/>
                <w:color w:val="000000"/>
              </w:rPr>
              <w:t>El Emprendedor. (31 de agosto de 2012). Un crecimiento diáfano como el agua de coco. Recuperado de:</w:t>
            </w:r>
          </w:p>
          <w:p w14:paraId="255361AD" w14:textId="77777777" w:rsidR="00E00D35" w:rsidRPr="0002486C" w:rsidRDefault="00E00D35" w:rsidP="00E00D35">
            <w:pPr>
              <w:autoSpaceDE w:val="0"/>
              <w:autoSpaceDN w:val="0"/>
              <w:adjustRightInd w:val="0"/>
              <w:rPr>
                <w:rFonts w:ascii="Times New Roman" w:hAnsi="Times New Roman" w:cs="Times New Roman"/>
                <w:color w:val="000000"/>
              </w:rPr>
            </w:pPr>
            <w:r w:rsidRPr="0002486C">
              <w:rPr>
                <w:rFonts w:ascii="Times New Roman" w:hAnsi="Times New Roman" w:cs="Times New Roman"/>
                <w:color w:val="000000"/>
              </w:rPr>
              <w:t>http://www.elemprendedor.ec/coco-express/</w:t>
            </w:r>
          </w:p>
          <w:p w14:paraId="0AD701BE" w14:textId="77777777" w:rsidR="00E00D35" w:rsidRPr="0002486C" w:rsidRDefault="00E00D35" w:rsidP="00E00D35">
            <w:pPr>
              <w:autoSpaceDE w:val="0"/>
              <w:autoSpaceDN w:val="0"/>
              <w:adjustRightInd w:val="0"/>
              <w:rPr>
                <w:rFonts w:ascii="Times New Roman" w:hAnsi="Times New Roman" w:cs="Times New Roman"/>
                <w:color w:val="000000"/>
              </w:rPr>
            </w:pPr>
            <w:r w:rsidRPr="0002486C">
              <w:rPr>
                <w:rFonts w:ascii="Times New Roman" w:hAnsi="Times New Roman" w:cs="Times New Roman"/>
                <w:color w:val="333333"/>
              </w:rPr>
              <w:t xml:space="preserve">• </w:t>
            </w:r>
            <w:r w:rsidRPr="0002486C">
              <w:rPr>
                <w:rFonts w:ascii="Times New Roman" w:hAnsi="Times New Roman" w:cs="Times New Roman"/>
                <w:color w:val="000000"/>
              </w:rPr>
              <w:t>González, D. (25 de junio de 2015). Recuperado del sitio web de la Universidad Católica Santiago de</w:t>
            </w:r>
          </w:p>
          <w:p w14:paraId="756A8BF8" w14:textId="77777777" w:rsidR="00E00D35" w:rsidRPr="0002486C" w:rsidRDefault="00E00D35" w:rsidP="00E00D35">
            <w:pPr>
              <w:autoSpaceDE w:val="0"/>
              <w:autoSpaceDN w:val="0"/>
              <w:adjustRightInd w:val="0"/>
              <w:rPr>
                <w:rFonts w:ascii="Times New Roman" w:hAnsi="Times New Roman" w:cs="Times New Roman"/>
                <w:color w:val="000000"/>
              </w:rPr>
            </w:pPr>
            <w:r w:rsidRPr="0002486C">
              <w:rPr>
                <w:rFonts w:ascii="Times New Roman" w:hAnsi="Times New Roman" w:cs="Times New Roman"/>
                <w:color w:val="000000"/>
              </w:rPr>
              <w:t>Guayaquil.</w:t>
            </w:r>
          </w:p>
          <w:p w14:paraId="1388A0E8" w14:textId="77777777" w:rsidR="00E00D35" w:rsidRPr="0002486C" w:rsidRDefault="00E00D35" w:rsidP="00E00D35">
            <w:pPr>
              <w:autoSpaceDE w:val="0"/>
              <w:autoSpaceDN w:val="0"/>
              <w:adjustRightInd w:val="0"/>
              <w:rPr>
                <w:rFonts w:ascii="Times New Roman" w:hAnsi="Times New Roman" w:cs="Times New Roman"/>
                <w:color w:val="000000"/>
              </w:rPr>
            </w:pPr>
            <w:r w:rsidRPr="0002486C">
              <w:rPr>
                <w:rFonts w:ascii="Times New Roman" w:hAnsi="Times New Roman" w:cs="Times New Roman"/>
                <w:color w:val="333333"/>
              </w:rPr>
              <w:t xml:space="preserve">• </w:t>
            </w:r>
            <w:r w:rsidRPr="0002486C">
              <w:rPr>
                <w:rFonts w:ascii="Times New Roman" w:hAnsi="Times New Roman" w:cs="Times New Roman"/>
                <w:color w:val="000000"/>
              </w:rPr>
              <w:t>Horngren, C., Datar, S., y Foster, G. (2007). Contabilidad De Costos. México: Prentice Hall.</w:t>
            </w:r>
          </w:p>
          <w:p w14:paraId="7B91A8D6" w14:textId="77777777" w:rsidR="00E00D35" w:rsidRPr="0002486C" w:rsidRDefault="00E00D35" w:rsidP="00E00D35">
            <w:pPr>
              <w:autoSpaceDE w:val="0"/>
              <w:autoSpaceDN w:val="0"/>
              <w:adjustRightInd w:val="0"/>
              <w:rPr>
                <w:rFonts w:ascii="Times New Roman" w:hAnsi="Times New Roman" w:cs="Times New Roman"/>
                <w:color w:val="000000"/>
              </w:rPr>
            </w:pPr>
            <w:r w:rsidRPr="0002486C">
              <w:rPr>
                <w:rFonts w:ascii="Times New Roman" w:hAnsi="Times New Roman" w:cs="Times New Roman"/>
                <w:color w:val="333333"/>
              </w:rPr>
              <w:t xml:space="preserve">• </w:t>
            </w:r>
            <w:r w:rsidRPr="0002486C">
              <w:rPr>
                <w:rFonts w:ascii="Times New Roman" w:hAnsi="Times New Roman" w:cs="Times New Roman"/>
                <w:color w:val="000000"/>
              </w:rPr>
              <w:t>Horngren, C., Harrison, W., y Oliver, M. (2010). Contabilidad. México: Prentice Hall.</w:t>
            </w:r>
          </w:p>
          <w:p w14:paraId="1E0721AA" w14:textId="77777777" w:rsidR="00E00D35" w:rsidRPr="0002486C" w:rsidRDefault="00E00D35" w:rsidP="00E00D35">
            <w:pPr>
              <w:autoSpaceDE w:val="0"/>
              <w:autoSpaceDN w:val="0"/>
              <w:adjustRightInd w:val="0"/>
              <w:rPr>
                <w:rFonts w:ascii="Times New Roman" w:hAnsi="Times New Roman" w:cs="Times New Roman"/>
                <w:color w:val="000000"/>
              </w:rPr>
            </w:pPr>
            <w:r w:rsidRPr="0002486C">
              <w:rPr>
                <w:rFonts w:ascii="Times New Roman" w:hAnsi="Times New Roman" w:cs="Times New Roman"/>
                <w:color w:val="333333"/>
              </w:rPr>
              <w:t xml:space="preserve">• </w:t>
            </w:r>
            <w:r w:rsidRPr="0002486C">
              <w:rPr>
                <w:rFonts w:ascii="Times New Roman" w:hAnsi="Times New Roman" w:cs="Times New Roman"/>
                <w:color w:val="000000"/>
              </w:rPr>
              <w:t>Intendencia de Estadísticas, Estudios y Normas de la eps y sfps. (24 de junio de 2015). Recuperado del sitio</w:t>
            </w:r>
          </w:p>
          <w:p w14:paraId="12A33D6B" w14:textId="77777777" w:rsidR="00E00D35" w:rsidRPr="0002486C" w:rsidRDefault="00E00D35" w:rsidP="00E00D35">
            <w:pPr>
              <w:autoSpaceDE w:val="0"/>
              <w:autoSpaceDN w:val="0"/>
              <w:adjustRightInd w:val="0"/>
              <w:rPr>
                <w:rFonts w:ascii="Times New Roman" w:hAnsi="Times New Roman" w:cs="Times New Roman"/>
                <w:color w:val="000000"/>
              </w:rPr>
            </w:pPr>
            <w:r w:rsidRPr="0002486C">
              <w:rPr>
                <w:rFonts w:ascii="Times New Roman" w:hAnsi="Times New Roman" w:cs="Times New Roman"/>
                <w:color w:val="000000"/>
              </w:rPr>
              <w:t>web del Superintendencia de Economía Popular y Solidaria.</w:t>
            </w:r>
          </w:p>
          <w:p w14:paraId="1B77F05D" w14:textId="77777777" w:rsidR="00E00D35" w:rsidRPr="0002486C" w:rsidRDefault="00E00D35" w:rsidP="00E00D35">
            <w:pPr>
              <w:autoSpaceDE w:val="0"/>
              <w:autoSpaceDN w:val="0"/>
              <w:adjustRightInd w:val="0"/>
              <w:rPr>
                <w:rFonts w:ascii="Times New Roman" w:hAnsi="Times New Roman" w:cs="Times New Roman"/>
                <w:color w:val="000000"/>
              </w:rPr>
            </w:pPr>
            <w:r w:rsidRPr="0002486C">
              <w:rPr>
                <w:rFonts w:ascii="Times New Roman" w:hAnsi="Times New Roman" w:cs="Times New Roman"/>
                <w:color w:val="333333"/>
              </w:rPr>
              <w:t xml:space="preserve">• </w:t>
            </w:r>
            <w:r w:rsidRPr="0002486C">
              <w:rPr>
                <w:rFonts w:ascii="Times New Roman" w:hAnsi="Times New Roman" w:cs="Times New Roman"/>
                <w:color w:val="000000"/>
              </w:rPr>
              <w:t>Label, W., León J., y Ramos, R. (2012). Contabilidad para no contadores, una forma rápida y sencilla de</w:t>
            </w:r>
          </w:p>
          <w:p w14:paraId="634CE5FE" w14:textId="77777777" w:rsidR="00E00D35" w:rsidRPr="0002486C" w:rsidRDefault="00E00D35" w:rsidP="00E00D35">
            <w:pPr>
              <w:autoSpaceDE w:val="0"/>
              <w:autoSpaceDN w:val="0"/>
              <w:adjustRightInd w:val="0"/>
              <w:rPr>
                <w:rFonts w:ascii="Times New Roman" w:hAnsi="Times New Roman" w:cs="Times New Roman"/>
                <w:color w:val="000000"/>
              </w:rPr>
            </w:pPr>
            <w:r w:rsidRPr="0002486C">
              <w:rPr>
                <w:rFonts w:ascii="Times New Roman" w:hAnsi="Times New Roman" w:cs="Times New Roman"/>
                <w:color w:val="000000"/>
              </w:rPr>
              <w:t>entender la Contabilidad. Bogotá, Colombia: Ecoe Ediciones.</w:t>
            </w:r>
          </w:p>
          <w:p w14:paraId="182022AF" w14:textId="77777777" w:rsidR="00E00D35" w:rsidRPr="0002486C" w:rsidRDefault="00E00D35" w:rsidP="00E00D35">
            <w:pPr>
              <w:autoSpaceDE w:val="0"/>
              <w:autoSpaceDN w:val="0"/>
              <w:adjustRightInd w:val="0"/>
              <w:rPr>
                <w:rFonts w:ascii="Times New Roman" w:hAnsi="Times New Roman" w:cs="Times New Roman"/>
                <w:color w:val="000000"/>
              </w:rPr>
            </w:pPr>
            <w:r w:rsidRPr="0002486C">
              <w:rPr>
                <w:rFonts w:ascii="Times New Roman" w:hAnsi="Times New Roman" w:cs="Times New Roman"/>
                <w:color w:val="333333"/>
              </w:rPr>
              <w:lastRenderedPageBreak/>
              <w:t xml:space="preserve">• </w:t>
            </w:r>
            <w:r w:rsidRPr="0002486C">
              <w:rPr>
                <w:rFonts w:ascii="Times New Roman" w:hAnsi="Times New Roman" w:cs="Times New Roman"/>
                <w:color w:val="000000"/>
              </w:rPr>
              <w:t>Ministerio de Industrias. (24 de junio de 2015). Ley de Fomento Artesanal . Recuperado del sitio web del</w:t>
            </w:r>
          </w:p>
          <w:p w14:paraId="23DF4C26" w14:textId="77777777" w:rsidR="00E00D35" w:rsidRPr="0002486C" w:rsidRDefault="00E00D35" w:rsidP="00E00D35">
            <w:pPr>
              <w:autoSpaceDE w:val="0"/>
              <w:autoSpaceDN w:val="0"/>
              <w:adjustRightInd w:val="0"/>
              <w:rPr>
                <w:rFonts w:ascii="Times New Roman" w:hAnsi="Times New Roman" w:cs="Times New Roman"/>
                <w:color w:val="000000"/>
              </w:rPr>
            </w:pPr>
            <w:r w:rsidRPr="0002486C">
              <w:rPr>
                <w:rFonts w:ascii="Times New Roman" w:hAnsi="Times New Roman" w:cs="Times New Roman"/>
                <w:color w:val="000000"/>
              </w:rPr>
              <w:t>Ministerio de Industrias.</w:t>
            </w:r>
          </w:p>
          <w:p w14:paraId="4879069A" w14:textId="77777777" w:rsidR="00E00D35" w:rsidRPr="0002486C" w:rsidRDefault="00E00D35" w:rsidP="00E00D35">
            <w:pPr>
              <w:autoSpaceDE w:val="0"/>
              <w:autoSpaceDN w:val="0"/>
              <w:adjustRightInd w:val="0"/>
              <w:rPr>
                <w:rFonts w:ascii="Times New Roman" w:hAnsi="Times New Roman" w:cs="Times New Roman"/>
                <w:color w:val="000000"/>
              </w:rPr>
            </w:pPr>
            <w:r w:rsidRPr="0002486C">
              <w:rPr>
                <w:rFonts w:ascii="Times New Roman" w:hAnsi="Times New Roman" w:cs="Times New Roman"/>
                <w:color w:val="333333"/>
              </w:rPr>
              <w:t xml:space="preserve">• </w:t>
            </w:r>
            <w:r w:rsidRPr="0002486C">
              <w:rPr>
                <w:rFonts w:ascii="Times New Roman" w:hAnsi="Times New Roman" w:cs="Times New Roman"/>
                <w:color w:val="000000"/>
              </w:rPr>
              <w:t>Poncio, D. (2010). Animarse a Emprender. Córdova, Argentina: Eduvim Editorial Universitaria Villa María.</w:t>
            </w:r>
          </w:p>
          <w:p w14:paraId="65FF0FA5" w14:textId="77777777" w:rsidR="00E00D35" w:rsidRPr="0002486C" w:rsidRDefault="00E00D35" w:rsidP="00E00D35">
            <w:pPr>
              <w:autoSpaceDE w:val="0"/>
              <w:autoSpaceDN w:val="0"/>
              <w:adjustRightInd w:val="0"/>
              <w:rPr>
                <w:rFonts w:ascii="Times New Roman" w:hAnsi="Times New Roman" w:cs="Times New Roman"/>
                <w:color w:val="000000"/>
              </w:rPr>
            </w:pPr>
            <w:r w:rsidRPr="0002486C">
              <w:rPr>
                <w:rFonts w:ascii="Times New Roman" w:hAnsi="Times New Roman" w:cs="Times New Roman"/>
                <w:color w:val="333333"/>
              </w:rPr>
              <w:t xml:space="preserve">• </w:t>
            </w:r>
            <w:r w:rsidRPr="0002486C">
              <w:rPr>
                <w:rFonts w:ascii="Times New Roman" w:hAnsi="Times New Roman" w:cs="Times New Roman"/>
                <w:color w:val="000000"/>
              </w:rPr>
              <w:t>Raufflet, E., Lozano, J., Barrera, E., y García, C. (2012). Responsabilidad Social Empresarial . México: Prentice</w:t>
            </w:r>
          </w:p>
          <w:p w14:paraId="050814A5" w14:textId="77777777" w:rsidR="00E00D35" w:rsidRPr="0002486C" w:rsidRDefault="00E00D35" w:rsidP="00E00D35">
            <w:pPr>
              <w:autoSpaceDE w:val="0"/>
              <w:autoSpaceDN w:val="0"/>
              <w:adjustRightInd w:val="0"/>
              <w:rPr>
                <w:rFonts w:ascii="Times New Roman" w:hAnsi="Times New Roman" w:cs="Times New Roman"/>
                <w:color w:val="000000"/>
              </w:rPr>
            </w:pPr>
            <w:r w:rsidRPr="0002486C">
              <w:rPr>
                <w:rFonts w:ascii="Times New Roman" w:hAnsi="Times New Roman" w:cs="Times New Roman"/>
                <w:color w:val="000000"/>
              </w:rPr>
              <w:t>Hall.</w:t>
            </w:r>
          </w:p>
          <w:p w14:paraId="220CC068" w14:textId="77777777" w:rsidR="00E00D35" w:rsidRPr="0002486C" w:rsidRDefault="00E00D35" w:rsidP="00E00D35">
            <w:pPr>
              <w:autoSpaceDE w:val="0"/>
              <w:autoSpaceDN w:val="0"/>
              <w:adjustRightInd w:val="0"/>
              <w:rPr>
                <w:rFonts w:ascii="Times New Roman" w:hAnsi="Times New Roman" w:cs="Times New Roman"/>
                <w:color w:val="000000"/>
              </w:rPr>
            </w:pPr>
            <w:r w:rsidRPr="0002486C">
              <w:rPr>
                <w:rFonts w:ascii="Times New Roman" w:hAnsi="Times New Roman" w:cs="Times New Roman"/>
                <w:color w:val="333333"/>
              </w:rPr>
              <w:t xml:space="preserve">• </w:t>
            </w:r>
            <w:r w:rsidRPr="0002486C">
              <w:rPr>
                <w:rFonts w:ascii="Times New Roman" w:hAnsi="Times New Roman" w:cs="Times New Roman"/>
                <w:color w:val="000000"/>
              </w:rPr>
              <w:t>Revista Líderes. (14 de junio de 2015). Las compotas para bebé se preparan en familia. Recuperado de:</w:t>
            </w:r>
          </w:p>
          <w:p w14:paraId="5E3E0DAD" w14:textId="77777777" w:rsidR="00E00D35" w:rsidRPr="0002486C" w:rsidRDefault="00E00D35" w:rsidP="00E00D35">
            <w:pPr>
              <w:autoSpaceDE w:val="0"/>
              <w:autoSpaceDN w:val="0"/>
              <w:adjustRightInd w:val="0"/>
              <w:rPr>
                <w:rFonts w:ascii="Times New Roman" w:hAnsi="Times New Roman" w:cs="Times New Roman"/>
                <w:color w:val="000000"/>
              </w:rPr>
            </w:pPr>
            <w:r w:rsidRPr="0002486C">
              <w:rPr>
                <w:rFonts w:ascii="Times New Roman" w:hAnsi="Times New Roman" w:cs="Times New Roman"/>
                <w:color w:val="000000"/>
              </w:rPr>
              <w:t>http://m.revistalideres.ec/ar ticulo/lideres/compotas-bebe-emprendimientos-nanaskitchen-negocios</w:t>
            </w:r>
          </w:p>
          <w:p w14:paraId="0D9F9306" w14:textId="77777777" w:rsidR="00E00D35" w:rsidRPr="0002486C" w:rsidRDefault="00E00D35" w:rsidP="00E00D35">
            <w:pPr>
              <w:autoSpaceDE w:val="0"/>
              <w:autoSpaceDN w:val="0"/>
              <w:adjustRightInd w:val="0"/>
              <w:rPr>
                <w:rFonts w:ascii="Times New Roman" w:hAnsi="Times New Roman" w:cs="Times New Roman"/>
                <w:color w:val="000000"/>
              </w:rPr>
            </w:pPr>
            <w:r w:rsidRPr="0002486C">
              <w:rPr>
                <w:rFonts w:ascii="Times New Roman" w:hAnsi="Times New Roman" w:cs="Times New Roman"/>
                <w:color w:val="333333"/>
              </w:rPr>
              <w:t xml:space="preserve">• </w:t>
            </w:r>
            <w:r w:rsidRPr="0002486C">
              <w:rPr>
                <w:rFonts w:ascii="Times New Roman" w:hAnsi="Times New Roman" w:cs="Times New Roman"/>
                <w:color w:val="000000"/>
              </w:rPr>
              <w:t>Romero, A. (2010). Principios de Contabilidad. México: McGraw Hill.</w:t>
            </w:r>
          </w:p>
          <w:p w14:paraId="3DD7F33E" w14:textId="77777777" w:rsidR="00E00D35" w:rsidRPr="0002486C" w:rsidRDefault="00E00D35" w:rsidP="00E00D35">
            <w:pPr>
              <w:autoSpaceDE w:val="0"/>
              <w:autoSpaceDN w:val="0"/>
              <w:adjustRightInd w:val="0"/>
              <w:rPr>
                <w:rFonts w:ascii="Times New Roman" w:hAnsi="Times New Roman" w:cs="Times New Roman"/>
                <w:color w:val="000000"/>
              </w:rPr>
            </w:pPr>
            <w:r w:rsidRPr="0002486C">
              <w:rPr>
                <w:rFonts w:ascii="Times New Roman" w:hAnsi="Times New Roman" w:cs="Times New Roman"/>
                <w:color w:val="333333"/>
              </w:rPr>
              <w:t xml:space="preserve">• </w:t>
            </w:r>
            <w:r w:rsidRPr="0002486C">
              <w:rPr>
                <w:rFonts w:ascii="Times New Roman" w:hAnsi="Times New Roman" w:cs="Times New Roman"/>
                <w:color w:val="000000"/>
              </w:rPr>
              <w:t>Uribe, R. (2011). Costos para la toma de decisiones . México: McGraw Hill.</w:t>
            </w:r>
          </w:p>
          <w:p w14:paraId="209B75DB" w14:textId="77777777" w:rsidR="00E00D35" w:rsidRPr="0002486C" w:rsidRDefault="00E00D35" w:rsidP="00E00D35">
            <w:pPr>
              <w:autoSpaceDE w:val="0"/>
              <w:autoSpaceDN w:val="0"/>
              <w:adjustRightInd w:val="0"/>
              <w:rPr>
                <w:rFonts w:ascii="Times New Roman" w:hAnsi="Times New Roman" w:cs="Times New Roman"/>
                <w:color w:val="000000"/>
              </w:rPr>
            </w:pPr>
            <w:r w:rsidRPr="0002486C">
              <w:rPr>
                <w:rFonts w:ascii="Times New Roman" w:hAnsi="Times New Roman" w:cs="Times New Roman"/>
                <w:color w:val="333333"/>
              </w:rPr>
              <w:t xml:space="preserve">• </w:t>
            </w:r>
            <w:r w:rsidRPr="0002486C">
              <w:rPr>
                <w:rFonts w:ascii="Times New Roman" w:hAnsi="Times New Roman" w:cs="Times New Roman"/>
                <w:color w:val="000000"/>
              </w:rPr>
              <w:t>Vainrub, R. (2009). Una Guía para Emprendedores. México: Pearson.</w:t>
            </w:r>
          </w:p>
          <w:p w14:paraId="07050E5B" w14:textId="77777777" w:rsidR="00E00D35" w:rsidRPr="0002486C" w:rsidRDefault="00E00D35" w:rsidP="00E00D35">
            <w:pPr>
              <w:autoSpaceDE w:val="0"/>
              <w:autoSpaceDN w:val="0"/>
              <w:adjustRightInd w:val="0"/>
              <w:rPr>
                <w:rFonts w:ascii="Times New Roman" w:hAnsi="Times New Roman" w:cs="Times New Roman"/>
                <w:color w:val="000000"/>
              </w:rPr>
            </w:pPr>
            <w:r w:rsidRPr="0002486C">
              <w:rPr>
                <w:rFonts w:ascii="Times New Roman" w:hAnsi="Times New Roman" w:cs="Times New Roman"/>
                <w:color w:val="333333"/>
              </w:rPr>
              <w:t xml:space="preserve">• </w:t>
            </w:r>
            <w:r w:rsidRPr="0002486C">
              <w:rPr>
                <w:rFonts w:ascii="Times New Roman" w:hAnsi="Times New Roman" w:cs="Times New Roman"/>
                <w:color w:val="000000"/>
              </w:rPr>
              <w:t>Velasco, B. (8 de junio de 2015). Su marca sentó la cadena nutritiva del codorniz. Revista Líderes. Recuperado</w:t>
            </w:r>
          </w:p>
          <w:p w14:paraId="68046A96" w14:textId="77777777" w:rsidR="00E00D35" w:rsidRPr="0002486C" w:rsidRDefault="00E00D35" w:rsidP="00E00D35">
            <w:pPr>
              <w:autoSpaceDE w:val="0"/>
              <w:autoSpaceDN w:val="0"/>
              <w:adjustRightInd w:val="0"/>
              <w:rPr>
                <w:rFonts w:ascii="Times New Roman" w:hAnsi="Times New Roman" w:cs="Times New Roman"/>
                <w:color w:val="000000"/>
              </w:rPr>
            </w:pPr>
            <w:r w:rsidRPr="0002486C">
              <w:rPr>
                <w:rFonts w:ascii="Times New Roman" w:hAnsi="Times New Roman" w:cs="Times New Roman"/>
                <w:color w:val="000000"/>
              </w:rPr>
              <w:t>de: http://www.revistalideres.ec/lideres/ecuador-cadena-nutritiva-codorniz-huevos.html</w:t>
            </w:r>
          </w:p>
          <w:p w14:paraId="0C79D8CF" w14:textId="77777777" w:rsidR="00E00D35" w:rsidRPr="0002486C" w:rsidRDefault="00E00D35" w:rsidP="00E00D35">
            <w:pPr>
              <w:autoSpaceDE w:val="0"/>
              <w:autoSpaceDN w:val="0"/>
              <w:adjustRightInd w:val="0"/>
              <w:rPr>
                <w:rFonts w:ascii="Times New Roman" w:hAnsi="Times New Roman" w:cs="Times New Roman"/>
                <w:color w:val="000000"/>
              </w:rPr>
            </w:pPr>
            <w:r w:rsidRPr="0002486C">
              <w:rPr>
                <w:rFonts w:ascii="Times New Roman" w:hAnsi="Times New Roman" w:cs="Times New Roman"/>
                <w:color w:val="333333"/>
              </w:rPr>
              <w:t xml:space="preserve">• </w:t>
            </w:r>
            <w:r w:rsidRPr="0002486C">
              <w:rPr>
                <w:rFonts w:ascii="Times New Roman" w:hAnsi="Times New Roman" w:cs="Times New Roman"/>
                <w:color w:val="000000"/>
              </w:rPr>
              <w:t xml:space="preserve">Wanden-Berghe, J., y Fernández, E. (2012). Introducción A La Contabilidad. Madrid, España: </w:t>
            </w:r>
            <w:r w:rsidRPr="0002486C">
              <w:rPr>
                <w:rFonts w:ascii="Times New Roman" w:hAnsi="Times New Roman" w:cs="Times New Roman"/>
                <w:color w:val="000000"/>
              </w:rPr>
              <w:lastRenderedPageBreak/>
              <w:t>Larousse-</w:t>
            </w:r>
          </w:p>
          <w:p w14:paraId="397F2849" w14:textId="77777777" w:rsidR="00E00D35" w:rsidRPr="00885812" w:rsidRDefault="00E00D35" w:rsidP="00E00D35">
            <w:pPr>
              <w:rPr>
                <w:rFonts w:ascii="Times New Roman" w:hAnsi="Times New Roman" w:cs="Times New Roman"/>
                <w:bCs/>
                <w:lang w:val="es-ES"/>
              </w:rPr>
            </w:pPr>
            <w:r w:rsidRPr="0002486C">
              <w:rPr>
                <w:rFonts w:ascii="Times New Roman" w:hAnsi="Times New Roman" w:cs="Times New Roman"/>
                <w:color w:val="000000"/>
              </w:rPr>
              <w:t>Ediciones Pirámide.</w:t>
            </w:r>
          </w:p>
        </w:tc>
        <w:tc>
          <w:tcPr>
            <w:tcW w:w="1122" w:type="pct"/>
            <w:gridSpan w:val="5"/>
            <w:shd w:val="clear" w:color="auto" w:fill="auto"/>
            <w:noWrap/>
            <w:hideMark/>
          </w:tcPr>
          <w:p w14:paraId="5E393D01" w14:textId="77777777" w:rsidR="00E00D35" w:rsidRPr="00B02C35" w:rsidRDefault="00E00D35" w:rsidP="00E00D35">
            <w:pPr>
              <w:rPr>
                <w:rFonts w:ascii="Times New Roman" w:hAnsi="Times New Roman" w:cs="Times New Roman"/>
                <w:lang w:val="es-ES"/>
              </w:rPr>
            </w:pPr>
            <w:r w:rsidRPr="00B02C35">
              <w:rPr>
                <w:rFonts w:ascii="Times New Roman" w:hAnsi="Times New Roman" w:cs="Times New Roman"/>
                <w:lang w:val="es-ES"/>
              </w:rPr>
              <w:lastRenderedPageBreak/>
              <w:t>Se</w:t>
            </w:r>
            <w:r w:rsidRPr="00B02C35">
              <w:rPr>
                <w:rFonts w:ascii="Times New Roman" w:hAnsi="Times New Roman" w:cs="Times New Roman"/>
                <w:bCs/>
                <w:lang w:val="es-ES"/>
              </w:rPr>
              <w:t xml:space="preserve"> consignarán las novedades en el cumplimiento de la planificación. Además, puede sugerir ajustes para el mejor cumplimiento de lo planificado en el instrumento.</w:t>
            </w:r>
          </w:p>
        </w:tc>
      </w:tr>
      <w:tr w:rsidR="00E00D35" w:rsidRPr="00B02C35" w14:paraId="6D9847FD" w14:textId="77777777" w:rsidTr="0015441B">
        <w:trPr>
          <w:trHeight w:val="308"/>
        </w:trPr>
        <w:tc>
          <w:tcPr>
            <w:tcW w:w="1583" w:type="pct"/>
            <w:gridSpan w:val="4"/>
            <w:shd w:val="clear" w:color="auto" w:fill="auto"/>
            <w:noWrap/>
            <w:hideMark/>
          </w:tcPr>
          <w:p w14:paraId="1CE44046" w14:textId="77777777" w:rsidR="00E00D35" w:rsidRPr="00B02C35" w:rsidRDefault="00E00D35" w:rsidP="00E00D35">
            <w:pPr>
              <w:rPr>
                <w:rFonts w:ascii="Times New Roman" w:hAnsi="Times New Roman" w:cs="Times New Roman"/>
                <w:b/>
                <w:bCs/>
                <w:lang w:val="es-ES"/>
              </w:rPr>
            </w:pPr>
            <w:r w:rsidRPr="00B02C35">
              <w:rPr>
                <w:rFonts w:ascii="Times New Roman" w:hAnsi="Times New Roman" w:cs="Times New Roman"/>
                <w:b/>
                <w:bCs/>
                <w:lang w:val="es-ES"/>
              </w:rPr>
              <w:lastRenderedPageBreak/>
              <w:t>ELABORADO</w:t>
            </w:r>
          </w:p>
        </w:tc>
        <w:tc>
          <w:tcPr>
            <w:tcW w:w="2295" w:type="pct"/>
            <w:gridSpan w:val="9"/>
            <w:shd w:val="clear" w:color="auto" w:fill="auto"/>
            <w:noWrap/>
            <w:hideMark/>
          </w:tcPr>
          <w:p w14:paraId="7B826D9B" w14:textId="77777777" w:rsidR="00E00D35" w:rsidRPr="00B02C35" w:rsidRDefault="00E00D35" w:rsidP="00E00D35">
            <w:pPr>
              <w:rPr>
                <w:rFonts w:ascii="Times New Roman" w:hAnsi="Times New Roman" w:cs="Times New Roman"/>
                <w:b/>
                <w:bCs/>
                <w:lang w:val="es-ES"/>
              </w:rPr>
            </w:pPr>
            <w:r w:rsidRPr="00B02C35">
              <w:rPr>
                <w:rFonts w:ascii="Times New Roman" w:hAnsi="Times New Roman" w:cs="Times New Roman"/>
                <w:b/>
                <w:bCs/>
                <w:lang w:val="es-ES"/>
              </w:rPr>
              <w:t>REVISADO</w:t>
            </w:r>
          </w:p>
        </w:tc>
        <w:tc>
          <w:tcPr>
            <w:tcW w:w="1122" w:type="pct"/>
            <w:gridSpan w:val="5"/>
            <w:shd w:val="clear" w:color="auto" w:fill="auto"/>
            <w:noWrap/>
            <w:hideMark/>
          </w:tcPr>
          <w:p w14:paraId="55B3CBA4" w14:textId="77777777" w:rsidR="00E00D35" w:rsidRPr="00B02C35" w:rsidRDefault="00E00D35" w:rsidP="00E00D35">
            <w:pPr>
              <w:rPr>
                <w:rFonts w:ascii="Times New Roman" w:hAnsi="Times New Roman" w:cs="Times New Roman"/>
                <w:b/>
                <w:bCs/>
                <w:lang w:val="es-ES"/>
              </w:rPr>
            </w:pPr>
            <w:r w:rsidRPr="00B02C35">
              <w:rPr>
                <w:rFonts w:ascii="Times New Roman" w:hAnsi="Times New Roman" w:cs="Times New Roman"/>
                <w:b/>
                <w:bCs/>
                <w:lang w:val="es-ES"/>
              </w:rPr>
              <w:t>APROBADO</w:t>
            </w:r>
          </w:p>
        </w:tc>
      </w:tr>
      <w:tr w:rsidR="00E00D35" w:rsidRPr="00B02C35" w14:paraId="02120AC7" w14:textId="77777777" w:rsidTr="0015441B">
        <w:trPr>
          <w:trHeight w:val="294"/>
        </w:trPr>
        <w:tc>
          <w:tcPr>
            <w:tcW w:w="1583" w:type="pct"/>
            <w:gridSpan w:val="4"/>
            <w:shd w:val="clear" w:color="auto" w:fill="auto"/>
            <w:noWrap/>
            <w:hideMark/>
          </w:tcPr>
          <w:p w14:paraId="060EA6F4" w14:textId="77777777" w:rsidR="00E00D35" w:rsidRPr="00B02C35" w:rsidRDefault="00E00D35" w:rsidP="00E00D35">
            <w:pPr>
              <w:rPr>
                <w:rFonts w:ascii="Times New Roman" w:hAnsi="Times New Roman" w:cs="Times New Roman"/>
                <w:b/>
                <w:bCs/>
                <w:lang w:val="es-ES"/>
              </w:rPr>
            </w:pPr>
            <w:r w:rsidRPr="00B02C35">
              <w:rPr>
                <w:rFonts w:ascii="Times New Roman" w:hAnsi="Times New Roman" w:cs="Times New Roman"/>
                <w:b/>
                <w:bCs/>
                <w:lang w:val="es-ES"/>
              </w:rPr>
              <w:t>DOCENTE(S):</w:t>
            </w:r>
          </w:p>
        </w:tc>
        <w:tc>
          <w:tcPr>
            <w:tcW w:w="2295" w:type="pct"/>
            <w:gridSpan w:val="9"/>
            <w:shd w:val="clear" w:color="auto" w:fill="auto"/>
            <w:noWrap/>
            <w:hideMark/>
          </w:tcPr>
          <w:p w14:paraId="7B27A3CC" w14:textId="77777777" w:rsidR="00E00D35" w:rsidRPr="00B02C35" w:rsidRDefault="00E00D35" w:rsidP="00E00D35">
            <w:pPr>
              <w:rPr>
                <w:rFonts w:ascii="Times New Roman" w:hAnsi="Times New Roman" w:cs="Times New Roman"/>
                <w:b/>
                <w:bCs/>
                <w:lang w:val="es-ES"/>
              </w:rPr>
            </w:pPr>
            <w:r w:rsidRPr="00B02C35">
              <w:rPr>
                <w:rFonts w:ascii="Times New Roman" w:hAnsi="Times New Roman" w:cs="Times New Roman"/>
                <w:b/>
                <w:bCs/>
                <w:lang w:val="es-ES"/>
              </w:rPr>
              <w:t>NOMBRE:</w:t>
            </w:r>
          </w:p>
        </w:tc>
        <w:tc>
          <w:tcPr>
            <w:tcW w:w="1122" w:type="pct"/>
            <w:gridSpan w:val="5"/>
            <w:shd w:val="clear" w:color="auto" w:fill="auto"/>
            <w:noWrap/>
            <w:hideMark/>
          </w:tcPr>
          <w:p w14:paraId="3AC3BC0D" w14:textId="77777777" w:rsidR="00E00D35" w:rsidRPr="00B02C35" w:rsidRDefault="00E00D35" w:rsidP="00E00D35">
            <w:pPr>
              <w:rPr>
                <w:rFonts w:ascii="Times New Roman" w:hAnsi="Times New Roman" w:cs="Times New Roman"/>
                <w:b/>
                <w:bCs/>
                <w:lang w:val="es-ES"/>
              </w:rPr>
            </w:pPr>
            <w:r w:rsidRPr="00B02C35">
              <w:rPr>
                <w:rFonts w:ascii="Times New Roman" w:hAnsi="Times New Roman" w:cs="Times New Roman"/>
                <w:b/>
                <w:bCs/>
                <w:lang w:val="es-ES"/>
              </w:rPr>
              <w:t>NOMBRE:</w:t>
            </w:r>
          </w:p>
        </w:tc>
      </w:tr>
      <w:tr w:rsidR="00E00D35" w:rsidRPr="00B02C35" w14:paraId="32D39CB0" w14:textId="77777777" w:rsidTr="0015441B">
        <w:trPr>
          <w:trHeight w:val="280"/>
        </w:trPr>
        <w:tc>
          <w:tcPr>
            <w:tcW w:w="1583" w:type="pct"/>
            <w:gridSpan w:val="4"/>
            <w:shd w:val="clear" w:color="auto" w:fill="auto"/>
            <w:noWrap/>
            <w:hideMark/>
          </w:tcPr>
          <w:p w14:paraId="093435C9" w14:textId="77777777" w:rsidR="00E00D35" w:rsidRPr="00B02C35" w:rsidRDefault="00E00D35" w:rsidP="00E00D35">
            <w:pPr>
              <w:rPr>
                <w:rFonts w:ascii="Times New Roman" w:hAnsi="Times New Roman" w:cs="Times New Roman"/>
                <w:b/>
                <w:bCs/>
                <w:lang w:val="es-ES"/>
              </w:rPr>
            </w:pPr>
            <w:r w:rsidRPr="00B02C35">
              <w:rPr>
                <w:rFonts w:ascii="Times New Roman" w:hAnsi="Times New Roman" w:cs="Times New Roman"/>
                <w:b/>
                <w:bCs/>
                <w:lang w:val="es-ES"/>
              </w:rPr>
              <w:t>Firma:</w:t>
            </w:r>
          </w:p>
        </w:tc>
        <w:tc>
          <w:tcPr>
            <w:tcW w:w="2295" w:type="pct"/>
            <w:gridSpan w:val="9"/>
            <w:shd w:val="clear" w:color="auto" w:fill="auto"/>
            <w:noWrap/>
            <w:hideMark/>
          </w:tcPr>
          <w:p w14:paraId="33000A0F" w14:textId="77777777" w:rsidR="00E00D35" w:rsidRPr="00B02C35" w:rsidRDefault="00E00D35" w:rsidP="00E00D35">
            <w:pPr>
              <w:rPr>
                <w:rFonts w:ascii="Times New Roman" w:hAnsi="Times New Roman" w:cs="Times New Roman"/>
                <w:b/>
                <w:bCs/>
                <w:lang w:val="es-ES"/>
              </w:rPr>
            </w:pPr>
            <w:r w:rsidRPr="00B02C35">
              <w:rPr>
                <w:rFonts w:ascii="Times New Roman" w:hAnsi="Times New Roman" w:cs="Times New Roman"/>
                <w:b/>
                <w:bCs/>
                <w:lang w:val="es-ES"/>
              </w:rPr>
              <w:t>Firma:</w:t>
            </w:r>
          </w:p>
        </w:tc>
        <w:tc>
          <w:tcPr>
            <w:tcW w:w="1122" w:type="pct"/>
            <w:gridSpan w:val="5"/>
            <w:shd w:val="clear" w:color="auto" w:fill="auto"/>
            <w:noWrap/>
            <w:hideMark/>
          </w:tcPr>
          <w:p w14:paraId="238EA819" w14:textId="77777777" w:rsidR="00E00D35" w:rsidRPr="00B02C35" w:rsidRDefault="00E00D35" w:rsidP="00E00D35">
            <w:pPr>
              <w:rPr>
                <w:rFonts w:ascii="Times New Roman" w:hAnsi="Times New Roman" w:cs="Times New Roman"/>
                <w:b/>
                <w:bCs/>
                <w:lang w:val="es-ES"/>
              </w:rPr>
            </w:pPr>
            <w:r w:rsidRPr="00B02C35">
              <w:rPr>
                <w:rFonts w:ascii="Times New Roman" w:hAnsi="Times New Roman" w:cs="Times New Roman"/>
                <w:b/>
                <w:bCs/>
                <w:lang w:val="es-ES"/>
              </w:rPr>
              <w:t>Firma:</w:t>
            </w:r>
          </w:p>
        </w:tc>
      </w:tr>
      <w:tr w:rsidR="00E00D35" w:rsidRPr="00B02C35" w14:paraId="01DE6AD5" w14:textId="77777777" w:rsidTr="0015441B">
        <w:trPr>
          <w:trHeight w:val="294"/>
        </w:trPr>
        <w:tc>
          <w:tcPr>
            <w:tcW w:w="1583" w:type="pct"/>
            <w:gridSpan w:val="4"/>
            <w:shd w:val="clear" w:color="auto" w:fill="auto"/>
            <w:noWrap/>
            <w:hideMark/>
          </w:tcPr>
          <w:p w14:paraId="7B2EE6B6" w14:textId="77777777" w:rsidR="00E00D35" w:rsidRPr="00B02C35" w:rsidRDefault="00E00D35" w:rsidP="00E00D35">
            <w:pPr>
              <w:rPr>
                <w:rFonts w:ascii="Times New Roman" w:hAnsi="Times New Roman" w:cs="Times New Roman"/>
                <w:b/>
                <w:bCs/>
                <w:lang w:val="es-ES"/>
              </w:rPr>
            </w:pPr>
            <w:r w:rsidRPr="00B02C35">
              <w:rPr>
                <w:rFonts w:ascii="Times New Roman" w:hAnsi="Times New Roman" w:cs="Times New Roman"/>
                <w:b/>
                <w:bCs/>
                <w:lang w:val="es-ES"/>
              </w:rPr>
              <w:t>Fecha:</w:t>
            </w:r>
          </w:p>
        </w:tc>
        <w:tc>
          <w:tcPr>
            <w:tcW w:w="2295" w:type="pct"/>
            <w:gridSpan w:val="9"/>
            <w:shd w:val="clear" w:color="auto" w:fill="auto"/>
            <w:noWrap/>
            <w:hideMark/>
          </w:tcPr>
          <w:p w14:paraId="5155C359" w14:textId="77777777" w:rsidR="00E00D35" w:rsidRPr="00B02C35" w:rsidRDefault="00E00D35" w:rsidP="00E00D35">
            <w:pPr>
              <w:rPr>
                <w:rFonts w:ascii="Times New Roman" w:hAnsi="Times New Roman" w:cs="Times New Roman"/>
                <w:b/>
                <w:bCs/>
                <w:lang w:val="es-ES"/>
              </w:rPr>
            </w:pPr>
            <w:r w:rsidRPr="00B02C35">
              <w:rPr>
                <w:rFonts w:ascii="Times New Roman" w:hAnsi="Times New Roman" w:cs="Times New Roman"/>
                <w:b/>
                <w:bCs/>
                <w:lang w:val="es-ES"/>
              </w:rPr>
              <w:t>Fecha:</w:t>
            </w:r>
          </w:p>
        </w:tc>
        <w:tc>
          <w:tcPr>
            <w:tcW w:w="1122" w:type="pct"/>
            <w:gridSpan w:val="5"/>
            <w:shd w:val="clear" w:color="auto" w:fill="auto"/>
            <w:noWrap/>
            <w:hideMark/>
          </w:tcPr>
          <w:p w14:paraId="62340CDD" w14:textId="77777777" w:rsidR="00E00D35" w:rsidRPr="00B02C35" w:rsidRDefault="00E00D35" w:rsidP="00E00D35">
            <w:pPr>
              <w:rPr>
                <w:rFonts w:ascii="Times New Roman" w:hAnsi="Times New Roman" w:cs="Times New Roman"/>
                <w:b/>
                <w:bCs/>
                <w:lang w:val="es-ES"/>
              </w:rPr>
            </w:pPr>
            <w:r w:rsidRPr="00B02C35">
              <w:rPr>
                <w:rFonts w:ascii="Times New Roman" w:hAnsi="Times New Roman" w:cs="Times New Roman"/>
                <w:b/>
                <w:bCs/>
                <w:lang w:val="es-ES"/>
              </w:rPr>
              <w:t>Fecha:</w:t>
            </w:r>
          </w:p>
        </w:tc>
      </w:tr>
    </w:tbl>
    <w:p w14:paraId="2226F1F3" w14:textId="057314D2" w:rsidR="0015441B" w:rsidRDefault="0015441B" w:rsidP="0015441B">
      <w:pPr>
        <w:tabs>
          <w:tab w:val="left" w:pos="708"/>
          <w:tab w:val="left" w:pos="924"/>
          <w:tab w:val="left" w:pos="5812"/>
        </w:tabs>
        <w:suppressAutoHyphens/>
        <w:autoSpaceDE w:val="0"/>
        <w:autoSpaceDN w:val="0"/>
        <w:adjustRightInd w:val="0"/>
        <w:rPr>
          <w:rFonts w:ascii="Calibri" w:eastAsia="Times New Roman" w:hAnsi="Calibri" w:cs="Arial"/>
          <w:b/>
          <w:color w:val="00000A"/>
          <w:kern w:val="1"/>
        </w:rPr>
      </w:pPr>
    </w:p>
    <w:p w14:paraId="386B8D72" w14:textId="77777777" w:rsidR="0015441B" w:rsidRPr="0015441B" w:rsidRDefault="0015441B" w:rsidP="0015441B">
      <w:pPr>
        <w:rPr>
          <w:rFonts w:ascii="Calibri" w:eastAsia="Times New Roman" w:hAnsi="Calibri" w:cs="Arial"/>
        </w:rPr>
      </w:pPr>
    </w:p>
    <w:p w14:paraId="2AF26248" w14:textId="111E25EF" w:rsidR="0015441B" w:rsidRDefault="0015441B" w:rsidP="0015441B">
      <w:pPr>
        <w:rPr>
          <w:rFonts w:ascii="Calibri" w:eastAsia="Times New Roman" w:hAnsi="Calibri" w:cs="Arial"/>
        </w:rPr>
      </w:pPr>
    </w:p>
    <w:p w14:paraId="0E8C1696" w14:textId="386D2C02" w:rsidR="00E00D35" w:rsidRPr="0015441B" w:rsidRDefault="0015441B" w:rsidP="0015441B">
      <w:pPr>
        <w:jc w:val="center"/>
        <w:rPr>
          <w:rFonts w:ascii="Calibri" w:eastAsia="Times New Roman" w:hAnsi="Calibri" w:cs="Arial"/>
        </w:rPr>
      </w:pPr>
      <w:r>
        <w:rPr>
          <w:rFonts w:ascii="Calibri" w:eastAsia="Times New Roman" w:hAnsi="Calibri" w:cs="Arial"/>
        </w:rPr>
        <w:t xml:space="preserve">Planificaciones de unidad </w:t>
      </w:r>
    </w:p>
    <w:tbl>
      <w:tblPr>
        <w:tblStyle w:val="Tablaconcuadrcula"/>
        <w:tblpPr w:leftFromText="141" w:rightFromText="141" w:vertAnchor="text" w:horzAnchor="margin" w:tblpY="-483"/>
        <w:tblW w:w="4828" w:type="pct"/>
        <w:tblLayout w:type="fixed"/>
        <w:tblLook w:val="04A0" w:firstRow="1" w:lastRow="0" w:firstColumn="1" w:lastColumn="0" w:noHBand="0" w:noVBand="1"/>
      </w:tblPr>
      <w:tblGrid>
        <w:gridCol w:w="1734"/>
        <w:gridCol w:w="233"/>
        <w:gridCol w:w="2419"/>
        <w:gridCol w:w="1782"/>
        <w:gridCol w:w="335"/>
        <w:gridCol w:w="763"/>
        <w:gridCol w:w="357"/>
        <w:gridCol w:w="555"/>
        <w:gridCol w:w="873"/>
        <w:gridCol w:w="1694"/>
        <w:gridCol w:w="30"/>
        <w:gridCol w:w="859"/>
        <w:gridCol w:w="901"/>
        <w:gridCol w:w="1194"/>
      </w:tblGrid>
      <w:tr w:rsidR="00E00D35" w:rsidRPr="00874EBE" w14:paraId="268A5761" w14:textId="77777777" w:rsidTr="00E00D35">
        <w:trPr>
          <w:trHeight w:val="375"/>
        </w:trPr>
        <w:tc>
          <w:tcPr>
            <w:tcW w:w="5000" w:type="pct"/>
            <w:gridSpan w:val="14"/>
            <w:noWrap/>
            <w:hideMark/>
          </w:tcPr>
          <w:p w14:paraId="4B1CAFA0" w14:textId="77777777" w:rsidR="00E00D35" w:rsidRPr="00874EBE" w:rsidRDefault="00E00D35" w:rsidP="00E00D35">
            <w:pPr>
              <w:ind w:right="202"/>
              <w:jc w:val="center"/>
              <w:rPr>
                <w:rFonts w:ascii="Arial Narrow" w:eastAsia="Times New Roman" w:hAnsi="Arial Narrow" w:cs="Calibri"/>
                <w:b/>
                <w:bCs/>
                <w:color w:val="000000"/>
                <w:sz w:val="28"/>
                <w:szCs w:val="28"/>
                <w:lang w:eastAsia="es-EC"/>
              </w:rPr>
            </w:pPr>
            <w:r w:rsidRPr="00874EBE">
              <w:rPr>
                <w:rFonts w:ascii="Arial Narrow" w:eastAsia="Times New Roman" w:hAnsi="Arial Narrow" w:cs="Calibri"/>
                <w:b/>
                <w:bCs/>
                <w:color w:val="000000"/>
                <w:sz w:val="28"/>
                <w:szCs w:val="28"/>
                <w:lang w:eastAsia="es-EC"/>
              </w:rPr>
              <w:lastRenderedPageBreak/>
              <w:t>Plan</w:t>
            </w:r>
            <w:r>
              <w:rPr>
                <w:rFonts w:ascii="Arial Narrow" w:eastAsia="Times New Roman" w:hAnsi="Arial Narrow" w:cs="Calibri"/>
                <w:b/>
                <w:bCs/>
                <w:color w:val="000000"/>
                <w:sz w:val="28"/>
                <w:szCs w:val="28"/>
                <w:lang w:eastAsia="es-EC"/>
              </w:rPr>
              <w:t xml:space="preserve">ificación de la </w:t>
            </w:r>
            <w:r w:rsidRPr="00874EBE">
              <w:rPr>
                <w:rFonts w:ascii="Arial Narrow" w:eastAsia="Times New Roman" w:hAnsi="Arial Narrow" w:cs="Calibri"/>
                <w:b/>
                <w:bCs/>
                <w:color w:val="000000"/>
                <w:sz w:val="28"/>
                <w:szCs w:val="28"/>
                <w:lang w:eastAsia="es-EC"/>
              </w:rPr>
              <w:t>Unidad Didáctica  PUD</w:t>
            </w:r>
          </w:p>
        </w:tc>
      </w:tr>
      <w:tr w:rsidR="00E00D35" w:rsidRPr="00874EBE" w14:paraId="0EE64F36" w14:textId="77777777" w:rsidTr="00E00D35">
        <w:trPr>
          <w:trHeight w:val="330"/>
        </w:trPr>
        <w:tc>
          <w:tcPr>
            <w:tcW w:w="716" w:type="pct"/>
            <w:gridSpan w:val="2"/>
            <w:noWrap/>
            <w:hideMark/>
          </w:tcPr>
          <w:p w14:paraId="2446FE4E" w14:textId="77777777" w:rsidR="00E00D35" w:rsidRPr="00FA45DD" w:rsidRDefault="00E00D35" w:rsidP="00E00D35">
            <w:pPr>
              <w:rPr>
                <w:rFonts w:ascii="Arial Narrow" w:eastAsia="Times New Roman" w:hAnsi="Arial Narrow" w:cs="Calibri"/>
                <w:b/>
                <w:color w:val="000000"/>
                <w:lang w:eastAsia="es-EC"/>
              </w:rPr>
            </w:pPr>
            <w:r>
              <w:rPr>
                <w:rFonts w:ascii="Arial Narrow" w:eastAsia="Times New Roman" w:hAnsi="Arial Narrow" w:cs="Calibri"/>
                <w:b/>
                <w:color w:val="000000"/>
                <w:lang w:eastAsia="es-EC"/>
              </w:rPr>
              <w:t xml:space="preserve">Nombre de la </w:t>
            </w:r>
            <w:r w:rsidRPr="00874EBE">
              <w:rPr>
                <w:rFonts w:ascii="Arial Narrow" w:eastAsia="Times New Roman" w:hAnsi="Arial Narrow" w:cs="Calibri"/>
                <w:b/>
                <w:color w:val="000000"/>
                <w:lang w:eastAsia="es-EC"/>
              </w:rPr>
              <w:t xml:space="preserve"> Institución</w:t>
            </w:r>
          </w:p>
        </w:tc>
        <w:tc>
          <w:tcPr>
            <w:tcW w:w="3521" w:type="pct"/>
            <w:gridSpan w:val="10"/>
          </w:tcPr>
          <w:p w14:paraId="5296B68C" w14:textId="77777777" w:rsidR="00E00D35" w:rsidRPr="00FA45DD" w:rsidRDefault="00E00D35" w:rsidP="00E00D35">
            <w:pPr>
              <w:rPr>
                <w:rFonts w:ascii="Arial Narrow" w:eastAsia="Times New Roman" w:hAnsi="Arial Narrow" w:cs="Calibri"/>
                <w:b/>
                <w:color w:val="000000"/>
                <w:lang w:eastAsia="es-EC"/>
              </w:rPr>
            </w:pPr>
            <w:r w:rsidRPr="00FA45DD">
              <w:rPr>
                <w:rFonts w:ascii="Arial Narrow" w:eastAsia="Times New Roman" w:hAnsi="Arial Narrow" w:cs="Calibri"/>
                <w:b/>
                <w:color w:val="000000"/>
                <w:lang w:eastAsia="es-EC"/>
              </w:rPr>
              <w:t xml:space="preserve">                             </w:t>
            </w:r>
          </w:p>
          <w:p w14:paraId="7AE60C3F" w14:textId="77777777" w:rsidR="00E00D35" w:rsidRPr="00874EBE" w:rsidRDefault="00E00D35" w:rsidP="00E00D35">
            <w:pPr>
              <w:rPr>
                <w:rFonts w:ascii="Arial Narrow" w:eastAsia="Times New Roman" w:hAnsi="Arial Narrow" w:cs="Calibri"/>
                <w:b/>
                <w:color w:val="000000"/>
                <w:lang w:eastAsia="es-EC"/>
              </w:rPr>
            </w:pPr>
          </w:p>
        </w:tc>
        <w:tc>
          <w:tcPr>
            <w:tcW w:w="764" w:type="pct"/>
            <w:gridSpan w:val="2"/>
            <w:noWrap/>
            <w:hideMark/>
          </w:tcPr>
          <w:p w14:paraId="6670C299" w14:textId="77777777" w:rsidR="00E00D35" w:rsidRPr="00874EBE" w:rsidRDefault="00E00D35" w:rsidP="00E00D35">
            <w:pPr>
              <w:rPr>
                <w:rFonts w:ascii="Arial Narrow" w:eastAsia="Times New Roman" w:hAnsi="Arial Narrow" w:cs="Calibri"/>
                <w:b/>
                <w:color w:val="000000"/>
                <w:lang w:eastAsia="es-EC"/>
              </w:rPr>
            </w:pPr>
            <w:r w:rsidRPr="00874EBE">
              <w:rPr>
                <w:rFonts w:ascii="Arial Narrow" w:eastAsia="Times New Roman" w:hAnsi="Arial Narrow" w:cs="Calibri"/>
                <w:b/>
                <w:color w:val="000000"/>
                <w:lang w:eastAsia="es-EC"/>
              </w:rPr>
              <w:t>Año Lectivo:</w:t>
            </w:r>
          </w:p>
        </w:tc>
      </w:tr>
      <w:tr w:rsidR="00E00D35" w:rsidRPr="00874EBE" w14:paraId="2D79ECC7" w14:textId="77777777" w:rsidTr="00E00D35">
        <w:trPr>
          <w:trHeight w:val="504"/>
        </w:trPr>
        <w:tc>
          <w:tcPr>
            <w:tcW w:w="716" w:type="pct"/>
            <w:gridSpan w:val="2"/>
            <w:noWrap/>
            <w:hideMark/>
          </w:tcPr>
          <w:p w14:paraId="3479861C" w14:textId="77777777" w:rsidR="00E00D35" w:rsidRPr="00874EBE" w:rsidRDefault="00E00D35" w:rsidP="00E00D35">
            <w:pPr>
              <w:rPr>
                <w:rFonts w:ascii="Arial Narrow" w:eastAsia="Times New Roman" w:hAnsi="Arial Narrow" w:cs="Calibri"/>
                <w:b/>
                <w:color w:val="000000"/>
                <w:lang w:eastAsia="es-EC"/>
              </w:rPr>
            </w:pPr>
            <w:r w:rsidRPr="00FA45DD">
              <w:rPr>
                <w:rFonts w:ascii="Arial Narrow" w:eastAsia="Times New Roman" w:hAnsi="Arial Narrow" w:cs="Calibri"/>
                <w:b/>
                <w:color w:val="000000"/>
                <w:lang w:eastAsia="es-EC"/>
              </w:rPr>
              <w:t xml:space="preserve">Nombre del docente : </w:t>
            </w:r>
          </w:p>
        </w:tc>
        <w:tc>
          <w:tcPr>
            <w:tcW w:w="1530" w:type="pct"/>
            <w:gridSpan w:val="2"/>
            <w:noWrap/>
            <w:hideMark/>
          </w:tcPr>
          <w:p w14:paraId="351AC28E" w14:textId="77777777" w:rsidR="00E00D35" w:rsidRPr="00874EBE" w:rsidRDefault="00E00D35" w:rsidP="00E00D35">
            <w:pPr>
              <w:rPr>
                <w:rFonts w:ascii="Arial Narrow" w:eastAsia="Times New Roman" w:hAnsi="Arial Narrow" w:cs="Calibri"/>
                <w:b/>
                <w:color w:val="000000"/>
                <w:lang w:eastAsia="es-EC"/>
              </w:rPr>
            </w:pPr>
          </w:p>
        </w:tc>
        <w:tc>
          <w:tcPr>
            <w:tcW w:w="1990" w:type="pct"/>
            <w:gridSpan w:val="8"/>
            <w:noWrap/>
            <w:hideMark/>
          </w:tcPr>
          <w:p w14:paraId="5EA68804" w14:textId="77777777" w:rsidR="00E00D35" w:rsidRPr="00874EBE" w:rsidRDefault="00E00D35" w:rsidP="00E00D35">
            <w:pPr>
              <w:jc w:val="center"/>
              <w:rPr>
                <w:rFonts w:ascii="Arial Narrow" w:eastAsia="Times New Roman" w:hAnsi="Arial Narrow" w:cs="Calibri"/>
                <w:b/>
                <w:color w:val="000000"/>
                <w:lang w:eastAsia="es-EC"/>
              </w:rPr>
            </w:pPr>
            <w:r>
              <w:rPr>
                <w:rFonts w:ascii="Arial Narrow" w:eastAsia="Times New Roman" w:hAnsi="Arial Narrow" w:cs="Calibri"/>
                <w:b/>
                <w:color w:val="000000"/>
                <w:sz w:val="20"/>
                <w:szCs w:val="20"/>
                <w:lang w:eastAsia="es-EC"/>
              </w:rPr>
              <w:t xml:space="preserve">Fecha:  </w:t>
            </w:r>
          </w:p>
        </w:tc>
        <w:tc>
          <w:tcPr>
            <w:tcW w:w="764" w:type="pct"/>
            <w:gridSpan w:val="2"/>
            <w:noWrap/>
            <w:hideMark/>
          </w:tcPr>
          <w:p w14:paraId="35BCF7C4" w14:textId="77777777" w:rsidR="00E00D35" w:rsidRPr="00874EBE" w:rsidRDefault="00E00D35" w:rsidP="00E00D35">
            <w:pPr>
              <w:jc w:val="center"/>
              <w:rPr>
                <w:rFonts w:ascii="Arial Narrow" w:eastAsia="Times New Roman" w:hAnsi="Arial Narrow" w:cs="Calibri"/>
                <w:b/>
                <w:color w:val="000000"/>
                <w:lang w:eastAsia="es-EC"/>
              </w:rPr>
            </w:pPr>
          </w:p>
        </w:tc>
      </w:tr>
      <w:tr w:rsidR="00E00D35" w:rsidRPr="00874EBE" w14:paraId="2D018BEF" w14:textId="77777777" w:rsidTr="00E00D35">
        <w:trPr>
          <w:trHeight w:val="307"/>
        </w:trPr>
        <w:tc>
          <w:tcPr>
            <w:tcW w:w="716" w:type="pct"/>
            <w:gridSpan w:val="2"/>
            <w:noWrap/>
            <w:hideMark/>
          </w:tcPr>
          <w:p w14:paraId="397D4837" w14:textId="77777777" w:rsidR="00E00D35" w:rsidRPr="00874EBE" w:rsidRDefault="00E00D35" w:rsidP="00E00D35">
            <w:pPr>
              <w:rPr>
                <w:rFonts w:ascii="Arial Narrow" w:eastAsia="Times New Roman" w:hAnsi="Arial Narrow" w:cs="Calibri"/>
                <w:b/>
                <w:color w:val="000000"/>
                <w:lang w:eastAsia="es-EC"/>
              </w:rPr>
            </w:pPr>
            <w:r w:rsidRPr="00874EBE">
              <w:rPr>
                <w:rFonts w:ascii="Arial Narrow" w:eastAsia="Times New Roman" w:hAnsi="Arial Narrow" w:cs="Calibri"/>
                <w:b/>
                <w:color w:val="000000"/>
                <w:lang w:eastAsia="es-EC"/>
              </w:rPr>
              <w:t> </w:t>
            </w:r>
            <w:r>
              <w:rPr>
                <w:rFonts w:ascii="Arial Narrow" w:eastAsia="Times New Roman" w:hAnsi="Arial Narrow" w:cs="Calibri"/>
                <w:b/>
                <w:color w:val="000000"/>
                <w:lang w:eastAsia="es-EC"/>
              </w:rPr>
              <w:t xml:space="preserve">Área/Asignatura </w:t>
            </w:r>
          </w:p>
        </w:tc>
        <w:tc>
          <w:tcPr>
            <w:tcW w:w="1530" w:type="pct"/>
            <w:gridSpan w:val="2"/>
            <w:noWrap/>
            <w:hideMark/>
          </w:tcPr>
          <w:p w14:paraId="1648291E" w14:textId="77777777" w:rsidR="00E00D35" w:rsidRPr="00874EBE" w:rsidRDefault="00E00D35" w:rsidP="00E00D35">
            <w:pPr>
              <w:rPr>
                <w:rFonts w:ascii="Arial Narrow" w:eastAsia="Times New Roman" w:hAnsi="Arial Narrow" w:cs="Calibri"/>
                <w:b/>
                <w:color w:val="000000"/>
                <w:lang w:eastAsia="es-EC"/>
              </w:rPr>
            </w:pPr>
            <w:r w:rsidRPr="00874EBE">
              <w:rPr>
                <w:rFonts w:ascii="Arial Narrow" w:eastAsia="Times New Roman" w:hAnsi="Arial Narrow" w:cs="Calibri"/>
                <w:b/>
                <w:color w:val="000000"/>
                <w:lang w:eastAsia="es-EC"/>
              </w:rPr>
              <w:t> </w:t>
            </w:r>
            <w:r w:rsidRPr="00FA45DD">
              <w:rPr>
                <w:rFonts w:ascii="Arial Narrow" w:eastAsia="Times New Roman" w:hAnsi="Arial Narrow" w:cs="Calibri"/>
                <w:b/>
                <w:color w:val="000000"/>
                <w:lang w:eastAsia="es-EC"/>
              </w:rPr>
              <w:t xml:space="preserve"> </w:t>
            </w:r>
          </w:p>
          <w:p w14:paraId="695E3425" w14:textId="77777777" w:rsidR="00E00D35" w:rsidRPr="00FA45DD" w:rsidRDefault="00E00D35" w:rsidP="00E00D35">
            <w:pPr>
              <w:rPr>
                <w:rFonts w:ascii="Arial Narrow" w:eastAsia="Times New Roman" w:hAnsi="Arial Narrow" w:cs="Calibri"/>
                <w:b/>
                <w:color w:val="000000"/>
                <w:lang w:eastAsia="es-EC"/>
              </w:rPr>
            </w:pPr>
            <w:r w:rsidRPr="00FA45DD">
              <w:rPr>
                <w:rFonts w:ascii="Arial Narrow" w:eastAsia="Times New Roman" w:hAnsi="Arial Narrow" w:cs="Calibri"/>
                <w:b/>
                <w:color w:val="000000"/>
                <w:lang w:eastAsia="es-EC"/>
              </w:rPr>
              <w:t> </w:t>
            </w:r>
          </w:p>
          <w:p w14:paraId="5E035DE2" w14:textId="77777777" w:rsidR="00E00D35" w:rsidRPr="00874EBE" w:rsidRDefault="00E00D35" w:rsidP="00E00D35">
            <w:pPr>
              <w:rPr>
                <w:rFonts w:ascii="Arial Narrow" w:eastAsia="Times New Roman" w:hAnsi="Arial Narrow" w:cs="Calibri"/>
                <w:b/>
                <w:color w:val="000000"/>
                <w:lang w:eastAsia="es-EC"/>
              </w:rPr>
            </w:pPr>
          </w:p>
        </w:tc>
        <w:tc>
          <w:tcPr>
            <w:tcW w:w="530" w:type="pct"/>
            <w:gridSpan w:val="3"/>
            <w:noWrap/>
            <w:hideMark/>
          </w:tcPr>
          <w:p w14:paraId="42359D43" w14:textId="77777777" w:rsidR="00E00D35" w:rsidRPr="00874EBE" w:rsidRDefault="00E00D35" w:rsidP="00E00D35">
            <w:pPr>
              <w:rPr>
                <w:rFonts w:ascii="Arial Narrow" w:eastAsia="Times New Roman" w:hAnsi="Arial Narrow" w:cs="Calibri"/>
                <w:b/>
                <w:color w:val="000000"/>
                <w:lang w:eastAsia="es-EC"/>
              </w:rPr>
            </w:pPr>
            <w:r w:rsidRPr="00FA45DD">
              <w:rPr>
                <w:rFonts w:ascii="Arial Narrow" w:eastAsia="Times New Roman" w:hAnsi="Arial Narrow" w:cs="Calibri"/>
                <w:b/>
                <w:color w:val="000000"/>
                <w:lang w:eastAsia="es-EC"/>
              </w:rPr>
              <w:t>  Grado</w:t>
            </w:r>
            <w:r>
              <w:rPr>
                <w:rFonts w:ascii="Arial Narrow" w:eastAsia="Times New Roman" w:hAnsi="Arial Narrow" w:cs="Calibri"/>
                <w:b/>
                <w:color w:val="000000"/>
                <w:lang w:eastAsia="es-EC"/>
              </w:rPr>
              <w:br/>
              <w:t xml:space="preserve"> 1 BGU</w:t>
            </w:r>
          </w:p>
        </w:tc>
        <w:tc>
          <w:tcPr>
            <w:tcW w:w="1460" w:type="pct"/>
            <w:gridSpan w:val="5"/>
            <w:noWrap/>
            <w:hideMark/>
          </w:tcPr>
          <w:p w14:paraId="1DDEFE57" w14:textId="77777777" w:rsidR="00E00D35" w:rsidRPr="00874EBE" w:rsidRDefault="00E00D35" w:rsidP="00E00D35">
            <w:pPr>
              <w:rPr>
                <w:rFonts w:ascii="Arial Narrow" w:eastAsia="Times New Roman" w:hAnsi="Arial Narrow" w:cs="Calibri"/>
                <w:b/>
                <w:color w:val="000000"/>
                <w:lang w:eastAsia="es-EC"/>
              </w:rPr>
            </w:pPr>
            <w:r w:rsidRPr="00FA45DD">
              <w:rPr>
                <w:rFonts w:ascii="Arial Narrow" w:eastAsia="Times New Roman" w:hAnsi="Arial Narrow" w:cs="Calibri"/>
                <w:b/>
                <w:color w:val="000000"/>
                <w:lang w:eastAsia="es-EC"/>
              </w:rPr>
              <w:t> </w:t>
            </w:r>
          </w:p>
        </w:tc>
        <w:tc>
          <w:tcPr>
            <w:tcW w:w="328" w:type="pct"/>
            <w:noWrap/>
            <w:hideMark/>
          </w:tcPr>
          <w:p w14:paraId="0ED011C5" w14:textId="77777777" w:rsidR="00E00D35" w:rsidRPr="00874EBE" w:rsidRDefault="00E00D35" w:rsidP="00E00D35">
            <w:pPr>
              <w:rPr>
                <w:rFonts w:ascii="Arial Narrow" w:eastAsia="Times New Roman" w:hAnsi="Arial Narrow" w:cs="Calibri"/>
                <w:b/>
                <w:color w:val="000000"/>
                <w:lang w:eastAsia="es-EC"/>
              </w:rPr>
            </w:pPr>
            <w:r w:rsidRPr="00FA45DD">
              <w:rPr>
                <w:rFonts w:ascii="Arial Narrow" w:eastAsia="Times New Roman" w:hAnsi="Arial Narrow" w:cs="Calibri"/>
                <w:b/>
                <w:color w:val="000000"/>
                <w:lang w:eastAsia="es-EC"/>
              </w:rPr>
              <w:t> </w:t>
            </w:r>
            <w:r>
              <w:rPr>
                <w:rFonts w:ascii="Arial Narrow" w:eastAsia="Times New Roman" w:hAnsi="Arial Narrow" w:cs="Calibri"/>
                <w:b/>
                <w:color w:val="000000"/>
                <w:lang w:eastAsia="es-EC"/>
              </w:rPr>
              <w:t xml:space="preserve">Tiempo : </w:t>
            </w:r>
          </w:p>
        </w:tc>
        <w:tc>
          <w:tcPr>
            <w:tcW w:w="436" w:type="pct"/>
            <w:noWrap/>
            <w:hideMark/>
          </w:tcPr>
          <w:p w14:paraId="5F4674F4" w14:textId="77777777" w:rsidR="00E00D35" w:rsidRPr="00874EBE" w:rsidRDefault="00E00D35" w:rsidP="00E00D35">
            <w:pPr>
              <w:rPr>
                <w:rFonts w:ascii="Arial Narrow" w:eastAsia="Times New Roman" w:hAnsi="Arial Narrow" w:cs="Calibri"/>
                <w:b/>
                <w:color w:val="000000"/>
                <w:lang w:eastAsia="es-EC"/>
              </w:rPr>
            </w:pPr>
            <w:r w:rsidRPr="00874EBE">
              <w:rPr>
                <w:rFonts w:ascii="Arial Narrow" w:eastAsia="Times New Roman" w:hAnsi="Arial Narrow" w:cs="Calibri"/>
                <w:b/>
                <w:color w:val="000000"/>
                <w:lang w:eastAsia="es-EC"/>
              </w:rPr>
              <w:t> </w:t>
            </w:r>
          </w:p>
        </w:tc>
      </w:tr>
      <w:tr w:rsidR="00E00D35" w:rsidRPr="00874EBE" w14:paraId="32708392" w14:textId="77777777" w:rsidTr="00E00D35">
        <w:trPr>
          <w:trHeight w:val="330"/>
        </w:trPr>
        <w:tc>
          <w:tcPr>
            <w:tcW w:w="716" w:type="pct"/>
            <w:gridSpan w:val="2"/>
            <w:noWrap/>
            <w:hideMark/>
          </w:tcPr>
          <w:p w14:paraId="2F621AC1" w14:textId="77777777" w:rsidR="00E00D35" w:rsidRPr="00874EBE" w:rsidRDefault="00E00D35" w:rsidP="00E00D35">
            <w:pPr>
              <w:rPr>
                <w:rFonts w:ascii="Arial Narrow" w:eastAsia="Times New Roman" w:hAnsi="Arial Narrow" w:cs="Calibri"/>
                <w:b/>
                <w:bCs/>
                <w:color w:val="000000"/>
                <w:lang w:eastAsia="es-EC"/>
              </w:rPr>
            </w:pPr>
            <w:r>
              <w:rPr>
                <w:rFonts w:ascii="Arial Narrow" w:eastAsia="Times New Roman" w:hAnsi="Arial Narrow" w:cs="Calibri"/>
                <w:b/>
                <w:bCs/>
                <w:color w:val="000000"/>
                <w:lang w:eastAsia="es-EC"/>
              </w:rPr>
              <w:t xml:space="preserve">Unidad </w:t>
            </w:r>
            <w:r w:rsidRPr="00874EBE">
              <w:rPr>
                <w:rFonts w:ascii="Arial Narrow" w:eastAsia="Times New Roman" w:hAnsi="Arial Narrow" w:cs="Calibri"/>
                <w:b/>
                <w:bCs/>
                <w:color w:val="000000"/>
                <w:lang w:eastAsia="es-EC"/>
              </w:rPr>
              <w:t xml:space="preserve"> </w:t>
            </w:r>
            <w:r>
              <w:rPr>
                <w:rFonts w:ascii="Arial Narrow" w:eastAsia="Times New Roman" w:hAnsi="Arial Narrow" w:cs="Calibri"/>
                <w:b/>
                <w:bCs/>
                <w:color w:val="000000"/>
                <w:lang w:eastAsia="es-EC"/>
              </w:rPr>
              <w:t xml:space="preserve"> Didáctica # 1</w:t>
            </w:r>
          </w:p>
        </w:tc>
        <w:tc>
          <w:tcPr>
            <w:tcW w:w="4284" w:type="pct"/>
            <w:gridSpan w:val="12"/>
            <w:noWrap/>
            <w:hideMark/>
          </w:tcPr>
          <w:p w14:paraId="61A92A2A" w14:textId="77777777" w:rsidR="00E00D35" w:rsidRDefault="00E00D35" w:rsidP="00E00D35">
            <w:pPr>
              <w:jc w:val="center"/>
              <w:rPr>
                <w:rFonts w:ascii="Arial Narrow" w:eastAsia="Times New Roman" w:hAnsi="Arial Narrow" w:cs="Calibri"/>
                <w:b/>
                <w:color w:val="000000"/>
                <w:lang w:eastAsia="es-EC"/>
              </w:rPr>
            </w:pPr>
          </w:p>
          <w:p w14:paraId="31C3751C" w14:textId="77777777" w:rsidR="00E00D35" w:rsidRPr="00874EBE" w:rsidRDefault="00E00D35" w:rsidP="00E00D35">
            <w:pPr>
              <w:rPr>
                <w:rFonts w:ascii="Arial Narrow" w:eastAsia="Times New Roman" w:hAnsi="Arial Narrow" w:cs="Calibri"/>
                <w:b/>
                <w:color w:val="000000"/>
                <w:lang w:eastAsia="es-EC"/>
              </w:rPr>
            </w:pPr>
            <w:r w:rsidRPr="006B6764">
              <w:rPr>
                <w:rFonts w:ascii="Times New Roman" w:hAnsi="Times New Roman" w:cs="Times New Roman"/>
                <w:b/>
                <w:bCs/>
                <w:lang w:val="es-ES"/>
              </w:rPr>
              <w:t>Planificación y control financiero del emprendimiento</w:t>
            </w:r>
          </w:p>
        </w:tc>
      </w:tr>
      <w:tr w:rsidR="00E00D35" w:rsidRPr="00874EBE" w14:paraId="7FA02A9B" w14:textId="77777777" w:rsidTr="00E00D35">
        <w:trPr>
          <w:trHeight w:val="2278"/>
        </w:trPr>
        <w:tc>
          <w:tcPr>
            <w:tcW w:w="716" w:type="pct"/>
            <w:gridSpan w:val="2"/>
            <w:noWrap/>
          </w:tcPr>
          <w:p w14:paraId="21744E0F" w14:textId="77777777" w:rsidR="00E00D35" w:rsidRDefault="00E00D35" w:rsidP="00E00D35">
            <w:pPr>
              <w:rPr>
                <w:rFonts w:ascii="Arial Narrow" w:eastAsia="Times New Roman" w:hAnsi="Arial Narrow" w:cs="Calibri"/>
                <w:b/>
                <w:bCs/>
                <w:color w:val="000000"/>
                <w:lang w:eastAsia="es-EC"/>
              </w:rPr>
            </w:pPr>
            <w:r w:rsidRPr="00874EBE">
              <w:rPr>
                <w:rFonts w:ascii="Arial Narrow" w:eastAsia="Times New Roman" w:hAnsi="Arial Narrow" w:cs="Calibri"/>
                <w:b/>
                <w:color w:val="000000"/>
                <w:lang w:eastAsia="es-EC"/>
              </w:rPr>
              <w:t>Objetivos de la unidad</w:t>
            </w:r>
          </w:p>
        </w:tc>
        <w:tc>
          <w:tcPr>
            <w:tcW w:w="4284" w:type="pct"/>
            <w:gridSpan w:val="12"/>
            <w:noWrap/>
          </w:tcPr>
          <w:p w14:paraId="05E35D02" w14:textId="77777777" w:rsidR="00E00D35" w:rsidRDefault="00E00D35" w:rsidP="00E00D35">
            <w:pPr>
              <w:rPr>
                <w:rFonts w:ascii="Arial Narrow" w:eastAsia="Times New Roman" w:hAnsi="Arial Narrow" w:cs="Calibri"/>
                <w:b/>
                <w:color w:val="000000"/>
                <w:lang w:eastAsia="es-EC"/>
              </w:rPr>
            </w:pPr>
          </w:p>
          <w:p w14:paraId="7E73DB1B" w14:textId="77777777" w:rsidR="00E00D35" w:rsidRDefault="00E00D35" w:rsidP="00E00D35">
            <w:pPr>
              <w:rPr>
                <w:rFonts w:ascii="Arial Narrow" w:eastAsia="Times New Roman" w:hAnsi="Arial Narrow" w:cs="Calibri"/>
                <w:b/>
                <w:color w:val="000000"/>
                <w:lang w:eastAsia="es-EC"/>
              </w:rPr>
            </w:pPr>
            <w:r w:rsidRPr="001934FF">
              <w:rPr>
                <w:b/>
              </w:rPr>
              <w:t>O.E.G.1</w:t>
            </w:r>
            <w:r w:rsidRPr="001934FF">
              <w:t>.</w:t>
            </w:r>
            <w:r w:rsidRPr="0096548C">
              <w:t>Incentivar el espíritu emprendedor en el estudiante desde diferentes perspectivas y áreas del emprendimiento: comunitario, asociativo, empresarial, cultural, deportivo, artístico, social, etc.</w:t>
            </w:r>
            <w:r>
              <w:br/>
            </w:r>
          </w:p>
          <w:p w14:paraId="3DA9A2A7" w14:textId="77777777" w:rsidR="00E00D35" w:rsidRDefault="00E00D35" w:rsidP="00E00D35">
            <w:pPr>
              <w:pStyle w:val="Default"/>
              <w:jc w:val="both"/>
              <w:rPr>
                <w:color w:val="auto"/>
              </w:rPr>
            </w:pPr>
            <w:r>
              <w:rPr>
                <w:b/>
              </w:rPr>
              <w:t>O.E.G</w:t>
            </w:r>
            <w:r w:rsidRPr="00CF2FC4">
              <w:rPr>
                <w:b/>
              </w:rPr>
              <w:t>.2</w:t>
            </w:r>
            <w:r w:rsidRPr="0096548C">
              <w:rPr>
                <w:color w:val="auto"/>
              </w:rPr>
              <w:t>Comprender los conceptos de ingresos, gastos e inversiones como elemento fundamental para la toma de decisiones.</w:t>
            </w:r>
          </w:p>
          <w:p w14:paraId="2FD1C6A6" w14:textId="77777777" w:rsidR="00E00D35" w:rsidRDefault="00E00D35" w:rsidP="00E00D35">
            <w:pPr>
              <w:pStyle w:val="Default"/>
              <w:jc w:val="both"/>
              <w:rPr>
                <w:color w:val="auto"/>
              </w:rPr>
            </w:pPr>
            <w:r>
              <w:rPr>
                <w:rFonts w:ascii="Arial Narrow" w:eastAsia="Times New Roman" w:hAnsi="Arial Narrow" w:cs="Calibri"/>
                <w:b/>
                <w:lang w:eastAsia="es-EC"/>
              </w:rPr>
              <w:br/>
            </w:r>
            <w:r>
              <w:rPr>
                <w:b/>
              </w:rPr>
              <w:t>O.E.G</w:t>
            </w:r>
            <w:r w:rsidRPr="00CF2FC4">
              <w:rPr>
                <w:b/>
              </w:rPr>
              <w:t>.3</w:t>
            </w:r>
            <w:r>
              <w:t xml:space="preserve">. </w:t>
            </w:r>
            <w:r w:rsidRPr="0096548C">
              <w:rPr>
                <w:color w:val="auto"/>
              </w:rPr>
              <w:t>Resumir, organizar y registrar la contabilidad básica de un emprendimiento por medio de la comprensión de las principales cuentas y libros contables y estados financieros.</w:t>
            </w:r>
          </w:p>
          <w:p w14:paraId="1DBE89F3" w14:textId="77777777" w:rsidR="00E00D35" w:rsidRDefault="00E00D35" w:rsidP="00E00D35">
            <w:pPr>
              <w:rPr>
                <w:b/>
              </w:rPr>
            </w:pPr>
          </w:p>
          <w:p w14:paraId="31BEF93C" w14:textId="77777777" w:rsidR="00E00D35" w:rsidRDefault="00E00D35" w:rsidP="00E00D35">
            <w:pPr>
              <w:rPr>
                <w:rFonts w:ascii="Arial Narrow" w:eastAsia="Times New Roman" w:hAnsi="Arial Narrow" w:cs="Calibri"/>
                <w:b/>
                <w:color w:val="000000"/>
                <w:lang w:eastAsia="es-EC"/>
              </w:rPr>
            </w:pPr>
            <w:r>
              <w:rPr>
                <w:b/>
              </w:rPr>
              <w:t>O.E.G</w:t>
            </w:r>
            <w:r>
              <w:t xml:space="preserve">. </w:t>
            </w:r>
            <w:r w:rsidRPr="0096548C">
              <w:rPr>
                <w:b/>
              </w:rPr>
              <w:t>4.</w:t>
            </w:r>
            <w:r w:rsidRPr="0096548C">
              <w:rPr>
                <w:rFonts w:ascii="Times New Roman" w:hAnsi="Times New Roman" w:cs="Times New Roman"/>
              </w:rPr>
              <w:t xml:space="preserve"> Conocer y explicar los requisitos y responsabilidades legales y sociales que debe cumplir un emprendedor al momento de crear y mantener un emprendimiento, como una forma de retribuir al</w:t>
            </w:r>
            <w:r>
              <w:rPr>
                <w:rFonts w:ascii="Times New Roman" w:hAnsi="Times New Roman" w:cs="Times New Roman"/>
              </w:rPr>
              <w:t xml:space="preserve"> </w:t>
            </w:r>
            <w:r w:rsidRPr="005B7066">
              <w:rPr>
                <w:rFonts w:ascii="Arial" w:hAnsi="Arial" w:cs="Arial"/>
                <w:sz w:val="18"/>
                <w:szCs w:val="18"/>
              </w:rPr>
              <w:t>Estado por los servicios recibidos</w:t>
            </w:r>
          </w:p>
          <w:p w14:paraId="066C30FE" w14:textId="77777777" w:rsidR="00E00D35" w:rsidRPr="00874EBE" w:rsidRDefault="00E00D35" w:rsidP="00E00D35">
            <w:pPr>
              <w:rPr>
                <w:rFonts w:ascii="Arial Narrow" w:eastAsia="Times New Roman" w:hAnsi="Arial Narrow" w:cs="Calibri"/>
                <w:b/>
                <w:color w:val="000000"/>
                <w:lang w:eastAsia="es-EC"/>
              </w:rPr>
            </w:pPr>
          </w:p>
        </w:tc>
      </w:tr>
      <w:tr w:rsidR="00E00D35" w:rsidRPr="00874EBE" w14:paraId="764A2B6D" w14:textId="77777777" w:rsidTr="00E00D35">
        <w:trPr>
          <w:trHeight w:val="525"/>
        </w:trPr>
        <w:tc>
          <w:tcPr>
            <w:tcW w:w="716" w:type="pct"/>
            <w:gridSpan w:val="2"/>
            <w:noWrap/>
            <w:hideMark/>
          </w:tcPr>
          <w:p w14:paraId="3E8F6E33" w14:textId="77777777" w:rsidR="00E00D35" w:rsidRPr="00874EBE" w:rsidRDefault="00E00D35" w:rsidP="00E00D35">
            <w:pPr>
              <w:rPr>
                <w:rFonts w:ascii="Arial Narrow" w:eastAsia="Times New Roman" w:hAnsi="Arial Narrow" w:cs="Calibri"/>
                <w:b/>
                <w:bCs/>
                <w:color w:val="000000"/>
                <w:lang w:eastAsia="es-EC"/>
              </w:rPr>
            </w:pPr>
            <w:r w:rsidRPr="00874EBE">
              <w:rPr>
                <w:rFonts w:ascii="Arial Narrow" w:eastAsia="Times New Roman" w:hAnsi="Arial Narrow" w:cs="Calibri"/>
                <w:b/>
                <w:bCs/>
                <w:color w:val="000000"/>
                <w:lang w:eastAsia="es-EC"/>
              </w:rPr>
              <w:t>Criterios de Evaluación</w:t>
            </w:r>
          </w:p>
        </w:tc>
        <w:tc>
          <w:tcPr>
            <w:tcW w:w="4284" w:type="pct"/>
            <w:gridSpan w:val="12"/>
            <w:noWrap/>
            <w:hideMark/>
          </w:tcPr>
          <w:p w14:paraId="1F8377F7" w14:textId="77777777" w:rsidR="00E00D35" w:rsidRDefault="00E00D35" w:rsidP="00E00D35">
            <w:pPr>
              <w:autoSpaceDE w:val="0"/>
              <w:autoSpaceDN w:val="0"/>
              <w:adjustRightInd w:val="0"/>
              <w:rPr>
                <w:rFonts w:ascii="Times New Roman" w:hAnsi="Times New Roman" w:cs="Times New Roman"/>
                <w:szCs w:val="17"/>
                <w:lang w:val="es-ES"/>
              </w:rPr>
            </w:pPr>
            <w:r w:rsidRPr="00A47521">
              <w:rPr>
                <w:rFonts w:ascii="Times New Roman" w:hAnsi="Times New Roman" w:cs="Times New Roman"/>
                <w:b/>
                <w:szCs w:val="28"/>
                <w:lang w:val="es-ES"/>
              </w:rPr>
              <w:t>I</w:t>
            </w:r>
            <w:r w:rsidRPr="00B35414">
              <w:rPr>
                <w:rFonts w:ascii="Times New Roman" w:hAnsi="Times New Roman" w:cs="Times New Roman"/>
                <w:b/>
                <w:szCs w:val="17"/>
                <w:lang w:val="es-ES"/>
              </w:rPr>
              <w:t>.EG.5.1.1.</w:t>
            </w:r>
            <w:r w:rsidRPr="00557E7B">
              <w:rPr>
                <w:rFonts w:ascii="Times New Roman" w:hAnsi="Times New Roman" w:cs="Times New Roman"/>
                <w:szCs w:val="17"/>
                <w:lang w:val="es-ES"/>
              </w:rPr>
              <w:t xml:space="preserve"> Determina proyec</w:t>
            </w:r>
            <w:r>
              <w:rPr>
                <w:rFonts w:ascii="Times New Roman" w:hAnsi="Times New Roman" w:cs="Times New Roman"/>
                <w:szCs w:val="17"/>
                <w:lang w:val="es-ES"/>
              </w:rPr>
              <w:t xml:space="preserve">ciones financieras y el capital </w:t>
            </w:r>
            <w:r w:rsidRPr="00557E7B">
              <w:rPr>
                <w:rFonts w:ascii="Times New Roman" w:hAnsi="Times New Roman" w:cs="Times New Roman"/>
                <w:szCs w:val="17"/>
                <w:lang w:val="es-ES"/>
              </w:rPr>
              <w:t>de trabajo de un empren</w:t>
            </w:r>
            <w:r>
              <w:rPr>
                <w:rFonts w:ascii="Times New Roman" w:hAnsi="Times New Roman" w:cs="Times New Roman"/>
                <w:szCs w:val="17"/>
                <w:lang w:val="es-ES"/>
              </w:rPr>
              <w:t xml:space="preserve">dimiento basándose en conceptos </w:t>
            </w:r>
            <w:r w:rsidRPr="00557E7B">
              <w:rPr>
                <w:rFonts w:ascii="Times New Roman" w:hAnsi="Times New Roman" w:cs="Times New Roman"/>
                <w:szCs w:val="17"/>
                <w:lang w:val="es-ES"/>
              </w:rPr>
              <w:t>financieros básicos. (I.1., I.4.)</w:t>
            </w:r>
            <w:r>
              <w:rPr>
                <w:rFonts w:ascii="Times New Roman" w:hAnsi="Times New Roman" w:cs="Times New Roman"/>
                <w:szCs w:val="17"/>
                <w:lang w:val="es-ES"/>
              </w:rPr>
              <w:t>.</w:t>
            </w:r>
            <w:r>
              <w:rPr>
                <w:rFonts w:ascii="Times New Roman" w:hAnsi="Times New Roman" w:cs="Times New Roman"/>
                <w:szCs w:val="17"/>
                <w:lang w:val="es-ES"/>
              </w:rPr>
              <w:br/>
            </w:r>
            <w:r>
              <w:rPr>
                <w:rFonts w:ascii="Times New Roman" w:hAnsi="Times New Roman" w:cs="Times New Roman"/>
                <w:b/>
                <w:szCs w:val="17"/>
                <w:lang w:val="es-ES"/>
              </w:rPr>
              <w:t>I</w:t>
            </w:r>
            <w:r w:rsidRPr="001264F3">
              <w:rPr>
                <w:rFonts w:ascii="Times New Roman" w:hAnsi="Times New Roman" w:cs="Times New Roman"/>
                <w:b/>
                <w:szCs w:val="17"/>
                <w:lang w:val="es-ES"/>
              </w:rPr>
              <w:t>.EG.5.2.1.</w:t>
            </w:r>
            <w:r w:rsidRPr="00783CD1">
              <w:rPr>
                <w:rFonts w:ascii="Times New Roman" w:hAnsi="Times New Roman" w:cs="Times New Roman"/>
                <w:szCs w:val="17"/>
                <w:lang w:val="es-ES"/>
              </w:rPr>
              <w:t xml:space="preserve"> Ordena las cuentas contables de acuerdo con</w:t>
            </w:r>
            <w:r>
              <w:rPr>
                <w:rFonts w:ascii="Times New Roman" w:hAnsi="Times New Roman" w:cs="Times New Roman"/>
                <w:szCs w:val="17"/>
                <w:lang w:val="es-ES"/>
              </w:rPr>
              <w:t xml:space="preserve"> la</w:t>
            </w:r>
            <w:r w:rsidRPr="00783CD1">
              <w:rPr>
                <w:rFonts w:ascii="Times New Roman" w:hAnsi="Times New Roman" w:cs="Times New Roman"/>
                <w:szCs w:val="17"/>
                <w:lang w:val="es-ES"/>
              </w:rPr>
              <w:t xml:space="preserve"> naturaleza de la función de los asientos contables en</w:t>
            </w:r>
            <w:r>
              <w:rPr>
                <w:rFonts w:ascii="Times New Roman" w:hAnsi="Times New Roman" w:cs="Times New Roman"/>
                <w:szCs w:val="17"/>
                <w:lang w:val="es-ES"/>
              </w:rPr>
              <w:t xml:space="preserve"> a</w:t>
            </w:r>
            <w:r w:rsidRPr="00783CD1">
              <w:rPr>
                <w:rFonts w:ascii="Times New Roman" w:hAnsi="Times New Roman" w:cs="Times New Roman"/>
                <w:szCs w:val="17"/>
                <w:lang w:val="es-ES"/>
              </w:rPr>
              <w:t>quellos emprendimientos obligados a llevar contabilidad,</w:t>
            </w:r>
            <w:r>
              <w:rPr>
                <w:rFonts w:ascii="Times New Roman" w:hAnsi="Times New Roman" w:cs="Times New Roman"/>
                <w:szCs w:val="17"/>
                <w:lang w:val="es-ES"/>
              </w:rPr>
              <w:t xml:space="preserve"> </w:t>
            </w:r>
            <w:r w:rsidRPr="00783CD1">
              <w:rPr>
                <w:rFonts w:ascii="Times New Roman" w:hAnsi="Times New Roman" w:cs="Times New Roman"/>
                <w:szCs w:val="17"/>
                <w:lang w:val="es-ES"/>
              </w:rPr>
              <w:t>tomando en cuenta las norm</w:t>
            </w:r>
            <w:r>
              <w:rPr>
                <w:rFonts w:ascii="Times New Roman" w:hAnsi="Times New Roman" w:cs="Times New Roman"/>
                <w:szCs w:val="17"/>
                <w:lang w:val="es-ES"/>
              </w:rPr>
              <w:t xml:space="preserve">as tributarias establecidas por </w:t>
            </w:r>
            <w:r w:rsidRPr="00783CD1">
              <w:rPr>
                <w:rFonts w:ascii="Times New Roman" w:hAnsi="Times New Roman" w:cs="Times New Roman"/>
                <w:szCs w:val="17"/>
                <w:lang w:val="es-ES"/>
              </w:rPr>
              <w:t>la autoridad competente. (I.4., J.2.)</w:t>
            </w:r>
            <w:r>
              <w:rPr>
                <w:rFonts w:ascii="Times New Roman" w:hAnsi="Times New Roman" w:cs="Times New Roman"/>
                <w:szCs w:val="17"/>
                <w:lang w:val="es-ES"/>
              </w:rPr>
              <w:br/>
            </w:r>
            <w:r w:rsidRPr="001264F3">
              <w:rPr>
                <w:rFonts w:ascii="Times New Roman" w:hAnsi="Times New Roman" w:cs="Times New Roman"/>
                <w:b/>
                <w:szCs w:val="17"/>
                <w:lang w:val="es-ES"/>
              </w:rPr>
              <w:t>I.EG.5.2.2.</w:t>
            </w:r>
            <w:r w:rsidRPr="00783CD1">
              <w:rPr>
                <w:rFonts w:ascii="Times New Roman" w:hAnsi="Times New Roman" w:cs="Times New Roman"/>
                <w:szCs w:val="17"/>
                <w:lang w:val="es-ES"/>
              </w:rPr>
              <w:t xml:space="preserve"> Registra transac</w:t>
            </w:r>
            <w:r>
              <w:rPr>
                <w:rFonts w:ascii="Times New Roman" w:hAnsi="Times New Roman" w:cs="Times New Roman"/>
                <w:szCs w:val="17"/>
                <w:lang w:val="es-ES"/>
              </w:rPr>
              <w:t xml:space="preserve">ciones en las cuentas contables </w:t>
            </w:r>
            <w:r w:rsidRPr="00783CD1">
              <w:rPr>
                <w:rFonts w:ascii="Times New Roman" w:hAnsi="Times New Roman" w:cs="Times New Roman"/>
                <w:szCs w:val="17"/>
                <w:lang w:val="es-ES"/>
              </w:rPr>
              <w:t>bajo el principio de partida dob</w:t>
            </w:r>
            <w:r>
              <w:rPr>
                <w:rFonts w:ascii="Times New Roman" w:hAnsi="Times New Roman" w:cs="Times New Roman"/>
                <w:szCs w:val="17"/>
                <w:lang w:val="es-ES"/>
              </w:rPr>
              <w:t xml:space="preserve">le, según la normativa contable </w:t>
            </w:r>
            <w:r w:rsidRPr="00783CD1">
              <w:rPr>
                <w:rFonts w:ascii="Times New Roman" w:hAnsi="Times New Roman" w:cs="Times New Roman"/>
                <w:szCs w:val="17"/>
                <w:lang w:val="es-ES"/>
              </w:rPr>
              <w:t>vigente. (J.2., I.4.)</w:t>
            </w:r>
          </w:p>
          <w:p w14:paraId="119E059E" w14:textId="77777777" w:rsidR="00E00D35" w:rsidRPr="001264F3" w:rsidRDefault="00E00D35" w:rsidP="00E00D35">
            <w:pPr>
              <w:autoSpaceDE w:val="0"/>
              <w:autoSpaceDN w:val="0"/>
              <w:adjustRightInd w:val="0"/>
              <w:rPr>
                <w:rFonts w:ascii="Times New Roman" w:hAnsi="Times New Roman" w:cs="Times New Roman"/>
                <w:szCs w:val="17"/>
                <w:lang w:val="es-ES"/>
              </w:rPr>
            </w:pPr>
            <w:r w:rsidRPr="001264F3">
              <w:rPr>
                <w:rFonts w:ascii="Times New Roman" w:hAnsi="Times New Roman" w:cs="Times New Roman"/>
                <w:b/>
                <w:szCs w:val="17"/>
                <w:lang w:val="es-ES"/>
              </w:rPr>
              <w:t>I.EG.5.2.3.</w:t>
            </w:r>
            <w:r w:rsidRPr="008B6FC6">
              <w:rPr>
                <w:rFonts w:ascii="Times New Roman" w:hAnsi="Times New Roman" w:cs="Times New Roman"/>
                <w:szCs w:val="17"/>
                <w:lang w:val="es-ES"/>
              </w:rPr>
              <w:t xml:space="preserve"> Construye estados financieros (balance general</w:t>
            </w:r>
            <w:r>
              <w:rPr>
                <w:rFonts w:ascii="Times New Roman" w:hAnsi="Times New Roman" w:cs="Times New Roman"/>
                <w:szCs w:val="17"/>
                <w:lang w:val="es-ES"/>
              </w:rPr>
              <w:t xml:space="preserve"> y</w:t>
            </w:r>
            <w:r w:rsidRPr="008B6FC6">
              <w:rPr>
                <w:rFonts w:ascii="Times New Roman" w:hAnsi="Times New Roman" w:cs="Times New Roman"/>
                <w:szCs w:val="17"/>
                <w:lang w:val="es-ES"/>
              </w:rPr>
              <w:t xml:space="preserve"> estado de pérdidas y ganancia</w:t>
            </w:r>
            <w:r>
              <w:rPr>
                <w:rFonts w:ascii="Times New Roman" w:hAnsi="Times New Roman" w:cs="Times New Roman"/>
                <w:szCs w:val="17"/>
                <w:lang w:val="es-ES"/>
              </w:rPr>
              <w:t xml:space="preserve">s) aplicando técnicas contables </w:t>
            </w:r>
            <w:r w:rsidRPr="008B6FC6">
              <w:rPr>
                <w:rFonts w:ascii="Times New Roman" w:hAnsi="Times New Roman" w:cs="Times New Roman"/>
                <w:szCs w:val="17"/>
                <w:lang w:val="es-ES"/>
              </w:rPr>
              <w:t>y la normativa vigente. (I.4., J.3.)</w:t>
            </w:r>
          </w:p>
        </w:tc>
      </w:tr>
      <w:tr w:rsidR="00E00D35" w:rsidRPr="00874EBE" w14:paraId="5092276D" w14:textId="77777777" w:rsidTr="00E00D35">
        <w:trPr>
          <w:trHeight w:val="330"/>
        </w:trPr>
        <w:tc>
          <w:tcPr>
            <w:tcW w:w="716" w:type="pct"/>
            <w:gridSpan w:val="2"/>
            <w:vMerge w:val="restart"/>
            <w:hideMark/>
          </w:tcPr>
          <w:p w14:paraId="1670FB2C" w14:textId="77777777" w:rsidR="00E00D35" w:rsidRPr="00874EBE" w:rsidRDefault="00E00D35" w:rsidP="00E00D35">
            <w:pPr>
              <w:jc w:val="center"/>
              <w:rPr>
                <w:rFonts w:ascii="Arial Narrow" w:eastAsia="Times New Roman" w:hAnsi="Arial Narrow" w:cs="Calibri"/>
                <w:b/>
                <w:bCs/>
                <w:color w:val="000000"/>
                <w:lang w:eastAsia="es-EC"/>
              </w:rPr>
            </w:pPr>
            <w:r w:rsidRPr="00874EBE">
              <w:rPr>
                <w:rFonts w:ascii="Arial Narrow" w:eastAsia="Times New Roman" w:hAnsi="Arial Narrow" w:cs="Calibri"/>
                <w:b/>
                <w:bCs/>
                <w:color w:val="000000"/>
                <w:lang w:eastAsia="es-EC"/>
              </w:rPr>
              <w:t xml:space="preserve">DESTREZAS CON </w:t>
            </w:r>
            <w:r w:rsidRPr="00874EBE">
              <w:rPr>
                <w:rFonts w:ascii="Arial Narrow" w:eastAsia="Times New Roman" w:hAnsi="Arial Narrow" w:cs="Calibri"/>
                <w:b/>
                <w:bCs/>
                <w:color w:val="000000"/>
                <w:lang w:eastAsia="es-EC"/>
              </w:rPr>
              <w:lastRenderedPageBreak/>
              <w:t xml:space="preserve">CRITERIO DE DESEMPEÑO </w:t>
            </w:r>
          </w:p>
        </w:tc>
        <w:tc>
          <w:tcPr>
            <w:tcW w:w="1652" w:type="pct"/>
            <w:gridSpan w:val="3"/>
            <w:vMerge w:val="restart"/>
            <w:noWrap/>
            <w:hideMark/>
          </w:tcPr>
          <w:p w14:paraId="07608328" w14:textId="77777777" w:rsidR="00E00D35" w:rsidRPr="00874EBE" w:rsidRDefault="00E00D35" w:rsidP="00E00D35">
            <w:pPr>
              <w:jc w:val="center"/>
              <w:rPr>
                <w:rFonts w:ascii="Arial Narrow" w:eastAsia="Times New Roman" w:hAnsi="Arial Narrow" w:cs="Calibri"/>
                <w:b/>
                <w:bCs/>
                <w:color w:val="000000"/>
                <w:lang w:eastAsia="es-EC"/>
              </w:rPr>
            </w:pPr>
            <w:r w:rsidRPr="00874EBE">
              <w:rPr>
                <w:rFonts w:ascii="Arial Narrow" w:eastAsia="Times New Roman" w:hAnsi="Arial Narrow" w:cs="Calibri"/>
                <w:b/>
                <w:bCs/>
                <w:color w:val="000000"/>
                <w:lang w:eastAsia="es-EC"/>
              </w:rPr>
              <w:lastRenderedPageBreak/>
              <w:t xml:space="preserve">ESTRATEGIAS METODOLÓGICAS </w:t>
            </w:r>
          </w:p>
        </w:tc>
        <w:tc>
          <w:tcPr>
            <w:tcW w:w="610" w:type="pct"/>
            <w:gridSpan w:val="3"/>
            <w:vMerge w:val="restart"/>
            <w:noWrap/>
            <w:hideMark/>
          </w:tcPr>
          <w:p w14:paraId="1C94438A" w14:textId="77777777" w:rsidR="00E00D35" w:rsidRPr="00874EBE" w:rsidRDefault="00E00D35" w:rsidP="00E00D35">
            <w:pPr>
              <w:jc w:val="center"/>
              <w:rPr>
                <w:rFonts w:ascii="Arial Narrow" w:eastAsia="Times New Roman" w:hAnsi="Arial Narrow" w:cs="Calibri"/>
                <w:b/>
                <w:bCs/>
                <w:color w:val="000000"/>
                <w:lang w:eastAsia="es-EC"/>
              </w:rPr>
            </w:pPr>
            <w:r w:rsidRPr="00874EBE">
              <w:rPr>
                <w:rFonts w:ascii="Arial Narrow" w:eastAsia="Times New Roman" w:hAnsi="Arial Narrow" w:cs="Calibri"/>
                <w:b/>
                <w:bCs/>
                <w:color w:val="000000"/>
                <w:lang w:eastAsia="es-EC"/>
              </w:rPr>
              <w:t xml:space="preserve">RECURSOS </w:t>
            </w:r>
          </w:p>
        </w:tc>
        <w:tc>
          <w:tcPr>
            <w:tcW w:w="2022" w:type="pct"/>
            <w:gridSpan w:val="6"/>
            <w:noWrap/>
            <w:hideMark/>
          </w:tcPr>
          <w:p w14:paraId="7EEFCCD6" w14:textId="77777777" w:rsidR="00E00D35" w:rsidRPr="00874EBE" w:rsidRDefault="00E00D35" w:rsidP="00E00D35">
            <w:pPr>
              <w:jc w:val="center"/>
              <w:rPr>
                <w:rFonts w:ascii="Arial Narrow" w:eastAsia="Times New Roman" w:hAnsi="Arial Narrow" w:cs="Calibri"/>
                <w:b/>
                <w:bCs/>
                <w:color w:val="000000"/>
                <w:lang w:eastAsia="es-EC"/>
              </w:rPr>
            </w:pPr>
            <w:r w:rsidRPr="00874EBE">
              <w:rPr>
                <w:rFonts w:ascii="Arial Narrow" w:eastAsia="Times New Roman" w:hAnsi="Arial Narrow" w:cs="Calibri"/>
                <w:b/>
                <w:bCs/>
                <w:color w:val="000000"/>
                <w:lang w:eastAsia="es-EC"/>
              </w:rPr>
              <w:t>EVALUACIÓN</w:t>
            </w:r>
          </w:p>
        </w:tc>
      </w:tr>
      <w:tr w:rsidR="00E00D35" w:rsidRPr="00874EBE" w14:paraId="321AD771" w14:textId="77777777" w:rsidTr="00E00D35">
        <w:trPr>
          <w:trHeight w:val="474"/>
        </w:trPr>
        <w:tc>
          <w:tcPr>
            <w:tcW w:w="716" w:type="pct"/>
            <w:gridSpan w:val="2"/>
            <w:vMerge/>
            <w:hideMark/>
          </w:tcPr>
          <w:p w14:paraId="11FF59D7" w14:textId="77777777" w:rsidR="00E00D35" w:rsidRPr="00874EBE" w:rsidRDefault="00E00D35" w:rsidP="00E00D35">
            <w:pPr>
              <w:rPr>
                <w:rFonts w:ascii="Arial Narrow" w:eastAsia="Times New Roman" w:hAnsi="Arial Narrow" w:cs="Calibri"/>
                <w:b/>
                <w:bCs/>
                <w:color w:val="000000"/>
                <w:lang w:eastAsia="es-EC"/>
              </w:rPr>
            </w:pPr>
          </w:p>
        </w:tc>
        <w:tc>
          <w:tcPr>
            <w:tcW w:w="1652" w:type="pct"/>
            <w:gridSpan w:val="3"/>
            <w:vMerge/>
            <w:hideMark/>
          </w:tcPr>
          <w:p w14:paraId="0C264D66" w14:textId="77777777" w:rsidR="00E00D35" w:rsidRPr="00874EBE" w:rsidRDefault="00E00D35" w:rsidP="00E00D35">
            <w:pPr>
              <w:rPr>
                <w:rFonts w:ascii="Arial Narrow" w:eastAsia="Times New Roman" w:hAnsi="Arial Narrow" w:cs="Calibri"/>
                <w:b/>
                <w:bCs/>
                <w:color w:val="000000"/>
                <w:lang w:eastAsia="es-EC"/>
              </w:rPr>
            </w:pPr>
          </w:p>
        </w:tc>
        <w:tc>
          <w:tcPr>
            <w:tcW w:w="610" w:type="pct"/>
            <w:gridSpan w:val="3"/>
            <w:vMerge/>
            <w:hideMark/>
          </w:tcPr>
          <w:p w14:paraId="3473EFB0" w14:textId="77777777" w:rsidR="00E00D35" w:rsidRPr="00874EBE" w:rsidRDefault="00E00D35" w:rsidP="00E00D35">
            <w:pPr>
              <w:rPr>
                <w:rFonts w:ascii="Arial Narrow" w:eastAsia="Times New Roman" w:hAnsi="Arial Narrow" w:cs="Calibri"/>
                <w:b/>
                <w:bCs/>
                <w:color w:val="000000"/>
                <w:lang w:eastAsia="es-EC"/>
              </w:rPr>
            </w:pPr>
          </w:p>
        </w:tc>
        <w:tc>
          <w:tcPr>
            <w:tcW w:w="946" w:type="pct"/>
            <w:gridSpan w:val="3"/>
            <w:hideMark/>
          </w:tcPr>
          <w:p w14:paraId="5EBEFE2A" w14:textId="77777777" w:rsidR="00E00D35" w:rsidRPr="00874EBE" w:rsidRDefault="00E00D35" w:rsidP="00E00D35">
            <w:pPr>
              <w:jc w:val="center"/>
              <w:rPr>
                <w:rFonts w:ascii="Arial Narrow" w:eastAsia="Times New Roman" w:hAnsi="Arial Narrow" w:cs="Calibri"/>
                <w:b/>
                <w:bCs/>
                <w:color w:val="000000"/>
                <w:sz w:val="16"/>
                <w:szCs w:val="16"/>
                <w:lang w:eastAsia="es-EC"/>
              </w:rPr>
            </w:pPr>
            <w:r w:rsidRPr="0026550F">
              <w:rPr>
                <w:rFonts w:ascii="Arial Narrow" w:eastAsia="Times New Roman" w:hAnsi="Arial Narrow" w:cs="Calibri"/>
                <w:b/>
                <w:bCs/>
                <w:color w:val="000000"/>
                <w:sz w:val="16"/>
                <w:szCs w:val="16"/>
                <w:lang w:eastAsia="es-EC"/>
              </w:rPr>
              <w:t xml:space="preserve">INDICADORES PARA LA EVALUACIÓN DEL CRITERIO/ INDICADORES  DE LOGRO </w:t>
            </w:r>
          </w:p>
        </w:tc>
        <w:tc>
          <w:tcPr>
            <w:tcW w:w="1076" w:type="pct"/>
            <w:gridSpan w:val="3"/>
            <w:hideMark/>
          </w:tcPr>
          <w:p w14:paraId="6029792F" w14:textId="77777777" w:rsidR="00E00D35" w:rsidRPr="00874EBE" w:rsidRDefault="00E00D35" w:rsidP="00E00D35">
            <w:pPr>
              <w:jc w:val="center"/>
              <w:rPr>
                <w:rFonts w:ascii="Arial Narrow" w:eastAsia="Times New Roman" w:hAnsi="Arial Narrow" w:cs="Calibri"/>
                <w:b/>
                <w:bCs/>
                <w:color w:val="000000"/>
                <w:sz w:val="14"/>
                <w:szCs w:val="14"/>
                <w:lang w:eastAsia="es-EC"/>
              </w:rPr>
            </w:pPr>
            <w:r w:rsidRPr="0026550F">
              <w:rPr>
                <w:rFonts w:ascii="Arial Narrow" w:eastAsia="Times New Roman" w:hAnsi="Arial Narrow" w:cs="Calibri"/>
                <w:b/>
                <w:bCs/>
                <w:color w:val="000000"/>
                <w:sz w:val="14"/>
                <w:szCs w:val="14"/>
                <w:lang w:eastAsia="es-EC"/>
              </w:rPr>
              <w:t xml:space="preserve">TÉCNICAS E INSTRUMENTOS DE EVALUACIÓN </w:t>
            </w:r>
          </w:p>
        </w:tc>
      </w:tr>
      <w:tr w:rsidR="00E00D35" w:rsidRPr="00874EBE" w14:paraId="5CC255A4" w14:textId="77777777" w:rsidTr="00E00D35">
        <w:trPr>
          <w:trHeight w:val="750"/>
        </w:trPr>
        <w:tc>
          <w:tcPr>
            <w:tcW w:w="716" w:type="pct"/>
            <w:gridSpan w:val="2"/>
          </w:tcPr>
          <w:p w14:paraId="4AC7DBF2" w14:textId="77777777" w:rsidR="00E00D35" w:rsidRPr="00BA3C22" w:rsidRDefault="00E00D35" w:rsidP="00E00D35">
            <w:pPr>
              <w:autoSpaceDE w:val="0"/>
              <w:autoSpaceDN w:val="0"/>
              <w:adjustRightInd w:val="0"/>
              <w:rPr>
                <w:rFonts w:ascii="Times New Roman" w:hAnsi="Times New Roman" w:cs="Times New Roman"/>
                <w:b/>
                <w:szCs w:val="21"/>
                <w:lang w:val="es-ES"/>
              </w:rPr>
            </w:pPr>
            <w:r w:rsidRPr="00BA3C22">
              <w:rPr>
                <w:rFonts w:ascii="Times New Roman" w:hAnsi="Times New Roman" w:cs="Times New Roman"/>
                <w:b/>
                <w:szCs w:val="21"/>
                <w:lang w:val="es-ES"/>
              </w:rPr>
              <w:lastRenderedPageBreak/>
              <w:t>EG.5.1.1.</w:t>
            </w:r>
          </w:p>
          <w:p w14:paraId="704DC135" w14:textId="77777777" w:rsidR="00E00D35" w:rsidRPr="00D55DAE" w:rsidRDefault="00E00D35" w:rsidP="00E00D35">
            <w:pPr>
              <w:autoSpaceDE w:val="0"/>
              <w:autoSpaceDN w:val="0"/>
              <w:adjustRightInd w:val="0"/>
              <w:rPr>
                <w:rFonts w:ascii="Times New Roman" w:hAnsi="Times New Roman" w:cs="Times New Roman"/>
                <w:szCs w:val="21"/>
                <w:lang w:val="es-ES"/>
              </w:rPr>
            </w:pPr>
            <w:r w:rsidRPr="00D55DAE">
              <w:rPr>
                <w:rFonts w:ascii="Times New Roman" w:hAnsi="Times New Roman" w:cs="Times New Roman"/>
                <w:szCs w:val="21"/>
                <w:lang w:val="es-ES"/>
              </w:rPr>
              <w:t>Describir y explicar los conceptos financieros básicos de un emprendimiento,</w:t>
            </w:r>
          </w:p>
          <w:p w14:paraId="71F9F67A" w14:textId="77777777" w:rsidR="00E00D35" w:rsidRPr="00D55DAE" w:rsidRDefault="00E00D35" w:rsidP="00E00D35">
            <w:pPr>
              <w:autoSpaceDE w:val="0"/>
              <w:autoSpaceDN w:val="0"/>
              <w:adjustRightInd w:val="0"/>
              <w:rPr>
                <w:rFonts w:ascii="Times New Roman" w:hAnsi="Times New Roman" w:cs="Times New Roman"/>
                <w:szCs w:val="21"/>
                <w:lang w:val="es-ES"/>
              </w:rPr>
            </w:pPr>
            <w:r w:rsidRPr="00D55DAE">
              <w:rPr>
                <w:rFonts w:ascii="Times New Roman" w:hAnsi="Times New Roman" w:cs="Times New Roman"/>
                <w:szCs w:val="21"/>
                <w:lang w:val="es-ES"/>
              </w:rPr>
              <w:t>como “ingresos”, “costos”, “gastos” e “inversión”,</w:t>
            </w:r>
          </w:p>
          <w:p w14:paraId="1D7199A3" w14:textId="77777777" w:rsidR="00E00D35" w:rsidRPr="00D55DAE" w:rsidRDefault="00E00D35" w:rsidP="00E00D35">
            <w:pPr>
              <w:autoSpaceDE w:val="0"/>
              <w:autoSpaceDN w:val="0"/>
              <w:adjustRightInd w:val="0"/>
              <w:rPr>
                <w:rFonts w:ascii="Times New Roman" w:hAnsi="Times New Roman" w:cs="Times New Roman"/>
                <w:szCs w:val="21"/>
                <w:lang w:val="es-ES"/>
              </w:rPr>
            </w:pPr>
            <w:r w:rsidRPr="00D55DAE">
              <w:rPr>
                <w:rFonts w:ascii="Times New Roman" w:hAnsi="Times New Roman" w:cs="Times New Roman"/>
                <w:szCs w:val="21"/>
                <w:lang w:val="es-ES"/>
              </w:rPr>
              <w:t>“punto de equilibrio” y sus proyecciones futuras como elemento fundamental para las proyecciones.</w:t>
            </w:r>
          </w:p>
          <w:p w14:paraId="2A1FCAAC" w14:textId="77777777" w:rsidR="00E00D35" w:rsidRPr="00BA3C22" w:rsidRDefault="00E00D35" w:rsidP="00E00D35">
            <w:pPr>
              <w:autoSpaceDE w:val="0"/>
              <w:autoSpaceDN w:val="0"/>
              <w:adjustRightInd w:val="0"/>
              <w:rPr>
                <w:rFonts w:ascii="Times New Roman" w:hAnsi="Times New Roman" w:cs="Times New Roman"/>
                <w:b/>
                <w:szCs w:val="21"/>
                <w:lang w:val="es-ES"/>
              </w:rPr>
            </w:pPr>
            <w:r w:rsidRPr="00BA3C22">
              <w:rPr>
                <w:rFonts w:ascii="Times New Roman" w:hAnsi="Times New Roman" w:cs="Times New Roman"/>
                <w:b/>
                <w:szCs w:val="21"/>
                <w:lang w:val="es-ES"/>
              </w:rPr>
              <w:t>EG.5.1.2.</w:t>
            </w:r>
          </w:p>
          <w:p w14:paraId="20AEF4C3" w14:textId="77777777" w:rsidR="00E00D35" w:rsidRDefault="00E00D35" w:rsidP="00E00D35">
            <w:pPr>
              <w:autoSpaceDE w:val="0"/>
              <w:autoSpaceDN w:val="0"/>
              <w:adjustRightInd w:val="0"/>
              <w:rPr>
                <w:rFonts w:ascii="Times New Roman" w:hAnsi="Times New Roman" w:cs="Times New Roman"/>
                <w:szCs w:val="21"/>
                <w:lang w:val="es-ES"/>
              </w:rPr>
            </w:pPr>
            <w:r w:rsidRPr="00D55DAE">
              <w:rPr>
                <w:rFonts w:ascii="Times New Roman" w:hAnsi="Times New Roman" w:cs="Times New Roman"/>
                <w:szCs w:val="21"/>
                <w:lang w:val="es-ES"/>
              </w:rPr>
              <w:t>Distinguir los diferentes tipos de costos y gastos de un emprendimiento para determinar detenidamente el capital de trabajo necesario para un emprendimie</w:t>
            </w:r>
            <w:r>
              <w:rPr>
                <w:rFonts w:ascii="Times New Roman" w:hAnsi="Times New Roman" w:cs="Times New Roman"/>
                <w:szCs w:val="21"/>
                <w:lang w:val="es-ES"/>
              </w:rPr>
              <w:t>nto.</w:t>
            </w:r>
          </w:p>
          <w:p w14:paraId="72F0B33B" w14:textId="77777777" w:rsidR="00E00D35" w:rsidRPr="001264F3" w:rsidRDefault="00E00D35" w:rsidP="00E00D35">
            <w:pPr>
              <w:rPr>
                <w:rFonts w:ascii="Arial Narrow" w:eastAsia="Times New Roman" w:hAnsi="Arial Narrow" w:cs="Calibri"/>
                <w:b/>
                <w:bCs/>
                <w:color w:val="000000"/>
                <w:lang w:val="es-ES" w:eastAsia="es-EC"/>
              </w:rPr>
            </w:pPr>
          </w:p>
        </w:tc>
        <w:tc>
          <w:tcPr>
            <w:tcW w:w="1652" w:type="pct"/>
            <w:gridSpan w:val="3"/>
          </w:tcPr>
          <w:p w14:paraId="1718C8D6" w14:textId="77777777" w:rsidR="00E00D35" w:rsidRPr="0026550F" w:rsidRDefault="00E00D35" w:rsidP="00E00D35">
            <w:pPr>
              <w:rPr>
                <w:rFonts w:ascii="Arial Narrow" w:eastAsia="Times New Roman" w:hAnsi="Arial Narrow" w:cs="Calibri"/>
                <w:b/>
                <w:bCs/>
                <w:color w:val="000000"/>
                <w:lang w:eastAsia="es-EC"/>
              </w:rPr>
            </w:pPr>
            <w:r>
              <w:rPr>
                <w:rFonts w:ascii="Arial Narrow" w:eastAsia="Times New Roman" w:hAnsi="Arial Narrow" w:cs="Calibri"/>
                <w:b/>
                <w:bCs/>
                <w:color w:val="000000"/>
                <w:lang w:eastAsia="es-EC"/>
              </w:rPr>
              <w:t>Contestar</w:t>
            </w:r>
            <w:r w:rsidRPr="00BA3C22">
              <w:rPr>
                <w:rFonts w:ascii="Arial Narrow" w:eastAsia="Times New Roman" w:hAnsi="Arial Narrow" w:cs="Calibri"/>
                <w:b/>
                <w:bCs/>
                <w:color w:val="000000"/>
                <w:lang w:eastAsia="es-EC"/>
              </w:rPr>
              <w:t xml:space="preserve"> oralmente:</w:t>
            </w:r>
          </w:p>
          <w:p w14:paraId="2CDD6A86" w14:textId="77777777" w:rsidR="00E00D35" w:rsidRDefault="00E00D35" w:rsidP="00D56C42">
            <w:pPr>
              <w:pStyle w:val="Prrafodelista"/>
              <w:widowControl/>
              <w:numPr>
                <w:ilvl w:val="0"/>
                <w:numId w:val="39"/>
              </w:numPr>
              <w:suppressAutoHyphens w:val="0"/>
              <w:rPr>
                <w:rFonts w:ascii="Arial Narrow" w:eastAsia="Times New Roman" w:hAnsi="Arial Narrow" w:cs="Calibri"/>
                <w:bCs/>
                <w:color w:val="000000"/>
                <w:lang w:eastAsia="es-EC"/>
              </w:rPr>
            </w:pPr>
            <w:r w:rsidRPr="008F3AE1">
              <w:rPr>
                <w:rFonts w:ascii="Arial Narrow" w:eastAsia="Times New Roman" w:hAnsi="Arial Narrow" w:cs="Calibri"/>
                <w:bCs/>
                <w:color w:val="000000"/>
                <w:lang w:eastAsia="es-EC"/>
              </w:rPr>
              <w:t xml:space="preserve">¿Qué es emprender? </w:t>
            </w:r>
          </w:p>
          <w:p w14:paraId="454C53AC" w14:textId="77777777" w:rsidR="00E00D35" w:rsidRDefault="00E00D35" w:rsidP="00D56C42">
            <w:pPr>
              <w:pStyle w:val="Prrafodelista"/>
              <w:widowControl/>
              <w:numPr>
                <w:ilvl w:val="0"/>
                <w:numId w:val="39"/>
              </w:numPr>
              <w:suppressAutoHyphens w:val="0"/>
              <w:rPr>
                <w:rFonts w:ascii="Arial Narrow" w:eastAsia="Times New Roman" w:hAnsi="Arial Narrow" w:cs="Calibri"/>
                <w:bCs/>
                <w:color w:val="000000"/>
                <w:lang w:eastAsia="es-EC"/>
              </w:rPr>
            </w:pPr>
            <w:r w:rsidRPr="008F3AE1">
              <w:rPr>
                <w:rFonts w:ascii="Arial Narrow" w:eastAsia="Times New Roman" w:hAnsi="Arial Narrow" w:cs="Calibri"/>
                <w:bCs/>
                <w:color w:val="000000"/>
                <w:lang w:eastAsia="es-EC"/>
              </w:rPr>
              <w:t>¿En qué necesitan invertir para comenzar su proyecto de emprendimiento?</w:t>
            </w:r>
          </w:p>
          <w:p w14:paraId="1C32C1C8" w14:textId="77777777" w:rsidR="00E00D35" w:rsidRDefault="00E00D35" w:rsidP="00D56C42">
            <w:pPr>
              <w:pStyle w:val="Prrafodelista"/>
              <w:widowControl/>
              <w:numPr>
                <w:ilvl w:val="0"/>
                <w:numId w:val="39"/>
              </w:numPr>
              <w:suppressAutoHyphens w:val="0"/>
              <w:rPr>
                <w:rFonts w:ascii="Arial Narrow" w:eastAsia="Times New Roman" w:hAnsi="Arial Narrow" w:cs="Calibri"/>
                <w:bCs/>
                <w:color w:val="000000"/>
                <w:lang w:eastAsia="es-EC"/>
              </w:rPr>
            </w:pPr>
            <w:r w:rsidRPr="008F3AE1">
              <w:rPr>
                <w:rFonts w:ascii="Arial Narrow" w:eastAsia="Times New Roman" w:hAnsi="Arial Narrow" w:cs="Calibri"/>
                <w:bCs/>
                <w:color w:val="000000"/>
                <w:lang w:eastAsia="es-EC"/>
              </w:rPr>
              <w:t>¿Cómo pueden estimar los ingresos que tendrá su proyecto en un año?</w:t>
            </w:r>
          </w:p>
          <w:p w14:paraId="6240D664" w14:textId="77777777" w:rsidR="00E00D35" w:rsidRDefault="00E00D35" w:rsidP="00D56C42">
            <w:pPr>
              <w:pStyle w:val="Prrafodelista"/>
              <w:widowControl/>
              <w:numPr>
                <w:ilvl w:val="0"/>
                <w:numId w:val="39"/>
              </w:numPr>
              <w:suppressAutoHyphens w:val="0"/>
              <w:rPr>
                <w:rFonts w:ascii="Arial Narrow" w:eastAsia="Times New Roman" w:hAnsi="Arial Narrow" w:cs="Calibri"/>
                <w:bCs/>
                <w:color w:val="000000"/>
                <w:lang w:eastAsia="es-EC"/>
              </w:rPr>
            </w:pPr>
            <w:r w:rsidRPr="008F3AE1">
              <w:rPr>
                <w:rFonts w:ascii="Arial Narrow" w:eastAsia="Times New Roman" w:hAnsi="Arial Narrow" w:cs="Calibri"/>
                <w:bCs/>
                <w:color w:val="000000"/>
                <w:lang w:eastAsia="es-EC"/>
              </w:rPr>
              <w:t>Compartan su trabajo con sus compañeros (as) de aula.</w:t>
            </w:r>
          </w:p>
          <w:p w14:paraId="6C6DB821" w14:textId="77777777" w:rsidR="00E00D35" w:rsidRDefault="00E00D35" w:rsidP="00D56C42">
            <w:pPr>
              <w:pStyle w:val="Prrafodelista"/>
              <w:widowControl/>
              <w:numPr>
                <w:ilvl w:val="0"/>
                <w:numId w:val="39"/>
              </w:numPr>
              <w:suppressAutoHyphens w:val="0"/>
              <w:rPr>
                <w:rFonts w:ascii="Arial Narrow" w:eastAsia="Times New Roman" w:hAnsi="Arial Narrow" w:cs="Calibri"/>
                <w:bCs/>
                <w:color w:val="000000"/>
                <w:lang w:eastAsia="es-EC"/>
              </w:rPr>
            </w:pPr>
            <w:r w:rsidRPr="008F3AE1">
              <w:rPr>
                <w:rFonts w:ascii="Arial Narrow" w:eastAsia="Times New Roman" w:hAnsi="Arial Narrow" w:cs="Calibri"/>
                <w:bCs/>
                <w:color w:val="000000"/>
                <w:lang w:eastAsia="es-EC"/>
              </w:rPr>
              <w:t>¿Qué sucedería si una empresa no elabora su presupuesto de ingresos y gastos?</w:t>
            </w:r>
          </w:p>
          <w:p w14:paraId="483DC937" w14:textId="77777777" w:rsidR="00E00D35" w:rsidRDefault="00E00D35" w:rsidP="00D56C42">
            <w:pPr>
              <w:pStyle w:val="Prrafodelista"/>
              <w:widowControl/>
              <w:numPr>
                <w:ilvl w:val="0"/>
                <w:numId w:val="39"/>
              </w:numPr>
              <w:suppressAutoHyphens w:val="0"/>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Leer los conceptos básicos financieros.</w:t>
            </w:r>
          </w:p>
          <w:p w14:paraId="055D2D4F" w14:textId="77777777" w:rsidR="00E00D35" w:rsidRDefault="00E00D35" w:rsidP="00D56C42">
            <w:pPr>
              <w:pStyle w:val="Prrafodelista"/>
              <w:widowControl/>
              <w:numPr>
                <w:ilvl w:val="0"/>
                <w:numId w:val="39"/>
              </w:numPr>
              <w:suppressAutoHyphens w:val="0"/>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Hacer un resumen de todos los componentes que se han visto hasta ahora.</w:t>
            </w:r>
          </w:p>
          <w:p w14:paraId="629FD982" w14:textId="77777777" w:rsidR="00E00D35" w:rsidRDefault="00E00D35" w:rsidP="00D56C42">
            <w:pPr>
              <w:pStyle w:val="Prrafodelista"/>
              <w:widowControl/>
              <w:numPr>
                <w:ilvl w:val="0"/>
                <w:numId w:val="39"/>
              </w:numPr>
              <w:suppressAutoHyphens w:val="0"/>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Leer y definir los siguientes conceptos:</w:t>
            </w:r>
          </w:p>
          <w:p w14:paraId="296837B4" w14:textId="77777777" w:rsidR="00E00D35" w:rsidRDefault="00E00D35" w:rsidP="00E00D35">
            <w:pPr>
              <w:pStyle w:val="Prrafodelista"/>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a. Ingresos.</w:t>
            </w:r>
          </w:p>
          <w:p w14:paraId="1E2DC850" w14:textId="77777777" w:rsidR="00E00D35" w:rsidRDefault="00E00D35" w:rsidP="00E00D35">
            <w:pPr>
              <w:pStyle w:val="Prrafodelista"/>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b. Costo.</w:t>
            </w:r>
          </w:p>
          <w:p w14:paraId="5D6A6952" w14:textId="77777777" w:rsidR="00E00D35" w:rsidRDefault="00E00D35" w:rsidP="00D56C42">
            <w:pPr>
              <w:pStyle w:val="Prrafodelista"/>
              <w:widowControl/>
              <w:numPr>
                <w:ilvl w:val="0"/>
                <w:numId w:val="39"/>
              </w:numPr>
              <w:suppressAutoHyphens w:val="0"/>
              <w:rPr>
                <w:rFonts w:ascii="Arial Narrow" w:eastAsia="Times New Roman" w:hAnsi="Arial Narrow" w:cs="Calibri"/>
                <w:bCs/>
                <w:color w:val="000000"/>
                <w:lang w:eastAsia="es-EC"/>
              </w:rPr>
            </w:pPr>
            <w:r w:rsidRPr="00AF59C5">
              <w:rPr>
                <w:rFonts w:ascii="Arial Narrow" w:eastAsia="Times New Roman" w:hAnsi="Arial Narrow" w:cs="Calibri"/>
                <w:bCs/>
                <w:color w:val="000000"/>
                <w:lang w:eastAsia="es-EC"/>
              </w:rPr>
              <w:t>C</w:t>
            </w:r>
            <w:r>
              <w:rPr>
                <w:rFonts w:ascii="Arial Narrow" w:eastAsia="Times New Roman" w:hAnsi="Arial Narrow" w:cs="Calibri"/>
                <w:bCs/>
                <w:color w:val="000000"/>
                <w:lang w:eastAsia="es-EC"/>
              </w:rPr>
              <w:t>lasificar los</w:t>
            </w:r>
            <w:r w:rsidRPr="00AF59C5">
              <w:rPr>
                <w:rFonts w:ascii="Arial Narrow" w:eastAsia="Times New Roman" w:hAnsi="Arial Narrow" w:cs="Calibri"/>
                <w:bCs/>
                <w:color w:val="000000"/>
                <w:lang w:eastAsia="es-EC"/>
              </w:rPr>
              <w:t xml:space="preserve"> Grupos de Costos.</w:t>
            </w:r>
          </w:p>
          <w:p w14:paraId="56575AD6" w14:textId="77777777" w:rsidR="00E00D35" w:rsidRDefault="00E00D35" w:rsidP="00E00D35">
            <w:pPr>
              <w:pStyle w:val="Prrafodelista"/>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a. Objetos de costo</w:t>
            </w:r>
          </w:p>
          <w:p w14:paraId="70449ABB" w14:textId="77777777" w:rsidR="00E00D35" w:rsidRDefault="00E00D35" w:rsidP="00D56C42">
            <w:pPr>
              <w:pStyle w:val="Prrafodelista"/>
              <w:widowControl/>
              <w:numPr>
                <w:ilvl w:val="0"/>
                <w:numId w:val="39"/>
              </w:numPr>
              <w:suppressAutoHyphens w:val="0"/>
              <w:rPr>
                <w:rFonts w:ascii="Arial Narrow" w:eastAsia="Times New Roman" w:hAnsi="Arial Narrow" w:cs="Calibri"/>
                <w:bCs/>
                <w:color w:val="000000"/>
                <w:lang w:eastAsia="es-EC"/>
              </w:rPr>
            </w:pPr>
            <w:r w:rsidRPr="00AF59C5">
              <w:rPr>
                <w:rFonts w:ascii="Arial Narrow" w:eastAsia="Times New Roman" w:hAnsi="Arial Narrow" w:cs="Calibri"/>
                <w:bCs/>
                <w:color w:val="000000"/>
                <w:lang w:eastAsia="es-EC"/>
              </w:rPr>
              <w:t>Gastos y su diferencia con el costo.</w:t>
            </w:r>
          </w:p>
          <w:p w14:paraId="12F0F3B8" w14:textId="77777777" w:rsidR="00E00D35" w:rsidRDefault="00E00D35" w:rsidP="00D56C42">
            <w:pPr>
              <w:pStyle w:val="Prrafodelista"/>
              <w:widowControl/>
              <w:numPr>
                <w:ilvl w:val="0"/>
                <w:numId w:val="39"/>
              </w:numPr>
              <w:suppressAutoHyphens w:val="0"/>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Determinar que es una i</w:t>
            </w:r>
            <w:r w:rsidRPr="00AF59C5">
              <w:rPr>
                <w:rFonts w:ascii="Arial Narrow" w:eastAsia="Times New Roman" w:hAnsi="Arial Narrow" w:cs="Calibri"/>
                <w:bCs/>
                <w:color w:val="000000"/>
                <w:lang w:eastAsia="es-EC"/>
              </w:rPr>
              <w:t>nversión.</w:t>
            </w:r>
          </w:p>
          <w:p w14:paraId="40C29004" w14:textId="77777777" w:rsidR="00E00D35" w:rsidRDefault="00E00D35" w:rsidP="00D56C42">
            <w:pPr>
              <w:pStyle w:val="Prrafodelista"/>
              <w:widowControl/>
              <w:numPr>
                <w:ilvl w:val="0"/>
                <w:numId w:val="39"/>
              </w:numPr>
              <w:suppressAutoHyphens w:val="0"/>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Definir los a</w:t>
            </w:r>
            <w:r w:rsidRPr="00AF59C5">
              <w:rPr>
                <w:rFonts w:ascii="Arial Narrow" w:eastAsia="Times New Roman" w:hAnsi="Arial Narrow" w:cs="Calibri"/>
                <w:bCs/>
                <w:color w:val="000000"/>
                <w:lang w:eastAsia="es-EC"/>
              </w:rPr>
              <w:t>ctivos fijos.</w:t>
            </w:r>
          </w:p>
          <w:p w14:paraId="031BCFCF" w14:textId="77777777" w:rsidR="00E00D35" w:rsidRDefault="00E00D35" w:rsidP="00D56C42">
            <w:pPr>
              <w:pStyle w:val="Prrafodelista"/>
              <w:widowControl/>
              <w:numPr>
                <w:ilvl w:val="0"/>
                <w:numId w:val="39"/>
              </w:numPr>
              <w:suppressAutoHyphens w:val="0"/>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Leer y analizar que es c</w:t>
            </w:r>
            <w:r w:rsidRPr="00AF59C5">
              <w:rPr>
                <w:rFonts w:ascii="Arial Narrow" w:eastAsia="Times New Roman" w:hAnsi="Arial Narrow" w:cs="Calibri"/>
                <w:bCs/>
                <w:color w:val="000000"/>
                <w:lang w:eastAsia="es-EC"/>
              </w:rPr>
              <w:t>apital de trabajo</w:t>
            </w:r>
          </w:p>
          <w:p w14:paraId="5CFFF052" w14:textId="77777777" w:rsidR="00E00D35" w:rsidRPr="00AF59C5" w:rsidRDefault="00E00D35" w:rsidP="00E00D35">
            <w:pPr>
              <w:pStyle w:val="Prrafodelista"/>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 xml:space="preserve">a. </w:t>
            </w:r>
            <w:r w:rsidRPr="00AF59C5">
              <w:rPr>
                <w:rFonts w:ascii="Arial Narrow" w:eastAsia="Times New Roman" w:hAnsi="Arial Narrow" w:cs="Calibri"/>
                <w:bCs/>
                <w:color w:val="000000"/>
                <w:lang w:eastAsia="es-EC"/>
              </w:rPr>
              <w:t>Clasificación de costos y gastos.</w:t>
            </w:r>
          </w:p>
          <w:p w14:paraId="61B35580" w14:textId="77777777" w:rsidR="00E00D35" w:rsidRDefault="00E00D35" w:rsidP="00E00D35">
            <w:pPr>
              <w:pStyle w:val="Prrafodelista"/>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b. Costos y gastos según su función</w:t>
            </w:r>
          </w:p>
          <w:p w14:paraId="37E40CEE" w14:textId="77777777" w:rsidR="00E00D35" w:rsidRDefault="00E00D35" w:rsidP="00E00D35">
            <w:pPr>
              <w:pStyle w:val="Prrafodelista"/>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lastRenderedPageBreak/>
              <w:t>c. Costos según la identificación con el objeto.</w:t>
            </w:r>
          </w:p>
          <w:p w14:paraId="42D0E2D9" w14:textId="77777777" w:rsidR="00E00D35" w:rsidRDefault="00E00D35" w:rsidP="00E00D35">
            <w:pPr>
              <w:pStyle w:val="Prrafodelista"/>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 xml:space="preserve">d. Costo según el volumen de actividad </w:t>
            </w:r>
          </w:p>
          <w:p w14:paraId="629B773F" w14:textId="77777777" w:rsidR="00E00D35" w:rsidRDefault="00E00D35" w:rsidP="00E00D35">
            <w:pPr>
              <w:pStyle w:val="Prrafodelista"/>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e. Costo según su capacidad de generar un movimiento de efectivos.</w:t>
            </w:r>
          </w:p>
          <w:p w14:paraId="013A929E" w14:textId="77777777" w:rsidR="00E00D35" w:rsidRDefault="00E00D35" w:rsidP="00E00D35">
            <w:pPr>
              <w:pStyle w:val="Prrafodelista"/>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f. Margen de contribución.</w:t>
            </w:r>
          </w:p>
          <w:p w14:paraId="3F176C00" w14:textId="77777777" w:rsidR="00E00D35" w:rsidRDefault="00E00D35" w:rsidP="00E00D35">
            <w:pPr>
              <w:pStyle w:val="Prrafodelista"/>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g. ¿Cómo se obtiene un margen de contribución unitario?</w:t>
            </w:r>
          </w:p>
          <w:p w14:paraId="0097031D" w14:textId="77777777" w:rsidR="00E00D35" w:rsidRDefault="00E00D35" w:rsidP="00D56C42">
            <w:pPr>
              <w:pStyle w:val="Prrafodelista"/>
              <w:widowControl/>
              <w:numPr>
                <w:ilvl w:val="0"/>
                <w:numId w:val="39"/>
              </w:numPr>
              <w:suppressAutoHyphens w:val="0"/>
              <w:rPr>
                <w:rFonts w:ascii="Arial Narrow" w:eastAsia="Times New Roman" w:hAnsi="Arial Narrow" w:cs="Calibri"/>
                <w:bCs/>
                <w:color w:val="000000"/>
                <w:lang w:eastAsia="es-EC"/>
              </w:rPr>
            </w:pPr>
            <w:r w:rsidRPr="0099307F">
              <w:rPr>
                <w:rFonts w:ascii="Arial Narrow" w:eastAsia="Times New Roman" w:hAnsi="Arial Narrow" w:cs="Calibri"/>
                <w:bCs/>
                <w:color w:val="000000"/>
                <w:lang w:eastAsia="es-EC"/>
              </w:rPr>
              <w:t>Determinar que es el punto de equilibrio.</w:t>
            </w:r>
          </w:p>
          <w:p w14:paraId="3C5F1693" w14:textId="77777777" w:rsidR="00E00D35" w:rsidRDefault="00E00D35" w:rsidP="00D56C42">
            <w:pPr>
              <w:pStyle w:val="Prrafodelista"/>
              <w:widowControl/>
              <w:numPr>
                <w:ilvl w:val="0"/>
                <w:numId w:val="39"/>
              </w:numPr>
              <w:suppressAutoHyphens w:val="0"/>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Determinar el cálculo del capital de trabajo.</w:t>
            </w:r>
          </w:p>
          <w:p w14:paraId="26F1D13C" w14:textId="77777777" w:rsidR="00E00D35" w:rsidRDefault="00E00D35" w:rsidP="00D56C42">
            <w:pPr>
              <w:pStyle w:val="Prrafodelista"/>
              <w:widowControl/>
              <w:numPr>
                <w:ilvl w:val="0"/>
                <w:numId w:val="39"/>
              </w:numPr>
              <w:suppressAutoHyphens w:val="0"/>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Establecer que es un presupuesto.</w:t>
            </w:r>
          </w:p>
          <w:p w14:paraId="25F4A2D8" w14:textId="77777777" w:rsidR="00E00D35" w:rsidRDefault="00E00D35" w:rsidP="00E00D35">
            <w:pPr>
              <w:rPr>
                <w:rFonts w:ascii="Arial Narrow" w:eastAsia="Times New Roman" w:hAnsi="Arial Narrow" w:cs="Calibri"/>
                <w:bCs/>
                <w:color w:val="000000"/>
                <w:lang w:eastAsia="es-EC"/>
              </w:rPr>
            </w:pPr>
          </w:p>
          <w:p w14:paraId="35180D37" w14:textId="77777777" w:rsidR="00E00D35" w:rsidRDefault="00E00D35" w:rsidP="00E00D35">
            <w:pPr>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 xml:space="preserve">1.- </w:t>
            </w:r>
            <w:r w:rsidRPr="0099307F">
              <w:rPr>
                <w:rFonts w:ascii="Arial Narrow" w:eastAsia="Times New Roman" w:hAnsi="Arial Narrow" w:cs="Calibri"/>
                <w:bCs/>
                <w:color w:val="000000"/>
                <w:lang w:eastAsia="es-EC"/>
              </w:rPr>
              <w:t xml:space="preserve"> Escrib</w:t>
            </w:r>
            <w:r>
              <w:rPr>
                <w:rFonts w:ascii="Arial Narrow" w:eastAsia="Times New Roman" w:hAnsi="Arial Narrow" w:cs="Calibri"/>
                <w:bCs/>
                <w:color w:val="000000"/>
                <w:lang w:eastAsia="es-EC"/>
              </w:rPr>
              <w:t>ir</w:t>
            </w:r>
            <w:r w:rsidRPr="0099307F">
              <w:rPr>
                <w:rFonts w:ascii="Arial Narrow" w:eastAsia="Times New Roman" w:hAnsi="Arial Narrow" w:cs="Calibri"/>
                <w:bCs/>
                <w:color w:val="000000"/>
                <w:lang w:eastAsia="es-EC"/>
              </w:rPr>
              <w:t xml:space="preserve"> dos ejemplos de negocio en donde puedas aplicar cada una de las clasificaciones de costos y gastos existentes.</w:t>
            </w:r>
          </w:p>
          <w:p w14:paraId="76BFBB2A" w14:textId="77777777" w:rsidR="00E00D35" w:rsidRDefault="00E00D35" w:rsidP="00E00D35">
            <w:pPr>
              <w:rPr>
                <w:rFonts w:ascii="Arial Narrow" w:eastAsia="Times New Roman" w:hAnsi="Arial Narrow" w:cs="Calibri"/>
                <w:bCs/>
                <w:color w:val="000000"/>
                <w:lang w:eastAsia="es-EC"/>
              </w:rPr>
            </w:pPr>
          </w:p>
          <w:p w14:paraId="347C1F56" w14:textId="77777777" w:rsidR="00E00D35" w:rsidRDefault="00E00D35" w:rsidP="00E00D35">
            <w:pPr>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 xml:space="preserve">2.- </w:t>
            </w:r>
            <w:r>
              <w:t xml:space="preserve"> </w:t>
            </w:r>
            <w:r>
              <w:rPr>
                <w:rFonts w:ascii="Arial Narrow" w:eastAsia="Times New Roman" w:hAnsi="Arial Narrow" w:cs="Calibri"/>
                <w:bCs/>
                <w:color w:val="000000"/>
                <w:lang w:eastAsia="es-EC"/>
              </w:rPr>
              <w:t>Diseñar</w:t>
            </w:r>
            <w:r w:rsidRPr="0099307F">
              <w:rPr>
                <w:rFonts w:ascii="Arial Narrow" w:eastAsia="Times New Roman" w:hAnsi="Arial Narrow" w:cs="Calibri"/>
                <w:bCs/>
                <w:color w:val="000000"/>
                <w:lang w:eastAsia="es-EC"/>
              </w:rPr>
              <w:t xml:space="preserve"> una idea de negocio e identifiquen cuáles serían los principales rubros de inversión inicial y clasifíquenlos en activo fijo y capital de trabajo.</w:t>
            </w:r>
          </w:p>
          <w:p w14:paraId="18CB016F" w14:textId="77777777" w:rsidR="00E00D35" w:rsidRDefault="00E00D35" w:rsidP="00E00D35">
            <w:pPr>
              <w:rPr>
                <w:rFonts w:ascii="Arial Narrow" w:eastAsia="Times New Roman" w:hAnsi="Arial Narrow" w:cs="Calibri"/>
                <w:bCs/>
                <w:color w:val="000000"/>
                <w:lang w:eastAsia="es-EC"/>
              </w:rPr>
            </w:pPr>
          </w:p>
          <w:p w14:paraId="3F02B4F9" w14:textId="77777777" w:rsidR="00E00D35" w:rsidRDefault="00E00D35" w:rsidP="00E00D35">
            <w:pPr>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 xml:space="preserve">3.- Encontrar </w:t>
            </w:r>
            <w:r w:rsidRPr="0099307F">
              <w:rPr>
                <w:rFonts w:ascii="Arial Narrow" w:eastAsia="Times New Roman" w:hAnsi="Arial Narrow" w:cs="Calibri"/>
                <w:bCs/>
                <w:color w:val="000000"/>
                <w:lang w:eastAsia="es-EC"/>
              </w:rPr>
              <w:t>el objeto de costo más adecuado que se pueda utilizar en un proyecto de emprendimiento para un local de venta de helados artesanales. Explica tu respuesta.</w:t>
            </w:r>
          </w:p>
          <w:p w14:paraId="65E59064" w14:textId="77777777" w:rsidR="00E00D35" w:rsidRDefault="00E00D35" w:rsidP="00E00D35">
            <w:pPr>
              <w:rPr>
                <w:rFonts w:ascii="Arial Narrow" w:eastAsia="Times New Roman" w:hAnsi="Arial Narrow" w:cs="Calibri"/>
                <w:bCs/>
                <w:color w:val="000000"/>
                <w:lang w:eastAsia="es-EC"/>
              </w:rPr>
            </w:pPr>
          </w:p>
          <w:p w14:paraId="32E147A9" w14:textId="77777777" w:rsidR="00E00D35" w:rsidRPr="0099307F" w:rsidRDefault="00E00D35" w:rsidP="00E00D35">
            <w:pPr>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4.-  P</w:t>
            </w:r>
            <w:r w:rsidRPr="0099307F">
              <w:rPr>
                <w:rFonts w:ascii="Arial Narrow" w:eastAsia="Times New Roman" w:hAnsi="Arial Narrow" w:cs="Calibri"/>
                <w:bCs/>
                <w:color w:val="000000"/>
                <w:lang w:eastAsia="es-EC"/>
              </w:rPr>
              <w:t>ensa</w:t>
            </w:r>
            <w:r>
              <w:rPr>
                <w:rFonts w:ascii="Arial Narrow" w:eastAsia="Times New Roman" w:hAnsi="Arial Narrow" w:cs="Calibri"/>
                <w:bCs/>
                <w:color w:val="000000"/>
                <w:lang w:eastAsia="es-EC"/>
              </w:rPr>
              <w:t>r</w:t>
            </w:r>
            <w:r w:rsidRPr="0099307F">
              <w:rPr>
                <w:rFonts w:ascii="Arial Narrow" w:eastAsia="Times New Roman" w:hAnsi="Arial Narrow" w:cs="Calibri"/>
                <w:bCs/>
                <w:color w:val="000000"/>
                <w:lang w:eastAsia="es-EC"/>
              </w:rPr>
              <w:t xml:space="preserve"> y responde</w:t>
            </w:r>
            <w:r>
              <w:rPr>
                <w:rFonts w:ascii="Arial Narrow" w:eastAsia="Times New Roman" w:hAnsi="Arial Narrow" w:cs="Calibri"/>
                <w:bCs/>
                <w:color w:val="000000"/>
                <w:lang w:eastAsia="es-EC"/>
              </w:rPr>
              <w:t>r</w:t>
            </w:r>
            <w:r w:rsidRPr="0099307F">
              <w:rPr>
                <w:rFonts w:ascii="Arial Narrow" w:eastAsia="Times New Roman" w:hAnsi="Arial Narrow" w:cs="Calibri"/>
                <w:bCs/>
                <w:color w:val="000000"/>
                <w:lang w:eastAsia="es-EC"/>
              </w:rPr>
              <w:t xml:space="preserve"> V en caso de que sea verdadero o F en caso de que sea falso. Si la respuesta es falsa, arguméntala.</w:t>
            </w:r>
          </w:p>
        </w:tc>
        <w:tc>
          <w:tcPr>
            <w:tcW w:w="610" w:type="pct"/>
            <w:gridSpan w:val="3"/>
          </w:tcPr>
          <w:p w14:paraId="0786F77D" w14:textId="77777777" w:rsidR="00E00D35" w:rsidRDefault="00E00D35" w:rsidP="00E00D35">
            <w:pPr>
              <w:widowControl w:val="0"/>
              <w:autoSpaceDE w:val="0"/>
              <w:autoSpaceDN w:val="0"/>
              <w:adjustRightInd w:val="0"/>
              <w:spacing w:after="240"/>
              <w:rPr>
                <w:rFonts w:ascii="TamE NWE ROMAN" w:eastAsia="Calibri" w:hAnsi="TamE NWE ROMAN" w:cs="Book Antiqua"/>
                <w:lang w:val="es-ES"/>
              </w:rPr>
            </w:pPr>
            <w:r>
              <w:rPr>
                <w:rFonts w:ascii="TamE NWE ROMAN" w:eastAsia="Calibri" w:hAnsi="TamE NWE ROMAN" w:cs="Book Antiqua"/>
                <w:lang w:val="es-ES"/>
              </w:rPr>
              <w:lastRenderedPageBreak/>
              <w:t xml:space="preserve">Texto </w:t>
            </w:r>
          </w:p>
          <w:p w14:paraId="5FD128C3" w14:textId="77777777" w:rsidR="00E00D35" w:rsidRDefault="00E00D35" w:rsidP="00E00D35">
            <w:pPr>
              <w:widowControl w:val="0"/>
              <w:autoSpaceDE w:val="0"/>
              <w:autoSpaceDN w:val="0"/>
              <w:adjustRightInd w:val="0"/>
              <w:spacing w:after="240"/>
              <w:rPr>
                <w:rFonts w:ascii="TamE NWE ROMAN" w:eastAsia="Calibri" w:hAnsi="TamE NWE ROMAN" w:cs="Times"/>
                <w:lang w:val="es-ES"/>
              </w:rPr>
            </w:pPr>
            <w:r>
              <w:rPr>
                <w:rFonts w:ascii="TamE NWE ROMAN" w:eastAsia="Calibri" w:hAnsi="TamE NWE ROMAN" w:cs="Book Antiqua"/>
                <w:lang w:val="es-ES"/>
              </w:rPr>
              <w:t xml:space="preserve">Publicidad </w:t>
            </w:r>
          </w:p>
          <w:p w14:paraId="76159D13" w14:textId="77777777" w:rsidR="00E00D35" w:rsidRDefault="00E00D35" w:rsidP="00E00D35">
            <w:pPr>
              <w:widowControl w:val="0"/>
              <w:autoSpaceDE w:val="0"/>
              <w:autoSpaceDN w:val="0"/>
              <w:adjustRightInd w:val="0"/>
              <w:spacing w:after="240"/>
              <w:rPr>
                <w:rFonts w:ascii="TamE NWE ROMAN" w:eastAsia="Calibri" w:hAnsi="TamE NWE ROMAN" w:cs="Book Antiqua"/>
                <w:lang w:val="es-ES"/>
              </w:rPr>
            </w:pPr>
            <w:r>
              <w:rPr>
                <w:rFonts w:ascii="TamE NWE ROMAN" w:eastAsia="Calibri" w:hAnsi="TamE NWE ROMAN" w:cs="Book Antiqua"/>
                <w:lang w:val="es-ES"/>
              </w:rPr>
              <w:t xml:space="preserve">Cd Internet </w:t>
            </w:r>
          </w:p>
          <w:p w14:paraId="3637D2BF" w14:textId="77777777" w:rsidR="00E00D35" w:rsidRDefault="00E00D35" w:rsidP="00E00D35">
            <w:pPr>
              <w:tabs>
                <w:tab w:val="left" w:pos="708"/>
              </w:tabs>
              <w:suppressAutoHyphens/>
              <w:rPr>
                <w:rFonts w:ascii="TamE NWE ROMAN" w:eastAsia="Calibri" w:hAnsi="TamE NWE ROMAN" w:cs="Book Antiqua"/>
                <w:lang w:val="es-ES"/>
              </w:rPr>
            </w:pPr>
            <w:r>
              <w:rPr>
                <w:rFonts w:ascii="TamE NWE ROMAN" w:eastAsia="Calibri" w:hAnsi="TamE NWE ROMAN" w:cs="Book Antiqua"/>
                <w:lang w:val="es-ES"/>
              </w:rPr>
              <w:t>Computadora</w:t>
            </w:r>
          </w:p>
          <w:p w14:paraId="169CB225" w14:textId="77777777" w:rsidR="00E00D35" w:rsidRDefault="00E00D35" w:rsidP="00E00D35">
            <w:pPr>
              <w:tabs>
                <w:tab w:val="left" w:pos="708"/>
              </w:tabs>
              <w:suppressAutoHyphens/>
              <w:rPr>
                <w:rFonts w:ascii="TamE NWE ROMAN" w:eastAsia="Calibri" w:hAnsi="TamE NWE ROMAN" w:cs="Book Antiqua"/>
                <w:lang w:val="es-ES"/>
              </w:rPr>
            </w:pPr>
          </w:p>
          <w:p w14:paraId="146AF73B" w14:textId="77777777" w:rsidR="00E00D35" w:rsidRDefault="00E00D35" w:rsidP="00E00D35">
            <w:pPr>
              <w:tabs>
                <w:tab w:val="left" w:pos="708"/>
              </w:tabs>
              <w:suppressAutoHyphens/>
              <w:rPr>
                <w:rFonts w:ascii="TamE NWE ROMAN" w:eastAsia="Calibri" w:hAnsi="TamE NWE ROMAN" w:cs="Book Antiqua"/>
                <w:lang w:val="es-ES"/>
              </w:rPr>
            </w:pPr>
            <w:r>
              <w:rPr>
                <w:rFonts w:ascii="TamE NWE ROMAN" w:eastAsia="Calibri" w:hAnsi="TamE NWE ROMAN" w:cs="Book Antiqua"/>
                <w:lang w:val="es-ES"/>
              </w:rPr>
              <w:t xml:space="preserve">Láminas </w:t>
            </w:r>
          </w:p>
          <w:p w14:paraId="669B5857" w14:textId="77777777" w:rsidR="00E00D35" w:rsidRDefault="00E00D35" w:rsidP="00E00D35">
            <w:pPr>
              <w:tabs>
                <w:tab w:val="left" w:pos="708"/>
              </w:tabs>
              <w:suppressAutoHyphens/>
              <w:rPr>
                <w:rFonts w:ascii="TamE NWE ROMAN" w:eastAsia="Calibri" w:hAnsi="TamE NWE ROMAN" w:cs="Book Antiqua"/>
                <w:lang w:val="es-ES"/>
              </w:rPr>
            </w:pPr>
          </w:p>
          <w:p w14:paraId="7098ED80" w14:textId="77777777" w:rsidR="00E00D35" w:rsidRDefault="00E00D35" w:rsidP="00E00D35">
            <w:pPr>
              <w:tabs>
                <w:tab w:val="left" w:pos="708"/>
              </w:tabs>
              <w:suppressAutoHyphens/>
              <w:rPr>
                <w:rFonts w:ascii="TamE NWE ROMAN" w:eastAsia="Calibri" w:hAnsi="TamE NWE ROMAN" w:cs="Book Antiqua"/>
                <w:lang w:val="es-ES"/>
              </w:rPr>
            </w:pPr>
            <w:r>
              <w:rPr>
                <w:rFonts w:ascii="TamE NWE ROMAN" w:eastAsia="Calibri" w:hAnsi="TamE NWE ROMAN" w:cs="Book Antiqua"/>
                <w:lang w:val="es-ES"/>
              </w:rPr>
              <w:t xml:space="preserve">Computadora </w:t>
            </w:r>
          </w:p>
          <w:p w14:paraId="35DC36EB" w14:textId="77777777" w:rsidR="00E00D35" w:rsidRDefault="00E00D35" w:rsidP="00E00D35">
            <w:pPr>
              <w:tabs>
                <w:tab w:val="left" w:pos="708"/>
              </w:tabs>
              <w:suppressAutoHyphens/>
              <w:rPr>
                <w:rFonts w:ascii="TamE NWE ROMAN" w:eastAsia="Calibri" w:hAnsi="TamE NWE ROMAN" w:cs="Book Antiqua"/>
                <w:lang w:val="es-ES"/>
              </w:rPr>
            </w:pPr>
          </w:p>
          <w:p w14:paraId="5C33B31B" w14:textId="77777777" w:rsidR="00E00D35" w:rsidRDefault="00E00D35" w:rsidP="00E00D35">
            <w:pPr>
              <w:tabs>
                <w:tab w:val="left" w:pos="708"/>
              </w:tabs>
              <w:suppressAutoHyphens/>
              <w:rPr>
                <w:rFonts w:ascii="TamE NWE ROMAN" w:eastAsia="Calibri" w:hAnsi="TamE NWE ROMAN" w:cs="Book Antiqua"/>
                <w:lang w:val="es-ES"/>
              </w:rPr>
            </w:pPr>
            <w:r>
              <w:rPr>
                <w:rFonts w:ascii="TamE NWE ROMAN" w:eastAsia="Calibri" w:hAnsi="TamE NWE ROMAN" w:cs="Book Antiqua"/>
                <w:lang w:val="es-ES"/>
              </w:rPr>
              <w:t>Carteles</w:t>
            </w:r>
          </w:p>
          <w:p w14:paraId="466AF590" w14:textId="77777777" w:rsidR="00E00D35" w:rsidRDefault="00E00D35" w:rsidP="00E00D35">
            <w:pPr>
              <w:tabs>
                <w:tab w:val="left" w:pos="708"/>
              </w:tabs>
              <w:suppressAutoHyphens/>
              <w:rPr>
                <w:rFonts w:ascii="TamE NWE ROMAN" w:eastAsia="Calibri" w:hAnsi="TamE NWE ROMAN" w:cs="Book Antiqua"/>
                <w:lang w:val="es-ES"/>
              </w:rPr>
            </w:pPr>
          </w:p>
          <w:p w14:paraId="105B7E97" w14:textId="77777777" w:rsidR="00E00D35" w:rsidRDefault="00E00D35" w:rsidP="00E00D35">
            <w:pPr>
              <w:tabs>
                <w:tab w:val="left" w:pos="708"/>
              </w:tabs>
              <w:suppressAutoHyphens/>
              <w:rPr>
                <w:rFonts w:ascii="TamE NWE ROMAN" w:eastAsia="Calibri" w:hAnsi="TamE NWE ROMAN" w:cs="Book Antiqua"/>
                <w:lang w:val="es-ES"/>
              </w:rPr>
            </w:pPr>
            <w:r>
              <w:rPr>
                <w:rFonts w:ascii="TamE NWE ROMAN" w:eastAsia="Calibri" w:hAnsi="TamE NWE ROMAN" w:cs="Book Antiqua"/>
                <w:lang w:val="es-ES"/>
              </w:rPr>
              <w:t xml:space="preserve">Página web </w:t>
            </w:r>
          </w:p>
          <w:p w14:paraId="21142233" w14:textId="77777777" w:rsidR="00E00D35" w:rsidRDefault="00E00D35" w:rsidP="00E00D35">
            <w:pPr>
              <w:tabs>
                <w:tab w:val="left" w:pos="708"/>
              </w:tabs>
              <w:suppressAutoHyphens/>
              <w:rPr>
                <w:rFonts w:ascii="TamE NWE ROMAN" w:eastAsia="Calibri" w:hAnsi="TamE NWE ROMAN" w:cs="Book Antiqua"/>
                <w:lang w:val="es-ES"/>
              </w:rPr>
            </w:pPr>
          </w:p>
          <w:p w14:paraId="1C70D2F9" w14:textId="77777777" w:rsidR="00E00D35" w:rsidRDefault="00E00D35" w:rsidP="00E00D35">
            <w:pPr>
              <w:tabs>
                <w:tab w:val="left" w:pos="708"/>
              </w:tabs>
              <w:suppressAutoHyphens/>
              <w:rPr>
                <w:rFonts w:ascii="TamE NWE ROMAN" w:eastAsia="Calibri" w:hAnsi="TamE NWE ROMAN" w:cs="Book Antiqua"/>
                <w:lang w:val="es-ES"/>
              </w:rPr>
            </w:pPr>
          </w:p>
          <w:p w14:paraId="2F5A6922" w14:textId="77777777" w:rsidR="00E00D35" w:rsidRPr="0026550F" w:rsidRDefault="00E00D35" w:rsidP="00E00D35">
            <w:pPr>
              <w:rPr>
                <w:rFonts w:ascii="Arial Narrow" w:eastAsia="Times New Roman" w:hAnsi="Arial Narrow" w:cs="Calibri"/>
                <w:b/>
                <w:bCs/>
                <w:color w:val="000000"/>
                <w:lang w:eastAsia="es-EC"/>
              </w:rPr>
            </w:pPr>
          </w:p>
        </w:tc>
        <w:tc>
          <w:tcPr>
            <w:tcW w:w="946" w:type="pct"/>
            <w:gridSpan w:val="3"/>
          </w:tcPr>
          <w:p w14:paraId="3A800C8D" w14:textId="77777777" w:rsidR="00E00D35" w:rsidRDefault="00E00D35" w:rsidP="00D56C42">
            <w:pPr>
              <w:widowControl w:val="0"/>
              <w:numPr>
                <w:ilvl w:val="0"/>
                <w:numId w:val="38"/>
              </w:numPr>
              <w:tabs>
                <w:tab w:val="left" w:pos="708"/>
              </w:tabs>
              <w:suppressAutoHyphens/>
              <w:autoSpaceDE w:val="0"/>
              <w:autoSpaceDN w:val="0"/>
              <w:adjustRightInd w:val="0"/>
              <w:ind w:left="355"/>
              <w:jc w:val="both"/>
              <w:rPr>
                <w:rFonts w:ascii="TamE NWE ROMAN" w:eastAsia="Calibri" w:hAnsi="TamE NWE ROMAN" w:cs="Book Antiqua"/>
                <w:lang w:val="es-ES"/>
              </w:rPr>
            </w:pPr>
            <w:r>
              <w:rPr>
                <w:rFonts w:ascii="TamE NWE ROMAN" w:eastAsia="Calibri" w:hAnsi="TamE NWE ROMAN" w:cs="Book Antiqua"/>
                <w:lang w:val="es-ES"/>
              </w:rPr>
              <w:t>Expresa el significado de los términos con sus propias palabras.</w:t>
            </w:r>
          </w:p>
          <w:p w14:paraId="5D6E56D6" w14:textId="77777777" w:rsidR="00E00D35" w:rsidRDefault="00E00D35" w:rsidP="00E00D35">
            <w:pPr>
              <w:widowControl w:val="0"/>
              <w:tabs>
                <w:tab w:val="left" w:pos="708"/>
              </w:tabs>
              <w:suppressAutoHyphens/>
              <w:autoSpaceDE w:val="0"/>
              <w:autoSpaceDN w:val="0"/>
              <w:adjustRightInd w:val="0"/>
              <w:ind w:left="355"/>
              <w:jc w:val="both"/>
              <w:rPr>
                <w:rFonts w:ascii="TamE NWE ROMAN" w:eastAsia="Calibri" w:hAnsi="TamE NWE ROMAN" w:cs="Book Antiqua"/>
                <w:lang w:val="es-ES"/>
              </w:rPr>
            </w:pPr>
          </w:p>
          <w:p w14:paraId="6D0632DF" w14:textId="77777777" w:rsidR="00E00D35" w:rsidRDefault="00E00D35" w:rsidP="00D56C42">
            <w:pPr>
              <w:widowControl w:val="0"/>
              <w:numPr>
                <w:ilvl w:val="0"/>
                <w:numId w:val="38"/>
              </w:numPr>
              <w:tabs>
                <w:tab w:val="left" w:pos="708"/>
              </w:tabs>
              <w:suppressAutoHyphens/>
              <w:autoSpaceDE w:val="0"/>
              <w:autoSpaceDN w:val="0"/>
              <w:adjustRightInd w:val="0"/>
              <w:ind w:left="355"/>
              <w:jc w:val="both"/>
              <w:rPr>
                <w:rFonts w:ascii="TamE NWE ROMAN" w:eastAsia="Calibri" w:hAnsi="TamE NWE ROMAN" w:cs="Book Antiqua"/>
                <w:lang w:val="es-ES"/>
              </w:rPr>
            </w:pPr>
            <w:r>
              <w:rPr>
                <w:rFonts w:ascii="TamE NWE ROMAN" w:eastAsia="Calibri" w:hAnsi="TamE NWE ROMAN" w:cs="Book Antiqua"/>
                <w:lang w:val="es-ES"/>
              </w:rPr>
              <w:t>Identifica las diferencias entre los conceptos contables.</w:t>
            </w:r>
          </w:p>
          <w:p w14:paraId="21DA7AC4" w14:textId="77777777" w:rsidR="00E00D35" w:rsidRDefault="00E00D35" w:rsidP="00E00D35">
            <w:pPr>
              <w:pStyle w:val="Prrafodelista"/>
              <w:rPr>
                <w:rFonts w:ascii="TamE NWE ROMAN" w:eastAsia="Calibri" w:hAnsi="TamE NWE ROMAN" w:cs="Book Antiqua"/>
                <w:lang w:val="es-ES"/>
              </w:rPr>
            </w:pPr>
          </w:p>
          <w:p w14:paraId="55A47E74" w14:textId="77777777" w:rsidR="00E00D35" w:rsidRDefault="00E00D35" w:rsidP="00E00D35">
            <w:pPr>
              <w:widowControl w:val="0"/>
              <w:tabs>
                <w:tab w:val="left" w:pos="708"/>
              </w:tabs>
              <w:suppressAutoHyphens/>
              <w:autoSpaceDE w:val="0"/>
              <w:autoSpaceDN w:val="0"/>
              <w:adjustRightInd w:val="0"/>
              <w:ind w:left="355"/>
              <w:jc w:val="both"/>
              <w:rPr>
                <w:rFonts w:ascii="TamE NWE ROMAN" w:eastAsia="Calibri" w:hAnsi="TamE NWE ROMAN" w:cs="Book Antiqua"/>
                <w:lang w:val="es-ES"/>
              </w:rPr>
            </w:pPr>
          </w:p>
          <w:p w14:paraId="22940C66" w14:textId="77777777" w:rsidR="00E00D35" w:rsidRDefault="00E00D35" w:rsidP="00D56C42">
            <w:pPr>
              <w:widowControl w:val="0"/>
              <w:numPr>
                <w:ilvl w:val="0"/>
                <w:numId w:val="38"/>
              </w:numPr>
              <w:tabs>
                <w:tab w:val="left" w:pos="708"/>
              </w:tabs>
              <w:suppressAutoHyphens/>
              <w:autoSpaceDE w:val="0"/>
              <w:autoSpaceDN w:val="0"/>
              <w:adjustRightInd w:val="0"/>
              <w:ind w:left="355"/>
              <w:jc w:val="both"/>
              <w:rPr>
                <w:rFonts w:ascii="TamE NWE ROMAN" w:eastAsia="Calibri" w:hAnsi="TamE NWE ROMAN" w:cs="Book Antiqua"/>
                <w:lang w:val="es-ES"/>
              </w:rPr>
            </w:pPr>
            <w:r>
              <w:rPr>
                <w:rFonts w:ascii="TamE NWE ROMAN" w:eastAsia="Calibri" w:hAnsi="TamE NWE ROMAN" w:cs="Book Antiqua"/>
                <w:lang w:val="es-ES"/>
              </w:rPr>
              <w:t>Realiza transacciones contables e identifica  debe y  haber en el libro diario.</w:t>
            </w:r>
          </w:p>
          <w:p w14:paraId="24AC59E2" w14:textId="77777777" w:rsidR="00E00D35" w:rsidRDefault="00E00D35" w:rsidP="00E00D35">
            <w:pPr>
              <w:widowControl w:val="0"/>
              <w:tabs>
                <w:tab w:val="left" w:pos="708"/>
              </w:tabs>
              <w:suppressAutoHyphens/>
              <w:autoSpaceDE w:val="0"/>
              <w:autoSpaceDN w:val="0"/>
              <w:adjustRightInd w:val="0"/>
              <w:jc w:val="both"/>
              <w:rPr>
                <w:rFonts w:ascii="TamE NWE ROMAN" w:eastAsia="Calibri" w:hAnsi="TamE NWE ROMAN" w:cs="Book Antiqua"/>
                <w:lang w:val="es-ES"/>
              </w:rPr>
            </w:pPr>
          </w:p>
          <w:p w14:paraId="0300E8C1" w14:textId="77777777" w:rsidR="00E00D35" w:rsidRDefault="00E00D35" w:rsidP="00E00D35">
            <w:pPr>
              <w:widowControl w:val="0"/>
              <w:tabs>
                <w:tab w:val="left" w:pos="708"/>
              </w:tabs>
              <w:suppressAutoHyphens/>
              <w:autoSpaceDE w:val="0"/>
              <w:autoSpaceDN w:val="0"/>
              <w:adjustRightInd w:val="0"/>
              <w:jc w:val="both"/>
              <w:rPr>
                <w:rFonts w:ascii="TamE NWE ROMAN" w:eastAsia="Calibri" w:hAnsi="TamE NWE ROMAN" w:cs="Book Antiqua"/>
                <w:lang w:val="es-ES"/>
              </w:rPr>
            </w:pPr>
          </w:p>
          <w:p w14:paraId="54EDE9B0" w14:textId="77777777" w:rsidR="00E00D35" w:rsidRDefault="00E00D35" w:rsidP="00D56C42">
            <w:pPr>
              <w:widowControl w:val="0"/>
              <w:numPr>
                <w:ilvl w:val="0"/>
                <w:numId w:val="38"/>
              </w:numPr>
              <w:tabs>
                <w:tab w:val="left" w:pos="708"/>
              </w:tabs>
              <w:suppressAutoHyphens/>
              <w:autoSpaceDE w:val="0"/>
              <w:autoSpaceDN w:val="0"/>
              <w:adjustRightInd w:val="0"/>
              <w:ind w:left="355"/>
              <w:jc w:val="both"/>
              <w:rPr>
                <w:rFonts w:ascii="TamE NWE ROMAN" w:eastAsia="Calibri" w:hAnsi="TamE NWE ROMAN" w:cs="Book Antiqua"/>
                <w:lang w:val="es-ES"/>
              </w:rPr>
            </w:pPr>
            <w:r>
              <w:rPr>
                <w:rFonts w:ascii="TamE NWE ROMAN" w:eastAsia="Calibri" w:hAnsi="TamE NWE ROMAN" w:cs="Book Antiqua"/>
                <w:lang w:val="es-ES"/>
              </w:rPr>
              <w:t>Elabora un resumen sobre la clasificación de empresas de acuerdo a su actividad financiera.</w:t>
            </w:r>
          </w:p>
          <w:p w14:paraId="462AD9E9" w14:textId="77777777" w:rsidR="00E00D35" w:rsidRDefault="00E00D35" w:rsidP="00E00D35">
            <w:pPr>
              <w:widowControl w:val="0"/>
              <w:tabs>
                <w:tab w:val="left" w:pos="708"/>
              </w:tabs>
              <w:suppressAutoHyphens/>
              <w:autoSpaceDE w:val="0"/>
              <w:autoSpaceDN w:val="0"/>
              <w:adjustRightInd w:val="0"/>
              <w:jc w:val="both"/>
              <w:rPr>
                <w:rFonts w:ascii="TamE NWE ROMAN" w:eastAsia="Calibri" w:hAnsi="TamE NWE ROMAN" w:cs="Book Antiqua"/>
                <w:lang w:val="es-ES"/>
              </w:rPr>
            </w:pPr>
          </w:p>
          <w:p w14:paraId="74F6895F" w14:textId="77777777" w:rsidR="00E00D35" w:rsidRDefault="00E00D35" w:rsidP="00E00D35">
            <w:pPr>
              <w:widowControl w:val="0"/>
              <w:tabs>
                <w:tab w:val="left" w:pos="708"/>
              </w:tabs>
              <w:suppressAutoHyphens/>
              <w:autoSpaceDE w:val="0"/>
              <w:autoSpaceDN w:val="0"/>
              <w:adjustRightInd w:val="0"/>
              <w:jc w:val="both"/>
              <w:rPr>
                <w:rFonts w:ascii="TamE NWE ROMAN" w:eastAsia="Calibri" w:hAnsi="TamE NWE ROMAN" w:cs="Book Antiqua"/>
                <w:lang w:val="es-ES"/>
              </w:rPr>
            </w:pPr>
          </w:p>
          <w:p w14:paraId="3100F786" w14:textId="77777777" w:rsidR="00E00D35" w:rsidRDefault="00E00D35" w:rsidP="00D56C42">
            <w:pPr>
              <w:widowControl w:val="0"/>
              <w:numPr>
                <w:ilvl w:val="0"/>
                <w:numId w:val="38"/>
              </w:numPr>
              <w:tabs>
                <w:tab w:val="left" w:pos="708"/>
              </w:tabs>
              <w:suppressAutoHyphens/>
              <w:autoSpaceDE w:val="0"/>
              <w:autoSpaceDN w:val="0"/>
              <w:adjustRightInd w:val="0"/>
              <w:ind w:left="355"/>
              <w:jc w:val="both"/>
              <w:rPr>
                <w:rFonts w:ascii="TamE NWE ROMAN" w:eastAsia="Calibri" w:hAnsi="TamE NWE ROMAN" w:cs="Book Antiqua"/>
                <w:lang w:val="es-ES"/>
              </w:rPr>
            </w:pPr>
            <w:r>
              <w:rPr>
                <w:rFonts w:ascii="TamE NWE ROMAN" w:eastAsia="Calibri" w:hAnsi="TamE NWE ROMAN" w:cs="Book Antiqua"/>
                <w:lang w:val="es-ES"/>
              </w:rPr>
              <w:t>Identifica las cuentas contables y realiza un balance.</w:t>
            </w:r>
          </w:p>
          <w:p w14:paraId="0D24ACD2" w14:textId="77777777" w:rsidR="00E00D35" w:rsidRDefault="00E00D35" w:rsidP="00E00D35">
            <w:pPr>
              <w:widowControl w:val="0"/>
              <w:tabs>
                <w:tab w:val="left" w:pos="708"/>
              </w:tabs>
              <w:suppressAutoHyphens/>
              <w:autoSpaceDE w:val="0"/>
              <w:autoSpaceDN w:val="0"/>
              <w:adjustRightInd w:val="0"/>
              <w:jc w:val="both"/>
              <w:rPr>
                <w:rFonts w:ascii="TamE NWE ROMAN" w:eastAsia="Calibri" w:hAnsi="TamE NWE ROMAN" w:cs="Book Antiqua"/>
                <w:lang w:val="es-ES"/>
              </w:rPr>
            </w:pPr>
          </w:p>
          <w:p w14:paraId="53069F4C" w14:textId="77777777" w:rsidR="00E00D35" w:rsidRPr="0026550F" w:rsidRDefault="00E00D35" w:rsidP="00E00D35">
            <w:pPr>
              <w:jc w:val="center"/>
              <w:rPr>
                <w:rFonts w:ascii="Arial Narrow" w:eastAsia="Times New Roman" w:hAnsi="Arial Narrow" w:cs="Calibri"/>
                <w:b/>
                <w:bCs/>
                <w:color w:val="000000"/>
                <w:sz w:val="16"/>
                <w:szCs w:val="16"/>
                <w:lang w:eastAsia="es-EC"/>
              </w:rPr>
            </w:pPr>
          </w:p>
        </w:tc>
        <w:tc>
          <w:tcPr>
            <w:tcW w:w="1076" w:type="pct"/>
            <w:gridSpan w:val="3"/>
          </w:tcPr>
          <w:p w14:paraId="401A0A7D" w14:textId="77777777" w:rsidR="00E00D35" w:rsidRDefault="00E00D35" w:rsidP="00E00D35">
            <w:pPr>
              <w:widowControl w:val="0"/>
              <w:autoSpaceDE w:val="0"/>
              <w:autoSpaceDN w:val="0"/>
              <w:adjustRightInd w:val="0"/>
              <w:spacing w:after="240"/>
              <w:rPr>
                <w:rFonts w:ascii="TamE NWE ROMAN" w:eastAsia="Calibri" w:hAnsi="TamE NWE ROMAN" w:cs="Book Antiqua"/>
                <w:lang w:val="es-ES"/>
              </w:rPr>
            </w:pPr>
            <w:r>
              <w:rPr>
                <w:rFonts w:ascii="TamE NWE ROMAN" w:eastAsia="Calibri" w:hAnsi="TamE NWE ROMAN" w:cs="Book Antiqua"/>
                <w:lang w:val="es-ES"/>
              </w:rPr>
              <w:t xml:space="preserve">TÉCNICA </w:t>
            </w:r>
          </w:p>
          <w:p w14:paraId="42113C1F"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Pr>
                <w:rFonts w:ascii="TamE NWE ROMAN" w:eastAsia="Calibri" w:hAnsi="TamE NWE ROMAN" w:cs="Book Antiqua"/>
                <w:lang w:val="es-ES"/>
              </w:rPr>
              <w:t xml:space="preserve"> Lectura Comentada</w:t>
            </w:r>
          </w:p>
          <w:p w14:paraId="2A3C3B84"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 xml:space="preserve">Observaciones </w:t>
            </w:r>
          </w:p>
          <w:p w14:paraId="63C41104"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 xml:space="preserve">Lluvia de ideas  </w:t>
            </w:r>
          </w:p>
          <w:p w14:paraId="73CDAD07"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 xml:space="preserve">Descripción </w:t>
            </w:r>
          </w:p>
          <w:p w14:paraId="3473D8EF"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Pr>
                <w:rFonts w:ascii="TamE NWE ROMAN" w:eastAsia="Calibri" w:hAnsi="TamE NWE ROMAN" w:cs="Book Antiqua"/>
                <w:lang w:val="es-ES"/>
              </w:rPr>
              <w:t>Elaboración de organizadores cognitivos</w:t>
            </w:r>
          </w:p>
          <w:p w14:paraId="5B56182C" w14:textId="77777777" w:rsidR="00E00D35" w:rsidRDefault="00E00D35" w:rsidP="00E00D35">
            <w:pPr>
              <w:widowControl w:val="0"/>
              <w:autoSpaceDE w:val="0"/>
              <w:autoSpaceDN w:val="0"/>
              <w:adjustRightInd w:val="0"/>
              <w:rPr>
                <w:rFonts w:ascii="TamE NWE ROMAN" w:eastAsia="Calibri" w:hAnsi="TamE NWE ROMAN" w:cs="Book Antiqua"/>
                <w:lang w:val="es-ES"/>
              </w:rPr>
            </w:pPr>
            <w:r>
              <w:rPr>
                <w:rFonts w:ascii="TamE NWE ROMAN" w:eastAsia="Calibri" w:hAnsi="TamE NWE ROMAN" w:cs="Book Antiqua"/>
                <w:lang w:val="es-ES"/>
              </w:rPr>
              <w:t xml:space="preserve">Debate </w:t>
            </w:r>
          </w:p>
          <w:p w14:paraId="10EA378A" w14:textId="77777777" w:rsidR="00E00D35" w:rsidRDefault="00E00D35" w:rsidP="00E00D35">
            <w:pPr>
              <w:widowControl w:val="0"/>
              <w:autoSpaceDE w:val="0"/>
              <w:autoSpaceDN w:val="0"/>
              <w:adjustRightInd w:val="0"/>
              <w:rPr>
                <w:rFonts w:ascii="TamE NWE ROMAN" w:eastAsia="Calibri" w:hAnsi="TamE NWE ROMAN" w:cs="Book Antiqua"/>
                <w:lang w:val="es-ES"/>
              </w:rPr>
            </w:pPr>
            <w:r>
              <w:rPr>
                <w:rFonts w:ascii="TamE NWE ROMAN" w:eastAsia="Calibri" w:hAnsi="TamE NWE ROMAN" w:cs="Book Antiqua"/>
                <w:lang w:val="es-ES"/>
              </w:rPr>
              <w:t xml:space="preserve">Exposiciones </w:t>
            </w:r>
          </w:p>
          <w:p w14:paraId="04615DA9"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p>
          <w:p w14:paraId="2652DC89" w14:textId="77777777" w:rsidR="00E00D35" w:rsidRDefault="00E00D35" w:rsidP="00E00D35">
            <w:pPr>
              <w:tabs>
                <w:tab w:val="left" w:pos="708"/>
              </w:tabs>
              <w:suppressAutoHyphens/>
              <w:rPr>
                <w:rFonts w:ascii="TamE NWE ROMAN" w:eastAsia="Times New Roman" w:hAnsi="TamE NWE ROMAN" w:cs="Times New Roman"/>
                <w:color w:val="000000"/>
                <w:kern w:val="1"/>
                <w:lang w:eastAsia="es-EC"/>
              </w:rPr>
            </w:pPr>
            <w:r>
              <w:rPr>
                <w:rFonts w:ascii="TamE NWE ROMAN" w:eastAsia="Times New Roman" w:hAnsi="TamE NWE ROMAN" w:cs="Times New Roman"/>
                <w:color w:val="000000"/>
                <w:kern w:val="1"/>
                <w:lang w:eastAsia="es-EC"/>
              </w:rPr>
              <w:t>INSTRUMENTO</w:t>
            </w:r>
          </w:p>
          <w:p w14:paraId="53E339D4" w14:textId="77777777" w:rsidR="00E00D35" w:rsidRPr="00C16771" w:rsidRDefault="00E00D35" w:rsidP="00E00D35">
            <w:pPr>
              <w:tabs>
                <w:tab w:val="left" w:pos="708"/>
              </w:tabs>
              <w:suppressAutoHyphens/>
              <w:rPr>
                <w:rFonts w:ascii="TamE NWE ROMAN" w:eastAsia="Times New Roman" w:hAnsi="TamE NWE ROMAN" w:cs="Times New Roman"/>
                <w:color w:val="000000"/>
                <w:kern w:val="1"/>
                <w:lang w:eastAsia="es-EC"/>
              </w:rPr>
            </w:pPr>
            <w:r>
              <w:rPr>
                <w:rFonts w:ascii="TamE NWE ROMAN" w:eastAsia="Times New Roman" w:hAnsi="TamE NWE ROMAN" w:cs="Times New Roman"/>
                <w:color w:val="000000"/>
                <w:kern w:val="1"/>
                <w:lang w:eastAsia="es-EC"/>
              </w:rPr>
              <w:t xml:space="preserve">Organizador Cognitivo </w:t>
            </w:r>
          </w:p>
          <w:p w14:paraId="4F2E4D7C" w14:textId="77777777" w:rsidR="00E00D35" w:rsidRDefault="00E00D35" w:rsidP="00E00D35">
            <w:pPr>
              <w:rPr>
                <w:rFonts w:ascii="TamE NWE ROMAN" w:eastAsia="Times New Roman" w:hAnsi="TamE NWE ROMAN" w:cs="Times New Roman"/>
                <w:color w:val="000000"/>
                <w:lang w:eastAsia="es-EC"/>
              </w:rPr>
            </w:pPr>
            <w:r>
              <w:rPr>
                <w:rFonts w:ascii="TamE NWE ROMAN" w:eastAsia="Times New Roman" w:hAnsi="TamE NWE ROMAN" w:cs="Times New Roman"/>
                <w:color w:val="000000"/>
                <w:lang w:eastAsia="es-EC"/>
              </w:rPr>
              <w:t xml:space="preserve">Escala de valoración </w:t>
            </w:r>
          </w:p>
          <w:p w14:paraId="3E5F7539" w14:textId="77777777" w:rsidR="00E00D35" w:rsidRPr="007E4FCB" w:rsidRDefault="00E00D35" w:rsidP="00E00D35">
            <w:pPr>
              <w:rPr>
                <w:rFonts w:ascii="TamE NWE ROMAN" w:eastAsia="Times New Roman" w:hAnsi="TamE NWE ROMAN" w:cs="Times New Roman"/>
                <w:color w:val="000000"/>
                <w:lang w:eastAsia="es-EC"/>
              </w:rPr>
            </w:pPr>
            <w:r>
              <w:rPr>
                <w:rFonts w:ascii="TamE NWE ROMAN" w:eastAsia="Times New Roman" w:hAnsi="TamE NWE ROMAN" w:cs="Times New Roman"/>
                <w:color w:val="000000"/>
                <w:lang w:eastAsia="es-EC"/>
              </w:rPr>
              <w:t xml:space="preserve">Guías de dialogo </w:t>
            </w:r>
          </w:p>
          <w:p w14:paraId="6F20EA1D" w14:textId="77777777" w:rsidR="00E00D35" w:rsidRPr="0026550F" w:rsidRDefault="00E00D35" w:rsidP="00E00D35">
            <w:pPr>
              <w:jc w:val="center"/>
              <w:rPr>
                <w:rFonts w:ascii="Arial Narrow" w:eastAsia="Times New Roman" w:hAnsi="Arial Narrow" w:cs="Calibri"/>
                <w:b/>
                <w:bCs/>
                <w:color w:val="000000"/>
                <w:sz w:val="14"/>
                <w:szCs w:val="14"/>
                <w:lang w:eastAsia="es-EC"/>
              </w:rPr>
            </w:pPr>
          </w:p>
        </w:tc>
      </w:tr>
      <w:tr w:rsidR="00E00D35" w:rsidRPr="00874EBE" w14:paraId="7A61113A" w14:textId="77777777" w:rsidTr="00E00D35">
        <w:trPr>
          <w:trHeight w:val="750"/>
        </w:trPr>
        <w:tc>
          <w:tcPr>
            <w:tcW w:w="716" w:type="pct"/>
            <w:gridSpan w:val="2"/>
          </w:tcPr>
          <w:p w14:paraId="265C5F34" w14:textId="77777777" w:rsidR="00E00D35" w:rsidRPr="00F60552" w:rsidRDefault="00E00D35" w:rsidP="00E00D35">
            <w:pPr>
              <w:autoSpaceDE w:val="0"/>
              <w:autoSpaceDN w:val="0"/>
              <w:adjustRightInd w:val="0"/>
              <w:rPr>
                <w:rFonts w:ascii="Times New Roman" w:hAnsi="Times New Roman" w:cs="Times New Roman"/>
                <w:szCs w:val="17"/>
                <w:lang w:val="es-ES"/>
              </w:rPr>
            </w:pPr>
            <w:r w:rsidRPr="00BA3C22">
              <w:rPr>
                <w:rFonts w:ascii="Times New Roman" w:hAnsi="Times New Roman" w:cs="Times New Roman"/>
                <w:b/>
                <w:szCs w:val="17"/>
                <w:lang w:val="es-ES"/>
              </w:rPr>
              <w:lastRenderedPageBreak/>
              <w:t>EG.5.1.3</w:t>
            </w:r>
            <w:r w:rsidRPr="00F60552">
              <w:rPr>
                <w:rFonts w:ascii="Times New Roman" w:hAnsi="Times New Roman" w:cs="Times New Roman"/>
                <w:szCs w:val="17"/>
                <w:lang w:val="es-ES"/>
              </w:rPr>
              <w:t>. Identificar la obligatoriedad jurídica de llevar contabilidad, de acuerdo a lo establecido por las normas tributarias, como elemento fundamental para determinar la forma de llevar la contabilidad.</w:t>
            </w:r>
          </w:p>
          <w:p w14:paraId="40BD1393" w14:textId="77777777" w:rsidR="00E00D35" w:rsidRPr="00F60552" w:rsidRDefault="00E00D35" w:rsidP="00E00D35">
            <w:pPr>
              <w:autoSpaceDE w:val="0"/>
              <w:autoSpaceDN w:val="0"/>
              <w:adjustRightInd w:val="0"/>
              <w:rPr>
                <w:rFonts w:ascii="Times New Roman" w:hAnsi="Times New Roman" w:cs="Times New Roman"/>
                <w:szCs w:val="17"/>
                <w:lang w:val="es-ES"/>
              </w:rPr>
            </w:pPr>
            <w:r w:rsidRPr="00BA3C22">
              <w:rPr>
                <w:rFonts w:ascii="Times New Roman" w:hAnsi="Times New Roman" w:cs="Times New Roman"/>
                <w:b/>
                <w:szCs w:val="17"/>
                <w:lang w:val="es-ES"/>
              </w:rPr>
              <w:t>EG.5.1.4.</w:t>
            </w:r>
            <w:r w:rsidRPr="00F60552">
              <w:rPr>
                <w:rFonts w:ascii="Times New Roman" w:hAnsi="Times New Roman" w:cs="Times New Roman"/>
                <w:szCs w:val="17"/>
                <w:lang w:val="es-ES"/>
              </w:rPr>
              <w:t xml:space="preserve"> Deducir la impo</w:t>
            </w:r>
            <w:r>
              <w:rPr>
                <w:rFonts w:ascii="Times New Roman" w:hAnsi="Times New Roman" w:cs="Times New Roman"/>
                <w:szCs w:val="17"/>
                <w:lang w:val="es-ES"/>
              </w:rPr>
              <w:t xml:space="preserve">rtancia de la contabilidad como </w:t>
            </w:r>
            <w:r w:rsidRPr="00F60552">
              <w:rPr>
                <w:rFonts w:ascii="Times New Roman" w:hAnsi="Times New Roman" w:cs="Times New Roman"/>
                <w:szCs w:val="17"/>
                <w:lang w:val="es-ES"/>
              </w:rPr>
              <w:t>elemento de control financiero del emprendimiento.</w:t>
            </w:r>
          </w:p>
          <w:p w14:paraId="30A4C565" w14:textId="77777777" w:rsidR="00E00D35" w:rsidRDefault="00E00D35" w:rsidP="00E00D35">
            <w:pPr>
              <w:autoSpaceDE w:val="0"/>
              <w:autoSpaceDN w:val="0"/>
              <w:adjustRightInd w:val="0"/>
              <w:rPr>
                <w:rFonts w:ascii="Times New Roman" w:hAnsi="Times New Roman" w:cs="Times New Roman"/>
                <w:szCs w:val="17"/>
                <w:lang w:val="es-ES"/>
              </w:rPr>
            </w:pPr>
            <w:r w:rsidRPr="00BA3C22">
              <w:rPr>
                <w:rFonts w:ascii="Times New Roman" w:hAnsi="Times New Roman" w:cs="Times New Roman"/>
                <w:b/>
                <w:szCs w:val="17"/>
                <w:lang w:val="es-ES"/>
              </w:rPr>
              <w:t>EG.5.1.5</w:t>
            </w:r>
            <w:r w:rsidRPr="00F60552">
              <w:rPr>
                <w:rFonts w:ascii="Times New Roman" w:hAnsi="Times New Roman" w:cs="Times New Roman"/>
                <w:szCs w:val="17"/>
                <w:lang w:val="es-ES"/>
              </w:rPr>
              <w:t>. Explicar las principales</w:t>
            </w:r>
            <w:r>
              <w:rPr>
                <w:rFonts w:ascii="Times New Roman" w:hAnsi="Times New Roman" w:cs="Times New Roman"/>
                <w:szCs w:val="17"/>
                <w:lang w:val="es-ES"/>
              </w:rPr>
              <w:t xml:space="preserve"> normas contables, relacionadas </w:t>
            </w:r>
            <w:r w:rsidRPr="00F60552">
              <w:rPr>
                <w:rFonts w:ascii="Times New Roman" w:hAnsi="Times New Roman" w:cs="Times New Roman"/>
                <w:szCs w:val="17"/>
                <w:lang w:val="es-ES"/>
              </w:rPr>
              <w:t>con la partida dobl</w:t>
            </w:r>
            <w:r>
              <w:rPr>
                <w:rFonts w:ascii="Times New Roman" w:hAnsi="Times New Roman" w:cs="Times New Roman"/>
                <w:szCs w:val="17"/>
                <w:lang w:val="es-ES"/>
              </w:rPr>
              <w:t xml:space="preserve">e, para establecer los impactos </w:t>
            </w:r>
            <w:r w:rsidRPr="00F60552">
              <w:rPr>
                <w:rFonts w:ascii="Times New Roman" w:hAnsi="Times New Roman" w:cs="Times New Roman"/>
                <w:szCs w:val="17"/>
                <w:lang w:val="es-ES"/>
              </w:rPr>
              <w:t>en las cuentas.</w:t>
            </w:r>
          </w:p>
          <w:p w14:paraId="3C35891C" w14:textId="77777777" w:rsidR="00E00D35" w:rsidRPr="00BA3C22" w:rsidRDefault="00E00D35" w:rsidP="00E00D35">
            <w:pPr>
              <w:rPr>
                <w:rFonts w:ascii="Arial Narrow" w:eastAsia="Times New Roman" w:hAnsi="Arial Narrow" w:cs="Calibri"/>
                <w:b/>
                <w:bCs/>
                <w:color w:val="000000"/>
                <w:lang w:val="es-ES" w:eastAsia="es-EC"/>
              </w:rPr>
            </w:pPr>
          </w:p>
        </w:tc>
        <w:tc>
          <w:tcPr>
            <w:tcW w:w="1652" w:type="pct"/>
            <w:gridSpan w:val="3"/>
          </w:tcPr>
          <w:p w14:paraId="6CD9D3B5" w14:textId="77777777" w:rsidR="00E00D35" w:rsidRDefault="00E00D35" w:rsidP="00E00D35">
            <w:pPr>
              <w:rPr>
                <w:rFonts w:ascii="Arial Narrow" w:eastAsia="Times New Roman" w:hAnsi="Arial Narrow" w:cs="Calibri"/>
                <w:b/>
                <w:bCs/>
                <w:color w:val="000000"/>
                <w:lang w:eastAsia="es-EC"/>
              </w:rPr>
            </w:pPr>
          </w:p>
          <w:p w14:paraId="7B9BAD1A" w14:textId="77777777" w:rsidR="00E00D35" w:rsidRDefault="00E00D35" w:rsidP="00E00D35">
            <w:pPr>
              <w:rPr>
                <w:rFonts w:ascii="Arial Narrow" w:eastAsia="Times New Roman" w:hAnsi="Arial Narrow" w:cs="Calibri"/>
                <w:b/>
                <w:bCs/>
                <w:color w:val="000000"/>
                <w:lang w:eastAsia="es-EC"/>
              </w:rPr>
            </w:pPr>
            <w:r>
              <w:rPr>
                <w:rFonts w:ascii="Arial Narrow" w:eastAsia="Times New Roman" w:hAnsi="Arial Narrow" w:cs="Calibri"/>
                <w:b/>
                <w:bCs/>
                <w:color w:val="000000"/>
                <w:lang w:eastAsia="es-EC"/>
              </w:rPr>
              <w:t>Contestar Oralmente:</w:t>
            </w:r>
          </w:p>
          <w:p w14:paraId="1E4CC372" w14:textId="77777777" w:rsidR="00E00D35" w:rsidRPr="00360A6C" w:rsidRDefault="00E00D35" w:rsidP="00D56C42">
            <w:pPr>
              <w:pStyle w:val="Prrafodelista"/>
              <w:widowControl/>
              <w:numPr>
                <w:ilvl w:val="0"/>
                <w:numId w:val="40"/>
              </w:numPr>
              <w:suppressAutoHyphens w:val="0"/>
              <w:rPr>
                <w:rFonts w:ascii="Arial Narrow" w:eastAsia="Times New Roman" w:hAnsi="Arial Narrow" w:cs="Calibri"/>
                <w:bCs/>
                <w:color w:val="000000"/>
                <w:lang w:eastAsia="es-EC"/>
              </w:rPr>
            </w:pPr>
            <w:r w:rsidRPr="00360A6C">
              <w:rPr>
                <w:rFonts w:ascii="Arial Narrow" w:eastAsia="Times New Roman" w:hAnsi="Arial Narrow" w:cs="Calibri"/>
                <w:bCs/>
                <w:color w:val="000000"/>
                <w:lang w:eastAsia="es-EC"/>
              </w:rPr>
              <w:t>¿Por qué es importante la Contabilidad?</w:t>
            </w:r>
          </w:p>
          <w:p w14:paraId="01F2AFC7" w14:textId="77777777" w:rsidR="00E00D35" w:rsidRPr="00360A6C" w:rsidRDefault="00E00D35" w:rsidP="00D56C42">
            <w:pPr>
              <w:pStyle w:val="Prrafodelista"/>
              <w:widowControl/>
              <w:numPr>
                <w:ilvl w:val="0"/>
                <w:numId w:val="40"/>
              </w:numPr>
              <w:suppressAutoHyphens w:val="0"/>
              <w:rPr>
                <w:rFonts w:ascii="Arial Narrow" w:eastAsia="Times New Roman" w:hAnsi="Arial Narrow" w:cs="Calibri"/>
                <w:bCs/>
                <w:color w:val="000000"/>
                <w:lang w:eastAsia="es-EC"/>
              </w:rPr>
            </w:pPr>
            <w:r w:rsidRPr="00360A6C">
              <w:rPr>
                <w:rFonts w:ascii="Arial Narrow" w:eastAsia="Times New Roman" w:hAnsi="Arial Narrow" w:cs="Calibri"/>
                <w:bCs/>
                <w:color w:val="000000"/>
                <w:lang w:eastAsia="es-EC"/>
              </w:rPr>
              <w:t>¿Cuáles son los principios básicos contables?</w:t>
            </w:r>
          </w:p>
          <w:p w14:paraId="564E2415" w14:textId="77777777" w:rsidR="00E00D35" w:rsidRPr="00360A6C" w:rsidRDefault="00E00D35" w:rsidP="00D56C42">
            <w:pPr>
              <w:pStyle w:val="Prrafodelista"/>
              <w:widowControl/>
              <w:numPr>
                <w:ilvl w:val="0"/>
                <w:numId w:val="40"/>
              </w:numPr>
              <w:suppressAutoHyphens w:val="0"/>
              <w:rPr>
                <w:rFonts w:ascii="Arial Narrow" w:eastAsia="Times New Roman" w:hAnsi="Arial Narrow" w:cs="Calibri"/>
                <w:bCs/>
                <w:color w:val="000000"/>
                <w:lang w:eastAsia="es-EC"/>
              </w:rPr>
            </w:pPr>
            <w:r w:rsidRPr="00360A6C">
              <w:rPr>
                <w:rFonts w:ascii="Arial Narrow" w:eastAsia="Times New Roman" w:hAnsi="Arial Narrow" w:cs="Calibri"/>
                <w:bCs/>
                <w:color w:val="000000"/>
                <w:lang w:eastAsia="es-EC"/>
              </w:rPr>
              <w:t>¿En qué consiste el principio de Partida Doble?</w:t>
            </w:r>
          </w:p>
          <w:p w14:paraId="0ECB1BB7" w14:textId="77777777" w:rsidR="00E00D35" w:rsidRDefault="00E00D35" w:rsidP="00D56C42">
            <w:pPr>
              <w:pStyle w:val="Prrafodelista"/>
              <w:widowControl/>
              <w:numPr>
                <w:ilvl w:val="0"/>
                <w:numId w:val="40"/>
              </w:numPr>
              <w:suppressAutoHyphens w:val="0"/>
              <w:rPr>
                <w:rFonts w:ascii="Arial Narrow" w:eastAsia="Times New Roman" w:hAnsi="Arial Narrow" w:cs="Calibri"/>
                <w:bCs/>
                <w:color w:val="000000"/>
                <w:lang w:eastAsia="es-EC"/>
              </w:rPr>
            </w:pPr>
            <w:r w:rsidRPr="00360A6C">
              <w:rPr>
                <w:rFonts w:ascii="Arial Narrow" w:eastAsia="Times New Roman" w:hAnsi="Arial Narrow" w:cs="Calibri"/>
                <w:bCs/>
                <w:color w:val="000000"/>
                <w:lang w:eastAsia="es-EC"/>
              </w:rPr>
              <w:t>¿Qué aplicación darías al principio de materialidad en una empresa?</w:t>
            </w:r>
          </w:p>
          <w:p w14:paraId="20F2FD0C" w14:textId="77777777" w:rsidR="00E00D35" w:rsidRDefault="00E00D35" w:rsidP="00D56C42">
            <w:pPr>
              <w:pStyle w:val="Prrafodelista"/>
              <w:widowControl/>
              <w:numPr>
                <w:ilvl w:val="0"/>
                <w:numId w:val="40"/>
              </w:numPr>
              <w:suppressAutoHyphens w:val="0"/>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Leer el concepto de contabilidad básica.</w:t>
            </w:r>
          </w:p>
          <w:p w14:paraId="24E2665D" w14:textId="77777777" w:rsidR="00E00D35" w:rsidRDefault="00E00D35" w:rsidP="00E00D35">
            <w:pPr>
              <w:pStyle w:val="Prrafodelista"/>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a. La importancia de la contabilidad.</w:t>
            </w:r>
          </w:p>
          <w:p w14:paraId="1C7DCFAF" w14:textId="77777777" w:rsidR="00E00D35" w:rsidRDefault="00E00D35" w:rsidP="00E00D35">
            <w:pPr>
              <w:pStyle w:val="Prrafodelista"/>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b. Normas tributarias sobre la obligación de llevar contabilidad.</w:t>
            </w:r>
          </w:p>
          <w:p w14:paraId="21953482" w14:textId="77777777" w:rsidR="00E00D35" w:rsidRDefault="00E00D35" w:rsidP="00D56C42">
            <w:pPr>
              <w:pStyle w:val="Prrafodelista"/>
              <w:widowControl/>
              <w:numPr>
                <w:ilvl w:val="0"/>
                <w:numId w:val="40"/>
              </w:numPr>
              <w:suppressAutoHyphens w:val="0"/>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Leer los principios básicos contable.</w:t>
            </w:r>
          </w:p>
          <w:p w14:paraId="740C2116" w14:textId="77777777" w:rsidR="00E00D35" w:rsidRDefault="00E00D35" w:rsidP="00E00D35">
            <w:pPr>
              <w:pStyle w:val="Prrafodelista"/>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a. Equidad</w:t>
            </w:r>
          </w:p>
          <w:p w14:paraId="105E3C3C" w14:textId="77777777" w:rsidR="00E00D35" w:rsidRDefault="00E00D35" w:rsidP="00E00D35">
            <w:pPr>
              <w:pStyle w:val="Prrafodelista"/>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b. Ente.</w:t>
            </w:r>
          </w:p>
          <w:p w14:paraId="0A398B5D" w14:textId="77777777" w:rsidR="00E00D35" w:rsidRDefault="00E00D35" w:rsidP="00E00D35">
            <w:pPr>
              <w:pStyle w:val="Prrafodelista"/>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c. Bienes económicos.</w:t>
            </w:r>
          </w:p>
          <w:p w14:paraId="5CA41FC9" w14:textId="77777777" w:rsidR="00E00D35" w:rsidRDefault="00E00D35" w:rsidP="00E00D35">
            <w:pPr>
              <w:pStyle w:val="Prrafodelista"/>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d. Moneda común</w:t>
            </w:r>
          </w:p>
          <w:p w14:paraId="1F645A48" w14:textId="77777777" w:rsidR="00E00D35" w:rsidRDefault="00E00D35" w:rsidP="00E00D35">
            <w:pPr>
              <w:pStyle w:val="Prrafodelista"/>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e. Empresa en marcha.</w:t>
            </w:r>
          </w:p>
          <w:p w14:paraId="67E84416" w14:textId="77777777" w:rsidR="00E00D35" w:rsidRDefault="00E00D35" w:rsidP="00E00D35">
            <w:pPr>
              <w:pStyle w:val="Prrafodelista"/>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f. Valuación de costo.</w:t>
            </w:r>
          </w:p>
          <w:p w14:paraId="5488E837" w14:textId="77777777" w:rsidR="00E00D35" w:rsidRDefault="00E00D35" w:rsidP="00E00D35">
            <w:pPr>
              <w:pStyle w:val="Prrafodelista"/>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g. Ejercicio.</w:t>
            </w:r>
          </w:p>
          <w:p w14:paraId="23417939" w14:textId="77777777" w:rsidR="00E00D35" w:rsidRDefault="00E00D35" w:rsidP="00E00D35">
            <w:pPr>
              <w:pStyle w:val="Prrafodelista"/>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h. Devengado</w:t>
            </w:r>
          </w:p>
          <w:p w14:paraId="21D4411F" w14:textId="77777777" w:rsidR="00E00D35" w:rsidRDefault="00E00D35" w:rsidP="00E00D35">
            <w:pPr>
              <w:pStyle w:val="Prrafodelista"/>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i. Objetividad</w:t>
            </w:r>
          </w:p>
          <w:p w14:paraId="66D30BB0" w14:textId="77777777" w:rsidR="00E00D35" w:rsidRDefault="00E00D35" w:rsidP="00E00D35">
            <w:pPr>
              <w:pStyle w:val="Prrafodelista"/>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j. Realizado</w:t>
            </w:r>
          </w:p>
          <w:p w14:paraId="49745F70" w14:textId="77777777" w:rsidR="00E00D35" w:rsidRDefault="00E00D35" w:rsidP="00E00D35">
            <w:pPr>
              <w:pStyle w:val="Prrafodelista"/>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k. Prudencia</w:t>
            </w:r>
          </w:p>
          <w:p w14:paraId="107E393C" w14:textId="77777777" w:rsidR="00E00D35" w:rsidRDefault="00E00D35" w:rsidP="00E00D35">
            <w:pPr>
              <w:pStyle w:val="Prrafodelista"/>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l. Prudencia</w:t>
            </w:r>
          </w:p>
          <w:p w14:paraId="55667BB3" w14:textId="77777777" w:rsidR="00E00D35" w:rsidRDefault="00E00D35" w:rsidP="00E00D35">
            <w:pPr>
              <w:pStyle w:val="Prrafodelista"/>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 xml:space="preserve">m. Uniformidad </w:t>
            </w:r>
          </w:p>
          <w:p w14:paraId="57A4781D" w14:textId="77777777" w:rsidR="00E00D35" w:rsidRDefault="00E00D35" w:rsidP="00E00D35">
            <w:pPr>
              <w:pStyle w:val="Prrafodelista"/>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n. Materialidad</w:t>
            </w:r>
          </w:p>
          <w:p w14:paraId="5BA0D490" w14:textId="77777777" w:rsidR="00E00D35" w:rsidRDefault="00E00D35" w:rsidP="00E00D35">
            <w:pPr>
              <w:pStyle w:val="Prrafodelista"/>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o. Exposición</w:t>
            </w:r>
          </w:p>
          <w:p w14:paraId="440784F5" w14:textId="77777777" w:rsidR="00E00D35" w:rsidRDefault="00E00D35" w:rsidP="00E00D35">
            <w:pPr>
              <w:pStyle w:val="Prrafodelista"/>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 xml:space="preserve">p. Proceso contable: La partida doble </w:t>
            </w:r>
          </w:p>
          <w:p w14:paraId="6F849360" w14:textId="77777777" w:rsidR="00E00D35" w:rsidRDefault="00E00D35" w:rsidP="00D56C42">
            <w:pPr>
              <w:pStyle w:val="Prrafodelista"/>
              <w:widowControl/>
              <w:numPr>
                <w:ilvl w:val="0"/>
                <w:numId w:val="40"/>
              </w:numPr>
              <w:suppressAutoHyphens w:val="0"/>
              <w:rPr>
                <w:rFonts w:ascii="Arial Narrow" w:eastAsia="Times New Roman" w:hAnsi="Arial Narrow" w:cs="Calibri"/>
                <w:bCs/>
                <w:color w:val="000000"/>
                <w:lang w:eastAsia="es-EC"/>
              </w:rPr>
            </w:pPr>
            <w:r w:rsidRPr="00360A6C">
              <w:rPr>
                <w:rFonts w:ascii="Arial Narrow" w:eastAsia="Times New Roman" w:hAnsi="Arial Narrow" w:cs="Calibri"/>
                <w:bCs/>
                <w:color w:val="000000"/>
                <w:lang w:eastAsia="es-EC"/>
              </w:rPr>
              <w:lastRenderedPageBreak/>
              <w:t>Leer los pasos del proceso contable.</w:t>
            </w:r>
          </w:p>
          <w:p w14:paraId="4C16CB0D" w14:textId="77777777" w:rsidR="00E00D35" w:rsidRDefault="00E00D35" w:rsidP="00D56C42">
            <w:pPr>
              <w:pStyle w:val="Prrafodelista"/>
              <w:widowControl/>
              <w:numPr>
                <w:ilvl w:val="0"/>
                <w:numId w:val="40"/>
              </w:numPr>
              <w:suppressAutoHyphens w:val="0"/>
              <w:rPr>
                <w:rFonts w:ascii="Arial Narrow" w:eastAsia="Times New Roman" w:hAnsi="Arial Narrow" w:cs="Calibri"/>
                <w:bCs/>
                <w:color w:val="000000"/>
                <w:lang w:eastAsia="es-EC"/>
              </w:rPr>
            </w:pPr>
            <w:r w:rsidRPr="00360A6C">
              <w:rPr>
                <w:rFonts w:ascii="Arial Narrow" w:eastAsia="Times New Roman" w:hAnsi="Arial Narrow" w:cs="Calibri"/>
                <w:bCs/>
                <w:color w:val="000000"/>
                <w:lang w:eastAsia="es-EC"/>
              </w:rPr>
              <w:t>Completa</w:t>
            </w:r>
            <w:r>
              <w:rPr>
                <w:rFonts w:ascii="Arial Narrow" w:eastAsia="Times New Roman" w:hAnsi="Arial Narrow" w:cs="Calibri"/>
                <w:bCs/>
                <w:color w:val="000000"/>
                <w:lang w:eastAsia="es-EC"/>
              </w:rPr>
              <w:t>r</w:t>
            </w:r>
            <w:r w:rsidRPr="00360A6C">
              <w:rPr>
                <w:rFonts w:ascii="Arial Narrow" w:eastAsia="Times New Roman" w:hAnsi="Arial Narrow" w:cs="Calibri"/>
                <w:bCs/>
                <w:color w:val="000000"/>
                <w:lang w:eastAsia="es-EC"/>
              </w:rPr>
              <w:t xml:space="preserve"> el cuadro que resume las normas tributarias sobre la obligatoriedad de llevar contabilidad.  Guíate por el ejemplo.</w:t>
            </w:r>
          </w:p>
          <w:p w14:paraId="21789142" w14:textId="77777777" w:rsidR="00E00D35" w:rsidRDefault="00E00D35" w:rsidP="00D56C42">
            <w:pPr>
              <w:pStyle w:val="Prrafodelista"/>
              <w:widowControl/>
              <w:numPr>
                <w:ilvl w:val="0"/>
                <w:numId w:val="40"/>
              </w:numPr>
              <w:suppressAutoHyphens w:val="0"/>
              <w:rPr>
                <w:rFonts w:ascii="Arial Narrow" w:eastAsia="Times New Roman" w:hAnsi="Arial Narrow" w:cs="Calibri"/>
                <w:bCs/>
                <w:color w:val="000000"/>
                <w:lang w:eastAsia="es-EC"/>
              </w:rPr>
            </w:pPr>
            <w:r w:rsidRPr="00360A6C">
              <w:rPr>
                <w:rFonts w:ascii="Arial Narrow" w:eastAsia="Times New Roman" w:hAnsi="Arial Narrow" w:cs="Calibri"/>
                <w:bCs/>
                <w:color w:val="000000"/>
                <w:lang w:eastAsia="es-EC"/>
              </w:rPr>
              <w:t>Contesta</w:t>
            </w:r>
            <w:r>
              <w:rPr>
                <w:rFonts w:ascii="Arial Narrow" w:eastAsia="Times New Roman" w:hAnsi="Arial Narrow" w:cs="Calibri"/>
                <w:bCs/>
                <w:color w:val="000000"/>
                <w:lang w:eastAsia="es-EC"/>
              </w:rPr>
              <w:t>r</w:t>
            </w:r>
            <w:r w:rsidRPr="00360A6C">
              <w:rPr>
                <w:rFonts w:ascii="Arial Narrow" w:eastAsia="Times New Roman" w:hAnsi="Arial Narrow" w:cs="Calibri"/>
                <w:bCs/>
                <w:color w:val="000000"/>
                <w:lang w:eastAsia="es-EC"/>
              </w:rPr>
              <w:t>: ¿Estás de acuerdo con estas normativas?  ¿Por qué?</w:t>
            </w:r>
          </w:p>
          <w:p w14:paraId="29695B28" w14:textId="77777777" w:rsidR="00E00D35" w:rsidRDefault="00E00D35" w:rsidP="00D56C42">
            <w:pPr>
              <w:pStyle w:val="Prrafodelista"/>
              <w:widowControl/>
              <w:numPr>
                <w:ilvl w:val="0"/>
                <w:numId w:val="40"/>
              </w:numPr>
              <w:suppressAutoHyphens w:val="0"/>
              <w:rPr>
                <w:rFonts w:ascii="Arial Narrow" w:eastAsia="Times New Roman" w:hAnsi="Arial Narrow" w:cs="Calibri"/>
                <w:bCs/>
                <w:color w:val="000000"/>
                <w:lang w:eastAsia="es-EC"/>
              </w:rPr>
            </w:pPr>
            <w:r w:rsidRPr="00360A6C">
              <w:rPr>
                <w:rFonts w:ascii="Arial Narrow" w:eastAsia="Times New Roman" w:hAnsi="Arial Narrow" w:cs="Calibri"/>
                <w:bCs/>
                <w:color w:val="000000"/>
                <w:lang w:eastAsia="es-EC"/>
              </w:rPr>
              <w:t>Menciona</w:t>
            </w:r>
            <w:r>
              <w:rPr>
                <w:rFonts w:ascii="Arial Narrow" w:eastAsia="Times New Roman" w:hAnsi="Arial Narrow" w:cs="Calibri"/>
                <w:bCs/>
                <w:color w:val="000000"/>
                <w:lang w:eastAsia="es-EC"/>
              </w:rPr>
              <w:t>r</w:t>
            </w:r>
            <w:r w:rsidRPr="00360A6C">
              <w:rPr>
                <w:rFonts w:ascii="Arial Narrow" w:eastAsia="Times New Roman" w:hAnsi="Arial Narrow" w:cs="Calibri"/>
                <w:bCs/>
                <w:color w:val="000000"/>
                <w:lang w:eastAsia="es-EC"/>
              </w:rPr>
              <w:t xml:space="preserve"> dos razones por las cuales consideras que es importante aplicar la contabilidad en una actividad de emprendimiento.</w:t>
            </w:r>
          </w:p>
          <w:p w14:paraId="49DAE0A0" w14:textId="77777777" w:rsidR="00E00D35" w:rsidRDefault="00E00D35" w:rsidP="00D56C42">
            <w:pPr>
              <w:pStyle w:val="Prrafodelista"/>
              <w:widowControl/>
              <w:numPr>
                <w:ilvl w:val="0"/>
                <w:numId w:val="40"/>
              </w:numPr>
              <w:suppressAutoHyphens w:val="0"/>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Escribir</w:t>
            </w:r>
            <w:r w:rsidRPr="00360A6C">
              <w:rPr>
                <w:rFonts w:ascii="Arial Narrow" w:eastAsia="Times New Roman" w:hAnsi="Arial Narrow" w:cs="Calibri"/>
                <w:bCs/>
                <w:color w:val="000000"/>
                <w:lang w:eastAsia="es-EC"/>
              </w:rPr>
              <w:t xml:space="preserve"> dos ejemplos de transacciones que se podrían originar en un negocio dedicado a la venta de artesanías en una comunidad.</w:t>
            </w:r>
          </w:p>
          <w:p w14:paraId="6CE844D2" w14:textId="77777777" w:rsidR="00E00D35" w:rsidRDefault="00E00D35" w:rsidP="00D56C42">
            <w:pPr>
              <w:pStyle w:val="Prrafodelista"/>
              <w:widowControl/>
              <w:numPr>
                <w:ilvl w:val="0"/>
                <w:numId w:val="40"/>
              </w:numPr>
              <w:suppressAutoHyphens w:val="0"/>
              <w:rPr>
                <w:rFonts w:ascii="Arial Narrow" w:eastAsia="Times New Roman" w:hAnsi="Arial Narrow" w:cs="Calibri"/>
                <w:bCs/>
                <w:color w:val="000000"/>
                <w:lang w:eastAsia="es-EC"/>
              </w:rPr>
            </w:pPr>
            <w:r w:rsidRPr="00360A6C">
              <w:rPr>
                <w:rFonts w:ascii="Arial Narrow" w:eastAsia="Times New Roman" w:hAnsi="Arial Narrow" w:cs="Calibri"/>
                <w:bCs/>
                <w:color w:val="000000"/>
                <w:lang w:eastAsia="es-EC"/>
              </w:rPr>
              <w:t>Completa</w:t>
            </w:r>
            <w:r>
              <w:rPr>
                <w:rFonts w:ascii="Arial Narrow" w:eastAsia="Times New Roman" w:hAnsi="Arial Narrow" w:cs="Calibri"/>
                <w:bCs/>
                <w:color w:val="000000"/>
                <w:lang w:eastAsia="es-EC"/>
              </w:rPr>
              <w:t>r</w:t>
            </w:r>
            <w:r w:rsidRPr="00360A6C">
              <w:rPr>
                <w:rFonts w:ascii="Arial Narrow" w:eastAsia="Times New Roman" w:hAnsi="Arial Narrow" w:cs="Calibri"/>
                <w:bCs/>
                <w:color w:val="000000"/>
                <w:lang w:eastAsia="es-EC"/>
              </w:rPr>
              <w:t xml:space="preserve"> los espacios con la información faltante.</w:t>
            </w:r>
          </w:p>
          <w:p w14:paraId="25A51F4E" w14:textId="77777777" w:rsidR="00E00D35" w:rsidRPr="00094CE0" w:rsidRDefault="00E00D35" w:rsidP="00D56C42">
            <w:pPr>
              <w:pStyle w:val="Prrafodelista"/>
              <w:widowControl/>
              <w:numPr>
                <w:ilvl w:val="0"/>
                <w:numId w:val="40"/>
              </w:numPr>
              <w:suppressAutoHyphens w:val="0"/>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Analizar</w:t>
            </w:r>
            <w:r w:rsidRPr="00360A6C">
              <w:rPr>
                <w:rFonts w:ascii="Arial Narrow" w:eastAsia="Times New Roman" w:hAnsi="Arial Narrow" w:cs="Calibri"/>
                <w:bCs/>
                <w:color w:val="000000"/>
                <w:lang w:eastAsia="es-EC"/>
              </w:rPr>
              <w:t xml:space="preserve"> las principales normas contables relacionadas con la partida doble y establezcan su impacto en las cuentas.  Preparen su exposición para la plenaria, elaboren diapositivas.</w:t>
            </w:r>
          </w:p>
        </w:tc>
        <w:tc>
          <w:tcPr>
            <w:tcW w:w="610" w:type="pct"/>
            <w:gridSpan w:val="3"/>
          </w:tcPr>
          <w:p w14:paraId="4AAEC648" w14:textId="77777777" w:rsidR="00E00D35" w:rsidRDefault="00E00D35" w:rsidP="00E00D35">
            <w:pPr>
              <w:widowControl w:val="0"/>
              <w:autoSpaceDE w:val="0"/>
              <w:autoSpaceDN w:val="0"/>
              <w:adjustRightInd w:val="0"/>
              <w:spacing w:after="240"/>
              <w:rPr>
                <w:rFonts w:ascii="TamE NWE ROMAN" w:eastAsia="Calibri" w:hAnsi="TamE NWE ROMAN" w:cs="Book Antiqua"/>
                <w:lang w:val="es-ES"/>
              </w:rPr>
            </w:pPr>
            <w:r>
              <w:rPr>
                <w:rFonts w:ascii="TamE NWE ROMAN" w:eastAsia="Calibri" w:hAnsi="TamE NWE ROMAN" w:cs="Book Antiqua"/>
                <w:lang w:val="es-ES"/>
              </w:rPr>
              <w:lastRenderedPageBreak/>
              <w:t xml:space="preserve">Texto Tarjetas </w:t>
            </w:r>
          </w:p>
          <w:p w14:paraId="2DF994EB" w14:textId="77777777" w:rsidR="00E00D35" w:rsidRDefault="00E00D35" w:rsidP="00E00D35">
            <w:pPr>
              <w:widowControl w:val="0"/>
              <w:autoSpaceDE w:val="0"/>
              <w:autoSpaceDN w:val="0"/>
              <w:adjustRightInd w:val="0"/>
              <w:spacing w:after="240"/>
              <w:rPr>
                <w:rFonts w:ascii="TamE NWE ROMAN" w:eastAsia="Calibri" w:hAnsi="TamE NWE ROMAN" w:cs="Times"/>
                <w:lang w:val="es-ES"/>
              </w:rPr>
            </w:pPr>
            <w:r>
              <w:rPr>
                <w:rFonts w:ascii="TamE NWE ROMAN" w:eastAsia="Calibri" w:hAnsi="TamE NWE ROMAN" w:cs="Book Antiqua"/>
                <w:lang w:val="es-ES"/>
              </w:rPr>
              <w:t xml:space="preserve">Publicidad </w:t>
            </w:r>
          </w:p>
          <w:p w14:paraId="5AD2D043" w14:textId="77777777" w:rsidR="00E00D35" w:rsidRDefault="00E00D35" w:rsidP="00E00D35">
            <w:pPr>
              <w:widowControl w:val="0"/>
              <w:autoSpaceDE w:val="0"/>
              <w:autoSpaceDN w:val="0"/>
              <w:adjustRightInd w:val="0"/>
              <w:spacing w:after="240"/>
              <w:rPr>
                <w:rFonts w:ascii="TamE NWE ROMAN" w:eastAsia="Calibri" w:hAnsi="TamE NWE ROMAN" w:cs="Book Antiqua"/>
                <w:lang w:val="es-ES"/>
              </w:rPr>
            </w:pPr>
            <w:r>
              <w:rPr>
                <w:rFonts w:ascii="TamE NWE ROMAN" w:eastAsia="Calibri" w:hAnsi="TamE NWE ROMAN" w:cs="Book Antiqua"/>
                <w:lang w:val="es-ES"/>
              </w:rPr>
              <w:t xml:space="preserve">Cd Internet </w:t>
            </w:r>
          </w:p>
          <w:p w14:paraId="648C92D3" w14:textId="77777777" w:rsidR="00E00D35" w:rsidRDefault="00E00D35" w:rsidP="00E00D35">
            <w:pPr>
              <w:tabs>
                <w:tab w:val="left" w:pos="708"/>
              </w:tabs>
              <w:suppressAutoHyphens/>
              <w:rPr>
                <w:rFonts w:ascii="TamE NWE ROMAN" w:eastAsia="Calibri" w:hAnsi="TamE NWE ROMAN" w:cs="Book Antiqua"/>
                <w:lang w:val="es-ES"/>
              </w:rPr>
            </w:pPr>
            <w:r>
              <w:rPr>
                <w:rFonts w:ascii="TamE NWE ROMAN" w:eastAsia="Calibri" w:hAnsi="TamE NWE ROMAN" w:cs="Book Antiqua"/>
                <w:lang w:val="es-ES"/>
              </w:rPr>
              <w:t>Computadora</w:t>
            </w:r>
          </w:p>
          <w:p w14:paraId="7FE9857C" w14:textId="77777777" w:rsidR="00E00D35" w:rsidRDefault="00E00D35" w:rsidP="00E00D35">
            <w:pPr>
              <w:tabs>
                <w:tab w:val="left" w:pos="708"/>
              </w:tabs>
              <w:suppressAutoHyphens/>
              <w:rPr>
                <w:rFonts w:ascii="TamE NWE ROMAN" w:eastAsia="Calibri" w:hAnsi="TamE NWE ROMAN" w:cs="Book Antiqua"/>
                <w:lang w:val="es-ES"/>
              </w:rPr>
            </w:pPr>
          </w:p>
          <w:p w14:paraId="3CB2E846" w14:textId="77777777" w:rsidR="00E00D35" w:rsidRDefault="00E00D35" w:rsidP="00E00D35">
            <w:pPr>
              <w:tabs>
                <w:tab w:val="left" w:pos="708"/>
              </w:tabs>
              <w:suppressAutoHyphens/>
              <w:rPr>
                <w:rFonts w:ascii="TamE NWE ROMAN" w:eastAsia="Calibri" w:hAnsi="TamE NWE ROMAN" w:cs="Book Antiqua"/>
                <w:lang w:val="es-ES"/>
              </w:rPr>
            </w:pPr>
            <w:r>
              <w:rPr>
                <w:rFonts w:ascii="TamE NWE ROMAN" w:eastAsia="Calibri" w:hAnsi="TamE NWE ROMAN" w:cs="Book Antiqua"/>
                <w:lang w:val="es-ES"/>
              </w:rPr>
              <w:t xml:space="preserve">Laminas </w:t>
            </w:r>
          </w:p>
          <w:p w14:paraId="36859395" w14:textId="77777777" w:rsidR="00E00D35" w:rsidRDefault="00E00D35" w:rsidP="00E00D35">
            <w:pPr>
              <w:tabs>
                <w:tab w:val="left" w:pos="708"/>
              </w:tabs>
              <w:suppressAutoHyphens/>
              <w:rPr>
                <w:rFonts w:ascii="TamE NWE ROMAN" w:eastAsia="Calibri" w:hAnsi="TamE NWE ROMAN" w:cs="Book Antiqua"/>
                <w:lang w:val="es-ES"/>
              </w:rPr>
            </w:pPr>
          </w:p>
          <w:p w14:paraId="3D7B7FEA" w14:textId="77777777" w:rsidR="00E00D35" w:rsidRDefault="00E00D35" w:rsidP="00E00D35">
            <w:pPr>
              <w:tabs>
                <w:tab w:val="left" w:pos="708"/>
              </w:tabs>
              <w:suppressAutoHyphens/>
              <w:rPr>
                <w:rFonts w:ascii="TamE NWE ROMAN" w:eastAsia="Calibri" w:hAnsi="TamE NWE ROMAN" w:cs="Book Antiqua"/>
                <w:lang w:val="es-ES"/>
              </w:rPr>
            </w:pPr>
            <w:r>
              <w:rPr>
                <w:rFonts w:ascii="TamE NWE ROMAN" w:eastAsia="Calibri" w:hAnsi="TamE NWE ROMAN" w:cs="Book Antiqua"/>
                <w:lang w:val="es-ES"/>
              </w:rPr>
              <w:t xml:space="preserve">Infocus </w:t>
            </w:r>
          </w:p>
          <w:p w14:paraId="45E7041B" w14:textId="77777777" w:rsidR="00E00D35" w:rsidRDefault="00E00D35" w:rsidP="00E00D35">
            <w:pPr>
              <w:tabs>
                <w:tab w:val="left" w:pos="708"/>
              </w:tabs>
              <w:suppressAutoHyphens/>
              <w:rPr>
                <w:rFonts w:ascii="TamE NWE ROMAN" w:eastAsia="Calibri" w:hAnsi="TamE NWE ROMAN" w:cs="Book Antiqua"/>
                <w:lang w:val="es-ES"/>
              </w:rPr>
            </w:pPr>
          </w:p>
          <w:p w14:paraId="4A956051" w14:textId="77777777" w:rsidR="00E00D35" w:rsidRDefault="00E00D35" w:rsidP="00E00D35">
            <w:pPr>
              <w:tabs>
                <w:tab w:val="left" w:pos="708"/>
              </w:tabs>
              <w:suppressAutoHyphens/>
              <w:rPr>
                <w:rFonts w:ascii="TamE NWE ROMAN" w:eastAsia="Calibri" w:hAnsi="TamE NWE ROMAN" w:cs="Book Antiqua"/>
                <w:lang w:val="es-ES"/>
              </w:rPr>
            </w:pPr>
            <w:r>
              <w:rPr>
                <w:rFonts w:ascii="TamE NWE ROMAN" w:eastAsia="Calibri" w:hAnsi="TamE NWE ROMAN" w:cs="Book Antiqua"/>
                <w:lang w:val="es-ES"/>
              </w:rPr>
              <w:t xml:space="preserve">Computadora </w:t>
            </w:r>
          </w:p>
          <w:p w14:paraId="5F9CDB77" w14:textId="77777777" w:rsidR="00E00D35" w:rsidRDefault="00E00D35" w:rsidP="00E00D35">
            <w:pPr>
              <w:tabs>
                <w:tab w:val="left" w:pos="708"/>
              </w:tabs>
              <w:suppressAutoHyphens/>
              <w:rPr>
                <w:rFonts w:ascii="TamE NWE ROMAN" w:eastAsia="Calibri" w:hAnsi="TamE NWE ROMAN" w:cs="Book Antiqua"/>
                <w:lang w:val="es-ES"/>
              </w:rPr>
            </w:pPr>
          </w:p>
          <w:p w14:paraId="1F9C4E7B" w14:textId="77777777" w:rsidR="00E00D35" w:rsidRPr="0026550F" w:rsidRDefault="00E00D35" w:rsidP="00E00D35">
            <w:pPr>
              <w:rPr>
                <w:rFonts w:ascii="Arial Narrow" w:eastAsia="Times New Roman" w:hAnsi="Arial Narrow" w:cs="Calibri"/>
                <w:b/>
                <w:bCs/>
                <w:color w:val="000000"/>
                <w:lang w:eastAsia="es-EC"/>
              </w:rPr>
            </w:pPr>
          </w:p>
        </w:tc>
        <w:tc>
          <w:tcPr>
            <w:tcW w:w="946" w:type="pct"/>
            <w:gridSpan w:val="3"/>
          </w:tcPr>
          <w:p w14:paraId="4A7B8DE3" w14:textId="77777777" w:rsidR="00E00D35" w:rsidRDefault="00E00D35" w:rsidP="00E00D35">
            <w:pPr>
              <w:widowControl w:val="0"/>
              <w:tabs>
                <w:tab w:val="left" w:pos="708"/>
              </w:tabs>
              <w:suppressAutoHyphens/>
              <w:autoSpaceDE w:val="0"/>
              <w:autoSpaceDN w:val="0"/>
              <w:adjustRightInd w:val="0"/>
              <w:ind w:left="355"/>
              <w:jc w:val="both"/>
              <w:rPr>
                <w:rFonts w:ascii="TamE NWE ROMAN" w:eastAsia="Calibri" w:hAnsi="TamE NWE ROMAN" w:cs="Book Antiqua"/>
                <w:lang w:val="es-ES"/>
              </w:rPr>
            </w:pPr>
          </w:p>
          <w:p w14:paraId="00FF2911" w14:textId="77777777" w:rsidR="00E00D35" w:rsidRDefault="00E00D35" w:rsidP="00D56C42">
            <w:pPr>
              <w:widowControl w:val="0"/>
              <w:numPr>
                <w:ilvl w:val="0"/>
                <w:numId w:val="38"/>
              </w:numPr>
              <w:tabs>
                <w:tab w:val="left" w:pos="708"/>
              </w:tabs>
              <w:suppressAutoHyphens/>
              <w:autoSpaceDE w:val="0"/>
              <w:autoSpaceDN w:val="0"/>
              <w:adjustRightInd w:val="0"/>
              <w:ind w:left="355"/>
              <w:jc w:val="both"/>
              <w:rPr>
                <w:rFonts w:ascii="TamE NWE ROMAN" w:eastAsia="Calibri" w:hAnsi="TamE NWE ROMAN" w:cs="Book Antiqua"/>
                <w:lang w:val="es-ES"/>
              </w:rPr>
            </w:pPr>
            <w:r>
              <w:rPr>
                <w:rFonts w:ascii="TamE NWE ROMAN" w:eastAsia="Calibri" w:hAnsi="TamE NWE ROMAN" w:cs="Book Antiqua"/>
                <w:lang w:val="es-ES"/>
              </w:rPr>
              <w:t>Identifica el SRI como una norma contable.</w:t>
            </w:r>
          </w:p>
          <w:p w14:paraId="57D71E5B" w14:textId="77777777" w:rsidR="00E00D35" w:rsidRDefault="00E00D35" w:rsidP="00E00D35">
            <w:pPr>
              <w:widowControl w:val="0"/>
              <w:tabs>
                <w:tab w:val="left" w:pos="708"/>
              </w:tabs>
              <w:suppressAutoHyphens/>
              <w:autoSpaceDE w:val="0"/>
              <w:autoSpaceDN w:val="0"/>
              <w:adjustRightInd w:val="0"/>
              <w:ind w:left="355"/>
              <w:jc w:val="both"/>
              <w:rPr>
                <w:rFonts w:ascii="TamE NWE ROMAN" w:eastAsia="Calibri" w:hAnsi="TamE NWE ROMAN" w:cs="Book Antiqua"/>
                <w:lang w:val="es-ES"/>
              </w:rPr>
            </w:pPr>
          </w:p>
          <w:p w14:paraId="72B47734" w14:textId="77777777" w:rsidR="00E00D35" w:rsidRPr="004156BB" w:rsidRDefault="00E00D35" w:rsidP="00D56C42">
            <w:pPr>
              <w:widowControl w:val="0"/>
              <w:numPr>
                <w:ilvl w:val="0"/>
                <w:numId w:val="38"/>
              </w:numPr>
              <w:tabs>
                <w:tab w:val="left" w:pos="708"/>
              </w:tabs>
              <w:suppressAutoHyphens/>
              <w:autoSpaceDE w:val="0"/>
              <w:autoSpaceDN w:val="0"/>
              <w:adjustRightInd w:val="0"/>
              <w:ind w:left="355"/>
              <w:jc w:val="both"/>
              <w:rPr>
                <w:rFonts w:ascii="TamE NWE ROMAN" w:eastAsia="Calibri" w:hAnsi="TamE NWE ROMAN" w:cs="Book Antiqua"/>
                <w:lang w:val="es-ES"/>
              </w:rPr>
            </w:pPr>
            <w:r>
              <w:rPr>
                <w:rFonts w:ascii="TamE NWE ROMAN" w:eastAsia="Calibri" w:hAnsi="TamE NWE ROMAN" w:cs="Book Antiqua"/>
                <w:lang w:val="es-ES"/>
              </w:rPr>
              <w:t>Registra asientos contables  en el libro diario</w:t>
            </w:r>
          </w:p>
          <w:p w14:paraId="104DEBA6" w14:textId="77777777" w:rsidR="00E00D35" w:rsidRPr="0080664B" w:rsidRDefault="00E00D35" w:rsidP="00E00D35">
            <w:pPr>
              <w:widowControl w:val="0"/>
              <w:tabs>
                <w:tab w:val="left" w:pos="708"/>
              </w:tabs>
              <w:suppressAutoHyphens/>
              <w:autoSpaceDE w:val="0"/>
              <w:autoSpaceDN w:val="0"/>
              <w:adjustRightInd w:val="0"/>
              <w:ind w:left="355"/>
              <w:jc w:val="both"/>
              <w:rPr>
                <w:rFonts w:ascii="TamE NWE ROMAN" w:eastAsia="Calibri" w:hAnsi="TamE NWE ROMAN" w:cs="Book Antiqua"/>
                <w:lang w:val="es-ES"/>
              </w:rPr>
            </w:pPr>
          </w:p>
          <w:p w14:paraId="1855E632" w14:textId="77777777" w:rsidR="00E00D35" w:rsidRDefault="00E00D35" w:rsidP="00D56C42">
            <w:pPr>
              <w:widowControl w:val="0"/>
              <w:numPr>
                <w:ilvl w:val="0"/>
                <w:numId w:val="38"/>
              </w:numPr>
              <w:tabs>
                <w:tab w:val="left" w:pos="708"/>
              </w:tabs>
              <w:suppressAutoHyphens/>
              <w:autoSpaceDE w:val="0"/>
              <w:autoSpaceDN w:val="0"/>
              <w:adjustRightInd w:val="0"/>
              <w:ind w:left="355"/>
              <w:jc w:val="both"/>
              <w:rPr>
                <w:rFonts w:ascii="TamE NWE ROMAN" w:eastAsia="Calibri" w:hAnsi="TamE NWE ROMAN" w:cs="Book Antiqua"/>
                <w:lang w:val="es-ES"/>
              </w:rPr>
            </w:pPr>
            <w:r>
              <w:rPr>
                <w:rFonts w:ascii="TamE NWE ROMAN" w:eastAsia="Calibri" w:hAnsi="TamE NWE ROMAN" w:cs="Book Antiqua"/>
                <w:lang w:val="es-ES"/>
              </w:rPr>
              <w:t>Identifica a través de ejercicios las cuentas y registra en el libro mayor.</w:t>
            </w:r>
          </w:p>
          <w:p w14:paraId="326CCA0E" w14:textId="77777777" w:rsidR="00E00D35" w:rsidRDefault="00E00D35" w:rsidP="00E00D35">
            <w:pPr>
              <w:pStyle w:val="Prrafodelista"/>
              <w:rPr>
                <w:rFonts w:ascii="TamE NWE ROMAN" w:eastAsia="Calibri" w:hAnsi="TamE NWE ROMAN" w:cs="Book Antiqua"/>
                <w:lang w:val="es-ES"/>
              </w:rPr>
            </w:pPr>
          </w:p>
          <w:p w14:paraId="12905647" w14:textId="77777777" w:rsidR="00E00D35" w:rsidRDefault="00E00D35" w:rsidP="00D56C42">
            <w:pPr>
              <w:widowControl w:val="0"/>
              <w:numPr>
                <w:ilvl w:val="0"/>
                <w:numId w:val="38"/>
              </w:numPr>
              <w:tabs>
                <w:tab w:val="left" w:pos="708"/>
              </w:tabs>
              <w:suppressAutoHyphens/>
              <w:autoSpaceDE w:val="0"/>
              <w:autoSpaceDN w:val="0"/>
              <w:adjustRightInd w:val="0"/>
              <w:ind w:left="355"/>
              <w:jc w:val="both"/>
              <w:rPr>
                <w:rFonts w:ascii="TamE NWE ROMAN" w:eastAsia="Calibri" w:hAnsi="TamE NWE ROMAN" w:cs="Book Antiqua"/>
                <w:lang w:val="es-ES"/>
              </w:rPr>
            </w:pPr>
            <w:r>
              <w:rPr>
                <w:rFonts w:ascii="TamE NWE ROMAN" w:eastAsia="Calibri" w:hAnsi="TamE NWE ROMAN" w:cs="Book Antiqua"/>
                <w:lang w:val="es-ES"/>
              </w:rPr>
              <w:t xml:space="preserve">Elabora un resumen sobre el Reglamento a la Ley de Régimen Tributario </w:t>
            </w:r>
          </w:p>
          <w:p w14:paraId="464A9771" w14:textId="77777777" w:rsidR="00E00D35" w:rsidRDefault="00E00D35" w:rsidP="00E00D35">
            <w:pPr>
              <w:pStyle w:val="Prrafodelista"/>
              <w:rPr>
                <w:rFonts w:ascii="TamE NWE ROMAN" w:eastAsia="Calibri" w:hAnsi="TamE NWE ROMAN" w:cs="Book Antiqua"/>
                <w:lang w:val="es-ES"/>
              </w:rPr>
            </w:pPr>
          </w:p>
          <w:p w14:paraId="36A0A5FD" w14:textId="77777777" w:rsidR="00E00D35" w:rsidRDefault="00E00D35" w:rsidP="00E00D35">
            <w:pPr>
              <w:widowControl w:val="0"/>
              <w:tabs>
                <w:tab w:val="left" w:pos="708"/>
              </w:tabs>
              <w:suppressAutoHyphens/>
              <w:autoSpaceDE w:val="0"/>
              <w:autoSpaceDN w:val="0"/>
              <w:adjustRightInd w:val="0"/>
              <w:jc w:val="both"/>
              <w:rPr>
                <w:rFonts w:ascii="TamE NWE ROMAN" w:eastAsia="Calibri" w:hAnsi="TamE NWE ROMAN" w:cs="Book Antiqua"/>
                <w:lang w:val="es-ES"/>
              </w:rPr>
            </w:pPr>
            <w:r>
              <w:rPr>
                <w:rFonts w:ascii="TamE NWE ROMAN" w:eastAsia="Calibri" w:hAnsi="TamE NWE ROMAN" w:cs="Book Antiqua"/>
                <w:lang w:val="es-ES"/>
              </w:rPr>
              <w:t>Debate con argumentos válidos sobre la importancia de las normas tributarias.</w:t>
            </w:r>
          </w:p>
          <w:p w14:paraId="4C0CAFE1" w14:textId="77777777" w:rsidR="00E00D35" w:rsidRDefault="00E00D35" w:rsidP="00E00D35">
            <w:pPr>
              <w:pStyle w:val="Prrafodelista"/>
              <w:rPr>
                <w:rFonts w:ascii="TamE NWE ROMAN" w:eastAsia="Calibri" w:hAnsi="TamE NWE ROMAN" w:cs="Book Antiqua"/>
                <w:lang w:val="es-ES"/>
              </w:rPr>
            </w:pPr>
          </w:p>
          <w:p w14:paraId="1DC423D5" w14:textId="77777777" w:rsidR="00E00D35" w:rsidRPr="0026550F" w:rsidRDefault="00E00D35" w:rsidP="00E00D35">
            <w:pPr>
              <w:jc w:val="center"/>
              <w:rPr>
                <w:rFonts w:ascii="Arial Narrow" w:eastAsia="Times New Roman" w:hAnsi="Arial Narrow" w:cs="Calibri"/>
                <w:b/>
                <w:bCs/>
                <w:color w:val="000000"/>
                <w:sz w:val="16"/>
                <w:szCs w:val="16"/>
                <w:lang w:eastAsia="es-EC"/>
              </w:rPr>
            </w:pPr>
          </w:p>
        </w:tc>
        <w:tc>
          <w:tcPr>
            <w:tcW w:w="1076" w:type="pct"/>
            <w:gridSpan w:val="3"/>
          </w:tcPr>
          <w:p w14:paraId="089F54BC" w14:textId="77777777" w:rsidR="00E00D35" w:rsidRDefault="00E00D35" w:rsidP="00E00D35">
            <w:pPr>
              <w:widowControl w:val="0"/>
              <w:autoSpaceDE w:val="0"/>
              <w:autoSpaceDN w:val="0"/>
              <w:adjustRightInd w:val="0"/>
              <w:spacing w:after="240"/>
              <w:rPr>
                <w:rFonts w:ascii="TamE NWE ROMAN" w:eastAsia="Calibri" w:hAnsi="TamE NWE ROMAN" w:cs="Book Antiqua"/>
                <w:lang w:val="es-ES"/>
              </w:rPr>
            </w:pPr>
          </w:p>
          <w:p w14:paraId="6382662B" w14:textId="77777777" w:rsidR="00E00D35" w:rsidRPr="007E4FCB" w:rsidRDefault="00E00D35" w:rsidP="00E00D35">
            <w:pPr>
              <w:widowControl w:val="0"/>
              <w:autoSpaceDE w:val="0"/>
              <w:autoSpaceDN w:val="0"/>
              <w:adjustRightInd w:val="0"/>
              <w:spacing w:after="240"/>
              <w:rPr>
                <w:rFonts w:ascii="TamE NWE ROMAN" w:eastAsia="Calibri" w:hAnsi="TamE NWE ROMAN" w:cs="Book Antiqua"/>
                <w:lang w:val="es-ES"/>
              </w:rPr>
            </w:pPr>
            <w:r w:rsidRPr="007E4FCB">
              <w:rPr>
                <w:rFonts w:ascii="TamE NWE ROMAN" w:eastAsia="Calibri" w:hAnsi="TamE NWE ROMAN" w:cs="Book Antiqua"/>
                <w:lang w:val="es-ES"/>
              </w:rPr>
              <w:t xml:space="preserve">TÉCNICA </w:t>
            </w:r>
          </w:p>
          <w:p w14:paraId="1C967077" w14:textId="77777777" w:rsidR="00E00D35" w:rsidRDefault="00E00D35" w:rsidP="00E00D35">
            <w:pPr>
              <w:widowControl w:val="0"/>
              <w:autoSpaceDE w:val="0"/>
              <w:autoSpaceDN w:val="0"/>
              <w:adjustRightInd w:val="0"/>
              <w:rPr>
                <w:rFonts w:ascii="TamE NWE ROMAN" w:eastAsia="Calibri" w:hAnsi="TamE NWE ROMAN" w:cs="Book Antiqua"/>
                <w:lang w:val="es-ES"/>
              </w:rPr>
            </w:pPr>
            <w:r>
              <w:rPr>
                <w:rFonts w:ascii="TamE NWE ROMAN" w:eastAsia="Calibri" w:hAnsi="TamE NWE ROMAN" w:cs="Book Antiqua"/>
                <w:lang w:val="es-ES"/>
              </w:rPr>
              <w:t>Lectura exegética o lectura Comentada</w:t>
            </w:r>
          </w:p>
          <w:p w14:paraId="52654DD6"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Exposiciones</w:t>
            </w:r>
          </w:p>
          <w:p w14:paraId="1367E4F5"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 xml:space="preserve">Observaciones </w:t>
            </w:r>
          </w:p>
          <w:p w14:paraId="13C75928"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 xml:space="preserve">Lluvia de ideas  </w:t>
            </w:r>
          </w:p>
          <w:p w14:paraId="61B41850"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 xml:space="preserve">Descripción </w:t>
            </w:r>
          </w:p>
          <w:p w14:paraId="5515AB86"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Elaboración de mentefactos</w:t>
            </w:r>
          </w:p>
          <w:p w14:paraId="3B621430" w14:textId="77777777" w:rsidR="00E00D35"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 xml:space="preserve">Investigación practica </w:t>
            </w:r>
          </w:p>
          <w:p w14:paraId="3CAD4D7B" w14:textId="77777777" w:rsidR="00E00D35" w:rsidRDefault="00E00D35" w:rsidP="00E00D35">
            <w:pPr>
              <w:widowControl w:val="0"/>
              <w:autoSpaceDE w:val="0"/>
              <w:autoSpaceDN w:val="0"/>
              <w:adjustRightInd w:val="0"/>
              <w:rPr>
                <w:rFonts w:ascii="TamE NWE ROMAN" w:eastAsia="Calibri" w:hAnsi="TamE NWE ROMAN" w:cs="Book Antiqua"/>
                <w:lang w:val="es-ES"/>
              </w:rPr>
            </w:pPr>
            <w:r>
              <w:rPr>
                <w:rFonts w:ascii="TamE NWE ROMAN" w:eastAsia="Calibri" w:hAnsi="TamE NWE ROMAN" w:cs="Book Antiqua"/>
                <w:lang w:val="es-ES"/>
              </w:rPr>
              <w:t xml:space="preserve">Debate </w:t>
            </w:r>
          </w:p>
          <w:p w14:paraId="5F822B91" w14:textId="77777777" w:rsidR="00E00D35" w:rsidRDefault="00E00D35" w:rsidP="00E00D35">
            <w:pPr>
              <w:widowControl w:val="0"/>
              <w:autoSpaceDE w:val="0"/>
              <w:autoSpaceDN w:val="0"/>
              <w:adjustRightInd w:val="0"/>
              <w:rPr>
                <w:rFonts w:ascii="TamE NWE ROMAN" w:eastAsia="Calibri" w:hAnsi="TamE NWE ROMAN" w:cs="Book Antiqua"/>
                <w:lang w:val="es-ES"/>
              </w:rPr>
            </w:pPr>
            <w:r>
              <w:rPr>
                <w:rFonts w:ascii="TamE NWE ROMAN" w:eastAsia="Calibri" w:hAnsi="TamE NWE ROMAN" w:cs="Book Antiqua"/>
                <w:lang w:val="es-ES"/>
              </w:rPr>
              <w:t xml:space="preserve">Andamios cognitivos </w:t>
            </w:r>
          </w:p>
          <w:p w14:paraId="1FCE493F"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p>
          <w:p w14:paraId="47DCBB1F"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p>
          <w:p w14:paraId="7A0367CE" w14:textId="77777777" w:rsidR="00E00D35" w:rsidRPr="007E4FCB" w:rsidRDefault="00E00D35" w:rsidP="00E00D35">
            <w:pPr>
              <w:widowControl w:val="0"/>
              <w:autoSpaceDE w:val="0"/>
              <w:autoSpaceDN w:val="0"/>
              <w:adjustRightInd w:val="0"/>
              <w:spacing w:after="240"/>
              <w:rPr>
                <w:rFonts w:ascii="TamE NWE ROMAN" w:eastAsia="Calibri" w:hAnsi="TamE NWE ROMAN" w:cs="Book Antiqua"/>
                <w:lang w:val="es-ES"/>
              </w:rPr>
            </w:pPr>
          </w:p>
          <w:p w14:paraId="6FB237FA" w14:textId="77777777" w:rsidR="00E00D35" w:rsidRPr="007E4FCB" w:rsidRDefault="00E00D35" w:rsidP="00E00D35">
            <w:pPr>
              <w:tabs>
                <w:tab w:val="left" w:pos="708"/>
              </w:tabs>
              <w:suppressAutoHyphens/>
              <w:rPr>
                <w:rFonts w:ascii="TamE NWE ROMAN" w:eastAsia="Times New Roman" w:hAnsi="TamE NWE ROMAN" w:cs="Times New Roman"/>
                <w:color w:val="000000"/>
                <w:kern w:val="1"/>
                <w:lang w:eastAsia="es-EC"/>
              </w:rPr>
            </w:pPr>
            <w:r w:rsidRPr="007E4FCB">
              <w:rPr>
                <w:rFonts w:ascii="TamE NWE ROMAN" w:eastAsia="Times New Roman" w:hAnsi="TamE NWE ROMAN" w:cs="Times New Roman"/>
                <w:color w:val="000000"/>
                <w:kern w:val="1"/>
                <w:lang w:eastAsia="es-EC"/>
              </w:rPr>
              <w:t>INSTRUMENTO</w:t>
            </w:r>
          </w:p>
          <w:p w14:paraId="231A72A0" w14:textId="77777777" w:rsidR="00E00D35" w:rsidRDefault="00E00D35" w:rsidP="00E00D35">
            <w:pPr>
              <w:rPr>
                <w:rFonts w:ascii="TamE NWE ROMAN" w:eastAsia="Times New Roman" w:hAnsi="TamE NWE ROMAN" w:cs="Times New Roman"/>
                <w:color w:val="000000"/>
                <w:lang w:eastAsia="es-EC"/>
              </w:rPr>
            </w:pPr>
            <w:r>
              <w:rPr>
                <w:rFonts w:ascii="TamE NWE ROMAN" w:eastAsia="Times New Roman" w:hAnsi="TamE NWE ROMAN" w:cs="Times New Roman"/>
                <w:color w:val="000000"/>
                <w:lang w:eastAsia="es-EC"/>
              </w:rPr>
              <w:t xml:space="preserve">Fichas de coevaluación </w:t>
            </w:r>
          </w:p>
          <w:p w14:paraId="48AC20E4" w14:textId="77777777" w:rsidR="00E00D35" w:rsidRPr="007E4FCB" w:rsidRDefault="00E00D35" w:rsidP="00E00D35">
            <w:pPr>
              <w:rPr>
                <w:rFonts w:ascii="TamE NWE ROMAN" w:eastAsia="Times New Roman" w:hAnsi="TamE NWE ROMAN" w:cs="Times New Roman"/>
                <w:color w:val="000000"/>
                <w:lang w:eastAsia="es-EC"/>
              </w:rPr>
            </w:pPr>
            <w:r>
              <w:rPr>
                <w:rFonts w:ascii="TamE NWE ROMAN" w:eastAsia="Times New Roman" w:hAnsi="TamE NWE ROMAN" w:cs="Times New Roman"/>
                <w:color w:val="000000"/>
                <w:lang w:eastAsia="es-EC"/>
              </w:rPr>
              <w:t>Lista de cotejo</w:t>
            </w:r>
          </w:p>
          <w:p w14:paraId="0E76B096" w14:textId="77777777" w:rsidR="00E00D35" w:rsidRPr="0026550F" w:rsidRDefault="00E00D35" w:rsidP="00E00D35">
            <w:pPr>
              <w:jc w:val="center"/>
              <w:rPr>
                <w:rFonts w:ascii="Arial Narrow" w:eastAsia="Times New Roman" w:hAnsi="Arial Narrow" w:cs="Calibri"/>
                <w:b/>
                <w:bCs/>
                <w:color w:val="000000"/>
                <w:sz w:val="14"/>
                <w:szCs w:val="14"/>
                <w:lang w:eastAsia="es-EC"/>
              </w:rPr>
            </w:pPr>
          </w:p>
        </w:tc>
      </w:tr>
      <w:tr w:rsidR="00E00D35" w:rsidRPr="00874EBE" w14:paraId="39EDCCBE" w14:textId="77777777" w:rsidTr="00E00D35">
        <w:trPr>
          <w:trHeight w:val="750"/>
        </w:trPr>
        <w:tc>
          <w:tcPr>
            <w:tcW w:w="716" w:type="pct"/>
            <w:gridSpan w:val="2"/>
          </w:tcPr>
          <w:p w14:paraId="78DEDABF" w14:textId="77777777" w:rsidR="00E00D35" w:rsidRDefault="00E00D35" w:rsidP="00E00D35">
            <w:pPr>
              <w:rPr>
                <w:rFonts w:ascii="Arial Narrow" w:eastAsia="Times New Roman" w:hAnsi="Arial Narrow" w:cs="Calibri"/>
                <w:b/>
                <w:bCs/>
                <w:color w:val="000000"/>
                <w:lang w:eastAsia="es-EC"/>
              </w:rPr>
            </w:pPr>
          </w:p>
          <w:p w14:paraId="187ADB2F" w14:textId="77777777" w:rsidR="00E00D35" w:rsidRPr="00F60552" w:rsidRDefault="00E00D35" w:rsidP="00E00D35">
            <w:pPr>
              <w:autoSpaceDE w:val="0"/>
              <w:autoSpaceDN w:val="0"/>
              <w:adjustRightInd w:val="0"/>
              <w:rPr>
                <w:rFonts w:ascii="Times New Roman" w:hAnsi="Times New Roman" w:cs="Times New Roman"/>
                <w:szCs w:val="17"/>
                <w:lang w:val="es-ES"/>
              </w:rPr>
            </w:pPr>
            <w:r w:rsidRPr="00BA3C22">
              <w:rPr>
                <w:rFonts w:ascii="Times New Roman" w:hAnsi="Times New Roman" w:cs="Times New Roman"/>
                <w:b/>
                <w:szCs w:val="17"/>
                <w:lang w:val="es-ES"/>
              </w:rPr>
              <w:t>EG.5.1.6</w:t>
            </w:r>
            <w:r w:rsidRPr="00F60552">
              <w:rPr>
                <w:rFonts w:ascii="Times New Roman" w:hAnsi="Times New Roman" w:cs="Times New Roman"/>
                <w:szCs w:val="17"/>
                <w:lang w:val="es-ES"/>
              </w:rPr>
              <w:t>. Clasificar las principales cuentas contables con su respectivo nombre para personifica</w:t>
            </w:r>
            <w:r>
              <w:rPr>
                <w:rFonts w:ascii="Times New Roman" w:hAnsi="Times New Roman" w:cs="Times New Roman"/>
                <w:szCs w:val="17"/>
                <w:lang w:val="es-ES"/>
              </w:rPr>
              <w:t xml:space="preserve">rlas, </w:t>
            </w:r>
            <w:r>
              <w:rPr>
                <w:rFonts w:ascii="Times New Roman" w:hAnsi="Times New Roman" w:cs="Times New Roman"/>
                <w:szCs w:val="17"/>
                <w:lang w:val="es-ES"/>
              </w:rPr>
              <w:lastRenderedPageBreak/>
              <w:t xml:space="preserve">mediante la determinación </w:t>
            </w:r>
            <w:r w:rsidRPr="00F60552">
              <w:rPr>
                <w:rFonts w:ascii="Times New Roman" w:hAnsi="Times New Roman" w:cs="Times New Roman"/>
                <w:szCs w:val="17"/>
                <w:lang w:val="es-ES"/>
              </w:rPr>
              <w:t>de la naturalez</w:t>
            </w:r>
            <w:r>
              <w:rPr>
                <w:rFonts w:ascii="Times New Roman" w:hAnsi="Times New Roman" w:cs="Times New Roman"/>
                <w:szCs w:val="17"/>
                <w:lang w:val="es-ES"/>
              </w:rPr>
              <w:t xml:space="preserve">a de su función en los asientos </w:t>
            </w:r>
            <w:r w:rsidRPr="00F60552">
              <w:rPr>
                <w:rFonts w:ascii="Times New Roman" w:hAnsi="Times New Roman" w:cs="Times New Roman"/>
                <w:szCs w:val="17"/>
                <w:lang w:val="es-ES"/>
              </w:rPr>
              <w:t>contables, tales como caja, bancos, c</w:t>
            </w:r>
            <w:r>
              <w:rPr>
                <w:rFonts w:ascii="Times New Roman" w:hAnsi="Times New Roman" w:cs="Times New Roman"/>
                <w:szCs w:val="17"/>
                <w:lang w:val="es-ES"/>
              </w:rPr>
              <w:t xml:space="preserve">uentas por cobrar, inventarios, </w:t>
            </w:r>
            <w:r w:rsidRPr="00F60552">
              <w:rPr>
                <w:rFonts w:ascii="Times New Roman" w:hAnsi="Times New Roman" w:cs="Times New Roman"/>
                <w:szCs w:val="17"/>
                <w:lang w:val="es-ES"/>
              </w:rPr>
              <w:t>activos fijos, dep</w:t>
            </w:r>
            <w:r>
              <w:rPr>
                <w:rFonts w:ascii="Times New Roman" w:hAnsi="Times New Roman" w:cs="Times New Roman"/>
                <w:szCs w:val="17"/>
                <w:lang w:val="es-ES"/>
              </w:rPr>
              <w:t xml:space="preserve">reciación, capital, cuentas por </w:t>
            </w:r>
            <w:r w:rsidRPr="00F60552">
              <w:rPr>
                <w:rFonts w:ascii="Times New Roman" w:hAnsi="Times New Roman" w:cs="Times New Roman"/>
                <w:szCs w:val="17"/>
                <w:lang w:val="es-ES"/>
              </w:rPr>
              <w:t>pagar, préstamos bancarios, capital.</w:t>
            </w:r>
          </w:p>
          <w:p w14:paraId="3C374F0D" w14:textId="77777777" w:rsidR="00E00D35" w:rsidRPr="00F60552" w:rsidRDefault="00E00D35" w:rsidP="00E00D35">
            <w:pPr>
              <w:autoSpaceDE w:val="0"/>
              <w:autoSpaceDN w:val="0"/>
              <w:adjustRightInd w:val="0"/>
              <w:rPr>
                <w:rFonts w:ascii="Times New Roman" w:hAnsi="Times New Roman" w:cs="Times New Roman"/>
                <w:szCs w:val="17"/>
                <w:lang w:val="es-ES"/>
              </w:rPr>
            </w:pPr>
            <w:r w:rsidRPr="00BA3C22">
              <w:rPr>
                <w:rFonts w:ascii="Times New Roman" w:hAnsi="Times New Roman" w:cs="Times New Roman"/>
                <w:b/>
                <w:szCs w:val="17"/>
                <w:lang w:val="es-ES"/>
              </w:rPr>
              <w:t>EG.5.1.7.</w:t>
            </w:r>
            <w:r w:rsidRPr="00F60552">
              <w:rPr>
                <w:rFonts w:ascii="Times New Roman" w:hAnsi="Times New Roman" w:cs="Times New Roman"/>
                <w:szCs w:val="17"/>
                <w:lang w:val="es-ES"/>
              </w:rPr>
              <w:t xml:space="preserve"> Identificar los </w:t>
            </w:r>
            <w:r>
              <w:rPr>
                <w:rFonts w:ascii="Times New Roman" w:hAnsi="Times New Roman" w:cs="Times New Roman"/>
                <w:szCs w:val="17"/>
                <w:lang w:val="es-ES"/>
              </w:rPr>
              <w:t xml:space="preserve">componentes básicos del activo, </w:t>
            </w:r>
            <w:r w:rsidRPr="00F60552">
              <w:rPr>
                <w:rFonts w:ascii="Times New Roman" w:hAnsi="Times New Roman" w:cs="Times New Roman"/>
                <w:szCs w:val="17"/>
                <w:lang w:val="es-ES"/>
              </w:rPr>
              <w:t>pasivo, patrimonio, ingres</w:t>
            </w:r>
            <w:r>
              <w:rPr>
                <w:rFonts w:ascii="Times New Roman" w:hAnsi="Times New Roman" w:cs="Times New Roman"/>
                <w:szCs w:val="17"/>
                <w:lang w:val="es-ES"/>
              </w:rPr>
              <w:t xml:space="preserve">os, costos y gastos, de acuerdo </w:t>
            </w:r>
            <w:r w:rsidRPr="00F60552">
              <w:rPr>
                <w:rFonts w:ascii="Times New Roman" w:hAnsi="Times New Roman" w:cs="Times New Roman"/>
                <w:szCs w:val="17"/>
                <w:lang w:val="es-ES"/>
              </w:rPr>
              <w:t>con la normativa contable</w:t>
            </w:r>
            <w:r>
              <w:rPr>
                <w:rFonts w:ascii="Times New Roman" w:hAnsi="Times New Roman" w:cs="Times New Roman"/>
                <w:szCs w:val="17"/>
                <w:lang w:val="es-ES"/>
              </w:rPr>
              <w:t xml:space="preserve">, para clasificar adecuadamente </w:t>
            </w:r>
            <w:r w:rsidRPr="00F60552">
              <w:rPr>
                <w:rFonts w:ascii="Times New Roman" w:hAnsi="Times New Roman" w:cs="Times New Roman"/>
                <w:szCs w:val="17"/>
                <w:lang w:val="es-ES"/>
              </w:rPr>
              <w:t>las cuentas contables.</w:t>
            </w:r>
          </w:p>
          <w:p w14:paraId="30E0694F" w14:textId="77777777" w:rsidR="00E00D35" w:rsidRPr="00BA3C22" w:rsidRDefault="00E00D35" w:rsidP="00E00D35">
            <w:pPr>
              <w:autoSpaceDE w:val="0"/>
              <w:autoSpaceDN w:val="0"/>
              <w:adjustRightInd w:val="0"/>
              <w:rPr>
                <w:rFonts w:ascii="Times New Roman" w:hAnsi="Times New Roman" w:cs="Times New Roman"/>
                <w:szCs w:val="17"/>
                <w:lang w:val="es-ES"/>
              </w:rPr>
            </w:pPr>
            <w:r w:rsidRPr="00BA3C22">
              <w:rPr>
                <w:rFonts w:ascii="Times New Roman" w:hAnsi="Times New Roman" w:cs="Times New Roman"/>
                <w:b/>
                <w:szCs w:val="17"/>
                <w:lang w:val="es-ES"/>
              </w:rPr>
              <w:t>EG.5.1.8.</w:t>
            </w:r>
            <w:r w:rsidRPr="00F60552">
              <w:rPr>
                <w:rFonts w:ascii="Times New Roman" w:hAnsi="Times New Roman" w:cs="Times New Roman"/>
                <w:szCs w:val="17"/>
                <w:lang w:val="es-ES"/>
              </w:rPr>
              <w:t xml:space="preserve"> Interpretar las cuentas contables mediante la</w:t>
            </w:r>
            <w:r>
              <w:rPr>
                <w:rFonts w:ascii="Times New Roman" w:hAnsi="Times New Roman" w:cs="Times New Roman"/>
                <w:szCs w:val="17"/>
                <w:lang w:val="es-ES"/>
              </w:rPr>
              <w:t xml:space="preserve"> </w:t>
            </w:r>
            <w:r w:rsidRPr="00F60552">
              <w:rPr>
                <w:rFonts w:ascii="Times New Roman" w:hAnsi="Times New Roman" w:cs="Times New Roman"/>
                <w:szCs w:val="17"/>
                <w:lang w:val="es-ES"/>
              </w:rPr>
              <w:t>identificación de los cambi</w:t>
            </w:r>
            <w:r>
              <w:rPr>
                <w:rFonts w:ascii="Times New Roman" w:hAnsi="Times New Roman" w:cs="Times New Roman"/>
                <w:szCs w:val="17"/>
                <w:lang w:val="es-ES"/>
              </w:rPr>
              <w:t xml:space="preserve">os que causan las </w:t>
            </w:r>
            <w:r>
              <w:rPr>
                <w:rFonts w:ascii="Times New Roman" w:hAnsi="Times New Roman" w:cs="Times New Roman"/>
                <w:szCs w:val="17"/>
                <w:lang w:val="es-ES"/>
              </w:rPr>
              <w:lastRenderedPageBreak/>
              <w:t xml:space="preserve">transacciones </w:t>
            </w:r>
            <w:r w:rsidRPr="00F60552">
              <w:rPr>
                <w:rFonts w:ascii="Times New Roman" w:hAnsi="Times New Roman" w:cs="Times New Roman"/>
                <w:szCs w:val="17"/>
                <w:lang w:val="es-ES"/>
              </w:rPr>
              <w:t>en los activos, pasivos y patri</w:t>
            </w:r>
            <w:r>
              <w:rPr>
                <w:rFonts w:ascii="Times New Roman" w:hAnsi="Times New Roman" w:cs="Times New Roman"/>
                <w:szCs w:val="17"/>
                <w:lang w:val="es-ES"/>
              </w:rPr>
              <w:t xml:space="preserve">monios, reflejados en la cuenta </w:t>
            </w:r>
            <w:r w:rsidRPr="00F60552">
              <w:rPr>
                <w:rFonts w:ascii="Times New Roman" w:hAnsi="Times New Roman" w:cs="Times New Roman"/>
                <w:szCs w:val="17"/>
                <w:lang w:val="es-ES"/>
              </w:rPr>
              <w:t>por partida doble.</w:t>
            </w:r>
          </w:p>
        </w:tc>
        <w:tc>
          <w:tcPr>
            <w:tcW w:w="1652" w:type="pct"/>
            <w:gridSpan w:val="3"/>
          </w:tcPr>
          <w:p w14:paraId="2C34CF65" w14:textId="77777777" w:rsidR="00E00D35" w:rsidRDefault="00E00D35" w:rsidP="00E00D35">
            <w:pPr>
              <w:rPr>
                <w:rFonts w:ascii="Arial Narrow" w:eastAsia="Times New Roman" w:hAnsi="Arial Narrow" w:cs="Calibri"/>
                <w:b/>
                <w:bCs/>
                <w:color w:val="000000"/>
                <w:lang w:eastAsia="es-EC"/>
              </w:rPr>
            </w:pPr>
            <w:r>
              <w:rPr>
                <w:rFonts w:ascii="Arial Narrow" w:eastAsia="Times New Roman" w:hAnsi="Arial Narrow" w:cs="Calibri"/>
                <w:b/>
                <w:bCs/>
                <w:color w:val="000000"/>
                <w:lang w:eastAsia="es-EC"/>
              </w:rPr>
              <w:lastRenderedPageBreak/>
              <w:t>Contestar Oralmente:</w:t>
            </w:r>
          </w:p>
          <w:p w14:paraId="01052B6A" w14:textId="77777777" w:rsidR="00E00D35" w:rsidRPr="00094CE0" w:rsidRDefault="00E00D35" w:rsidP="00D56C42">
            <w:pPr>
              <w:pStyle w:val="Prrafodelista"/>
              <w:widowControl/>
              <w:numPr>
                <w:ilvl w:val="0"/>
                <w:numId w:val="41"/>
              </w:numPr>
              <w:suppressAutoHyphens w:val="0"/>
              <w:rPr>
                <w:rFonts w:ascii="Arial Narrow" w:eastAsia="Times New Roman" w:hAnsi="Arial Narrow" w:cs="Calibri"/>
                <w:bCs/>
                <w:color w:val="000000"/>
                <w:lang w:eastAsia="es-EC"/>
              </w:rPr>
            </w:pPr>
            <w:r w:rsidRPr="00094CE0">
              <w:rPr>
                <w:rFonts w:ascii="Arial Narrow" w:eastAsia="Times New Roman" w:hAnsi="Arial Narrow" w:cs="Calibri"/>
                <w:bCs/>
                <w:color w:val="000000"/>
                <w:lang w:eastAsia="es-EC"/>
              </w:rPr>
              <w:t>¿Qué cuentas pertenecen al activo corriente?</w:t>
            </w:r>
          </w:p>
          <w:p w14:paraId="3E5F2D31" w14:textId="77777777" w:rsidR="00E00D35" w:rsidRPr="00094CE0" w:rsidRDefault="00E00D35" w:rsidP="00D56C42">
            <w:pPr>
              <w:pStyle w:val="Prrafodelista"/>
              <w:widowControl/>
              <w:numPr>
                <w:ilvl w:val="0"/>
                <w:numId w:val="41"/>
              </w:numPr>
              <w:suppressAutoHyphens w:val="0"/>
              <w:rPr>
                <w:rFonts w:ascii="Arial Narrow" w:eastAsia="Times New Roman" w:hAnsi="Arial Narrow" w:cs="Calibri"/>
                <w:bCs/>
                <w:color w:val="000000"/>
                <w:lang w:eastAsia="es-EC"/>
              </w:rPr>
            </w:pPr>
            <w:r w:rsidRPr="00094CE0">
              <w:rPr>
                <w:rFonts w:ascii="Arial Narrow" w:eastAsia="Times New Roman" w:hAnsi="Arial Narrow" w:cs="Calibri"/>
                <w:bCs/>
                <w:color w:val="000000"/>
                <w:lang w:eastAsia="es-EC"/>
              </w:rPr>
              <w:t>¿En qué consiste el patrimonio?</w:t>
            </w:r>
          </w:p>
          <w:p w14:paraId="645586AB" w14:textId="77777777" w:rsidR="00E00D35" w:rsidRPr="00094CE0" w:rsidRDefault="00E00D35" w:rsidP="00D56C42">
            <w:pPr>
              <w:pStyle w:val="Prrafodelista"/>
              <w:widowControl/>
              <w:numPr>
                <w:ilvl w:val="0"/>
                <w:numId w:val="41"/>
              </w:numPr>
              <w:suppressAutoHyphens w:val="0"/>
              <w:rPr>
                <w:rFonts w:ascii="Arial Narrow" w:eastAsia="Times New Roman" w:hAnsi="Arial Narrow" w:cs="Calibri"/>
                <w:bCs/>
                <w:color w:val="000000"/>
                <w:lang w:eastAsia="es-EC"/>
              </w:rPr>
            </w:pPr>
            <w:r w:rsidRPr="00094CE0">
              <w:rPr>
                <w:rFonts w:ascii="Arial Narrow" w:eastAsia="Times New Roman" w:hAnsi="Arial Narrow" w:cs="Calibri"/>
                <w:bCs/>
                <w:color w:val="000000"/>
                <w:lang w:eastAsia="es-EC"/>
              </w:rPr>
              <w:t>¿Qué es el RISE y quiénes pueden acogerse a él?</w:t>
            </w:r>
          </w:p>
          <w:p w14:paraId="401C3992" w14:textId="77777777" w:rsidR="00E00D35" w:rsidRDefault="00E00D35" w:rsidP="00D56C42">
            <w:pPr>
              <w:pStyle w:val="Prrafodelista"/>
              <w:widowControl/>
              <w:numPr>
                <w:ilvl w:val="0"/>
                <w:numId w:val="41"/>
              </w:numPr>
              <w:suppressAutoHyphens w:val="0"/>
              <w:rPr>
                <w:rFonts w:ascii="Arial Narrow" w:eastAsia="Times New Roman" w:hAnsi="Arial Narrow" w:cs="Calibri"/>
                <w:bCs/>
                <w:color w:val="000000"/>
                <w:lang w:eastAsia="es-EC"/>
              </w:rPr>
            </w:pPr>
            <w:r w:rsidRPr="00094CE0">
              <w:rPr>
                <w:rFonts w:ascii="Arial Narrow" w:eastAsia="Times New Roman" w:hAnsi="Arial Narrow" w:cs="Calibri"/>
                <w:bCs/>
                <w:color w:val="000000"/>
                <w:lang w:eastAsia="es-EC"/>
              </w:rPr>
              <w:t xml:space="preserve">¿Qué método de depreciación sería el </w:t>
            </w:r>
            <w:r w:rsidRPr="00094CE0">
              <w:rPr>
                <w:rFonts w:ascii="Arial Narrow" w:eastAsia="Times New Roman" w:hAnsi="Arial Narrow" w:cs="Calibri"/>
                <w:bCs/>
                <w:color w:val="000000"/>
                <w:lang w:eastAsia="es-EC"/>
              </w:rPr>
              <w:lastRenderedPageBreak/>
              <w:t>más recomendado para una empresa de servicios?</w:t>
            </w:r>
          </w:p>
          <w:p w14:paraId="15D95BA6" w14:textId="77777777" w:rsidR="00E00D35" w:rsidRDefault="00E00D35" w:rsidP="00D56C42">
            <w:pPr>
              <w:pStyle w:val="Prrafodelista"/>
              <w:widowControl/>
              <w:numPr>
                <w:ilvl w:val="0"/>
                <w:numId w:val="41"/>
              </w:numPr>
              <w:suppressAutoHyphens w:val="0"/>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Mencionar el manejo de las principales cuentas contables.</w:t>
            </w:r>
          </w:p>
          <w:p w14:paraId="4E9DBF54" w14:textId="77777777" w:rsidR="00E00D35" w:rsidRDefault="00E00D35" w:rsidP="00D56C42">
            <w:pPr>
              <w:pStyle w:val="Prrafodelista"/>
              <w:widowControl/>
              <w:numPr>
                <w:ilvl w:val="0"/>
                <w:numId w:val="41"/>
              </w:numPr>
              <w:suppressAutoHyphens w:val="0"/>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Leer definición de cuneta.</w:t>
            </w:r>
          </w:p>
          <w:p w14:paraId="14C1D30F" w14:textId="77777777" w:rsidR="00E00D35" w:rsidRDefault="00E00D35" w:rsidP="00D56C42">
            <w:pPr>
              <w:pStyle w:val="Prrafodelista"/>
              <w:widowControl/>
              <w:numPr>
                <w:ilvl w:val="0"/>
                <w:numId w:val="41"/>
              </w:numPr>
              <w:suppressAutoHyphens w:val="0"/>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Leer los tipos de activos corrientes</w:t>
            </w:r>
          </w:p>
          <w:p w14:paraId="6ACA9C3F" w14:textId="77777777" w:rsidR="00E00D35" w:rsidRDefault="00E00D35" w:rsidP="00D56C42">
            <w:pPr>
              <w:pStyle w:val="Prrafodelista"/>
              <w:widowControl/>
              <w:numPr>
                <w:ilvl w:val="0"/>
                <w:numId w:val="41"/>
              </w:numPr>
              <w:suppressAutoHyphens w:val="0"/>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Leer los tipos de activos fijos.</w:t>
            </w:r>
          </w:p>
          <w:p w14:paraId="79D906C2" w14:textId="77777777" w:rsidR="00E00D35" w:rsidRDefault="00E00D35" w:rsidP="00D56C42">
            <w:pPr>
              <w:pStyle w:val="Prrafodelista"/>
              <w:widowControl/>
              <w:numPr>
                <w:ilvl w:val="0"/>
                <w:numId w:val="41"/>
              </w:numPr>
              <w:suppressAutoHyphens w:val="0"/>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Analizar que es depreciación.</w:t>
            </w:r>
          </w:p>
          <w:p w14:paraId="15E533A5" w14:textId="77777777" w:rsidR="00E00D35" w:rsidRDefault="00E00D35" w:rsidP="00D56C42">
            <w:pPr>
              <w:pStyle w:val="Prrafodelista"/>
              <w:widowControl/>
              <w:numPr>
                <w:ilvl w:val="0"/>
                <w:numId w:val="41"/>
              </w:numPr>
              <w:suppressAutoHyphens w:val="0"/>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Tipos de depreciación:</w:t>
            </w:r>
            <w:r>
              <w:rPr>
                <w:rFonts w:ascii="Arial Narrow" w:eastAsia="Times New Roman" w:hAnsi="Arial Narrow" w:cs="Calibri"/>
                <w:bCs/>
                <w:color w:val="000000"/>
                <w:lang w:eastAsia="es-EC"/>
              </w:rPr>
              <w:br/>
              <w:t>a. Método línea recta</w:t>
            </w:r>
          </w:p>
          <w:p w14:paraId="14FAFB77" w14:textId="77777777" w:rsidR="00E00D35" w:rsidRDefault="00E00D35" w:rsidP="00E00D35">
            <w:pPr>
              <w:pStyle w:val="Prrafodelista"/>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b. Método de unidades productivas</w:t>
            </w:r>
          </w:p>
          <w:p w14:paraId="7B8DB262" w14:textId="77777777" w:rsidR="00E00D35" w:rsidRDefault="00E00D35" w:rsidP="00D56C42">
            <w:pPr>
              <w:pStyle w:val="Prrafodelista"/>
              <w:widowControl/>
              <w:numPr>
                <w:ilvl w:val="0"/>
                <w:numId w:val="41"/>
              </w:numPr>
              <w:suppressAutoHyphens w:val="0"/>
              <w:rPr>
                <w:rFonts w:ascii="Arial Narrow" w:eastAsia="Times New Roman" w:hAnsi="Arial Narrow" w:cs="Calibri"/>
                <w:bCs/>
                <w:color w:val="000000"/>
                <w:lang w:eastAsia="es-EC"/>
              </w:rPr>
            </w:pPr>
            <w:r w:rsidRPr="00094CE0">
              <w:rPr>
                <w:rFonts w:ascii="Arial Narrow" w:eastAsia="Times New Roman" w:hAnsi="Arial Narrow" w:cs="Calibri"/>
                <w:bCs/>
                <w:color w:val="000000"/>
                <w:lang w:eastAsia="es-EC"/>
              </w:rPr>
              <w:t xml:space="preserve">Leer y analizar concepto de pasivo </w:t>
            </w:r>
          </w:p>
          <w:p w14:paraId="0601559D" w14:textId="77777777" w:rsidR="00E00D35" w:rsidRDefault="00E00D35" w:rsidP="00D56C42">
            <w:pPr>
              <w:pStyle w:val="Prrafodelista"/>
              <w:widowControl/>
              <w:numPr>
                <w:ilvl w:val="0"/>
                <w:numId w:val="41"/>
              </w:numPr>
              <w:suppressAutoHyphens w:val="0"/>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Leer y analizar pasivo corriente</w:t>
            </w:r>
          </w:p>
          <w:p w14:paraId="7C3E0CD2" w14:textId="77777777" w:rsidR="00E00D35" w:rsidRDefault="00E00D35" w:rsidP="00D56C42">
            <w:pPr>
              <w:pStyle w:val="Prrafodelista"/>
              <w:widowControl/>
              <w:numPr>
                <w:ilvl w:val="0"/>
                <w:numId w:val="41"/>
              </w:numPr>
              <w:suppressAutoHyphens w:val="0"/>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Leer y analizar pasivo no corriente</w:t>
            </w:r>
          </w:p>
          <w:p w14:paraId="737EDB9B" w14:textId="77777777" w:rsidR="00E00D35" w:rsidRDefault="00E00D35" w:rsidP="00D56C42">
            <w:pPr>
              <w:pStyle w:val="Prrafodelista"/>
              <w:widowControl/>
              <w:numPr>
                <w:ilvl w:val="0"/>
                <w:numId w:val="41"/>
              </w:numPr>
              <w:suppressAutoHyphens w:val="0"/>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Leer concepto de patrimonio.</w:t>
            </w:r>
          </w:p>
          <w:p w14:paraId="64BBCB4F" w14:textId="77777777" w:rsidR="00E00D35" w:rsidRDefault="00E00D35" w:rsidP="00D56C42">
            <w:pPr>
              <w:pStyle w:val="Prrafodelista"/>
              <w:widowControl/>
              <w:numPr>
                <w:ilvl w:val="0"/>
                <w:numId w:val="41"/>
              </w:numPr>
              <w:suppressAutoHyphens w:val="0"/>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Explicar que es una ecuación contable</w:t>
            </w:r>
          </w:p>
          <w:p w14:paraId="1373753C" w14:textId="77777777" w:rsidR="00E00D35" w:rsidRDefault="00E00D35" w:rsidP="00D56C42">
            <w:pPr>
              <w:pStyle w:val="Prrafodelista"/>
              <w:widowControl/>
              <w:numPr>
                <w:ilvl w:val="0"/>
                <w:numId w:val="41"/>
              </w:numPr>
              <w:suppressAutoHyphens w:val="0"/>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Cuando aplicar impuesto.</w:t>
            </w:r>
          </w:p>
          <w:p w14:paraId="4F6548FA" w14:textId="77777777" w:rsidR="00E00D35" w:rsidRDefault="00E00D35" w:rsidP="00D56C42">
            <w:pPr>
              <w:pStyle w:val="Prrafodelista"/>
              <w:widowControl/>
              <w:numPr>
                <w:ilvl w:val="0"/>
                <w:numId w:val="41"/>
              </w:numPr>
              <w:suppressAutoHyphens w:val="0"/>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Analizar el proceso de registro de transacciones en el Libro Diario y Libro Mayor.</w:t>
            </w:r>
          </w:p>
          <w:p w14:paraId="7BAD71EA" w14:textId="77777777" w:rsidR="00E00D35" w:rsidRDefault="00E00D35" w:rsidP="00D56C42">
            <w:pPr>
              <w:pStyle w:val="Prrafodelista"/>
              <w:widowControl/>
              <w:numPr>
                <w:ilvl w:val="0"/>
                <w:numId w:val="41"/>
              </w:numPr>
              <w:suppressAutoHyphens w:val="0"/>
              <w:rPr>
                <w:rFonts w:ascii="Arial Narrow" w:eastAsia="Times New Roman" w:hAnsi="Arial Narrow" w:cs="Calibri"/>
                <w:bCs/>
                <w:color w:val="000000"/>
                <w:lang w:eastAsia="es-EC"/>
              </w:rPr>
            </w:pPr>
            <w:r w:rsidRPr="00FD7968">
              <w:rPr>
                <w:rFonts w:ascii="Arial Narrow" w:eastAsia="Times New Roman" w:hAnsi="Arial Narrow" w:cs="Calibri"/>
                <w:bCs/>
                <w:color w:val="000000"/>
                <w:lang w:eastAsia="es-EC"/>
              </w:rPr>
              <w:t>Realizar los Ejercicios de las pág</w:t>
            </w:r>
            <w:r>
              <w:rPr>
                <w:rFonts w:ascii="Arial Narrow" w:eastAsia="Times New Roman" w:hAnsi="Arial Narrow" w:cs="Calibri"/>
                <w:bCs/>
                <w:color w:val="000000"/>
                <w:lang w:eastAsia="es-EC"/>
              </w:rPr>
              <w:t xml:space="preserve">  61 a 77,</w:t>
            </w:r>
          </w:p>
          <w:p w14:paraId="47F808B5" w14:textId="77777777" w:rsidR="00E00D35" w:rsidRDefault="00E00D35" w:rsidP="00D56C42">
            <w:pPr>
              <w:pStyle w:val="Prrafodelista"/>
              <w:widowControl/>
              <w:numPr>
                <w:ilvl w:val="0"/>
                <w:numId w:val="41"/>
              </w:numPr>
              <w:suppressAutoHyphens w:val="0"/>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Realizar e</w:t>
            </w:r>
            <w:r w:rsidRPr="0069025C">
              <w:rPr>
                <w:rFonts w:ascii="Arial Narrow" w:eastAsia="Times New Roman" w:hAnsi="Arial Narrow" w:cs="Calibri"/>
                <w:bCs/>
                <w:color w:val="000000"/>
                <w:lang w:eastAsia="es-EC"/>
              </w:rPr>
              <w:t>n equipo: si tuvieran que iniciar una actividad de emprendimiento en su comunidad o en su zona de residencia. ¿cuáles serían las cuentas contables que necesitarían en un inicio y cómo las registrarían en el Libro Diario?</w:t>
            </w:r>
          </w:p>
          <w:p w14:paraId="1172D469" w14:textId="77777777" w:rsidR="00E00D35" w:rsidRPr="00094CE0" w:rsidRDefault="00E00D35" w:rsidP="00D56C42">
            <w:pPr>
              <w:pStyle w:val="Prrafodelista"/>
              <w:widowControl/>
              <w:numPr>
                <w:ilvl w:val="0"/>
                <w:numId w:val="41"/>
              </w:numPr>
              <w:suppressAutoHyphens w:val="0"/>
              <w:rPr>
                <w:rFonts w:ascii="Arial Narrow" w:eastAsia="Times New Roman" w:hAnsi="Arial Narrow" w:cs="Calibri"/>
                <w:bCs/>
                <w:color w:val="000000"/>
                <w:lang w:eastAsia="es-EC"/>
              </w:rPr>
            </w:pPr>
            <w:r w:rsidRPr="0069025C">
              <w:rPr>
                <w:rFonts w:ascii="Arial Narrow" w:eastAsia="Times New Roman" w:hAnsi="Arial Narrow" w:cs="Calibri"/>
                <w:bCs/>
                <w:color w:val="000000"/>
                <w:lang w:eastAsia="es-EC"/>
              </w:rPr>
              <w:t>Registra</w:t>
            </w:r>
            <w:r>
              <w:rPr>
                <w:rFonts w:ascii="Arial Narrow" w:eastAsia="Times New Roman" w:hAnsi="Arial Narrow" w:cs="Calibri"/>
                <w:bCs/>
                <w:color w:val="000000"/>
                <w:lang w:eastAsia="es-EC"/>
              </w:rPr>
              <w:t>r</w:t>
            </w:r>
            <w:r w:rsidRPr="0069025C">
              <w:rPr>
                <w:rFonts w:ascii="Arial Narrow" w:eastAsia="Times New Roman" w:hAnsi="Arial Narrow" w:cs="Calibri"/>
                <w:bCs/>
                <w:color w:val="000000"/>
                <w:lang w:eastAsia="es-EC"/>
              </w:rPr>
              <w:t xml:space="preserve"> en el Libro Diario las </w:t>
            </w:r>
            <w:r w:rsidRPr="0069025C">
              <w:rPr>
                <w:rFonts w:ascii="Arial Narrow" w:eastAsia="Times New Roman" w:hAnsi="Arial Narrow" w:cs="Calibri"/>
                <w:bCs/>
                <w:color w:val="000000"/>
                <w:lang w:eastAsia="es-EC"/>
              </w:rPr>
              <w:lastRenderedPageBreak/>
              <w:t>transacciones:</w:t>
            </w:r>
          </w:p>
        </w:tc>
        <w:tc>
          <w:tcPr>
            <w:tcW w:w="610" w:type="pct"/>
            <w:gridSpan w:val="3"/>
          </w:tcPr>
          <w:p w14:paraId="7D4B6CA6" w14:textId="77777777" w:rsidR="00E00D35" w:rsidRDefault="00E00D35" w:rsidP="00E00D35">
            <w:pPr>
              <w:widowControl w:val="0"/>
              <w:autoSpaceDE w:val="0"/>
              <w:autoSpaceDN w:val="0"/>
              <w:adjustRightInd w:val="0"/>
              <w:spacing w:after="240"/>
              <w:rPr>
                <w:rFonts w:ascii="TamE NWE ROMAN" w:eastAsia="Calibri" w:hAnsi="TamE NWE ROMAN" w:cs="Book Antiqua"/>
                <w:lang w:val="es-ES"/>
              </w:rPr>
            </w:pPr>
            <w:r>
              <w:rPr>
                <w:rFonts w:ascii="TamE NWE ROMAN" w:eastAsia="Calibri" w:hAnsi="TamE NWE ROMAN" w:cs="Book Antiqua"/>
                <w:lang w:val="es-ES"/>
              </w:rPr>
              <w:lastRenderedPageBreak/>
              <w:t xml:space="preserve">Texto Tarjetas </w:t>
            </w:r>
          </w:p>
          <w:p w14:paraId="51941876" w14:textId="77777777" w:rsidR="00E00D35" w:rsidRDefault="00E00D35" w:rsidP="00E00D35">
            <w:pPr>
              <w:widowControl w:val="0"/>
              <w:autoSpaceDE w:val="0"/>
              <w:autoSpaceDN w:val="0"/>
              <w:adjustRightInd w:val="0"/>
              <w:spacing w:after="240"/>
              <w:rPr>
                <w:rFonts w:ascii="TamE NWE ROMAN" w:eastAsia="Calibri" w:hAnsi="TamE NWE ROMAN" w:cs="Times"/>
                <w:lang w:val="es-ES"/>
              </w:rPr>
            </w:pPr>
            <w:r>
              <w:rPr>
                <w:rFonts w:ascii="TamE NWE ROMAN" w:eastAsia="Calibri" w:hAnsi="TamE NWE ROMAN" w:cs="Book Antiqua"/>
                <w:lang w:val="es-ES"/>
              </w:rPr>
              <w:t xml:space="preserve">Publicidad </w:t>
            </w:r>
          </w:p>
          <w:p w14:paraId="397B3FF5" w14:textId="77777777" w:rsidR="00E00D35" w:rsidRDefault="00E00D35" w:rsidP="00E00D35">
            <w:pPr>
              <w:widowControl w:val="0"/>
              <w:autoSpaceDE w:val="0"/>
              <w:autoSpaceDN w:val="0"/>
              <w:adjustRightInd w:val="0"/>
              <w:spacing w:after="240"/>
              <w:rPr>
                <w:rFonts w:ascii="TamE NWE ROMAN" w:eastAsia="Calibri" w:hAnsi="TamE NWE ROMAN" w:cs="Book Antiqua"/>
                <w:lang w:val="es-ES"/>
              </w:rPr>
            </w:pPr>
            <w:r>
              <w:rPr>
                <w:rFonts w:ascii="TamE NWE ROMAN" w:eastAsia="Calibri" w:hAnsi="TamE NWE ROMAN" w:cs="Book Antiqua"/>
                <w:lang w:val="es-ES"/>
              </w:rPr>
              <w:t xml:space="preserve">Cd Internet </w:t>
            </w:r>
          </w:p>
          <w:p w14:paraId="485172B8" w14:textId="77777777" w:rsidR="00E00D35" w:rsidRDefault="00E00D35" w:rsidP="00E00D35">
            <w:pPr>
              <w:tabs>
                <w:tab w:val="left" w:pos="708"/>
              </w:tabs>
              <w:suppressAutoHyphens/>
              <w:rPr>
                <w:rFonts w:ascii="TamE NWE ROMAN" w:eastAsia="Calibri" w:hAnsi="TamE NWE ROMAN" w:cs="Book Antiqua"/>
                <w:lang w:val="es-ES"/>
              </w:rPr>
            </w:pPr>
            <w:r>
              <w:rPr>
                <w:rFonts w:ascii="TamE NWE ROMAN" w:eastAsia="Calibri" w:hAnsi="TamE NWE ROMAN" w:cs="Book Antiqua"/>
                <w:lang w:val="es-ES"/>
              </w:rPr>
              <w:t>Computadora</w:t>
            </w:r>
          </w:p>
          <w:p w14:paraId="77AAD914" w14:textId="77777777" w:rsidR="00E00D35" w:rsidRDefault="00E00D35" w:rsidP="00E00D35">
            <w:pPr>
              <w:tabs>
                <w:tab w:val="left" w:pos="708"/>
              </w:tabs>
              <w:suppressAutoHyphens/>
              <w:rPr>
                <w:rFonts w:ascii="TamE NWE ROMAN" w:eastAsia="Calibri" w:hAnsi="TamE NWE ROMAN" w:cs="Book Antiqua"/>
                <w:lang w:val="es-ES"/>
              </w:rPr>
            </w:pPr>
          </w:p>
          <w:p w14:paraId="7056C51B" w14:textId="77777777" w:rsidR="00E00D35" w:rsidRDefault="00E00D35" w:rsidP="00E00D35">
            <w:pPr>
              <w:tabs>
                <w:tab w:val="left" w:pos="708"/>
              </w:tabs>
              <w:suppressAutoHyphens/>
              <w:rPr>
                <w:rFonts w:ascii="TamE NWE ROMAN" w:eastAsia="Calibri" w:hAnsi="TamE NWE ROMAN" w:cs="Book Antiqua"/>
                <w:lang w:val="es-ES"/>
              </w:rPr>
            </w:pPr>
            <w:r>
              <w:rPr>
                <w:rFonts w:ascii="TamE NWE ROMAN" w:eastAsia="Calibri" w:hAnsi="TamE NWE ROMAN" w:cs="Book Antiqua"/>
                <w:lang w:val="es-ES"/>
              </w:rPr>
              <w:lastRenderedPageBreak/>
              <w:t xml:space="preserve">Laminas </w:t>
            </w:r>
          </w:p>
          <w:p w14:paraId="4BD48BED" w14:textId="77777777" w:rsidR="00E00D35" w:rsidRDefault="00E00D35" w:rsidP="00E00D35">
            <w:pPr>
              <w:tabs>
                <w:tab w:val="left" w:pos="708"/>
              </w:tabs>
              <w:suppressAutoHyphens/>
              <w:rPr>
                <w:rFonts w:ascii="TamE NWE ROMAN" w:eastAsia="Calibri" w:hAnsi="TamE NWE ROMAN" w:cs="Book Antiqua"/>
                <w:lang w:val="es-ES"/>
              </w:rPr>
            </w:pPr>
          </w:p>
          <w:p w14:paraId="3408EB53" w14:textId="77777777" w:rsidR="00E00D35" w:rsidRDefault="00E00D35" w:rsidP="00E00D35">
            <w:pPr>
              <w:tabs>
                <w:tab w:val="left" w:pos="708"/>
              </w:tabs>
              <w:suppressAutoHyphens/>
              <w:rPr>
                <w:rFonts w:ascii="TamE NWE ROMAN" w:eastAsia="Calibri" w:hAnsi="TamE NWE ROMAN" w:cs="Book Antiqua"/>
                <w:lang w:val="es-ES"/>
              </w:rPr>
            </w:pPr>
            <w:r>
              <w:rPr>
                <w:rFonts w:ascii="TamE NWE ROMAN" w:eastAsia="Calibri" w:hAnsi="TamE NWE ROMAN" w:cs="Book Antiqua"/>
                <w:lang w:val="es-ES"/>
              </w:rPr>
              <w:t xml:space="preserve">Infocus </w:t>
            </w:r>
          </w:p>
          <w:p w14:paraId="55389C07" w14:textId="77777777" w:rsidR="00E00D35" w:rsidRDefault="00E00D35" w:rsidP="00E00D35">
            <w:pPr>
              <w:tabs>
                <w:tab w:val="left" w:pos="708"/>
              </w:tabs>
              <w:suppressAutoHyphens/>
              <w:rPr>
                <w:rFonts w:ascii="TamE NWE ROMAN" w:eastAsia="Calibri" w:hAnsi="TamE NWE ROMAN" w:cs="Book Antiqua"/>
                <w:lang w:val="es-ES"/>
              </w:rPr>
            </w:pPr>
          </w:p>
          <w:p w14:paraId="77C6A051" w14:textId="77777777" w:rsidR="00E00D35" w:rsidRDefault="00E00D35" w:rsidP="00E00D35">
            <w:pPr>
              <w:tabs>
                <w:tab w:val="left" w:pos="708"/>
              </w:tabs>
              <w:suppressAutoHyphens/>
              <w:rPr>
                <w:rFonts w:ascii="TamE NWE ROMAN" w:eastAsia="Calibri" w:hAnsi="TamE NWE ROMAN" w:cs="Book Antiqua"/>
                <w:lang w:val="es-ES"/>
              </w:rPr>
            </w:pPr>
            <w:r>
              <w:rPr>
                <w:rFonts w:ascii="TamE NWE ROMAN" w:eastAsia="Calibri" w:hAnsi="TamE NWE ROMAN" w:cs="Book Antiqua"/>
                <w:lang w:val="es-ES"/>
              </w:rPr>
              <w:t xml:space="preserve">Computadora </w:t>
            </w:r>
          </w:p>
          <w:p w14:paraId="1A013339" w14:textId="77777777" w:rsidR="00E00D35" w:rsidRPr="0026550F" w:rsidRDefault="00E00D35" w:rsidP="00E00D35">
            <w:pPr>
              <w:rPr>
                <w:rFonts w:ascii="Arial Narrow" w:eastAsia="Times New Roman" w:hAnsi="Arial Narrow" w:cs="Calibri"/>
                <w:b/>
                <w:bCs/>
                <w:color w:val="000000"/>
                <w:lang w:eastAsia="es-EC"/>
              </w:rPr>
            </w:pPr>
          </w:p>
        </w:tc>
        <w:tc>
          <w:tcPr>
            <w:tcW w:w="946" w:type="pct"/>
            <w:gridSpan w:val="3"/>
          </w:tcPr>
          <w:p w14:paraId="3B16C57C" w14:textId="77777777" w:rsidR="00E00D35" w:rsidRDefault="00E00D35" w:rsidP="00D56C42">
            <w:pPr>
              <w:widowControl w:val="0"/>
              <w:numPr>
                <w:ilvl w:val="0"/>
                <w:numId w:val="38"/>
              </w:numPr>
              <w:tabs>
                <w:tab w:val="left" w:pos="708"/>
              </w:tabs>
              <w:suppressAutoHyphens/>
              <w:autoSpaceDE w:val="0"/>
              <w:autoSpaceDN w:val="0"/>
              <w:adjustRightInd w:val="0"/>
              <w:ind w:left="355"/>
              <w:jc w:val="both"/>
              <w:rPr>
                <w:rFonts w:ascii="TamE NWE ROMAN" w:eastAsia="Calibri" w:hAnsi="TamE NWE ROMAN" w:cs="Book Antiqua"/>
                <w:lang w:val="es-ES"/>
              </w:rPr>
            </w:pPr>
            <w:r>
              <w:rPr>
                <w:rFonts w:ascii="TamE NWE ROMAN" w:eastAsia="Calibri" w:hAnsi="TamE NWE ROMAN" w:cs="Book Antiqua"/>
                <w:lang w:val="es-ES"/>
              </w:rPr>
              <w:lastRenderedPageBreak/>
              <w:t>Identifica y clasifica las cuentas de acuerdo a su naturaleza.</w:t>
            </w:r>
          </w:p>
          <w:p w14:paraId="73A2ED3A" w14:textId="77777777" w:rsidR="00E00D35" w:rsidRDefault="00E00D35" w:rsidP="00E00D35">
            <w:pPr>
              <w:widowControl w:val="0"/>
              <w:tabs>
                <w:tab w:val="left" w:pos="708"/>
              </w:tabs>
              <w:suppressAutoHyphens/>
              <w:autoSpaceDE w:val="0"/>
              <w:autoSpaceDN w:val="0"/>
              <w:adjustRightInd w:val="0"/>
              <w:ind w:left="355"/>
              <w:jc w:val="both"/>
              <w:rPr>
                <w:rFonts w:ascii="TamE NWE ROMAN" w:eastAsia="Calibri" w:hAnsi="TamE NWE ROMAN" w:cs="Book Antiqua"/>
                <w:lang w:val="es-ES"/>
              </w:rPr>
            </w:pPr>
          </w:p>
          <w:p w14:paraId="4C73B957" w14:textId="77777777" w:rsidR="00E00D35" w:rsidRDefault="00E00D35" w:rsidP="00D56C42">
            <w:pPr>
              <w:widowControl w:val="0"/>
              <w:numPr>
                <w:ilvl w:val="0"/>
                <w:numId w:val="38"/>
              </w:numPr>
              <w:tabs>
                <w:tab w:val="left" w:pos="708"/>
              </w:tabs>
              <w:suppressAutoHyphens/>
              <w:autoSpaceDE w:val="0"/>
              <w:autoSpaceDN w:val="0"/>
              <w:adjustRightInd w:val="0"/>
              <w:ind w:left="355"/>
              <w:jc w:val="both"/>
              <w:rPr>
                <w:rFonts w:ascii="TamE NWE ROMAN" w:eastAsia="Calibri" w:hAnsi="TamE NWE ROMAN" w:cs="Book Antiqua"/>
                <w:lang w:val="es-ES"/>
              </w:rPr>
            </w:pPr>
            <w:r>
              <w:rPr>
                <w:rFonts w:ascii="TamE NWE ROMAN" w:eastAsia="Calibri" w:hAnsi="TamE NWE ROMAN" w:cs="Book Antiqua"/>
                <w:lang w:val="es-ES"/>
              </w:rPr>
              <w:t>Realiza los registros contables en el balance general.</w:t>
            </w:r>
          </w:p>
          <w:p w14:paraId="0E9A0E68" w14:textId="77777777" w:rsidR="00E00D35" w:rsidRDefault="00E00D35" w:rsidP="00E00D35">
            <w:pPr>
              <w:widowControl w:val="0"/>
              <w:tabs>
                <w:tab w:val="left" w:pos="708"/>
              </w:tabs>
              <w:suppressAutoHyphens/>
              <w:autoSpaceDE w:val="0"/>
              <w:autoSpaceDN w:val="0"/>
              <w:adjustRightInd w:val="0"/>
              <w:ind w:left="355"/>
              <w:jc w:val="both"/>
              <w:rPr>
                <w:rFonts w:ascii="TamE NWE ROMAN" w:eastAsia="Calibri" w:hAnsi="TamE NWE ROMAN" w:cs="Book Antiqua"/>
                <w:lang w:val="es-ES"/>
              </w:rPr>
            </w:pPr>
          </w:p>
          <w:p w14:paraId="4727706A" w14:textId="77777777" w:rsidR="00E00D35" w:rsidRDefault="00E00D35" w:rsidP="00D56C42">
            <w:pPr>
              <w:widowControl w:val="0"/>
              <w:numPr>
                <w:ilvl w:val="0"/>
                <w:numId w:val="38"/>
              </w:numPr>
              <w:tabs>
                <w:tab w:val="left" w:pos="708"/>
              </w:tabs>
              <w:suppressAutoHyphens/>
              <w:autoSpaceDE w:val="0"/>
              <w:autoSpaceDN w:val="0"/>
              <w:adjustRightInd w:val="0"/>
              <w:ind w:left="355"/>
              <w:jc w:val="both"/>
              <w:rPr>
                <w:rFonts w:ascii="TamE NWE ROMAN" w:eastAsia="Calibri" w:hAnsi="TamE NWE ROMAN" w:cs="Book Antiqua"/>
                <w:lang w:val="es-ES"/>
              </w:rPr>
            </w:pPr>
            <w:r>
              <w:rPr>
                <w:rFonts w:ascii="TamE NWE ROMAN" w:eastAsia="Calibri" w:hAnsi="TamE NWE ROMAN" w:cs="Book Antiqua"/>
                <w:lang w:val="es-ES"/>
              </w:rPr>
              <w:lastRenderedPageBreak/>
              <w:t>Realiza ejercicios de asientos contables y los registra en los libros diario, libro mayor, balance general.</w:t>
            </w:r>
          </w:p>
          <w:p w14:paraId="4F107B08" w14:textId="77777777" w:rsidR="00E00D35" w:rsidRDefault="00E00D35" w:rsidP="00E00D35">
            <w:pPr>
              <w:pStyle w:val="Prrafodelista"/>
              <w:rPr>
                <w:rFonts w:ascii="TamE NWE ROMAN" w:eastAsia="Calibri" w:hAnsi="TamE NWE ROMAN" w:cs="Book Antiqua"/>
                <w:lang w:val="es-ES"/>
              </w:rPr>
            </w:pPr>
          </w:p>
          <w:p w14:paraId="464CCAA8" w14:textId="77777777" w:rsidR="00E00D35" w:rsidRDefault="00E00D35" w:rsidP="00D56C42">
            <w:pPr>
              <w:widowControl w:val="0"/>
              <w:numPr>
                <w:ilvl w:val="0"/>
                <w:numId w:val="38"/>
              </w:numPr>
              <w:tabs>
                <w:tab w:val="left" w:pos="708"/>
              </w:tabs>
              <w:suppressAutoHyphens/>
              <w:autoSpaceDE w:val="0"/>
              <w:autoSpaceDN w:val="0"/>
              <w:adjustRightInd w:val="0"/>
              <w:ind w:left="355"/>
              <w:jc w:val="both"/>
              <w:rPr>
                <w:rFonts w:ascii="TamE NWE ROMAN" w:eastAsia="Calibri" w:hAnsi="TamE NWE ROMAN" w:cs="Book Antiqua"/>
                <w:lang w:val="es-ES"/>
              </w:rPr>
            </w:pPr>
            <w:r>
              <w:rPr>
                <w:rFonts w:ascii="TamE NWE ROMAN" w:eastAsia="Calibri" w:hAnsi="TamE NWE ROMAN" w:cs="Book Antiqua"/>
                <w:lang w:val="es-ES"/>
              </w:rPr>
              <w:t>Utiliza las cuentas contables en un emprendimiento y las registra en el libro diario.</w:t>
            </w:r>
          </w:p>
          <w:p w14:paraId="0B076654" w14:textId="77777777" w:rsidR="00E00D35" w:rsidRDefault="00E00D35" w:rsidP="00E00D35">
            <w:pPr>
              <w:pStyle w:val="Prrafodelista"/>
              <w:rPr>
                <w:rFonts w:ascii="TamE NWE ROMAN" w:eastAsia="Calibri" w:hAnsi="TamE NWE ROMAN" w:cs="Book Antiqua"/>
                <w:lang w:val="es-ES"/>
              </w:rPr>
            </w:pPr>
          </w:p>
          <w:p w14:paraId="35ED4915" w14:textId="77777777" w:rsidR="00E00D35" w:rsidRDefault="00E00D35" w:rsidP="00D56C42">
            <w:pPr>
              <w:widowControl w:val="0"/>
              <w:numPr>
                <w:ilvl w:val="0"/>
                <w:numId w:val="38"/>
              </w:numPr>
              <w:tabs>
                <w:tab w:val="left" w:pos="708"/>
              </w:tabs>
              <w:suppressAutoHyphens/>
              <w:autoSpaceDE w:val="0"/>
              <w:autoSpaceDN w:val="0"/>
              <w:adjustRightInd w:val="0"/>
              <w:ind w:left="355"/>
              <w:jc w:val="both"/>
              <w:rPr>
                <w:rFonts w:ascii="TamE NWE ROMAN" w:eastAsia="Calibri" w:hAnsi="TamE NWE ROMAN" w:cs="Book Antiqua"/>
                <w:lang w:val="es-ES"/>
              </w:rPr>
            </w:pPr>
            <w:r>
              <w:rPr>
                <w:rFonts w:ascii="TamE NWE ROMAN" w:eastAsia="Calibri" w:hAnsi="TamE NWE ROMAN" w:cs="Book Antiqua"/>
                <w:lang w:val="es-ES"/>
              </w:rPr>
              <w:t>Realiza ejercicios de transacciones registrando en el libro diario</w:t>
            </w:r>
          </w:p>
          <w:p w14:paraId="6B1976AE" w14:textId="77777777" w:rsidR="00E00D35" w:rsidRPr="0026550F" w:rsidRDefault="00E00D35" w:rsidP="00E00D35">
            <w:pPr>
              <w:jc w:val="center"/>
              <w:rPr>
                <w:rFonts w:ascii="Arial Narrow" w:eastAsia="Times New Roman" w:hAnsi="Arial Narrow" w:cs="Calibri"/>
                <w:b/>
                <w:bCs/>
                <w:color w:val="000000"/>
                <w:sz w:val="16"/>
                <w:szCs w:val="16"/>
                <w:lang w:eastAsia="es-EC"/>
              </w:rPr>
            </w:pPr>
          </w:p>
        </w:tc>
        <w:tc>
          <w:tcPr>
            <w:tcW w:w="1076" w:type="pct"/>
            <w:gridSpan w:val="3"/>
          </w:tcPr>
          <w:p w14:paraId="4AEAD910" w14:textId="77777777" w:rsidR="00E00D35" w:rsidRDefault="00E00D35" w:rsidP="00E00D35">
            <w:pPr>
              <w:jc w:val="center"/>
              <w:rPr>
                <w:rFonts w:ascii="Arial Narrow" w:eastAsia="Times New Roman" w:hAnsi="Arial Narrow" w:cs="Calibri"/>
                <w:b/>
                <w:bCs/>
                <w:color w:val="000000"/>
                <w:sz w:val="14"/>
                <w:szCs w:val="14"/>
                <w:lang w:eastAsia="es-EC"/>
              </w:rPr>
            </w:pPr>
          </w:p>
          <w:p w14:paraId="2E960B5D" w14:textId="77777777" w:rsidR="00E00D35" w:rsidRDefault="00E00D35" w:rsidP="00E00D35">
            <w:pPr>
              <w:rPr>
                <w:rFonts w:ascii="Arial Narrow" w:eastAsia="Times New Roman" w:hAnsi="Arial Narrow" w:cs="Calibri"/>
                <w:sz w:val="14"/>
                <w:szCs w:val="14"/>
              </w:rPr>
            </w:pPr>
          </w:p>
          <w:p w14:paraId="4D3EAC60" w14:textId="77777777" w:rsidR="00E00D35"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 xml:space="preserve">TÉCNICA </w:t>
            </w:r>
          </w:p>
          <w:p w14:paraId="7867C48D"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p>
          <w:p w14:paraId="3FEC41B8" w14:textId="77777777" w:rsidR="00E00D35" w:rsidRDefault="00E00D35" w:rsidP="00E00D35">
            <w:pPr>
              <w:widowControl w:val="0"/>
              <w:autoSpaceDE w:val="0"/>
              <w:autoSpaceDN w:val="0"/>
              <w:adjustRightInd w:val="0"/>
              <w:rPr>
                <w:rFonts w:ascii="TamE NWE ROMAN" w:eastAsia="Calibri" w:hAnsi="TamE NWE ROMAN" w:cs="Book Antiqua"/>
                <w:lang w:val="es-ES"/>
              </w:rPr>
            </w:pPr>
            <w:r>
              <w:rPr>
                <w:rFonts w:ascii="TamE NWE ROMAN" w:eastAsia="Calibri" w:hAnsi="TamE NWE ROMAN" w:cs="Book Antiqua"/>
                <w:lang w:val="es-ES"/>
              </w:rPr>
              <w:t>Lectura exegética o lectura Comentada</w:t>
            </w:r>
          </w:p>
          <w:p w14:paraId="65A20A48"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Exposiciones</w:t>
            </w:r>
          </w:p>
          <w:p w14:paraId="14714F37"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 xml:space="preserve">Observaciones </w:t>
            </w:r>
          </w:p>
          <w:p w14:paraId="59F8A966"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 xml:space="preserve">Lluvia de ideas  </w:t>
            </w:r>
          </w:p>
          <w:p w14:paraId="3387A5A4"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lastRenderedPageBreak/>
              <w:t xml:space="preserve">Descripción </w:t>
            </w:r>
          </w:p>
          <w:p w14:paraId="75EA5A85"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Elaboración de mentefactos</w:t>
            </w:r>
          </w:p>
          <w:p w14:paraId="3A9F8745" w14:textId="77777777" w:rsidR="00E00D35"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 xml:space="preserve">Investigación practica </w:t>
            </w:r>
          </w:p>
          <w:p w14:paraId="15152BB9" w14:textId="77777777" w:rsidR="00E00D35" w:rsidRDefault="00E00D35" w:rsidP="00E00D35">
            <w:pPr>
              <w:widowControl w:val="0"/>
              <w:autoSpaceDE w:val="0"/>
              <w:autoSpaceDN w:val="0"/>
              <w:adjustRightInd w:val="0"/>
              <w:rPr>
                <w:rFonts w:ascii="TamE NWE ROMAN" w:eastAsia="Calibri" w:hAnsi="TamE NWE ROMAN" w:cs="Book Antiqua"/>
                <w:lang w:val="es-ES"/>
              </w:rPr>
            </w:pPr>
            <w:r>
              <w:rPr>
                <w:rFonts w:ascii="TamE NWE ROMAN" w:eastAsia="Calibri" w:hAnsi="TamE NWE ROMAN" w:cs="Book Antiqua"/>
                <w:lang w:val="es-ES"/>
              </w:rPr>
              <w:t xml:space="preserve">Debate </w:t>
            </w:r>
          </w:p>
          <w:p w14:paraId="683B20E3" w14:textId="77777777" w:rsidR="00E00D35" w:rsidRDefault="00E00D35" w:rsidP="00E00D35">
            <w:pPr>
              <w:widowControl w:val="0"/>
              <w:autoSpaceDE w:val="0"/>
              <w:autoSpaceDN w:val="0"/>
              <w:adjustRightInd w:val="0"/>
              <w:rPr>
                <w:rFonts w:ascii="TamE NWE ROMAN" w:eastAsia="Calibri" w:hAnsi="TamE NWE ROMAN" w:cs="Book Antiqua"/>
                <w:lang w:val="es-ES"/>
              </w:rPr>
            </w:pPr>
            <w:r>
              <w:rPr>
                <w:rFonts w:ascii="TamE NWE ROMAN" w:eastAsia="Calibri" w:hAnsi="TamE NWE ROMAN" w:cs="Book Antiqua"/>
                <w:lang w:val="es-ES"/>
              </w:rPr>
              <w:t xml:space="preserve">Andamios cognitivos </w:t>
            </w:r>
          </w:p>
          <w:p w14:paraId="3F6985A6"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Pr>
                <w:rFonts w:ascii="TamE NWE ROMAN" w:eastAsia="Calibri" w:hAnsi="TamE NWE ROMAN" w:cs="Book Antiqua"/>
                <w:lang w:val="es-ES"/>
              </w:rPr>
              <w:t xml:space="preserve">Dramatización </w:t>
            </w:r>
          </w:p>
          <w:p w14:paraId="4E38FB55"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p>
          <w:p w14:paraId="7B0ED766" w14:textId="77777777" w:rsidR="00E00D35" w:rsidRPr="007E4FCB" w:rsidRDefault="00E00D35" w:rsidP="00E00D35">
            <w:pPr>
              <w:widowControl w:val="0"/>
              <w:autoSpaceDE w:val="0"/>
              <w:autoSpaceDN w:val="0"/>
              <w:adjustRightInd w:val="0"/>
              <w:spacing w:after="240"/>
              <w:rPr>
                <w:rFonts w:ascii="TamE NWE ROMAN" w:eastAsia="Calibri" w:hAnsi="TamE NWE ROMAN" w:cs="Book Antiqua"/>
                <w:lang w:val="es-ES"/>
              </w:rPr>
            </w:pPr>
          </w:p>
          <w:p w14:paraId="036A5700" w14:textId="77777777" w:rsidR="00E00D35" w:rsidRPr="007E4FCB" w:rsidRDefault="00E00D35" w:rsidP="00E00D35">
            <w:pPr>
              <w:tabs>
                <w:tab w:val="left" w:pos="708"/>
              </w:tabs>
              <w:suppressAutoHyphens/>
              <w:rPr>
                <w:rFonts w:ascii="TamE NWE ROMAN" w:eastAsia="Times New Roman" w:hAnsi="TamE NWE ROMAN" w:cs="Times New Roman"/>
                <w:color w:val="000000"/>
                <w:kern w:val="1"/>
                <w:lang w:eastAsia="es-EC"/>
              </w:rPr>
            </w:pPr>
            <w:r w:rsidRPr="007E4FCB">
              <w:rPr>
                <w:rFonts w:ascii="TamE NWE ROMAN" w:eastAsia="Times New Roman" w:hAnsi="TamE NWE ROMAN" w:cs="Times New Roman"/>
                <w:color w:val="000000"/>
                <w:kern w:val="1"/>
                <w:lang w:eastAsia="es-EC"/>
              </w:rPr>
              <w:t>INSTRUMENTO</w:t>
            </w:r>
          </w:p>
          <w:p w14:paraId="219840B1" w14:textId="77777777" w:rsidR="00E00D35" w:rsidRDefault="00E00D35" w:rsidP="00E00D35">
            <w:pPr>
              <w:rPr>
                <w:rFonts w:ascii="TamE NWE ROMAN" w:eastAsia="Times New Roman" w:hAnsi="TamE NWE ROMAN" w:cs="Times New Roman"/>
                <w:color w:val="000000"/>
                <w:kern w:val="1"/>
                <w:lang w:eastAsia="es-EC"/>
              </w:rPr>
            </w:pPr>
            <w:r>
              <w:rPr>
                <w:rFonts w:ascii="TamE NWE ROMAN" w:eastAsia="Times New Roman" w:hAnsi="TamE NWE ROMAN" w:cs="Times New Roman"/>
                <w:color w:val="000000"/>
                <w:kern w:val="1"/>
                <w:lang w:eastAsia="es-EC"/>
              </w:rPr>
              <w:t>Guía de preguntas</w:t>
            </w:r>
          </w:p>
          <w:p w14:paraId="68F687C9" w14:textId="77777777" w:rsidR="00E00D35" w:rsidRDefault="00E00D35" w:rsidP="00E00D35">
            <w:pPr>
              <w:rPr>
                <w:rFonts w:ascii="TamE NWE ROMAN" w:eastAsia="Times New Roman" w:hAnsi="TamE NWE ROMAN" w:cs="Times New Roman"/>
                <w:color w:val="000000"/>
                <w:kern w:val="1"/>
                <w:lang w:eastAsia="es-EC"/>
              </w:rPr>
            </w:pPr>
            <w:r>
              <w:rPr>
                <w:rFonts w:ascii="TamE NWE ROMAN" w:eastAsia="Times New Roman" w:hAnsi="TamE NWE ROMAN" w:cs="Times New Roman"/>
                <w:color w:val="000000"/>
                <w:kern w:val="1"/>
                <w:lang w:eastAsia="es-EC"/>
              </w:rPr>
              <w:t xml:space="preserve">Hojas de verificación de ejercicios y prácticas. </w:t>
            </w:r>
          </w:p>
          <w:p w14:paraId="54C420C8" w14:textId="77777777" w:rsidR="00E00D35" w:rsidRDefault="00E00D35" w:rsidP="00E00D35">
            <w:pPr>
              <w:rPr>
                <w:rFonts w:ascii="TamE NWE ROMAN" w:eastAsia="Times New Roman" w:hAnsi="TamE NWE ROMAN" w:cs="Times New Roman"/>
                <w:color w:val="000000"/>
                <w:kern w:val="1"/>
                <w:lang w:eastAsia="es-EC"/>
              </w:rPr>
            </w:pPr>
            <w:r>
              <w:rPr>
                <w:rFonts w:ascii="TamE NWE ROMAN" w:eastAsia="Times New Roman" w:hAnsi="TamE NWE ROMAN" w:cs="Times New Roman"/>
                <w:color w:val="000000"/>
                <w:kern w:val="1"/>
                <w:lang w:eastAsia="es-EC"/>
              </w:rPr>
              <w:t xml:space="preserve">Escala de valoración </w:t>
            </w:r>
          </w:p>
          <w:p w14:paraId="032A6EAE" w14:textId="77777777" w:rsidR="00E00D35" w:rsidRDefault="00E00D35" w:rsidP="00E00D35">
            <w:pPr>
              <w:rPr>
                <w:rFonts w:ascii="TamE NWE ROMAN" w:eastAsia="Times New Roman" w:hAnsi="TamE NWE ROMAN" w:cs="Times New Roman"/>
                <w:color w:val="000000"/>
                <w:kern w:val="1"/>
                <w:lang w:eastAsia="es-EC"/>
              </w:rPr>
            </w:pPr>
          </w:p>
          <w:p w14:paraId="0DE4AA68" w14:textId="77777777" w:rsidR="00E00D35" w:rsidRPr="007E4FCB" w:rsidRDefault="00E00D35" w:rsidP="00E00D35">
            <w:pPr>
              <w:rPr>
                <w:rFonts w:ascii="TamE NWE ROMAN" w:eastAsia="Times New Roman" w:hAnsi="TamE NWE ROMAN" w:cs="Times New Roman"/>
                <w:color w:val="000000"/>
                <w:lang w:eastAsia="es-EC"/>
              </w:rPr>
            </w:pPr>
          </w:p>
          <w:p w14:paraId="186A1D2C" w14:textId="77777777" w:rsidR="00E00D35" w:rsidRPr="00FD7968" w:rsidRDefault="00E00D35" w:rsidP="00E00D35">
            <w:pPr>
              <w:rPr>
                <w:rFonts w:ascii="Arial Narrow" w:eastAsia="Times New Roman" w:hAnsi="Arial Narrow" w:cs="Calibri"/>
                <w:sz w:val="14"/>
                <w:szCs w:val="14"/>
                <w:lang w:val="en-US"/>
              </w:rPr>
            </w:pPr>
          </w:p>
        </w:tc>
      </w:tr>
      <w:tr w:rsidR="00E00D35" w:rsidRPr="00874EBE" w14:paraId="5CB52DA1" w14:textId="77777777" w:rsidTr="00E00D35">
        <w:trPr>
          <w:trHeight w:val="6511"/>
        </w:trPr>
        <w:tc>
          <w:tcPr>
            <w:tcW w:w="716" w:type="pct"/>
            <w:gridSpan w:val="2"/>
          </w:tcPr>
          <w:p w14:paraId="72D471DB" w14:textId="77777777" w:rsidR="00E00D35" w:rsidRPr="00F60552" w:rsidRDefault="00E00D35" w:rsidP="00E00D35">
            <w:pPr>
              <w:autoSpaceDE w:val="0"/>
              <w:autoSpaceDN w:val="0"/>
              <w:adjustRightInd w:val="0"/>
              <w:rPr>
                <w:rFonts w:ascii="Times New Roman" w:hAnsi="Times New Roman" w:cs="Times New Roman"/>
                <w:szCs w:val="17"/>
                <w:lang w:val="es-ES"/>
              </w:rPr>
            </w:pPr>
            <w:r w:rsidRPr="00BA3C22">
              <w:rPr>
                <w:rFonts w:ascii="Times New Roman" w:hAnsi="Times New Roman" w:cs="Times New Roman"/>
                <w:b/>
                <w:szCs w:val="17"/>
                <w:lang w:val="es-ES"/>
              </w:rPr>
              <w:lastRenderedPageBreak/>
              <w:t>EG.5.1.9.</w:t>
            </w:r>
            <w:r w:rsidRPr="00F60552">
              <w:rPr>
                <w:rFonts w:ascii="Times New Roman" w:hAnsi="Times New Roman" w:cs="Times New Roman"/>
                <w:szCs w:val="17"/>
                <w:lang w:val="es-ES"/>
              </w:rPr>
              <w:t xml:space="preserve"> Elaborar un balance general básico mediante la aplicación de los principios,</w:t>
            </w:r>
            <w:r>
              <w:rPr>
                <w:rFonts w:ascii="Times New Roman" w:hAnsi="Times New Roman" w:cs="Times New Roman"/>
                <w:szCs w:val="17"/>
                <w:lang w:val="es-ES"/>
              </w:rPr>
              <w:t xml:space="preserve"> conceptos y técnicas contables </w:t>
            </w:r>
            <w:r w:rsidRPr="00F60552">
              <w:rPr>
                <w:rFonts w:ascii="Times New Roman" w:hAnsi="Times New Roman" w:cs="Times New Roman"/>
                <w:szCs w:val="17"/>
                <w:lang w:val="es-ES"/>
              </w:rPr>
              <w:t>y la normatividad vigente.</w:t>
            </w:r>
          </w:p>
          <w:p w14:paraId="5B20E0C8" w14:textId="77777777" w:rsidR="00E00D35" w:rsidRDefault="00E00D35" w:rsidP="00E00D35">
            <w:pPr>
              <w:rPr>
                <w:rFonts w:ascii="Arial Narrow" w:eastAsia="Times New Roman" w:hAnsi="Arial Narrow" w:cs="Calibri"/>
                <w:b/>
                <w:bCs/>
                <w:color w:val="000000"/>
                <w:lang w:eastAsia="es-EC"/>
              </w:rPr>
            </w:pPr>
            <w:r w:rsidRPr="00BA3C22">
              <w:rPr>
                <w:rFonts w:ascii="Times New Roman" w:hAnsi="Times New Roman" w:cs="Times New Roman"/>
                <w:b/>
                <w:szCs w:val="17"/>
                <w:lang w:val="es-ES"/>
              </w:rPr>
              <w:t>EG.5.1.10.</w:t>
            </w:r>
            <w:r w:rsidRPr="00F60552">
              <w:rPr>
                <w:rFonts w:ascii="Times New Roman" w:hAnsi="Times New Roman" w:cs="Times New Roman"/>
                <w:szCs w:val="17"/>
                <w:lang w:val="es-ES"/>
              </w:rPr>
              <w:t xml:space="preserve"> Elaborar un estado de pérdidas y ganancias básico mediante la aplicación de</w:t>
            </w:r>
            <w:r>
              <w:rPr>
                <w:rFonts w:ascii="Times New Roman" w:hAnsi="Times New Roman" w:cs="Times New Roman"/>
                <w:szCs w:val="17"/>
                <w:lang w:val="es-ES"/>
              </w:rPr>
              <w:t xml:space="preserve"> las cuentas contables y la </w:t>
            </w:r>
            <w:r w:rsidRPr="00F60552">
              <w:rPr>
                <w:rFonts w:ascii="Times New Roman" w:hAnsi="Times New Roman" w:cs="Times New Roman"/>
                <w:szCs w:val="17"/>
                <w:lang w:val="es-ES"/>
              </w:rPr>
              <w:t>ecuación contable en un caso de estudio.</w:t>
            </w:r>
          </w:p>
          <w:p w14:paraId="175C4D2C" w14:textId="77777777" w:rsidR="00E00D35" w:rsidRDefault="00E00D35" w:rsidP="00E00D35">
            <w:pPr>
              <w:rPr>
                <w:rFonts w:ascii="Arial Narrow" w:eastAsia="Times New Roman" w:hAnsi="Arial Narrow" w:cs="Calibri"/>
                <w:b/>
                <w:bCs/>
                <w:color w:val="000000"/>
                <w:lang w:eastAsia="es-EC"/>
              </w:rPr>
            </w:pPr>
          </w:p>
          <w:p w14:paraId="4B0955C5" w14:textId="77777777" w:rsidR="00E00D35" w:rsidRDefault="00E00D35" w:rsidP="00E00D35">
            <w:pPr>
              <w:rPr>
                <w:rFonts w:ascii="Arial Narrow" w:eastAsia="Times New Roman" w:hAnsi="Arial Narrow" w:cs="Calibri"/>
                <w:b/>
                <w:bCs/>
                <w:color w:val="000000"/>
                <w:lang w:eastAsia="es-EC"/>
              </w:rPr>
            </w:pPr>
          </w:p>
          <w:p w14:paraId="402C36AA" w14:textId="77777777" w:rsidR="00E00D35" w:rsidRDefault="00E00D35" w:rsidP="00E00D35">
            <w:pPr>
              <w:rPr>
                <w:rFonts w:ascii="Arial Narrow" w:eastAsia="Times New Roman" w:hAnsi="Arial Narrow" w:cs="Calibri"/>
                <w:b/>
                <w:bCs/>
                <w:color w:val="000000"/>
                <w:lang w:eastAsia="es-EC"/>
              </w:rPr>
            </w:pPr>
          </w:p>
          <w:p w14:paraId="7B39F843" w14:textId="77777777" w:rsidR="00E00D35" w:rsidRDefault="00E00D35" w:rsidP="00E00D35">
            <w:pPr>
              <w:rPr>
                <w:rFonts w:ascii="Arial Narrow" w:eastAsia="Times New Roman" w:hAnsi="Arial Narrow" w:cs="Calibri"/>
                <w:b/>
                <w:bCs/>
                <w:color w:val="000000"/>
                <w:lang w:eastAsia="es-EC"/>
              </w:rPr>
            </w:pPr>
          </w:p>
          <w:p w14:paraId="79F620BE" w14:textId="77777777" w:rsidR="00E00D35" w:rsidRDefault="00E00D35" w:rsidP="00E00D35">
            <w:pPr>
              <w:rPr>
                <w:rFonts w:ascii="Arial Narrow" w:eastAsia="Times New Roman" w:hAnsi="Arial Narrow" w:cs="Calibri"/>
                <w:b/>
                <w:bCs/>
                <w:color w:val="000000"/>
                <w:lang w:eastAsia="es-EC"/>
              </w:rPr>
            </w:pPr>
          </w:p>
          <w:p w14:paraId="72530358" w14:textId="77777777" w:rsidR="00E00D35" w:rsidRDefault="00E00D35" w:rsidP="00E00D35">
            <w:pPr>
              <w:rPr>
                <w:rFonts w:ascii="Arial Narrow" w:eastAsia="Times New Roman" w:hAnsi="Arial Narrow" w:cs="Calibri"/>
                <w:b/>
                <w:bCs/>
                <w:color w:val="000000"/>
                <w:lang w:eastAsia="es-EC"/>
              </w:rPr>
            </w:pPr>
          </w:p>
          <w:p w14:paraId="75B43D94" w14:textId="77777777" w:rsidR="00E00D35" w:rsidRDefault="00E00D35" w:rsidP="00E00D35">
            <w:pPr>
              <w:rPr>
                <w:rFonts w:ascii="Arial Narrow" w:eastAsia="Times New Roman" w:hAnsi="Arial Narrow" w:cs="Calibri"/>
                <w:b/>
                <w:bCs/>
                <w:color w:val="000000"/>
                <w:lang w:eastAsia="es-EC"/>
              </w:rPr>
            </w:pPr>
          </w:p>
        </w:tc>
        <w:tc>
          <w:tcPr>
            <w:tcW w:w="1652" w:type="pct"/>
            <w:gridSpan w:val="3"/>
          </w:tcPr>
          <w:p w14:paraId="1EAB454A" w14:textId="77777777" w:rsidR="00E00D35" w:rsidRDefault="00E00D35" w:rsidP="00E00D35">
            <w:pPr>
              <w:rPr>
                <w:rFonts w:ascii="Arial Narrow" w:eastAsia="Times New Roman" w:hAnsi="Arial Narrow" w:cs="Calibri"/>
                <w:b/>
                <w:bCs/>
                <w:color w:val="000000"/>
                <w:lang w:eastAsia="es-EC"/>
              </w:rPr>
            </w:pPr>
            <w:r>
              <w:rPr>
                <w:rFonts w:ascii="Arial Narrow" w:eastAsia="Times New Roman" w:hAnsi="Arial Narrow" w:cs="Calibri"/>
                <w:b/>
                <w:bCs/>
                <w:color w:val="000000"/>
                <w:lang w:eastAsia="es-EC"/>
              </w:rPr>
              <w:t>Contestar Oralmente:</w:t>
            </w:r>
          </w:p>
          <w:p w14:paraId="2B8DD85D" w14:textId="77777777" w:rsidR="00E00D35" w:rsidRPr="0069025C" w:rsidRDefault="00E00D35" w:rsidP="00D56C42">
            <w:pPr>
              <w:pStyle w:val="Prrafodelista"/>
              <w:widowControl/>
              <w:numPr>
                <w:ilvl w:val="0"/>
                <w:numId w:val="42"/>
              </w:numPr>
              <w:suppressAutoHyphens w:val="0"/>
              <w:rPr>
                <w:rFonts w:ascii="Arial Narrow" w:eastAsia="Times New Roman" w:hAnsi="Arial Narrow" w:cs="Calibri"/>
                <w:bCs/>
                <w:color w:val="000000"/>
                <w:lang w:eastAsia="es-EC"/>
              </w:rPr>
            </w:pPr>
            <w:r w:rsidRPr="0069025C">
              <w:rPr>
                <w:rFonts w:ascii="Arial Narrow" w:eastAsia="Times New Roman" w:hAnsi="Arial Narrow" w:cs="Calibri"/>
                <w:bCs/>
                <w:color w:val="000000"/>
                <w:lang w:eastAsia="es-EC"/>
              </w:rPr>
              <w:t>¿Cuáles son las cuentas Activos corriente?</w:t>
            </w:r>
          </w:p>
          <w:p w14:paraId="7BB22F43" w14:textId="77777777" w:rsidR="00E00D35" w:rsidRPr="0069025C" w:rsidRDefault="00E00D35" w:rsidP="00D56C42">
            <w:pPr>
              <w:pStyle w:val="Prrafodelista"/>
              <w:widowControl/>
              <w:numPr>
                <w:ilvl w:val="0"/>
                <w:numId w:val="42"/>
              </w:numPr>
              <w:suppressAutoHyphens w:val="0"/>
              <w:rPr>
                <w:rFonts w:ascii="Arial Narrow" w:eastAsia="Times New Roman" w:hAnsi="Arial Narrow" w:cs="Calibri"/>
                <w:bCs/>
                <w:color w:val="000000"/>
                <w:lang w:eastAsia="es-EC"/>
              </w:rPr>
            </w:pPr>
            <w:r w:rsidRPr="0069025C">
              <w:rPr>
                <w:rFonts w:ascii="Arial Narrow" w:eastAsia="Times New Roman" w:hAnsi="Arial Narrow" w:cs="Calibri"/>
                <w:bCs/>
                <w:color w:val="000000"/>
                <w:lang w:eastAsia="es-EC"/>
              </w:rPr>
              <w:t>¿Cuáles son las cuentas que Pasivo corriente?</w:t>
            </w:r>
          </w:p>
          <w:p w14:paraId="7DCC287A" w14:textId="77777777" w:rsidR="00E00D35" w:rsidRPr="0069025C" w:rsidRDefault="00E00D35" w:rsidP="00D56C42">
            <w:pPr>
              <w:pStyle w:val="Prrafodelista"/>
              <w:widowControl/>
              <w:numPr>
                <w:ilvl w:val="0"/>
                <w:numId w:val="42"/>
              </w:numPr>
              <w:suppressAutoHyphens w:val="0"/>
              <w:rPr>
                <w:rFonts w:ascii="Arial Narrow" w:eastAsia="Times New Roman" w:hAnsi="Arial Narrow" w:cs="Calibri"/>
                <w:bCs/>
                <w:color w:val="000000"/>
                <w:lang w:eastAsia="es-EC"/>
              </w:rPr>
            </w:pPr>
            <w:r w:rsidRPr="0069025C">
              <w:rPr>
                <w:rFonts w:ascii="Arial Narrow" w:eastAsia="Times New Roman" w:hAnsi="Arial Narrow" w:cs="Calibri"/>
                <w:bCs/>
                <w:color w:val="000000"/>
                <w:lang w:eastAsia="es-EC"/>
              </w:rPr>
              <w:t>¿Cuáles son las cuentas de Patrimonio?</w:t>
            </w:r>
          </w:p>
          <w:p w14:paraId="1C39DC5D" w14:textId="77777777" w:rsidR="00E00D35" w:rsidRDefault="00E00D35" w:rsidP="00D56C42">
            <w:pPr>
              <w:pStyle w:val="Prrafodelista"/>
              <w:widowControl/>
              <w:numPr>
                <w:ilvl w:val="0"/>
                <w:numId w:val="42"/>
              </w:numPr>
              <w:suppressAutoHyphens w:val="0"/>
              <w:rPr>
                <w:rFonts w:ascii="Arial Narrow" w:eastAsia="Times New Roman" w:hAnsi="Arial Narrow" w:cs="Calibri"/>
                <w:bCs/>
                <w:color w:val="000000"/>
                <w:lang w:eastAsia="es-EC"/>
              </w:rPr>
            </w:pPr>
            <w:r w:rsidRPr="0069025C">
              <w:rPr>
                <w:rFonts w:ascii="Arial Narrow" w:eastAsia="Times New Roman" w:hAnsi="Arial Narrow" w:cs="Calibri"/>
                <w:bCs/>
                <w:color w:val="000000"/>
                <w:lang w:eastAsia="es-EC"/>
              </w:rPr>
              <w:t>¿Cómo estructurarías un balance general de una empresa que no tiene deudas?</w:t>
            </w:r>
          </w:p>
          <w:p w14:paraId="72C7A1FD" w14:textId="77777777" w:rsidR="00E00D35" w:rsidRDefault="00E00D35" w:rsidP="00D56C42">
            <w:pPr>
              <w:pStyle w:val="Prrafodelista"/>
              <w:widowControl/>
              <w:numPr>
                <w:ilvl w:val="0"/>
                <w:numId w:val="42"/>
              </w:numPr>
              <w:suppressAutoHyphens w:val="0"/>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Analizar el balance general básico en el estado de pérdidas y ganancias en los siguientes ejemplos expuestos en el libro de trabajo.</w:t>
            </w:r>
          </w:p>
          <w:p w14:paraId="6F9E6EAD" w14:textId="77777777" w:rsidR="00E00D35" w:rsidRDefault="00E00D35" w:rsidP="00D56C42">
            <w:pPr>
              <w:pStyle w:val="Prrafodelista"/>
              <w:widowControl/>
              <w:numPr>
                <w:ilvl w:val="0"/>
                <w:numId w:val="42"/>
              </w:numPr>
              <w:suppressAutoHyphens w:val="0"/>
              <w:rPr>
                <w:rFonts w:ascii="Arial Narrow" w:eastAsia="Times New Roman" w:hAnsi="Arial Narrow" w:cs="Calibri"/>
                <w:bCs/>
                <w:color w:val="000000"/>
                <w:lang w:eastAsia="es-EC"/>
              </w:rPr>
            </w:pPr>
            <w:r w:rsidRPr="0069025C">
              <w:rPr>
                <w:rFonts w:ascii="Arial Narrow" w:eastAsia="Times New Roman" w:hAnsi="Arial Narrow" w:cs="Calibri"/>
                <w:bCs/>
                <w:color w:val="000000"/>
                <w:lang w:eastAsia="es-EC"/>
              </w:rPr>
              <w:t>Organiza</w:t>
            </w:r>
            <w:r>
              <w:rPr>
                <w:rFonts w:ascii="Arial Narrow" w:eastAsia="Times New Roman" w:hAnsi="Arial Narrow" w:cs="Calibri"/>
                <w:bCs/>
                <w:color w:val="000000"/>
                <w:lang w:eastAsia="es-EC"/>
              </w:rPr>
              <w:t>r</w:t>
            </w:r>
            <w:r w:rsidRPr="0069025C">
              <w:rPr>
                <w:rFonts w:ascii="Arial Narrow" w:eastAsia="Times New Roman" w:hAnsi="Arial Narrow" w:cs="Calibri"/>
                <w:bCs/>
                <w:color w:val="000000"/>
                <w:lang w:eastAsia="es-EC"/>
              </w:rPr>
              <w:t xml:space="preserve"> las siguientes cuentas, lleva a cabo el Balance Inicial de la Compañía y obtén el Capital Social de la empresa “Naturaleza Sabia”.</w:t>
            </w:r>
          </w:p>
          <w:p w14:paraId="2C08E826" w14:textId="77777777" w:rsidR="00E00D35" w:rsidRDefault="00E00D35" w:rsidP="00D56C42">
            <w:pPr>
              <w:pStyle w:val="Prrafodelista"/>
              <w:widowControl/>
              <w:numPr>
                <w:ilvl w:val="0"/>
                <w:numId w:val="42"/>
              </w:numPr>
              <w:suppressAutoHyphens w:val="0"/>
              <w:rPr>
                <w:rFonts w:ascii="Arial Narrow" w:eastAsia="Times New Roman" w:hAnsi="Arial Narrow" w:cs="Calibri"/>
                <w:bCs/>
                <w:color w:val="000000"/>
                <w:lang w:eastAsia="es-EC"/>
              </w:rPr>
            </w:pPr>
            <w:r w:rsidRPr="0069025C">
              <w:rPr>
                <w:rFonts w:ascii="Arial Narrow" w:eastAsia="Times New Roman" w:hAnsi="Arial Narrow" w:cs="Calibri"/>
                <w:bCs/>
                <w:color w:val="000000"/>
                <w:lang w:eastAsia="es-EC"/>
              </w:rPr>
              <w:t>Ordena</w:t>
            </w:r>
            <w:r>
              <w:rPr>
                <w:rFonts w:ascii="Arial Narrow" w:eastAsia="Times New Roman" w:hAnsi="Arial Narrow" w:cs="Calibri"/>
                <w:bCs/>
                <w:color w:val="000000"/>
                <w:lang w:eastAsia="es-EC"/>
              </w:rPr>
              <w:t>r</w:t>
            </w:r>
            <w:r w:rsidRPr="0069025C">
              <w:rPr>
                <w:rFonts w:ascii="Arial Narrow" w:eastAsia="Times New Roman" w:hAnsi="Arial Narrow" w:cs="Calibri"/>
                <w:bCs/>
                <w:color w:val="000000"/>
                <w:lang w:eastAsia="es-EC"/>
              </w:rPr>
              <w:t xml:space="preserve"> las siguientes cuentas y obtén la utilidad neta de la empresa “COMERCIAL RIOS”.</w:t>
            </w:r>
          </w:p>
          <w:p w14:paraId="6CBEB2AC" w14:textId="77777777" w:rsidR="00E00D35" w:rsidRDefault="00E00D35" w:rsidP="00D56C42">
            <w:pPr>
              <w:pStyle w:val="Prrafodelista"/>
              <w:widowControl/>
              <w:numPr>
                <w:ilvl w:val="0"/>
                <w:numId w:val="42"/>
              </w:numPr>
              <w:suppressAutoHyphens w:val="0"/>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Lee y analiza el siguiente caso de emprendimiento.</w:t>
            </w:r>
          </w:p>
          <w:p w14:paraId="6AD96B84" w14:textId="77777777" w:rsidR="00E00D35" w:rsidRDefault="00E00D35" w:rsidP="00D56C42">
            <w:pPr>
              <w:pStyle w:val="Prrafodelista"/>
              <w:widowControl/>
              <w:numPr>
                <w:ilvl w:val="0"/>
                <w:numId w:val="42"/>
              </w:numPr>
              <w:suppressAutoHyphens w:val="0"/>
              <w:rPr>
                <w:rFonts w:ascii="Arial Narrow" w:eastAsia="Times New Roman" w:hAnsi="Arial Narrow" w:cs="Calibri"/>
                <w:bCs/>
                <w:color w:val="000000"/>
                <w:lang w:eastAsia="es-EC"/>
              </w:rPr>
            </w:pPr>
            <w:r w:rsidRPr="0069025C">
              <w:rPr>
                <w:rFonts w:ascii="Arial Narrow" w:eastAsia="Times New Roman" w:hAnsi="Arial Narrow" w:cs="Calibri"/>
                <w:bCs/>
                <w:color w:val="000000"/>
                <w:lang w:eastAsia="es-EC"/>
              </w:rPr>
              <w:t>Contesta</w:t>
            </w:r>
            <w:r>
              <w:rPr>
                <w:rFonts w:ascii="Arial Narrow" w:eastAsia="Times New Roman" w:hAnsi="Arial Narrow" w:cs="Calibri"/>
                <w:bCs/>
                <w:color w:val="000000"/>
                <w:lang w:eastAsia="es-EC"/>
              </w:rPr>
              <w:t>r</w:t>
            </w:r>
            <w:r w:rsidRPr="0069025C">
              <w:rPr>
                <w:rFonts w:ascii="Arial Narrow" w:eastAsia="Times New Roman" w:hAnsi="Arial Narrow" w:cs="Calibri"/>
                <w:bCs/>
                <w:color w:val="000000"/>
                <w:lang w:eastAsia="es-EC"/>
              </w:rPr>
              <w:t xml:space="preserve"> las siguientes preguntas:</w:t>
            </w:r>
            <w:r>
              <w:rPr>
                <w:rFonts w:ascii="Arial Narrow" w:eastAsia="Times New Roman" w:hAnsi="Arial Narrow" w:cs="Calibri"/>
                <w:bCs/>
                <w:color w:val="000000"/>
                <w:lang w:eastAsia="es-EC"/>
              </w:rPr>
              <w:br/>
              <w:t xml:space="preserve">a. </w:t>
            </w:r>
            <w:r w:rsidRPr="0069025C">
              <w:rPr>
                <w:rFonts w:ascii="Arial Narrow" w:eastAsia="Times New Roman" w:hAnsi="Arial Narrow" w:cs="Calibri"/>
                <w:bCs/>
                <w:color w:val="000000"/>
                <w:lang w:eastAsia="es-EC"/>
              </w:rPr>
              <w:t xml:space="preserve">¿Cómo nació la idea de este </w:t>
            </w:r>
            <w:r w:rsidRPr="0069025C">
              <w:rPr>
                <w:rFonts w:ascii="Arial Narrow" w:eastAsia="Times New Roman" w:hAnsi="Arial Narrow" w:cs="Calibri"/>
                <w:bCs/>
                <w:color w:val="000000"/>
                <w:lang w:eastAsia="es-EC"/>
              </w:rPr>
              <w:lastRenderedPageBreak/>
              <w:t>proyecto?</w:t>
            </w:r>
          </w:p>
          <w:p w14:paraId="31FE8AAF" w14:textId="77777777" w:rsidR="00E00D35" w:rsidRDefault="00E00D35" w:rsidP="00E00D35">
            <w:pPr>
              <w:pStyle w:val="Prrafodelista"/>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 xml:space="preserve">b. </w:t>
            </w:r>
            <w:r w:rsidRPr="0069025C">
              <w:rPr>
                <w:rFonts w:ascii="Arial Narrow" w:eastAsia="Times New Roman" w:hAnsi="Arial Narrow" w:cs="Calibri"/>
                <w:bCs/>
                <w:color w:val="000000"/>
                <w:lang w:eastAsia="es-EC"/>
              </w:rPr>
              <w:t>¿Qué factores analizó el Sr. Uzcátegui para llevar a cabo su idea?</w:t>
            </w:r>
          </w:p>
          <w:p w14:paraId="0D1B2C6D" w14:textId="77777777" w:rsidR="00E00D35" w:rsidRDefault="00E00D35" w:rsidP="00E00D35">
            <w:pPr>
              <w:pStyle w:val="Prrafodelista"/>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 xml:space="preserve">c. </w:t>
            </w:r>
            <w:r w:rsidRPr="0069025C">
              <w:rPr>
                <w:rFonts w:ascii="Arial Narrow" w:eastAsia="Times New Roman" w:hAnsi="Arial Narrow" w:cs="Calibri"/>
                <w:bCs/>
                <w:color w:val="000000"/>
                <w:lang w:eastAsia="es-EC"/>
              </w:rPr>
              <w:t>¿Cómo clasificarías la inversión que realizó el Sr. Uzcátegui en su proyecto?</w:t>
            </w:r>
          </w:p>
          <w:p w14:paraId="668404B2" w14:textId="77777777" w:rsidR="00E00D35" w:rsidRPr="0069025C" w:rsidRDefault="00E00D35" w:rsidP="00E00D35">
            <w:pPr>
              <w:rPr>
                <w:rFonts w:ascii="Arial Narrow" w:eastAsia="Times New Roman" w:hAnsi="Arial Narrow" w:cs="Calibri"/>
                <w:bCs/>
                <w:color w:val="000000"/>
                <w:lang w:eastAsia="es-EC"/>
              </w:rPr>
            </w:pPr>
          </w:p>
        </w:tc>
        <w:tc>
          <w:tcPr>
            <w:tcW w:w="610" w:type="pct"/>
            <w:gridSpan w:val="3"/>
          </w:tcPr>
          <w:p w14:paraId="71B51C38" w14:textId="77777777" w:rsidR="00E00D35" w:rsidRDefault="00E00D35" w:rsidP="00E00D35">
            <w:pPr>
              <w:widowControl w:val="0"/>
              <w:autoSpaceDE w:val="0"/>
              <w:autoSpaceDN w:val="0"/>
              <w:adjustRightInd w:val="0"/>
              <w:spacing w:after="240"/>
              <w:rPr>
                <w:rFonts w:ascii="TamE NWE ROMAN" w:eastAsia="Calibri" w:hAnsi="TamE NWE ROMAN" w:cs="Book Antiqua"/>
                <w:lang w:val="es-ES"/>
              </w:rPr>
            </w:pPr>
            <w:r>
              <w:rPr>
                <w:rFonts w:ascii="TamE NWE ROMAN" w:eastAsia="Calibri" w:hAnsi="TamE NWE ROMAN" w:cs="Book Antiqua"/>
                <w:lang w:val="es-ES"/>
              </w:rPr>
              <w:lastRenderedPageBreak/>
              <w:t xml:space="preserve">Texto Tarjetas </w:t>
            </w:r>
          </w:p>
          <w:p w14:paraId="4C087E57" w14:textId="77777777" w:rsidR="00E00D35" w:rsidRDefault="00E00D35" w:rsidP="00E00D35">
            <w:pPr>
              <w:widowControl w:val="0"/>
              <w:autoSpaceDE w:val="0"/>
              <w:autoSpaceDN w:val="0"/>
              <w:adjustRightInd w:val="0"/>
              <w:spacing w:after="240"/>
              <w:rPr>
                <w:rFonts w:ascii="TamE NWE ROMAN" w:eastAsia="Calibri" w:hAnsi="TamE NWE ROMAN" w:cs="Times"/>
                <w:lang w:val="es-ES"/>
              </w:rPr>
            </w:pPr>
            <w:r>
              <w:rPr>
                <w:rFonts w:ascii="TamE NWE ROMAN" w:eastAsia="Calibri" w:hAnsi="TamE NWE ROMAN" w:cs="Book Antiqua"/>
                <w:lang w:val="es-ES"/>
              </w:rPr>
              <w:t xml:space="preserve">Publicidad </w:t>
            </w:r>
          </w:p>
          <w:p w14:paraId="7CE39BF4" w14:textId="77777777" w:rsidR="00E00D35" w:rsidRDefault="00E00D35" w:rsidP="00E00D35">
            <w:pPr>
              <w:widowControl w:val="0"/>
              <w:autoSpaceDE w:val="0"/>
              <w:autoSpaceDN w:val="0"/>
              <w:adjustRightInd w:val="0"/>
              <w:spacing w:after="240"/>
              <w:rPr>
                <w:rFonts w:ascii="TamE NWE ROMAN" w:eastAsia="Calibri" w:hAnsi="TamE NWE ROMAN" w:cs="Book Antiqua"/>
                <w:lang w:val="es-ES"/>
              </w:rPr>
            </w:pPr>
            <w:r>
              <w:rPr>
                <w:rFonts w:ascii="TamE NWE ROMAN" w:eastAsia="Calibri" w:hAnsi="TamE NWE ROMAN" w:cs="Book Antiqua"/>
                <w:lang w:val="es-ES"/>
              </w:rPr>
              <w:t xml:space="preserve">Cd Internet </w:t>
            </w:r>
          </w:p>
          <w:p w14:paraId="42E2E35D" w14:textId="77777777" w:rsidR="00E00D35" w:rsidRDefault="00E00D35" w:rsidP="00E00D35">
            <w:pPr>
              <w:tabs>
                <w:tab w:val="left" w:pos="708"/>
              </w:tabs>
              <w:suppressAutoHyphens/>
              <w:rPr>
                <w:rFonts w:ascii="TamE NWE ROMAN" w:eastAsia="Calibri" w:hAnsi="TamE NWE ROMAN" w:cs="Book Antiqua"/>
                <w:lang w:val="es-ES"/>
              </w:rPr>
            </w:pPr>
            <w:r>
              <w:rPr>
                <w:rFonts w:ascii="TamE NWE ROMAN" w:eastAsia="Calibri" w:hAnsi="TamE NWE ROMAN" w:cs="Book Antiqua"/>
                <w:lang w:val="es-ES"/>
              </w:rPr>
              <w:t>Computadora</w:t>
            </w:r>
          </w:p>
          <w:p w14:paraId="15394D37" w14:textId="77777777" w:rsidR="00E00D35" w:rsidRDefault="00E00D35" w:rsidP="00E00D35">
            <w:pPr>
              <w:tabs>
                <w:tab w:val="left" w:pos="708"/>
              </w:tabs>
              <w:suppressAutoHyphens/>
              <w:rPr>
                <w:rFonts w:ascii="TamE NWE ROMAN" w:eastAsia="Calibri" w:hAnsi="TamE NWE ROMAN" w:cs="Book Antiqua"/>
                <w:lang w:val="es-ES"/>
              </w:rPr>
            </w:pPr>
          </w:p>
          <w:p w14:paraId="5253F612" w14:textId="77777777" w:rsidR="00E00D35" w:rsidRDefault="00E00D35" w:rsidP="00E00D35">
            <w:pPr>
              <w:tabs>
                <w:tab w:val="left" w:pos="708"/>
              </w:tabs>
              <w:suppressAutoHyphens/>
              <w:rPr>
                <w:rFonts w:ascii="TamE NWE ROMAN" w:eastAsia="Calibri" w:hAnsi="TamE NWE ROMAN" w:cs="Book Antiqua"/>
                <w:lang w:val="es-ES"/>
              </w:rPr>
            </w:pPr>
            <w:r>
              <w:rPr>
                <w:rFonts w:ascii="TamE NWE ROMAN" w:eastAsia="Calibri" w:hAnsi="TamE NWE ROMAN" w:cs="Book Antiqua"/>
                <w:lang w:val="es-ES"/>
              </w:rPr>
              <w:t xml:space="preserve">Laminas </w:t>
            </w:r>
          </w:p>
          <w:p w14:paraId="7A13E821" w14:textId="77777777" w:rsidR="00E00D35" w:rsidRDefault="00E00D35" w:rsidP="00E00D35">
            <w:pPr>
              <w:tabs>
                <w:tab w:val="left" w:pos="708"/>
              </w:tabs>
              <w:suppressAutoHyphens/>
              <w:rPr>
                <w:rFonts w:ascii="TamE NWE ROMAN" w:eastAsia="Calibri" w:hAnsi="TamE NWE ROMAN" w:cs="Book Antiqua"/>
                <w:lang w:val="es-ES"/>
              </w:rPr>
            </w:pPr>
          </w:p>
          <w:p w14:paraId="68BD20CA" w14:textId="77777777" w:rsidR="00E00D35" w:rsidRDefault="00E00D35" w:rsidP="00E00D35">
            <w:pPr>
              <w:tabs>
                <w:tab w:val="left" w:pos="708"/>
              </w:tabs>
              <w:suppressAutoHyphens/>
              <w:rPr>
                <w:rFonts w:ascii="TamE NWE ROMAN" w:eastAsia="Calibri" w:hAnsi="TamE NWE ROMAN" w:cs="Book Antiqua"/>
                <w:lang w:val="es-ES"/>
              </w:rPr>
            </w:pPr>
            <w:r>
              <w:rPr>
                <w:rFonts w:ascii="TamE NWE ROMAN" w:eastAsia="Calibri" w:hAnsi="TamE NWE ROMAN" w:cs="Book Antiqua"/>
                <w:lang w:val="es-ES"/>
              </w:rPr>
              <w:t xml:space="preserve">Infocus </w:t>
            </w:r>
          </w:p>
          <w:p w14:paraId="3A9FC751" w14:textId="77777777" w:rsidR="00E00D35" w:rsidRDefault="00E00D35" w:rsidP="00E00D35">
            <w:pPr>
              <w:tabs>
                <w:tab w:val="left" w:pos="708"/>
              </w:tabs>
              <w:suppressAutoHyphens/>
              <w:rPr>
                <w:rFonts w:ascii="TamE NWE ROMAN" w:eastAsia="Calibri" w:hAnsi="TamE NWE ROMAN" w:cs="Book Antiqua"/>
                <w:lang w:val="es-ES"/>
              </w:rPr>
            </w:pPr>
          </w:p>
          <w:p w14:paraId="1EAE316A" w14:textId="77777777" w:rsidR="00E00D35" w:rsidRDefault="00E00D35" w:rsidP="00E00D35">
            <w:pPr>
              <w:tabs>
                <w:tab w:val="left" w:pos="708"/>
              </w:tabs>
              <w:suppressAutoHyphens/>
              <w:rPr>
                <w:rFonts w:ascii="TamE NWE ROMAN" w:eastAsia="Calibri" w:hAnsi="TamE NWE ROMAN" w:cs="Book Antiqua"/>
                <w:lang w:val="es-ES"/>
              </w:rPr>
            </w:pPr>
            <w:r>
              <w:rPr>
                <w:rFonts w:ascii="TamE NWE ROMAN" w:eastAsia="Calibri" w:hAnsi="TamE NWE ROMAN" w:cs="Book Antiqua"/>
                <w:lang w:val="es-ES"/>
              </w:rPr>
              <w:t xml:space="preserve">Computadora </w:t>
            </w:r>
          </w:p>
          <w:p w14:paraId="1BAA71D2" w14:textId="77777777" w:rsidR="00E00D35" w:rsidRDefault="00E00D35" w:rsidP="00E00D35">
            <w:pPr>
              <w:tabs>
                <w:tab w:val="left" w:pos="708"/>
              </w:tabs>
              <w:suppressAutoHyphens/>
              <w:rPr>
                <w:rFonts w:ascii="TamE NWE ROMAN" w:eastAsia="Calibri" w:hAnsi="TamE NWE ROMAN" w:cs="Book Antiqua"/>
                <w:lang w:val="es-ES"/>
              </w:rPr>
            </w:pPr>
          </w:p>
          <w:p w14:paraId="74DD559C" w14:textId="77777777" w:rsidR="00E00D35" w:rsidRPr="0026550F" w:rsidRDefault="00E00D35" w:rsidP="00E00D35">
            <w:pPr>
              <w:rPr>
                <w:rFonts w:ascii="Arial Narrow" w:eastAsia="Times New Roman" w:hAnsi="Arial Narrow" w:cs="Calibri"/>
                <w:b/>
                <w:bCs/>
                <w:color w:val="000000"/>
                <w:lang w:eastAsia="es-EC"/>
              </w:rPr>
            </w:pPr>
          </w:p>
        </w:tc>
        <w:tc>
          <w:tcPr>
            <w:tcW w:w="946" w:type="pct"/>
            <w:gridSpan w:val="3"/>
          </w:tcPr>
          <w:p w14:paraId="6A2A3715" w14:textId="77777777" w:rsidR="00E00D35" w:rsidRDefault="00E00D35" w:rsidP="00D56C42">
            <w:pPr>
              <w:widowControl w:val="0"/>
              <w:numPr>
                <w:ilvl w:val="0"/>
                <w:numId w:val="38"/>
              </w:numPr>
              <w:tabs>
                <w:tab w:val="left" w:pos="708"/>
              </w:tabs>
              <w:suppressAutoHyphens/>
              <w:autoSpaceDE w:val="0"/>
              <w:autoSpaceDN w:val="0"/>
              <w:adjustRightInd w:val="0"/>
              <w:ind w:left="355"/>
              <w:jc w:val="both"/>
              <w:rPr>
                <w:rFonts w:ascii="TamE NWE ROMAN" w:eastAsia="Calibri" w:hAnsi="TamE NWE ROMAN" w:cs="Book Antiqua"/>
                <w:lang w:val="es-ES"/>
              </w:rPr>
            </w:pPr>
            <w:r>
              <w:rPr>
                <w:rFonts w:ascii="TamE NWE ROMAN" w:eastAsia="Calibri" w:hAnsi="TamE NWE ROMAN" w:cs="Book Antiqua"/>
                <w:lang w:val="es-ES"/>
              </w:rPr>
              <w:t>Elabora un balance general y registra los estados financieros.</w:t>
            </w:r>
          </w:p>
          <w:p w14:paraId="709012BE" w14:textId="77777777" w:rsidR="00E00D35" w:rsidRPr="00F34F42" w:rsidRDefault="00E00D35" w:rsidP="00E00D35">
            <w:pPr>
              <w:widowControl w:val="0"/>
              <w:tabs>
                <w:tab w:val="left" w:pos="708"/>
              </w:tabs>
              <w:suppressAutoHyphens/>
              <w:autoSpaceDE w:val="0"/>
              <w:autoSpaceDN w:val="0"/>
              <w:adjustRightInd w:val="0"/>
              <w:ind w:left="355"/>
              <w:jc w:val="both"/>
              <w:rPr>
                <w:rFonts w:ascii="TamE NWE ROMAN" w:eastAsia="Calibri" w:hAnsi="TamE NWE ROMAN" w:cs="Book Antiqua"/>
                <w:lang w:val="es-ES"/>
              </w:rPr>
            </w:pPr>
          </w:p>
          <w:p w14:paraId="622BF55D" w14:textId="77777777" w:rsidR="00E00D35" w:rsidRDefault="00E00D35" w:rsidP="00D56C42">
            <w:pPr>
              <w:widowControl w:val="0"/>
              <w:numPr>
                <w:ilvl w:val="0"/>
                <w:numId w:val="38"/>
              </w:numPr>
              <w:tabs>
                <w:tab w:val="left" w:pos="708"/>
              </w:tabs>
              <w:suppressAutoHyphens/>
              <w:autoSpaceDE w:val="0"/>
              <w:autoSpaceDN w:val="0"/>
              <w:adjustRightInd w:val="0"/>
              <w:ind w:left="355"/>
              <w:jc w:val="both"/>
              <w:rPr>
                <w:rFonts w:ascii="TamE NWE ROMAN" w:eastAsia="Calibri" w:hAnsi="TamE NWE ROMAN" w:cs="Book Antiqua"/>
                <w:lang w:val="es-ES"/>
              </w:rPr>
            </w:pPr>
            <w:r>
              <w:rPr>
                <w:rFonts w:ascii="TamE NWE ROMAN" w:eastAsia="Calibri" w:hAnsi="TamE NWE ROMAN" w:cs="Book Antiqua"/>
                <w:lang w:val="es-ES"/>
              </w:rPr>
              <w:t>Identifica los activos y pasivos de un balance general.</w:t>
            </w:r>
          </w:p>
          <w:p w14:paraId="4B70D1D1" w14:textId="77777777" w:rsidR="00E00D35" w:rsidRDefault="00E00D35" w:rsidP="00E00D35">
            <w:pPr>
              <w:pStyle w:val="Prrafodelista"/>
              <w:rPr>
                <w:rFonts w:ascii="TamE NWE ROMAN" w:eastAsia="Calibri" w:hAnsi="TamE NWE ROMAN" w:cs="Book Antiqua"/>
                <w:lang w:val="es-ES"/>
              </w:rPr>
            </w:pPr>
          </w:p>
          <w:p w14:paraId="422E2162" w14:textId="77777777" w:rsidR="00E00D35" w:rsidRDefault="00E00D35" w:rsidP="00D56C42">
            <w:pPr>
              <w:widowControl w:val="0"/>
              <w:numPr>
                <w:ilvl w:val="0"/>
                <w:numId w:val="38"/>
              </w:numPr>
              <w:tabs>
                <w:tab w:val="left" w:pos="708"/>
              </w:tabs>
              <w:suppressAutoHyphens/>
              <w:autoSpaceDE w:val="0"/>
              <w:autoSpaceDN w:val="0"/>
              <w:adjustRightInd w:val="0"/>
              <w:ind w:left="355"/>
              <w:jc w:val="both"/>
              <w:rPr>
                <w:rFonts w:ascii="TamE NWE ROMAN" w:eastAsia="Calibri" w:hAnsi="TamE NWE ROMAN" w:cs="Book Antiqua"/>
                <w:lang w:val="es-ES"/>
              </w:rPr>
            </w:pPr>
            <w:r>
              <w:rPr>
                <w:rFonts w:ascii="TamE NWE ROMAN" w:eastAsia="Calibri" w:hAnsi="TamE NWE ROMAN" w:cs="Book Antiqua"/>
                <w:lang w:val="es-ES"/>
              </w:rPr>
              <w:t>Registra los asientos contables y las cuenta en el balance general de una compañía.</w:t>
            </w:r>
          </w:p>
          <w:p w14:paraId="7EC37A00" w14:textId="77777777" w:rsidR="00E00D35" w:rsidRDefault="00E00D35" w:rsidP="00E00D35">
            <w:pPr>
              <w:pStyle w:val="Prrafodelista"/>
              <w:rPr>
                <w:rFonts w:ascii="TamE NWE ROMAN" w:eastAsia="Calibri" w:hAnsi="TamE NWE ROMAN" w:cs="Book Antiqua"/>
                <w:lang w:val="es-ES"/>
              </w:rPr>
            </w:pPr>
          </w:p>
          <w:p w14:paraId="2C2C4431" w14:textId="77777777" w:rsidR="00E00D35" w:rsidRPr="00F34F42" w:rsidRDefault="00E00D35" w:rsidP="00D56C42">
            <w:pPr>
              <w:widowControl w:val="0"/>
              <w:numPr>
                <w:ilvl w:val="0"/>
                <w:numId w:val="38"/>
              </w:numPr>
              <w:tabs>
                <w:tab w:val="left" w:pos="708"/>
              </w:tabs>
              <w:suppressAutoHyphens/>
              <w:autoSpaceDE w:val="0"/>
              <w:autoSpaceDN w:val="0"/>
              <w:adjustRightInd w:val="0"/>
              <w:ind w:left="355"/>
              <w:jc w:val="both"/>
              <w:rPr>
                <w:rFonts w:ascii="TamE NWE ROMAN" w:eastAsia="Calibri" w:hAnsi="TamE NWE ROMAN" w:cs="Book Antiqua"/>
                <w:lang w:val="es-ES"/>
              </w:rPr>
            </w:pPr>
            <w:r>
              <w:rPr>
                <w:rFonts w:ascii="TamE NWE ROMAN" w:eastAsia="Calibri" w:hAnsi="TamE NWE ROMAN" w:cs="Book Antiqua"/>
                <w:lang w:val="es-ES"/>
              </w:rPr>
              <w:t>Expone en clases sobre lo investigado y debate entre compañeros.</w:t>
            </w:r>
          </w:p>
          <w:p w14:paraId="3940DEBF" w14:textId="77777777" w:rsidR="00E00D35" w:rsidRPr="007E4FCB" w:rsidRDefault="00E00D35" w:rsidP="00E00D35">
            <w:pPr>
              <w:widowControl w:val="0"/>
              <w:autoSpaceDE w:val="0"/>
              <w:autoSpaceDN w:val="0"/>
              <w:adjustRightInd w:val="0"/>
              <w:jc w:val="both"/>
              <w:rPr>
                <w:rFonts w:ascii="TamE NWE ROMAN" w:eastAsia="Calibri" w:hAnsi="TamE NWE ROMAN" w:cs="Book Antiqua"/>
                <w:lang w:val="es-ES"/>
              </w:rPr>
            </w:pPr>
          </w:p>
          <w:p w14:paraId="08AE2227" w14:textId="77777777" w:rsidR="00E00D35" w:rsidRPr="007E4FCB" w:rsidRDefault="00E00D35" w:rsidP="00E00D35">
            <w:pPr>
              <w:widowControl w:val="0"/>
              <w:autoSpaceDE w:val="0"/>
              <w:autoSpaceDN w:val="0"/>
              <w:adjustRightInd w:val="0"/>
              <w:jc w:val="both"/>
              <w:rPr>
                <w:rFonts w:ascii="TamE NWE ROMAN" w:eastAsia="Calibri" w:hAnsi="TamE NWE ROMAN" w:cs="Book Antiqua"/>
                <w:lang w:val="es-ES"/>
              </w:rPr>
            </w:pPr>
          </w:p>
          <w:p w14:paraId="1B60E0B3" w14:textId="77777777" w:rsidR="00E00D35" w:rsidRPr="007E4FCB" w:rsidRDefault="00E00D35" w:rsidP="00E00D35">
            <w:pPr>
              <w:widowControl w:val="0"/>
              <w:autoSpaceDE w:val="0"/>
              <w:autoSpaceDN w:val="0"/>
              <w:adjustRightInd w:val="0"/>
              <w:jc w:val="both"/>
              <w:rPr>
                <w:rFonts w:ascii="TamE NWE ROMAN" w:eastAsia="Calibri" w:hAnsi="TamE NWE ROMAN" w:cs="Book Antiqua"/>
                <w:lang w:val="es-ES"/>
              </w:rPr>
            </w:pPr>
          </w:p>
          <w:p w14:paraId="6E990525" w14:textId="77777777" w:rsidR="00E00D35" w:rsidRPr="0026550F" w:rsidRDefault="00E00D35" w:rsidP="00E00D35">
            <w:pPr>
              <w:jc w:val="center"/>
              <w:rPr>
                <w:rFonts w:ascii="Arial Narrow" w:eastAsia="Times New Roman" w:hAnsi="Arial Narrow" w:cs="Calibri"/>
                <w:b/>
                <w:bCs/>
                <w:color w:val="000000"/>
                <w:sz w:val="16"/>
                <w:szCs w:val="16"/>
                <w:lang w:eastAsia="es-EC"/>
              </w:rPr>
            </w:pPr>
          </w:p>
        </w:tc>
        <w:tc>
          <w:tcPr>
            <w:tcW w:w="1076" w:type="pct"/>
            <w:gridSpan w:val="3"/>
          </w:tcPr>
          <w:p w14:paraId="7F675FA3" w14:textId="77777777" w:rsidR="00E00D35" w:rsidRPr="007E4FCB" w:rsidRDefault="00E00D35" w:rsidP="00E00D35">
            <w:pPr>
              <w:widowControl w:val="0"/>
              <w:autoSpaceDE w:val="0"/>
              <w:autoSpaceDN w:val="0"/>
              <w:adjustRightInd w:val="0"/>
              <w:spacing w:after="240"/>
              <w:rPr>
                <w:rFonts w:ascii="TamE NWE ROMAN" w:eastAsia="Calibri" w:hAnsi="TamE NWE ROMAN" w:cs="Book Antiqua"/>
                <w:lang w:val="es-ES"/>
              </w:rPr>
            </w:pPr>
            <w:r w:rsidRPr="007E4FCB">
              <w:rPr>
                <w:rFonts w:ascii="TamE NWE ROMAN" w:eastAsia="Calibri" w:hAnsi="TamE NWE ROMAN" w:cs="Book Antiqua"/>
                <w:lang w:val="es-ES"/>
              </w:rPr>
              <w:t xml:space="preserve">TÉCNICA </w:t>
            </w:r>
          </w:p>
          <w:p w14:paraId="3BCCF284" w14:textId="77777777" w:rsidR="00E00D35" w:rsidRDefault="00E00D35" w:rsidP="00E00D35">
            <w:pPr>
              <w:widowControl w:val="0"/>
              <w:autoSpaceDE w:val="0"/>
              <w:autoSpaceDN w:val="0"/>
              <w:adjustRightInd w:val="0"/>
              <w:rPr>
                <w:rFonts w:ascii="TamE NWE ROMAN" w:eastAsia="Calibri" w:hAnsi="TamE NWE ROMAN" w:cs="Book Antiqua"/>
                <w:lang w:val="es-ES"/>
              </w:rPr>
            </w:pPr>
            <w:r>
              <w:rPr>
                <w:rFonts w:ascii="TamE NWE ROMAN" w:eastAsia="Calibri" w:hAnsi="TamE NWE ROMAN" w:cs="Book Antiqua"/>
                <w:lang w:val="es-ES"/>
              </w:rPr>
              <w:t>Lectura exegética o lectura Comentada</w:t>
            </w:r>
          </w:p>
          <w:p w14:paraId="408086FF"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Exposiciones</w:t>
            </w:r>
          </w:p>
          <w:p w14:paraId="1DC7C4B2"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Pr>
                <w:rFonts w:ascii="TamE NWE ROMAN" w:eastAsia="Calibri" w:hAnsi="TamE NWE ROMAN" w:cs="Book Antiqua"/>
                <w:lang w:val="es-ES"/>
              </w:rPr>
              <w:t xml:space="preserve">Observación sistemática </w:t>
            </w:r>
          </w:p>
          <w:p w14:paraId="13D1B543"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 xml:space="preserve">Lluvia de ideas  </w:t>
            </w:r>
          </w:p>
          <w:p w14:paraId="6F238196"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 xml:space="preserve">Descripción </w:t>
            </w:r>
          </w:p>
          <w:p w14:paraId="402F44D0"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Elaboración de mentefactos</w:t>
            </w:r>
          </w:p>
          <w:p w14:paraId="706FBA00" w14:textId="77777777" w:rsidR="00E00D35"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 xml:space="preserve">Investigación practica </w:t>
            </w:r>
          </w:p>
          <w:p w14:paraId="093F750F" w14:textId="77777777" w:rsidR="00E00D35" w:rsidRDefault="00E00D35" w:rsidP="00E00D35">
            <w:pPr>
              <w:widowControl w:val="0"/>
              <w:autoSpaceDE w:val="0"/>
              <w:autoSpaceDN w:val="0"/>
              <w:adjustRightInd w:val="0"/>
              <w:rPr>
                <w:rFonts w:ascii="TamE NWE ROMAN" w:eastAsia="Calibri" w:hAnsi="TamE NWE ROMAN" w:cs="Book Antiqua"/>
                <w:lang w:val="es-ES"/>
              </w:rPr>
            </w:pPr>
            <w:r>
              <w:rPr>
                <w:rFonts w:ascii="TamE NWE ROMAN" w:eastAsia="Calibri" w:hAnsi="TamE NWE ROMAN" w:cs="Book Antiqua"/>
                <w:lang w:val="es-ES"/>
              </w:rPr>
              <w:t xml:space="preserve">Debate </w:t>
            </w:r>
          </w:p>
          <w:p w14:paraId="627A7905" w14:textId="77777777" w:rsidR="00E00D35" w:rsidRDefault="00E00D35" w:rsidP="00E00D35">
            <w:pPr>
              <w:widowControl w:val="0"/>
              <w:autoSpaceDE w:val="0"/>
              <w:autoSpaceDN w:val="0"/>
              <w:adjustRightInd w:val="0"/>
              <w:rPr>
                <w:rFonts w:ascii="TamE NWE ROMAN" w:eastAsia="Calibri" w:hAnsi="TamE NWE ROMAN" w:cs="Book Antiqua"/>
                <w:lang w:val="es-ES"/>
              </w:rPr>
            </w:pPr>
            <w:r>
              <w:rPr>
                <w:rFonts w:ascii="TamE NWE ROMAN" w:eastAsia="Calibri" w:hAnsi="TamE NWE ROMAN" w:cs="Book Antiqua"/>
                <w:lang w:val="es-ES"/>
              </w:rPr>
              <w:t xml:space="preserve">Andamios cognitivos </w:t>
            </w:r>
          </w:p>
          <w:p w14:paraId="0F8193FB"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Pr>
                <w:rFonts w:ascii="TamE NWE ROMAN" w:eastAsia="Calibri" w:hAnsi="TamE NWE ROMAN" w:cs="Book Antiqua"/>
                <w:lang w:val="es-ES"/>
              </w:rPr>
              <w:t xml:space="preserve">Ejercicios y prácticas </w:t>
            </w:r>
          </w:p>
          <w:p w14:paraId="7916AB85"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p>
          <w:p w14:paraId="75BEF504" w14:textId="77777777" w:rsidR="00E00D35" w:rsidRPr="007E4FCB" w:rsidRDefault="00E00D35" w:rsidP="00E00D35">
            <w:pPr>
              <w:widowControl w:val="0"/>
              <w:autoSpaceDE w:val="0"/>
              <w:autoSpaceDN w:val="0"/>
              <w:adjustRightInd w:val="0"/>
              <w:spacing w:after="240"/>
              <w:rPr>
                <w:rFonts w:ascii="TamE NWE ROMAN" w:eastAsia="Calibri" w:hAnsi="TamE NWE ROMAN" w:cs="Book Antiqua"/>
                <w:lang w:val="es-ES"/>
              </w:rPr>
            </w:pPr>
          </w:p>
          <w:p w14:paraId="39CA8347" w14:textId="77777777" w:rsidR="00E00D35" w:rsidRPr="007E4FCB" w:rsidRDefault="00E00D35" w:rsidP="00E00D35">
            <w:pPr>
              <w:tabs>
                <w:tab w:val="left" w:pos="708"/>
              </w:tabs>
              <w:suppressAutoHyphens/>
              <w:rPr>
                <w:rFonts w:ascii="TamE NWE ROMAN" w:eastAsia="Times New Roman" w:hAnsi="TamE NWE ROMAN" w:cs="Times New Roman"/>
                <w:color w:val="000000"/>
                <w:kern w:val="1"/>
                <w:lang w:eastAsia="es-EC"/>
              </w:rPr>
            </w:pPr>
            <w:r w:rsidRPr="007E4FCB">
              <w:rPr>
                <w:rFonts w:ascii="TamE NWE ROMAN" w:eastAsia="Times New Roman" w:hAnsi="TamE NWE ROMAN" w:cs="Times New Roman"/>
                <w:color w:val="000000"/>
                <w:kern w:val="1"/>
                <w:lang w:eastAsia="es-EC"/>
              </w:rPr>
              <w:t>INSTRUMENTO</w:t>
            </w:r>
          </w:p>
          <w:p w14:paraId="291B1921" w14:textId="77777777" w:rsidR="00E00D35" w:rsidRDefault="00E00D35" w:rsidP="00E00D35">
            <w:pPr>
              <w:rPr>
                <w:rFonts w:ascii="TamE NWE ROMAN" w:eastAsia="Times New Roman" w:hAnsi="TamE NWE ROMAN" w:cs="Times New Roman"/>
                <w:color w:val="000000"/>
                <w:kern w:val="1"/>
                <w:lang w:eastAsia="es-EC"/>
              </w:rPr>
            </w:pPr>
            <w:r>
              <w:rPr>
                <w:rFonts w:ascii="TamE NWE ROMAN" w:eastAsia="Times New Roman" w:hAnsi="TamE NWE ROMAN" w:cs="Times New Roman"/>
                <w:color w:val="000000"/>
                <w:kern w:val="1"/>
                <w:lang w:eastAsia="es-EC"/>
              </w:rPr>
              <w:t>Guía de preguntas</w:t>
            </w:r>
          </w:p>
          <w:p w14:paraId="0F9FD4C4" w14:textId="77777777" w:rsidR="00E00D35" w:rsidRDefault="00E00D35" w:rsidP="00E00D35">
            <w:pPr>
              <w:rPr>
                <w:rFonts w:ascii="TamE NWE ROMAN" w:eastAsia="Times New Roman" w:hAnsi="TamE NWE ROMAN" w:cs="Times New Roman"/>
                <w:color w:val="000000"/>
                <w:kern w:val="1"/>
                <w:lang w:eastAsia="es-EC"/>
              </w:rPr>
            </w:pPr>
            <w:r>
              <w:rPr>
                <w:rFonts w:ascii="TamE NWE ROMAN" w:eastAsia="Times New Roman" w:hAnsi="TamE NWE ROMAN" w:cs="Times New Roman"/>
                <w:color w:val="000000"/>
                <w:kern w:val="1"/>
                <w:lang w:eastAsia="es-EC"/>
              </w:rPr>
              <w:t xml:space="preserve">Hojas de verificación de ejercicios y prácticas. </w:t>
            </w:r>
          </w:p>
          <w:p w14:paraId="01B22B83" w14:textId="77777777" w:rsidR="00E00D35" w:rsidRDefault="00E00D35" w:rsidP="00E00D35">
            <w:pPr>
              <w:rPr>
                <w:rFonts w:ascii="TamE NWE ROMAN" w:eastAsia="Times New Roman" w:hAnsi="TamE NWE ROMAN" w:cs="Times New Roman"/>
                <w:color w:val="000000"/>
                <w:kern w:val="1"/>
                <w:lang w:eastAsia="es-EC"/>
              </w:rPr>
            </w:pPr>
            <w:r>
              <w:rPr>
                <w:rFonts w:ascii="TamE NWE ROMAN" w:eastAsia="Times New Roman" w:hAnsi="TamE NWE ROMAN" w:cs="Times New Roman"/>
                <w:color w:val="000000"/>
                <w:kern w:val="1"/>
                <w:lang w:eastAsia="es-EC"/>
              </w:rPr>
              <w:t xml:space="preserve">Escala de valoración </w:t>
            </w:r>
          </w:p>
          <w:p w14:paraId="2B3BFEEF" w14:textId="77777777" w:rsidR="00E00D35" w:rsidRDefault="00E00D35" w:rsidP="00E00D35">
            <w:pPr>
              <w:rPr>
                <w:rFonts w:ascii="TamE NWE ROMAN" w:eastAsia="Times New Roman" w:hAnsi="TamE NWE ROMAN" w:cs="Times New Roman"/>
                <w:color w:val="000000"/>
                <w:kern w:val="1"/>
                <w:lang w:eastAsia="es-EC"/>
              </w:rPr>
            </w:pPr>
          </w:p>
          <w:p w14:paraId="37AFCF19" w14:textId="77777777" w:rsidR="00E00D35" w:rsidRPr="007E4FCB" w:rsidRDefault="00E00D35" w:rsidP="00E00D35">
            <w:pPr>
              <w:rPr>
                <w:rFonts w:ascii="TamE NWE ROMAN" w:eastAsia="Times New Roman" w:hAnsi="TamE NWE ROMAN" w:cs="Times New Roman"/>
                <w:color w:val="000000"/>
                <w:lang w:eastAsia="es-EC"/>
              </w:rPr>
            </w:pPr>
          </w:p>
          <w:p w14:paraId="6EA8CC5E" w14:textId="77777777" w:rsidR="00E00D35" w:rsidRPr="0026550F" w:rsidRDefault="00E00D35" w:rsidP="00E00D35">
            <w:pPr>
              <w:jc w:val="center"/>
              <w:rPr>
                <w:rFonts w:ascii="Arial Narrow" w:eastAsia="Times New Roman" w:hAnsi="Arial Narrow" w:cs="Calibri"/>
                <w:b/>
                <w:bCs/>
                <w:color w:val="000000"/>
                <w:sz w:val="14"/>
                <w:szCs w:val="14"/>
                <w:lang w:eastAsia="es-EC"/>
              </w:rPr>
            </w:pPr>
          </w:p>
        </w:tc>
      </w:tr>
      <w:tr w:rsidR="00E00D35" w:rsidRPr="00874EBE" w14:paraId="1617786E" w14:textId="77777777" w:rsidTr="00E00D35">
        <w:trPr>
          <w:trHeight w:val="375"/>
        </w:trPr>
        <w:tc>
          <w:tcPr>
            <w:tcW w:w="5000" w:type="pct"/>
            <w:gridSpan w:val="14"/>
            <w:noWrap/>
          </w:tcPr>
          <w:p w14:paraId="2DA46084" w14:textId="77777777" w:rsidR="00E00D35" w:rsidRPr="00874EBE" w:rsidRDefault="00E00D35" w:rsidP="00E00D35">
            <w:pPr>
              <w:rPr>
                <w:rFonts w:ascii="Arial Narrow" w:eastAsia="Times New Roman" w:hAnsi="Arial Narrow" w:cs="Calibri"/>
                <w:b/>
                <w:bCs/>
                <w:color w:val="000000"/>
                <w:szCs w:val="28"/>
                <w:lang w:eastAsia="es-EC"/>
              </w:rPr>
            </w:pPr>
            <w:r w:rsidRPr="00874EBE">
              <w:rPr>
                <w:rFonts w:ascii="Arial Narrow" w:eastAsia="Times New Roman" w:hAnsi="Arial Narrow" w:cs="Calibri"/>
                <w:b/>
                <w:bCs/>
                <w:color w:val="000000"/>
                <w:szCs w:val="28"/>
                <w:lang w:eastAsia="es-EC"/>
              </w:rPr>
              <w:lastRenderedPageBreak/>
              <w:t>3. ADAPTACIONES CURRICULARES</w:t>
            </w:r>
          </w:p>
        </w:tc>
      </w:tr>
      <w:tr w:rsidR="00E00D35" w:rsidRPr="00874EBE" w14:paraId="0914C962" w14:textId="77777777" w:rsidTr="00E00D35">
        <w:trPr>
          <w:gridAfter w:val="11"/>
          <w:wAfter w:w="3403" w:type="pct"/>
          <w:trHeight w:val="520"/>
        </w:trPr>
        <w:tc>
          <w:tcPr>
            <w:tcW w:w="631" w:type="pct"/>
            <w:vMerge w:val="restart"/>
            <w:noWrap/>
            <w:hideMark/>
          </w:tcPr>
          <w:p w14:paraId="1D73CA96" w14:textId="77777777" w:rsidR="00E00D35" w:rsidRPr="00874EBE" w:rsidRDefault="00E00D35" w:rsidP="00E00D35">
            <w:pPr>
              <w:rPr>
                <w:rFonts w:ascii="Arial Narrow" w:eastAsia="Times New Roman" w:hAnsi="Arial Narrow" w:cs="Calibri"/>
                <w:b/>
                <w:bCs/>
                <w:color w:val="000000"/>
                <w:sz w:val="20"/>
                <w:szCs w:val="24"/>
                <w:lang w:eastAsia="es-EC"/>
              </w:rPr>
            </w:pPr>
            <w:r w:rsidRPr="00874EBE">
              <w:rPr>
                <w:rFonts w:ascii="Arial Narrow" w:eastAsia="Times New Roman" w:hAnsi="Arial Narrow" w:cs="Calibri"/>
                <w:b/>
                <w:bCs/>
                <w:color w:val="000000"/>
                <w:sz w:val="20"/>
                <w:szCs w:val="24"/>
                <w:lang w:eastAsia="es-EC"/>
              </w:rPr>
              <w:t xml:space="preserve">Especificación de </w:t>
            </w:r>
            <w:r>
              <w:rPr>
                <w:rFonts w:ascii="Arial Narrow" w:eastAsia="Times New Roman" w:hAnsi="Arial Narrow" w:cs="Calibri"/>
                <w:b/>
                <w:bCs/>
                <w:color w:val="000000"/>
                <w:sz w:val="20"/>
                <w:szCs w:val="24"/>
                <w:lang w:eastAsia="es-EC"/>
              </w:rPr>
              <w:t xml:space="preserve">la necesidad educativa </w:t>
            </w:r>
          </w:p>
          <w:p w14:paraId="7E2F9FED" w14:textId="77777777" w:rsidR="00E00D35" w:rsidRPr="00874EBE" w:rsidRDefault="00E00D35" w:rsidP="00E00D35">
            <w:pPr>
              <w:rPr>
                <w:rFonts w:ascii="Arial Narrow" w:eastAsia="Times New Roman" w:hAnsi="Arial Narrow" w:cs="Calibri"/>
                <w:b/>
                <w:bCs/>
                <w:color w:val="000000"/>
                <w:sz w:val="20"/>
                <w:szCs w:val="24"/>
                <w:lang w:eastAsia="es-EC"/>
              </w:rPr>
            </w:pPr>
            <w:r w:rsidRPr="00874EBE">
              <w:rPr>
                <w:rFonts w:ascii="Arial Narrow" w:eastAsia="Times New Roman" w:hAnsi="Arial Narrow" w:cs="Calibri"/>
                <w:color w:val="000000"/>
                <w:lang w:eastAsia="es-EC"/>
              </w:rPr>
              <w:t> </w:t>
            </w:r>
          </w:p>
        </w:tc>
        <w:tc>
          <w:tcPr>
            <w:tcW w:w="966" w:type="pct"/>
            <w:gridSpan w:val="2"/>
            <w:noWrap/>
            <w:hideMark/>
          </w:tcPr>
          <w:p w14:paraId="04173339" w14:textId="77777777" w:rsidR="00E00D35" w:rsidRPr="00874EBE" w:rsidRDefault="00E00D35" w:rsidP="00E00D35">
            <w:pPr>
              <w:rPr>
                <w:rFonts w:ascii="Arial Narrow" w:eastAsia="Times New Roman" w:hAnsi="Arial Narrow" w:cs="Calibri"/>
                <w:b/>
                <w:bCs/>
                <w:color w:val="000000"/>
                <w:sz w:val="20"/>
                <w:szCs w:val="24"/>
                <w:lang w:eastAsia="es-EC"/>
              </w:rPr>
            </w:pPr>
            <w:r w:rsidRPr="00874EBE">
              <w:rPr>
                <w:rFonts w:ascii="Arial Narrow" w:eastAsia="Times New Roman" w:hAnsi="Arial Narrow" w:cs="Calibri"/>
                <w:b/>
                <w:bCs/>
                <w:color w:val="000000"/>
                <w:sz w:val="20"/>
                <w:szCs w:val="24"/>
                <w:lang w:eastAsia="es-EC"/>
              </w:rPr>
              <w:t xml:space="preserve">Especificación de la adaptación </w:t>
            </w:r>
            <w:r>
              <w:rPr>
                <w:rFonts w:ascii="Arial Narrow" w:eastAsia="Times New Roman" w:hAnsi="Arial Narrow" w:cs="Calibri"/>
                <w:b/>
                <w:bCs/>
                <w:color w:val="000000"/>
                <w:sz w:val="20"/>
                <w:szCs w:val="24"/>
                <w:lang w:eastAsia="es-EC"/>
              </w:rPr>
              <w:t xml:space="preserve">  a ser </w:t>
            </w:r>
            <w:r w:rsidRPr="00874EBE">
              <w:rPr>
                <w:rFonts w:ascii="Arial Narrow" w:eastAsia="Times New Roman" w:hAnsi="Arial Narrow" w:cs="Calibri"/>
                <w:b/>
                <w:bCs/>
                <w:color w:val="000000"/>
                <w:sz w:val="20"/>
                <w:szCs w:val="24"/>
                <w:lang w:eastAsia="es-EC"/>
              </w:rPr>
              <w:t xml:space="preserve">aplicada </w:t>
            </w:r>
          </w:p>
        </w:tc>
      </w:tr>
      <w:tr w:rsidR="00E00D35" w:rsidRPr="00697DB5" w14:paraId="32983C94" w14:textId="77777777" w:rsidTr="00E00D35">
        <w:trPr>
          <w:trHeight w:val="285"/>
        </w:trPr>
        <w:tc>
          <w:tcPr>
            <w:tcW w:w="631" w:type="pct"/>
            <w:vMerge/>
            <w:noWrap/>
            <w:hideMark/>
          </w:tcPr>
          <w:p w14:paraId="7D7E6680" w14:textId="77777777" w:rsidR="00E00D35" w:rsidRPr="00874EBE" w:rsidRDefault="00E00D35" w:rsidP="00E00D35">
            <w:pPr>
              <w:rPr>
                <w:rFonts w:ascii="Arial Narrow" w:eastAsia="Times New Roman" w:hAnsi="Arial Narrow" w:cs="Calibri"/>
                <w:color w:val="000000"/>
                <w:lang w:eastAsia="es-EC"/>
              </w:rPr>
            </w:pPr>
          </w:p>
        </w:tc>
        <w:tc>
          <w:tcPr>
            <w:tcW w:w="966" w:type="pct"/>
            <w:gridSpan w:val="2"/>
            <w:vMerge w:val="restart"/>
            <w:noWrap/>
            <w:hideMark/>
          </w:tcPr>
          <w:p w14:paraId="752F3BA7" w14:textId="77777777" w:rsidR="00E00D35" w:rsidRPr="008F728E" w:rsidRDefault="00E00D35" w:rsidP="00E00D35">
            <w:pPr>
              <w:rPr>
                <w:rFonts w:ascii="Arial Narrow" w:eastAsia="Times New Roman" w:hAnsi="Arial Narrow" w:cs="Calibri"/>
                <w:b/>
                <w:color w:val="000000"/>
                <w:sz w:val="20"/>
                <w:lang w:eastAsia="es-EC"/>
              </w:rPr>
            </w:pPr>
            <w:r w:rsidRPr="008F728E">
              <w:rPr>
                <w:rFonts w:ascii="Arial Narrow" w:eastAsia="Times New Roman" w:hAnsi="Arial Narrow" w:cs="Calibri"/>
                <w:b/>
                <w:color w:val="000000"/>
                <w:sz w:val="20"/>
                <w:lang w:eastAsia="es-EC"/>
              </w:rPr>
              <w:t>DESTREZAS CON CRITERIOS DE DESEMPEÑO</w:t>
            </w:r>
          </w:p>
        </w:tc>
        <w:tc>
          <w:tcPr>
            <w:tcW w:w="1049" w:type="pct"/>
            <w:gridSpan w:val="3"/>
            <w:vMerge w:val="restart"/>
          </w:tcPr>
          <w:p w14:paraId="301058F3" w14:textId="77777777" w:rsidR="00E00D35" w:rsidRPr="008F728E" w:rsidRDefault="00E00D35" w:rsidP="00E00D35">
            <w:pPr>
              <w:rPr>
                <w:rFonts w:ascii="Arial Narrow" w:eastAsia="Times New Roman" w:hAnsi="Arial Narrow" w:cs="Calibri"/>
                <w:b/>
                <w:color w:val="000000"/>
                <w:sz w:val="20"/>
                <w:lang w:eastAsia="es-EC"/>
              </w:rPr>
            </w:pPr>
            <w:r w:rsidRPr="008F728E">
              <w:rPr>
                <w:rFonts w:ascii="Arial Narrow" w:eastAsia="Times New Roman" w:hAnsi="Arial Narrow" w:cs="Calibri"/>
                <w:b/>
                <w:color w:val="000000"/>
                <w:sz w:val="20"/>
                <w:lang w:eastAsia="es-EC"/>
              </w:rPr>
              <w:t>ACTIVIDADES DE APRENDIZAJE</w:t>
            </w:r>
          </w:p>
        </w:tc>
        <w:tc>
          <w:tcPr>
            <w:tcW w:w="650" w:type="pct"/>
            <w:gridSpan w:val="3"/>
            <w:vMerge w:val="restart"/>
          </w:tcPr>
          <w:p w14:paraId="7E312FAD" w14:textId="77777777" w:rsidR="00E00D35" w:rsidRPr="008F728E" w:rsidRDefault="00E00D35" w:rsidP="00E00D35">
            <w:pPr>
              <w:rPr>
                <w:rFonts w:ascii="Arial Narrow" w:eastAsia="Times New Roman" w:hAnsi="Arial Narrow" w:cs="Calibri"/>
                <w:b/>
                <w:color w:val="000000"/>
                <w:sz w:val="20"/>
                <w:lang w:eastAsia="es-EC"/>
              </w:rPr>
            </w:pPr>
            <w:r w:rsidRPr="008F728E">
              <w:rPr>
                <w:rFonts w:ascii="Arial Narrow" w:eastAsia="Times New Roman" w:hAnsi="Arial Narrow" w:cs="Calibri"/>
                <w:b/>
                <w:color w:val="000000"/>
                <w:sz w:val="20"/>
                <w:lang w:eastAsia="es-EC"/>
              </w:rPr>
              <w:t>RECURSOS</w:t>
            </w:r>
          </w:p>
        </w:tc>
        <w:tc>
          <w:tcPr>
            <w:tcW w:w="1704" w:type="pct"/>
            <w:gridSpan w:val="5"/>
          </w:tcPr>
          <w:p w14:paraId="3FFEF20A" w14:textId="77777777" w:rsidR="00E00D35" w:rsidRPr="008F728E" w:rsidRDefault="00E00D35" w:rsidP="00E00D35">
            <w:pPr>
              <w:rPr>
                <w:rFonts w:ascii="Arial Narrow" w:eastAsia="Times New Roman" w:hAnsi="Arial Narrow" w:cs="Calibri"/>
                <w:b/>
                <w:color w:val="000000"/>
                <w:sz w:val="20"/>
                <w:lang w:eastAsia="es-EC"/>
              </w:rPr>
            </w:pPr>
            <w:r w:rsidRPr="008F728E">
              <w:rPr>
                <w:rFonts w:ascii="Arial Narrow" w:eastAsia="Times New Roman" w:hAnsi="Arial Narrow" w:cs="Calibri"/>
                <w:b/>
                <w:color w:val="000000"/>
                <w:sz w:val="20"/>
                <w:lang w:eastAsia="es-EC"/>
              </w:rPr>
              <w:t>EVALUACIÓN</w:t>
            </w:r>
          </w:p>
        </w:tc>
      </w:tr>
      <w:tr w:rsidR="00E00D35" w:rsidRPr="00697DB5" w14:paraId="211DE869" w14:textId="77777777" w:rsidTr="00E00D35">
        <w:trPr>
          <w:trHeight w:val="336"/>
        </w:trPr>
        <w:tc>
          <w:tcPr>
            <w:tcW w:w="631" w:type="pct"/>
            <w:vMerge/>
            <w:noWrap/>
          </w:tcPr>
          <w:p w14:paraId="1558D688" w14:textId="77777777" w:rsidR="00E00D35" w:rsidRPr="00874EBE" w:rsidRDefault="00E00D35" w:rsidP="00E00D35">
            <w:pPr>
              <w:rPr>
                <w:rFonts w:ascii="Arial Narrow" w:eastAsia="Times New Roman" w:hAnsi="Arial Narrow" w:cs="Calibri"/>
                <w:color w:val="000000"/>
                <w:lang w:eastAsia="es-EC"/>
              </w:rPr>
            </w:pPr>
          </w:p>
        </w:tc>
        <w:tc>
          <w:tcPr>
            <w:tcW w:w="966" w:type="pct"/>
            <w:gridSpan w:val="2"/>
            <w:vMerge/>
            <w:noWrap/>
          </w:tcPr>
          <w:p w14:paraId="0C2ACDF1" w14:textId="77777777" w:rsidR="00E00D35" w:rsidRPr="008F728E" w:rsidRDefault="00E00D35" w:rsidP="00E00D35">
            <w:pPr>
              <w:jc w:val="center"/>
              <w:rPr>
                <w:rFonts w:ascii="Arial Narrow" w:eastAsia="Times New Roman" w:hAnsi="Arial Narrow" w:cs="Calibri"/>
                <w:b/>
                <w:color w:val="000000"/>
                <w:sz w:val="20"/>
                <w:lang w:eastAsia="es-EC"/>
              </w:rPr>
            </w:pPr>
          </w:p>
        </w:tc>
        <w:tc>
          <w:tcPr>
            <w:tcW w:w="1049" w:type="pct"/>
            <w:gridSpan w:val="3"/>
            <w:vMerge/>
          </w:tcPr>
          <w:p w14:paraId="612B424F" w14:textId="77777777" w:rsidR="00E00D35" w:rsidRPr="008F728E" w:rsidRDefault="00E00D35" w:rsidP="00E00D35">
            <w:pPr>
              <w:jc w:val="center"/>
              <w:rPr>
                <w:rFonts w:ascii="Arial Narrow" w:eastAsia="Times New Roman" w:hAnsi="Arial Narrow" w:cs="Calibri"/>
                <w:b/>
                <w:color w:val="000000"/>
                <w:sz w:val="20"/>
                <w:lang w:eastAsia="es-EC"/>
              </w:rPr>
            </w:pPr>
          </w:p>
        </w:tc>
        <w:tc>
          <w:tcPr>
            <w:tcW w:w="650" w:type="pct"/>
            <w:gridSpan w:val="3"/>
            <w:vMerge/>
          </w:tcPr>
          <w:p w14:paraId="539BAD89" w14:textId="77777777" w:rsidR="00E00D35" w:rsidRPr="008F728E" w:rsidRDefault="00E00D35" w:rsidP="00E00D35">
            <w:pPr>
              <w:jc w:val="center"/>
              <w:rPr>
                <w:rFonts w:ascii="Arial Narrow" w:eastAsia="Times New Roman" w:hAnsi="Arial Narrow" w:cs="Calibri"/>
                <w:b/>
                <w:color w:val="000000"/>
                <w:sz w:val="20"/>
                <w:lang w:eastAsia="es-EC"/>
              </w:rPr>
            </w:pPr>
          </w:p>
        </w:tc>
        <w:tc>
          <w:tcPr>
            <w:tcW w:w="617" w:type="pct"/>
          </w:tcPr>
          <w:p w14:paraId="165D3CA2" w14:textId="77777777" w:rsidR="00E00D35" w:rsidRPr="008F728E" w:rsidRDefault="00E00D35" w:rsidP="00E00D35">
            <w:pPr>
              <w:jc w:val="center"/>
              <w:rPr>
                <w:rFonts w:ascii="Arial Narrow" w:eastAsia="Times New Roman" w:hAnsi="Arial Narrow" w:cs="Calibri"/>
                <w:b/>
                <w:color w:val="000000"/>
                <w:sz w:val="20"/>
                <w:lang w:eastAsia="es-EC"/>
              </w:rPr>
            </w:pPr>
            <w:r w:rsidRPr="008F728E">
              <w:rPr>
                <w:rFonts w:ascii="Arial Narrow" w:eastAsia="Times New Roman" w:hAnsi="Arial Narrow" w:cs="Calibri"/>
                <w:b/>
                <w:color w:val="000000"/>
                <w:sz w:val="20"/>
                <w:lang w:eastAsia="es-EC"/>
              </w:rPr>
              <w:t>INDICADORES</w:t>
            </w:r>
          </w:p>
        </w:tc>
        <w:tc>
          <w:tcPr>
            <w:tcW w:w="1087" w:type="pct"/>
            <w:gridSpan w:val="4"/>
          </w:tcPr>
          <w:p w14:paraId="11EBE0DB" w14:textId="77777777" w:rsidR="00E00D35" w:rsidRPr="008F728E" w:rsidRDefault="00E00D35" w:rsidP="00E00D35">
            <w:pPr>
              <w:jc w:val="center"/>
              <w:rPr>
                <w:rFonts w:ascii="Arial Narrow" w:eastAsia="Times New Roman" w:hAnsi="Arial Narrow" w:cs="Calibri"/>
                <w:b/>
                <w:color w:val="000000"/>
                <w:sz w:val="20"/>
                <w:lang w:eastAsia="es-EC"/>
              </w:rPr>
            </w:pPr>
            <w:r w:rsidRPr="008F728E">
              <w:rPr>
                <w:rFonts w:ascii="Arial Narrow" w:eastAsia="Times New Roman" w:hAnsi="Arial Narrow" w:cs="Calibri"/>
                <w:b/>
                <w:color w:val="000000"/>
                <w:sz w:val="20"/>
                <w:lang w:eastAsia="es-EC"/>
              </w:rPr>
              <w:t>TÉCNICAS E INSTRUMENTOS.</w:t>
            </w:r>
          </w:p>
        </w:tc>
      </w:tr>
      <w:tr w:rsidR="00E00D35" w:rsidRPr="00874EBE" w14:paraId="7A8CCC0F" w14:textId="77777777" w:rsidTr="00E00D35">
        <w:trPr>
          <w:trHeight w:val="274"/>
        </w:trPr>
        <w:tc>
          <w:tcPr>
            <w:tcW w:w="631" w:type="pct"/>
            <w:noWrap/>
          </w:tcPr>
          <w:p w14:paraId="1369B620" w14:textId="77777777" w:rsidR="00E00D35" w:rsidRPr="00874EBE" w:rsidRDefault="00E00D35" w:rsidP="00E00D35">
            <w:pPr>
              <w:rPr>
                <w:rFonts w:ascii="Arial Narrow" w:eastAsia="Times New Roman" w:hAnsi="Arial Narrow" w:cs="Calibri"/>
                <w:color w:val="000000"/>
                <w:lang w:eastAsia="es-EC"/>
              </w:rPr>
            </w:pPr>
          </w:p>
        </w:tc>
        <w:tc>
          <w:tcPr>
            <w:tcW w:w="966" w:type="pct"/>
            <w:gridSpan w:val="2"/>
            <w:noWrap/>
          </w:tcPr>
          <w:p w14:paraId="597CA305" w14:textId="77777777" w:rsidR="00E00D35" w:rsidRPr="00874EBE" w:rsidRDefault="00E00D35" w:rsidP="00E00D35">
            <w:pPr>
              <w:rPr>
                <w:rFonts w:ascii="Arial Narrow" w:eastAsia="Times New Roman" w:hAnsi="Arial Narrow" w:cs="Calibri"/>
                <w:color w:val="000000"/>
                <w:lang w:eastAsia="es-EC"/>
              </w:rPr>
            </w:pPr>
          </w:p>
        </w:tc>
        <w:tc>
          <w:tcPr>
            <w:tcW w:w="1049" w:type="pct"/>
            <w:gridSpan w:val="3"/>
          </w:tcPr>
          <w:p w14:paraId="1D86D5E7" w14:textId="77777777" w:rsidR="00E00D35" w:rsidRDefault="00E00D35" w:rsidP="00E00D35">
            <w:pPr>
              <w:rPr>
                <w:rFonts w:ascii="Arial Narrow" w:eastAsia="Times New Roman" w:hAnsi="Arial Narrow" w:cs="Calibri"/>
                <w:color w:val="000000"/>
                <w:lang w:eastAsia="es-EC"/>
              </w:rPr>
            </w:pPr>
          </w:p>
        </w:tc>
        <w:tc>
          <w:tcPr>
            <w:tcW w:w="650" w:type="pct"/>
            <w:gridSpan w:val="3"/>
          </w:tcPr>
          <w:p w14:paraId="58C8C5A6" w14:textId="77777777" w:rsidR="00E00D35" w:rsidRDefault="00E00D35" w:rsidP="00E00D35">
            <w:pPr>
              <w:rPr>
                <w:rFonts w:ascii="Arial Narrow" w:eastAsia="Times New Roman" w:hAnsi="Arial Narrow" w:cs="Calibri"/>
                <w:color w:val="000000"/>
                <w:lang w:eastAsia="es-EC"/>
              </w:rPr>
            </w:pPr>
          </w:p>
          <w:p w14:paraId="29535D21" w14:textId="77777777" w:rsidR="00E00D35" w:rsidRDefault="00E00D35" w:rsidP="00E00D35">
            <w:pPr>
              <w:rPr>
                <w:rFonts w:ascii="Arial Narrow" w:eastAsia="Times New Roman" w:hAnsi="Arial Narrow" w:cs="Calibri"/>
                <w:color w:val="000000"/>
                <w:lang w:eastAsia="es-EC"/>
              </w:rPr>
            </w:pPr>
          </w:p>
        </w:tc>
        <w:tc>
          <w:tcPr>
            <w:tcW w:w="617" w:type="pct"/>
          </w:tcPr>
          <w:p w14:paraId="7E287D12" w14:textId="77777777" w:rsidR="00E00D35" w:rsidRDefault="00E00D35" w:rsidP="00E00D35">
            <w:pPr>
              <w:rPr>
                <w:rFonts w:ascii="Arial Narrow" w:eastAsia="Times New Roman" w:hAnsi="Arial Narrow" w:cs="Calibri"/>
                <w:color w:val="000000"/>
                <w:lang w:eastAsia="es-EC"/>
              </w:rPr>
            </w:pPr>
          </w:p>
        </w:tc>
        <w:tc>
          <w:tcPr>
            <w:tcW w:w="1087" w:type="pct"/>
            <w:gridSpan w:val="4"/>
          </w:tcPr>
          <w:p w14:paraId="725323AE" w14:textId="77777777" w:rsidR="00E00D35" w:rsidRDefault="00E00D35" w:rsidP="00E00D35">
            <w:pPr>
              <w:rPr>
                <w:rFonts w:ascii="Arial Narrow" w:eastAsia="Times New Roman" w:hAnsi="Arial Narrow" w:cs="Calibri"/>
                <w:color w:val="000000"/>
                <w:lang w:eastAsia="es-EC"/>
              </w:rPr>
            </w:pPr>
          </w:p>
        </w:tc>
      </w:tr>
      <w:tr w:rsidR="00E00D35" w:rsidRPr="008F728E" w14:paraId="771C18A6" w14:textId="77777777" w:rsidTr="00E00D35">
        <w:trPr>
          <w:trHeight w:val="330"/>
        </w:trPr>
        <w:tc>
          <w:tcPr>
            <w:tcW w:w="1597" w:type="pct"/>
            <w:gridSpan w:val="3"/>
            <w:noWrap/>
            <w:hideMark/>
          </w:tcPr>
          <w:p w14:paraId="067D536A" w14:textId="77777777" w:rsidR="00E00D35" w:rsidRPr="008F728E" w:rsidRDefault="00E00D35" w:rsidP="00E00D35">
            <w:pPr>
              <w:rPr>
                <w:rFonts w:ascii="Arial Narrow" w:eastAsia="Times New Roman" w:hAnsi="Arial Narrow" w:cs="Calibri"/>
                <w:b/>
                <w:bCs/>
                <w:color w:val="000000"/>
                <w:lang w:eastAsia="es-EC"/>
              </w:rPr>
            </w:pPr>
            <w:r w:rsidRPr="008F728E">
              <w:rPr>
                <w:rFonts w:ascii="Arial Narrow" w:eastAsia="Times New Roman" w:hAnsi="Arial Narrow" w:cs="Calibri"/>
                <w:b/>
                <w:bCs/>
                <w:color w:val="000000"/>
                <w:lang w:eastAsia="es-EC"/>
              </w:rPr>
              <w:t>Elaborado por:</w:t>
            </w:r>
          </w:p>
        </w:tc>
        <w:tc>
          <w:tcPr>
            <w:tcW w:w="1049" w:type="pct"/>
            <w:gridSpan w:val="3"/>
            <w:noWrap/>
            <w:hideMark/>
          </w:tcPr>
          <w:p w14:paraId="10F5B5A5" w14:textId="77777777" w:rsidR="00E00D35" w:rsidRPr="008F728E" w:rsidRDefault="00E00D35" w:rsidP="00E00D35">
            <w:pPr>
              <w:rPr>
                <w:rFonts w:ascii="Arial Narrow" w:eastAsia="Times New Roman" w:hAnsi="Arial Narrow" w:cs="Calibri"/>
                <w:b/>
                <w:bCs/>
                <w:color w:val="000000"/>
                <w:lang w:eastAsia="es-EC"/>
              </w:rPr>
            </w:pPr>
            <w:r w:rsidRPr="008F728E">
              <w:rPr>
                <w:rFonts w:ascii="Arial Narrow" w:eastAsia="Times New Roman" w:hAnsi="Arial Narrow" w:cs="Calibri"/>
                <w:b/>
                <w:bCs/>
                <w:color w:val="000000"/>
                <w:lang w:eastAsia="es-EC"/>
              </w:rPr>
              <w:t>Revisado por:</w:t>
            </w:r>
          </w:p>
        </w:tc>
        <w:tc>
          <w:tcPr>
            <w:tcW w:w="1267" w:type="pct"/>
            <w:gridSpan w:val="4"/>
          </w:tcPr>
          <w:p w14:paraId="3D462DE5" w14:textId="77777777" w:rsidR="00E00D35" w:rsidRPr="008F728E" w:rsidRDefault="00E00D35" w:rsidP="00E00D35">
            <w:pPr>
              <w:rPr>
                <w:rFonts w:ascii="Arial Narrow" w:eastAsia="Times New Roman" w:hAnsi="Arial Narrow" w:cs="Calibri"/>
                <w:b/>
                <w:bCs/>
                <w:color w:val="000000"/>
                <w:lang w:eastAsia="es-EC"/>
              </w:rPr>
            </w:pPr>
            <w:r w:rsidRPr="008F728E">
              <w:rPr>
                <w:rFonts w:ascii="Arial Narrow" w:eastAsia="Times New Roman" w:hAnsi="Arial Narrow" w:cs="Calibri"/>
                <w:b/>
                <w:bCs/>
                <w:color w:val="000000"/>
                <w:lang w:eastAsia="es-EC"/>
              </w:rPr>
              <w:t>Aprobado por:</w:t>
            </w:r>
          </w:p>
        </w:tc>
        <w:tc>
          <w:tcPr>
            <w:tcW w:w="1087" w:type="pct"/>
            <w:gridSpan w:val="4"/>
            <w:noWrap/>
            <w:hideMark/>
          </w:tcPr>
          <w:p w14:paraId="485B7173" w14:textId="77777777" w:rsidR="00E00D35" w:rsidRPr="008F728E" w:rsidRDefault="00E00D35" w:rsidP="00E00D35">
            <w:pPr>
              <w:rPr>
                <w:rFonts w:ascii="Arial Narrow" w:eastAsia="Times New Roman" w:hAnsi="Arial Narrow" w:cs="Calibri"/>
                <w:b/>
                <w:bCs/>
                <w:color w:val="000000"/>
                <w:lang w:eastAsia="es-EC"/>
              </w:rPr>
            </w:pPr>
            <w:r w:rsidRPr="008F728E">
              <w:rPr>
                <w:rFonts w:ascii="Arial Narrow" w:eastAsia="Times New Roman" w:hAnsi="Arial Narrow" w:cs="Calibri"/>
                <w:b/>
                <w:bCs/>
                <w:color w:val="000000"/>
                <w:lang w:eastAsia="es-EC"/>
              </w:rPr>
              <w:t>Fecha.</w:t>
            </w:r>
          </w:p>
        </w:tc>
      </w:tr>
    </w:tbl>
    <w:p w14:paraId="0BEA8A46" w14:textId="77777777" w:rsidR="00E00D35" w:rsidRDefault="00E00D35" w:rsidP="00E00D35">
      <w:pPr>
        <w:tabs>
          <w:tab w:val="left" w:pos="708"/>
          <w:tab w:val="left" w:pos="924"/>
        </w:tabs>
        <w:suppressAutoHyphens/>
        <w:autoSpaceDE w:val="0"/>
        <w:autoSpaceDN w:val="0"/>
        <w:adjustRightInd w:val="0"/>
        <w:rPr>
          <w:rFonts w:ascii="Calibri" w:eastAsia="Times New Roman" w:hAnsi="Calibri" w:cs="Arial"/>
          <w:b/>
          <w:color w:val="00000A"/>
          <w:kern w:val="1"/>
        </w:rPr>
      </w:pPr>
    </w:p>
    <w:p w14:paraId="3FC75D8C" w14:textId="77777777" w:rsidR="00E00D35" w:rsidRDefault="00E00D35" w:rsidP="00E00D35">
      <w:pPr>
        <w:rPr>
          <w:rFonts w:ascii="Calibri" w:eastAsia="Times New Roman" w:hAnsi="Calibri" w:cs="Arial"/>
        </w:rPr>
      </w:pPr>
    </w:p>
    <w:p w14:paraId="5E5C8D96" w14:textId="77777777" w:rsidR="00E00D35" w:rsidRPr="00650111" w:rsidRDefault="00E00D35" w:rsidP="00E00D35">
      <w:pPr>
        <w:rPr>
          <w:rFonts w:ascii="Calibri" w:eastAsia="Times New Roman" w:hAnsi="Calibri" w:cs="Arial"/>
        </w:rPr>
      </w:pPr>
    </w:p>
    <w:tbl>
      <w:tblPr>
        <w:tblStyle w:val="Tablaconcuadrcula"/>
        <w:tblpPr w:leftFromText="141" w:rightFromText="141" w:vertAnchor="text" w:horzAnchor="margin" w:tblpY="-483"/>
        <w:tblW w:w="5000" w:type="pct"/>
        <w:tblLook w:val="04A0" w:firstRow="1" w:lastRow="0" w:firstColumn="1" w:lastColumn="0" w:noHBand="0" w:noVBand="1"/>
      </w:tblPr>
      <w:tblGrid>
        <w:gridCol w:w="1830"/>
        <w:gridCol w:w="697"/>
        <w:gridCol w:w="1751"/>
        <w:gridCol w:w="2225"/>
        <w:gridCol w:w="331"/>
        <w:gridCol w:w="726"/>
        <w:gridCol w:w="361"/>
        <w:gridCol w:w="537"/>
        <w:gridCol w:w="832"/>
        <w:gridCol w:w="1638"/>
        <w:gridCol w:w="797"/>
        <w:gridCol w:w="862"/>
        <w:gridCol w:w="1490"/>
        <w:gridCol w:w="141"/>
      </w:tblGrid>
      <w:tr w:rsidR="00E00D35" w:rsidRPr="00874EBE" w14:paraId="576396EC" w14:textId="77777777" w:rsidTr="00D56C42">
        <w:trPr>
          <w:trHeight w:val="375"/>
        </w:trPr>
        <w:tc>
          <w:tcPr>
            <w:tcW w:w="5000" w:type="pct"/>
            <w:gridSpan w:val="14"/>
            <w:noWrap/>
            <w:hideMark/>
          </w:tcPr>
          <w:p w14:paraId="1FB0A982" w14:textId="77777777" w:rsidR="00E00D35" w:rsidRPr="00874EBE" w:rsidRDefault="00E00D35" w:rsidP="00E00D35">
            <w:pPr>
              <w:jc w:val="center"/>
              <w:rPr>
                <w:rFonts w:ascii="Arial Narrow" w:eastAsia="Times New Roman" w:hAnsi="Arial Narrow" w:cs="Calibri"/>
                <w:b/>
                <w:bCs/>
                <w:color w:val="000000"/>
                <w:sz w:val="28"/>
                <w:szCs w:val="28"/>
                <w:lang w:eastAsia="es-EC"/>
              </w:rPr>
            </w:pPr>
            <w:r w:rsidRPr="00874EBE">
              <w:rPr>
                <w:rFonts w:ascii="Arial Narrow" w:eastAsia="Times New Roman" w:hAnsi="Arial Narrow" w:cs="Calibri"/>
                <w:b/>
                <w:bCs/>
                <w:color w:val="000000"/>
                <w:sz w:val="28"/>
                <w:szCs w:val="28"/>
                <w:lang w:eastAsia="es-EC"/>
              </w:rPr>
              <w:t>Plan</w:t>
            </w:r>
            <w:r>
              <w:rPr>
                <w:rFonts w:ascii="Arial Narrow" w:eastAsia="Times New Roman" w:hAnsi="Arial Narrow" w:cs="Calibri"/>
                <w:b/>
                <w:bCs/>
                <w:color w:val="000000"/>
                <w:sz w:val="28"/>
                <w:szCs w:val="28"/>
                <w:lang w:eastAsia="es-EC"/>
              </w:rPr>
              <w:t xml:space="preserve">ificación de la </w:t>
            </w:r>
            <w:r w:rsidRPr="00874EBE">
              <w:rPr>
                <w:rFonts w:ascii="Arial Narrow" w:eastAsia="Times New Roman" w:hAnsi="Arial Narrow" w:cs="Calibri"/>
                <w:b/>
                <w:bCs/>
                <w:color w:val="000000"/>
                <w:sz w:val="28"/>
                <w:szCs w:val="28"/>
                <w:lang w:eastAsia="es-EC"/>
              </w:rPr>
              <w:t>Unidad Didáctica  PUD</w:t>
            </w:r>
          </w:p>
        </w:tc>
      </w:tr>
      <w:tr w:rsidR="00E00D35" w:rsidRPr="00874EBE" w14:paraId="26891FA0" w14:textId="77777777" w:rsidTr="00D56C42">
        <w:trPr>
          <w:trHeight w:val="330"/>
        </w:trPr>
        <w:tc>
          <w:tcPr>
            <w:tcW w:w="767" w:type="pct"/>
            <w:gridSpan w:val="2"/>
            <w:noWrap/>
            <w:hideMark/>
          </w:tcPr>
          <w:p w14:paraId="22A1CC81" w14:textId="77777777" w:rsidR="00E00D35" w:rsidRPr="00FA45DD" w:rsidRDefault="00E00D35" w:rsidP="00E00D35">
            <w:pPr>
              <w:rPr>
                <w:rFonts w:ascii="Arial Narrow" w:eastAsia="Times New Roman" w:hAnsi="Arial Narrow" w:cs="Calibri"/>
                <w:b/>
                <w:color w:val="000000"/>
                <w:lang w:eastAsia="es-EC"/>
              </w:rPr>
            </w:pPr>
            <w:r>
              <w:rPr>
                <w:rFonts w:ascii="Arial Narrow" w:eastAsia="Times New Roman" w:hAnsi="Arial Narrow" w:cs="Calibri"/>
                <w:b/>
                <w:color w:val="000000"/>
                <w:lang w:eastAsia="es-EC"/>
              </w:rPr>
              <w:t xml:space="preserve">Nombre de la </w:t>
            </w:r>
            <w:r w:rsidRPr="00874EBE">
              <w:rPr>
                <w:rFonts w:ascii="Arial Narrow" w:eastAsia="Times New Roman" w:hAnsi="Arial Narrow" w:cs="Calibri"/>
                <w:b/>
                <w:color w:val="000000"/>
                <w:lang w:eastAsia="es-EC"/>
              </w:rPr>
              <w:t xml:space="preserve"> Institución</w:t>
            </w:r>
          </w:p>
        </w:tc>
        <w:tc>
          <w:tcPr>
            <w:tcW w:w="3316" w:type="pct"/>
            <w:gridSpan w:val="9"/>
          </w:tcPr>
          <w:p w14:paraId="342F3280" w14:textId="77777777" w:rsidR="00E00D35" w:rsidRPr="00FA45DD" w:rsidRDefault="00E00D35" w:rsidP="00E00D35">
            <w:pPr>
              <w:rPr>
                <w:rFonts w:ascii="Arial Narrow" w:eastAsia="Times New Roman" w:hAnsi="Arial Narrow" w:cs="Calibri"/>
                <w:b/>
                <w:color w:val="000000"/>
                <w:lang w:eastAsia="es-EC"/>
              </w:rPr>
            </w:pPr>
            <w:r w:rsidRPr="00FA45DD">
              <w:rPr>
                <w:rFonts w:ascii="Arial Narrow" w:eastAsia="Times New Roman" w:hAnsi="Arial Narrow" w:cs="Calibri"/>
                <w:b/>
                <w:color w:val="000000"/>
                <w:lang w:eastAsia="es-EC"/>
              </w:rPr>
              <w:t xml:space="preserve">                             </w:t>
            </w:r>
          </w:p>
          <w:p w14:paraId="11B136D6" w14:textId="77777777" w:rsidR="00E00D35" w:rsidRPr="00874EBE" w:rsidRDefault="00E00D35" w:rsidP="00E00D35">
            <w:pPr>
              <w:rPr>
                <w:rFonts w:ascii="Arial Narrow" w:eastAsia="Times New Roman" w:hAnsi="Arial Narrow" w:cs="Calibri"/>
                <w:b/>
                <w:color w:val="000000"/>
                <w:lang w:eastAsia="es-EC"/>
              </w:rPr>
            </w:pPr>
          </w:p>
        </w:tc>
        <w:tc>
          <w:tcPr>
            <w:tcW w:w="917" w:type="pct"/>
            <w:gridSpan w:val="3"/>
            <w:noWrap/>
            <w:hideMark/>
          </w:tcPr>
          <w:p w14:paraId="56917D84" w14:textId="77777777" w:rsidR="00E00D35" w:rsidRPr="00874EBE" w:rsidRDefault="00E00D35" w:rsidP="00E00D35">
            <w:pPr>
              <w:rPr>
                <w:rFonts w:ascii="Arial Narrow" w:eastAsia="Times New Roman" w:hAnsi="Arial Narrow" w:cs="Calibri"/>
                <w:b/>
                <w:color w:val="000000"/>
                <w:lang w:eastAsia="es-EC"/>
              </w:rPr>
            </w:pPr>
            <w:r w:rsidRPr="00874EBE">
              <w:rPr>
                <w:rFonts w:ascii="Arial Narrow" w:eastAsia="Times New Roman" w:hAnsi="Arial Narrow" w:cs="Calibri"/>
                <w:b/>
                <w:color w:val="000000"/>
                <w:lang w:eastAsia="es-EC"/>
              </w:rPr>
              <w:t>Año Lectivo:</w:t>
            </w:r>
          </w:p>
        </w:tc>
      </w:tr>
      <w:tr w:rsidR="00E00D35" w:rsidRPr="00874EBE" w14:paraId="1C7518D2" w14:textId="77777777" w:rsidTr="00D56C42">
        <w:trPr>
          <w:trHeight w:val="504"/>
        </w:trPr>
        <w:tc>
          <w:tcPr>
            <w:tcW w:w="767" w:type="pct"/>
            <w:gridSpan w:val="2"/>
            <w:noWrap/>
            <w:hideMark/>
          </w:tcPr>
          <w:p w14:paraId="758EFB76" w14:textId="77777777" w:rsidR="00E00D35" w:rsidRPr="00874EBE" w:rsidRDefault="00E00D35" w:rsidP="00E00D35">
            <w:pPr>
              <w:rPr>
                <w:rFonts w:ascii="Arial Narrow" w:eastAsia="Times New Roman" w:hAnsi="Arial Narrow" w:cs="Calibri"/>
                <w:b/>
                <w:color w:val="000000"/>
                <w:lang w:eastAsia="es-EC"/>
              </w:rPr>
            </w:pPr>
            <w:r w:rsidRPr="00FA45DD">
              <w:rPr>
                <w:rFonts w:ascii="Arial Narrow" w:eastAsia="Times New Roman" w:hAnsi="Arial Narrow" w:cs="Calibri"/>
                <w:b/>
                <w:color w:val="000000"/>
                <w:lang w:eastAsia="es-EC"/>
              </w:rPr>
              <w:t xml:space="preserve">Nombre del docente : </w:t>
            </w:r>
          </w:p>
        </w:tc>
        <w:tc>
          <w:tcPr>
            <w:tcW w:w="1515" w:type="pct"/>
            <w:gridSpan w:val="2"/>
            <w:noWrap/>
            <w:hideMark/>
          </w:tcPr>
          <w:p w14:paraId="0951E2DE" w14:textId="77777777" w:rsidR="00E00D35" w:rsidRPr="00874EBE" w:rsidRDefault="00E00D35" w:rsidP="00E00D35">
            <w:pPr>
              <w:rPr>
                <w:rFonts w:ascii="Arial Narrow" w:eastAsia="Times New Roman" w:hAnsi="Arial Narrow" w:cs="Calibri"/>
                <w:b/>
                <w:color w:val="000000"/>
                <w:lang w:eastAsia="es-EC"/>
              </w:rPr>
            </w:pPr>
          </w:p>
        </w:tc>
        <w:tc>
          <w:tcPr>
            <w:tcW w:w="1801" w:type="pct"/>
            <w:gridSpan w:val="7"/>
            <w:noWrap/>
            <w:hideMark/>
          </w:tcPr>
          <w:p w14:paraId="25792203" w14:textId="77777777" w:rsidR="00E00D35" w:rsidRPr="00874EBE" w:rsidRDefault="00E00D35" w:rsidP="00E00D35">
            <w:pPr>
              <w:jc w:val="center"/>
              <w:rPr>
                <w:rFonts w:ascii="Arial Narrow" w:eastAsia="Times New Roman" w:hAnsi="Arial Narrow" w:cs="Calibri"/>
                <w:b/>
                <w:color w:val="000000"/>
                <w:lang w:eastAsia="es-EC"/>
              </w:rPr>
            </w:pPr>
            <w:r>
              <w:rPr>
                <w:rFonts w:ascii="Arial Narrow" w:eastAsia="Times New Roman" w:hAnsi="Arial Narrow" w:cs="Calibri"/>
                <w:b/>
                <w:color w:val="000000"/>
                <w:sz w:val="20"/>
                <w:szCs w:val="20"/>
                <w:lang w:eastAsia="es-EC"/>
              </w:rPr>
              <w:t xml:space="preserve">Fecha:  </w:t>
            </w:r>
          </w:p>
        </w:tc>
        <w:tc>
          <w:tcPr>
            <w:tcW w:w="917" w:type="pct"/>
            <w:gridSpan w:val="3"/>
            <w:noWrap/>
            <w:hideMark/>
          </w:tcPr>
          <w:p w14:paraId="331A8BE2" w14:textId="77777777" w:rsidR="00E00D35" w:rsidRPr="00874EBE" w:rsidRDefault="00E00D35" w:rsidP="00E00D35">
            <w:pPr>
              <w:jc w:val="center"/>
              <w:rPr>
                <w:rFonts w:ascii="Arial Narrow" w:eastAsia="Times New Roman" w:hAnsi="Arial Narrow" w:cs="Calibri"/>
                <w:b/>
                <w:color w:val="000000"/>
                <w:lang w:eastAsia="es-EC"/>
              </w:rPr>
            </w:pPr>
          </w:p>
        </w:tc>
      </w:tr>
      <w:tr w:rsidR="00E00D35" w:rsidRPr="00874EBE" w14:paraId="16ED34BE" w14:textId="77777777" w:rsidTr="00D56C42">
        <w:trPr>
          <w:gridAfter w:val="1"/>
          <w:wAfter w:w="56" w:type="pct"/>
          <w:trHeight w:val="307"/>
        </w:trPr>
        <w:tc>
          <w:tcPr>
            <w:tcW w:w="767" w:type="pct"/>
            <w:gridSpan w:val="2"/>
            <w:noWrap/>
            <w:hideMark/>
          </w:tcPr>
          <w:p w14:paraId="53460136" w14:textId="77777777" w:rsidR="00E00D35" w:rsidRPr="00874EBE" w:rsidRDefault="00E00D35" w:rsidP="00E00D35">
            <w:pPr>
              <w:rPr>
                <w:rFonts w:ascii="Arial Narrow" w:eastAsia="Times New Roman" w:hAnsi="Arial Narrow" w:cs="Calibri"/>
                <w:b/>
                <w:color w:val="000000"/>
                <w:lang w:eastAsia="es-EC"/>
              </w:rPr>
            </w:pPr>
            <w:r w:rsidRPr="00874EBE">
              <w:rPr>
                <w:rFonts w:ascii="Arial Narrow" w:eastAsia="Times New Roman" w:hAnsi="Arial Narrow" w:cs="Calibri"/>
                <w:b/>
                <w:color w:val="000000"/>
                <w:lang w:eastAsia="es-EC"/>
              </w:rPr>
              <w:t> </w:t>
            </w:r>
            <w:r>
              <w:rPr>
                <w:rFonts w:ascii="Arial Narrow" w:eastAsia="Times New Roman" w:hAnsi="Arial Narrow" w:cs="Calibri"/>
                <w:b/>
                <w:color w:val="000000"/>
                <w:lang w:eastAsia="es-EC"/>
              </w:rPr>
              <w:t xml:space="preserve">Área/Asignatura </w:t>
            </w:r>
          </w:p>
        </w:tc>
        <w:tc>
          <w:tcPr>
            <w:tcW w:w="1515" w:type="pct"/>
            <w:gridSpan w:val="2"/>
            <w:noWrap/>
            <w:hideMark/>
          </w:tcPr>
          <w:p w14:paraId="3FA9550D" w14:textId="77777777" w:rsidR="00E00D35" w:rsidRPr="00874EBE" w:rsidRDefault="00E00D35" w:rsidP="00E00D35">
            <w:pPr>
              <w:rPr>
                <w:rFonts w:ascii="Arial Narrow" w:eastAsia="Times New Roman" w:hAnsi="Arial Narrow" w:cs="Calibri"/>
                <w:b/>
                <w:color w:val="000000"/>
                <w:lang w:eastAsia="es-EC"/>
              </w:rPr>
            </w:pPr>
            <w:r w:rsidRPr="00874EBE">
              <w:rPr>
                <w:rFonts w:ascii="Arial Narrow" w:eastAsia="Times New Roman" w:hAnsi="Arial Narrow" w:cs="Calibri"/>
                <w:b/>
                <w:color w:val="000000"/>
                <w:lang w:eastAsia="es-EC"/>
              </w:rPr>
              <w:t> </w:t>
            </w:r>
            <w:r w:rsidRPr="00FA45DD">
              <w:rPr>
                <w:rFonts w:ascii="Arial Narrow" w:eastAsia="Times New Roman" w:hAnsi="Arial Narrow" w:cs="Calibri"/>
                <w:b/>
                <w:color w:val="000000"/>
                <w:lang w:eastAsia="es-EC"/>
              </w:rPr>
              <w:t xml:space="preserve"> </w:t>
            </w:r>
          </w:p>
          <w:p w14:paraId="5E30A4CB" w14:textId="77777777" w:rsidR="00E00D35" w:rsidRPr="00FA45DD" w:rsidRDefault="00E00D35" w:rsidP="00E00D35">
            <w:pPr>
              <w:rPr>
                <w:rFonts w:ascii="Arial Narrow" w:eastAsia="Times New Roman" w:hAnsi="Arial Narrow" w:cs="Calibri"/>
                <w:b/>
                <w:color w:val="000000"/>
                <w:lang w:eastAsia="es-EC"/>
              </w:rPr>
            </w:pPr>
            <w:r w:rsidRPr="00FA45DD">
              <w:rPr>
                <w:rFonts w:ascii="Arial Narrow" w:eastAsia="Times New Roman" w:hAnsi="Arial Narrow" w:cs="Calibri"/>
                <w:b/>
                <w:color w:val="000000"/>
                <w:lang w:eastAsia="es-EC"/>
              </w:rPr>
              <w:t> </w:t>
            </w:r>
          </w:p>
          <w:p w14:paraId="0B2EEE1E" w14:textId="77777777" w:rsidR="00E00D35" w:rsidRPr="00874EBE" w:rsidRDefault="00E00D35" w:rsidP="00E00D35">
            <w:pPr>
              <w:rPr>
                <w:rFonts w:ascii="Arial Narrow" w:eastAsia="Times New Roman" w:hAnsi="Arial Narrow" w:cs="Calibri"/>
                <w:b/>
                <w:color w:val="000000"/>
                <w:lang w:eastAsia="es-EC"/>
              </w:rPr>
            </w:pPr>
          </w:p>
        </w:tc>
        <w:tc>
          <w:tcPr>
            <w:tcW w:w="441" w:type="pct"/>
            <w:gridSpan w:val="3"/>
            <w:noWrap/>
            <w:hideMark/>
          </w:tcPr>
          <w:p w14:paraId="2271BDBB" w14:textId="77777777" w:rsidR="00E00D35" w:rsidRPr="00874EBE" w:rsidRDefault="00E00D35" w:rsidP="00E00D35">
            <w:pPr>
              <w:rPr>
                <w:rFonts w:ascii="Arial Narrow" w:eastAsia="Times New Roman" w:hAnsi="Arial Narrow" w:cs="Calibri"/>
                <w:b/>
                <w:color w:val="000000"/>
                <w:lang w:eastAsia="es-EC"/>
              </w:rPr>
            </w:pPr>
            <w:r w:rsidRPr="00FA45DD">
              <w:rPr>
                <w:rFonts w:ascii="Arial Narrow" w:eastAsia="Times New Roman" w:hAnsi="Arial Narrow" w:cs="Calibri"/>
                <w:b/>
                <w:color w:val="000000"/>
                <w:lang w:eastAsia="es-EC"/>
              </w:rPr>
              <w:t>  Grado</w:t>
            </w:r>
          </w:p>
        </w:tc>
        <w:tc>
          <w:tcPr>
            <w:tcW w:w="1360" w:type="pct"/>
            <w:gridSpan w:val="4"/>
            <w:noWrap/>
            <w:hideMark/>
          </w:tcPr>
          <w:p w14:paraId="008877B1" w14:textId="77777777" w:rsidR="00E00D35" w:rsidRPr="00874EBE" w:rsidRDefault="00E00D35" w:rsidP="00E00D35">
            <w:pPr>
              <w:rPr>
                <w:rFonts w:ascii="Arial Narrow" w:eastAsia="Times New Roman" w:hAnsi="Arial Narrow" w:cs="Calibri"/>
                <w:b/>
                <w:color w:val="000000"/>
                <w:lang w:eastAsia="es-EC"/>
              </w:rPr>
            </w:pPr>
            <w:r w:rsidRPr="00FA45DD">
              <w:rPr>
                <w:rFonts w:ascii="Arial Narrow" w:eastAsia="Times New Roman" w:hAnsi="Arial Narrow" w:cs="Calibri"/>
                <w:b/>
                <w:color w:val="000000"/>
                <w:lang w:eastAsia="es-EC"/>
              </w:rPr>
              <w:t> </w:t>
            </w:r>
          </w:p>
        </w:tc>
        <w:tc>
          <w:tcPr>
            <w:tcW w:w="304" w:type="pct"/>
            <w:noWrap/>
            <w:hideMark/>
          </w:tcPr>
          <w:p w14:paraId="0E648317" w14:textId="77777777" w:rsidR="00E00D35" w:rsidRPr="00874EBE" w:rsidRDefault="00E00D35" w:rsidP="00E00D35">
            <w:pPr>
              <w:rPr>
                <w:rFonts w:ascii="Arial Narrow" w:eastAsia="Times New Roman" w:hAnsi="Arial Narrow" w:cs="Calibri"/>
                <w:b/>
                <w:color w:val="000000"/>
                <w:lang w:eastAsia="es-EC"/>
              </w:rPr>
            </w:pPr>
            <w:r w:rsidRPr="00FA45DD">
              <w:rPr>
                <w:rFonts w:ascii="Arial Narrow" w:eastAsia="Times New Roman" w:hAnsi="Arial Narrow" w:cs="Calibri"/>
                <w:b/>
                <w:color w:val="000000"/>
                <w:lang w:eastAsia="es-EC"/>
              </w:rPr>
              <w:t> </w:t>
            </w:r>
            <w:r>
              <w:rPr>
                <w:rFonts w:ascii="Arial Narrow" w:eastAsia="Times New Roman" w:hAnsi="Arial Narrow" w:cs="Calibri"/>
                <w:b/>
                <w:color w:val="000000"/>
                <w:lang w:eastAsia="es-EC"/>
              </w:rPr>
              <w:t xml:space="preserve">Tiempo : </w:t>
            </w:r>
          </w:p>
        </w:tc>
        <w:tc>
          <w:tcPr>
            <w:tcW w:w="557" w:type="pct"/>
            <w:noWrap/>
            <w:hideMark/>
          </w:tcPr>
          <w:p w14:paraId="4105CF44" w14:textId="77777777" w:rsidR="00E00D35" w:rsidRPr="00874EBE" w:rsidRDefault="00E00D35" w:rsidP="00E00D35">
            <w:pPr>
              <w:rPr>
                <w:rFonts w:ascii="Arial Narrow" w:eastAsia="Times New Roman" w:hAnsi="Arial Narrow" w:cs="Calibri"/>
                <w:b/>
                <w:color w:val="000000"/>
                <w:lang w:eastAsia="es-EC"/>
              </w:rPr>
            </w:pPr>
            <w:r w:rsidRPr="00874EBE">
              <w:rPr>
                <w:rFonts w:ascii="Arial Narrow" w:eastAsia="Times New Roman" w:hAnsi="Arial Narrow" w:cs="Calibri"/>
                <w:b/>
                <w:color w:val="000000"/>
                <w:lang w:eastAsia="es-EC"/>
              </w:rPr>
              <w:t> </w:t>
            </w:r>
          </w:p>
        </w:tc>
      </w:tr>
      <w:tr w:rsidR="00E00D35" w:rsidRPr="00874EBE" w14:paraId="7E2D7838" w14:textId="77777777" w:rsidTr="00D56C42">
        <w:trPr>
          <w:trHeight w:val="330"/>
        </w:trPr>
        <w:tc>
          <w:tcPr>
            <w:tcW w:w="767" w:type="pct"/>
            <w:gridSpan w:val="2"/>
            <w:noWrap/>
            <w:hideMark/>
          </w:tcPr>
          <w:p w14:paraId="250D0E54" w14:textId="77777777" w:rsidR="00E00D35" w:rsidRPr="00874EBE" w:rsidRDefault="00E00D35" w:rsidP="00E00D35">
            <w:pPr>
              <w:rPr>
                <w:rFonts w:ascii="Arial Narrow" w:eastAsia="Times New Roman" w:hAnsi="Arial Narrow" w:cs="Calibri"/>
                <w:b/>
                <w:bCs/>
                <w:color w:val="000000"/>
                <w:lang w:eastAsia="es-EC"/>
              </w:rPr>
            </w:pPr>
            <w:r>
              <w:rPr>
                <w:rFonts w:ascii="Arial Narrow" w:eastAsia="Times New Roman" w:hAnsi="Arial Narrow" w:cs="Calibri"/>
                <w:b/>
                <w:bCs/>
                <w:color w:val="000000"/>
                <w:lang w:eastAsia="es-EC"/>
              </w:rPr>
              <w:t xml:space="preserve">Unidad </w:t>
            </w:r>
            <w:r w:rsidRPr="00874EBE">
              <w:rPr>
                <w:rFonts w:ascii="Arial Narrow" w:eastAsia="Times New Roman" w:hAnsi="Arial Narrow" w:cs="Calibri"/>
                <w:b/>
                <w:bCs/>
                <w:color w:val="000000"/>
                <w:lang w:eastAsia="es-EC"/>
              </w:rPr>
              <w:t xml:space="preserve"> </w:t>
            </w:r>
            <w:r>
              <w:rPr>
                <w:rFonts w:ascii="Arial Narrow" w:eastAsia="Times New Roman" w:hAnsi="Arial Narrow" w:cs="Calibri"/>
                <w:b/>
                <w:bCs/>
                <w:color w:val="000000"/>
                <w:lang w:eastAsia="es-EC"/>
              </w:rPr>
              <w:t xml:space="preserve"> Didáctica # 2</w:t>
            </w:r>
          </w:p>
        </w:tc>
        <w:tc>
          <w:tcPr>
            <w:tcW w:w="4233" w:type="pct"/>
            <w:gridSpan w:val="12"/>
            <w:noWrap/>
            <w:hideMark/>
          </w:tcPr>
          <w:p w14:paraId="00EB73ED" w14:textId="77777777" w:rsidR="00E00D35" w:rsidRDefault="00E00D35" w:rsidP="00E00D35">
            <w:pPr>
              <w:jc w:val="center"/>
              <w:rPr>
                <w:rFonts w:ascii="Arial Narrow" w:eastAsia="Times New Roman" w:hAnsi="Arial Narrow" w:cs="Calibri"/>
                <w:b/>
                <w:color w:val="000000"/>
                <w:lang w:eastAsia="es-EC"/>
              </w:rPr>
            </w:pPr>
          </w:p>
          <w:p w14:paraId="63CB028B" w14:textId="77777777" w:rsidR="00E00D35" w:rsidRPr="00874EBE" w:rsidRDefault="00E00D35" w:rsidP="00E00D35">
            <w:pPr>
              <w:rPr>
                <w:rFonts w:ascii="Arial Narrow" w:eastAsia="Times New Roman" w:hAnsi="Arial Narrow" w:cs="Calibri"/>
                <w:b/>
                <w:color w:val="000000"/>
                <w:lang w:eastAsia="es-EC"/>
              </w:rPr>
            </w:pPr>
          </w:p>
        </w:tc>
      </w:tr>
      <w:tr w:rsidR="00E00D35" w:rsidRPr="00874EBE" w14:paraId="70C00968" w14:textId="77777777" w:rsidTr="00D56C42">
        <w:trPr>
          <w:trHeight w:val="696"/>
        </w:trPr>
        <w:tc>
          <w:tcPr>
            <w:tcW w:w="767" w:type="pct"/>
            <w:gridSpan w:val="2"/>
            <w:noWrap/>
          </w:tcPr>
          <w:p w14:paraId="3169ECF6" w14:textId="77777777" w:rsidR="00E00D35" w:rsidRDefault="00E00D35" w:rsidP="00E00D35">
            <w:pPr>
              <w:rPr>
                <w:rFonts w:ascii="Arial Narrow" w:eastAsia="Times New Roman" w:hAnsi="Arial Narrow" w:cs="Calibri"/>
                <w:b/>
                <w:bCs/>
                <w:color w:val="000000"/>
                <w:lang w:eastAsia="es-EC"/>
              </w:rPr>
            </w:pPr>
            <w:r w:rsidRPr="00874EBE">
              <w:rPr>
                <w:rFonts w:ascii="Arial Narrow" w:eastAsia="Times New Roman" w:hAnsi="Arial Narrow" w:cs="Calibri"/>
                <w:b/>
                <w:color w:val="000000"/>
                <w:lang w:eastAsia="es-EC"/>
              </w:rPr>
              <w:t>Objetivos de la unidad</w:t>
            </w:r>
          </w:p>
        </w:tc>
        <w:tc>
          <w:tcPr>
            <w:tcW w:w="4233" w:type="pct"/>
            <w:gridSpan w:val="12"/>
            <w:noWrap/>
          </w:tcPr>
          <w:p w14:paraId="47B47381" w14:textId="77777777" w:rsidR="00E00D35" w:rsidRPr="0023213F" w:rsidRDefault="00E00D35" w:rsidP="00E00D35">
            <w:pPr>
              <w:rPr>
                <w:rFonts w:ascii="Times New Roman" w:hAnsi="Times New Roman" w:cs="Times New Roman"/>
              </w:rPr>
            </w:pPr>
            <w:r w:rsidRPr="00BE2B7B">
              <w:rPr>
                <w:rFonts w:ascii="Times New Roman" w:hAnsi="Times New Roman" w:cs="Times New Roman"/>
                <w:b/>
              </w:rPr>
              <w:t>O.E.G</w:t>
            </w:r>
            <w:r w:rsidRPr="00BE2B7B">
              <w:rPr>
                <w:rFonts w:ascii="Times New Roman" w:hAnsi="Times New Roman" w:cs="Times New Roman"/>
              </w:rPr>
              <w:t xml:space="preserve">. </w:t>
            </w:r>
            <w:r w:rsidRPr="00BE2B7B">
              <w:rPr>
                <w:rFonts w:ascii="Times New Roman" w:hAnsi="Times New Roman" w:cs="Times New Roman"/>
                <w:b/>
              </w:rPr>
              <w:t>4.</w:t>
            </w:r>
            <w:r w:rsidRPr="00BE2B7B">
              <w:rPr>
                <w:rFonts w:ascii="Times New Roman" w:hAnsi="Times New Roman" w:cs="Times New Roman"/>
              </w:rPr>
              <w:t>Conocer y explicar los requisitos y responsabilidades legales y sociales que debe cumplir un emprendedor al moment</w:t>
            </w:r>
            <w:r>
              <w:rPr>
                <w:rFonts w:ascii="Times New Roman" w:hAnsi="Times New Roman" w:cs="Times New Roman"/>
              </w:rPr>
              <w:t>o de crear y mantener un emprend</w:t>
            </w:r>
            <w:r w:rsidRPr="00BE2B7B">
              <w:rPr>
                <w:rFonts w:ascii="Times New Roman" w:hAnsi="Times New Roman" w:cs="Times New Roman"/>
              </w:rPr>
              <w:t>imiento, como una forma de retribuir al</w:t>
            </w:r>
            <w:r>
              <w:rPr>
                <w:rFonts w:ascii="Times New Roman" w:hAnsi="Times New Roman" w:cs="Times New Roman"/>
              </w:rPr>
              <w:t xml:space="preserve"> </w:t>
            </w:r>
            <w:r w:rsidRPr="00BE2B7B">
              <w:rPr>
                <w:rFonts w:ascii="Times New Roman" w:hAnsi="Times New Roman" w:cs="Times New Roman"/>
              </w:rPr>
              <w:t>Esta</w:t>
            </w:r>
            <w:r>
              <w:rPr>
                <w:rFonts w:ascii="Times New Roman" w:hAnsi="Times New Roman" w:cs="Times New Roman"/>
              </w:rPr>
              <w:t>do por los servicios recibidos.</w:t>
            </w:r>
          </w:p>
        </w:tc>
      </w:tr>
      <w:tr w:rsidR="00E00D35" w:rsidRPr="00874EBE" w14:paraId="58A6ED50" w14:textId="77777777" w:rsidTr="00D56C42">
        <w:trPr>
          <w:trHeight w:val="525"/>
        </w:trPr>
        <w:tc>
          <w:tcPr>
            <w:tcW w:w="767" w:type="pct"/>
            <w:gridSpan w:val="2"/>
            <w:noWrap/>
            <w:hideMark/>
          </w:tcPr>
          <w:p w14:paraId="1235CA0E" w14:textId="77777777" w:rsidR="00E00D35" w:rsidRPr="00874EBE" w:rsidRDefault="00E00D35" w:rsidP="00E00D35">
            <w:pPr>
              <w:rPr>
                <w:rFonts w:ascii="Arial Narrow" w:eastAsia="Times New Roman" w:hAnsi="Arial Narrow" w:cs="Calibri"/>
                <w:b/>
                <w:bCs/>
                <w:color w:val="000000"/>
                <w:lang w:eastAsia="es-EC"/>
              </w:rPr>
            </w:pPr>
            <w:r w:rsidRPr="00874EBE">
              <w:rPr>
                <w:rFonts w:ascii="Arial Narrow" w:eastAsia="Times New Roman" w:hAnsi="Arial Narrow" w:cs="Calibri"/>
                <w:b/>
                <w:bCs/>
                <w:color w:val="000000"/>
                <w:lang w:eastAsia="es-EC"/>
              </w:rPr>
              <w:t>Criterios de Evaluación</w:t>
            </w:r>
          </w:p>
        </w:tc>
        <w:tc>
          <w:tcPr>
            <w:tcW w:w="4233" w:type="pct"/>
            <w:gridSpan w:val="12"/>
            <w:noWrap/>
            <w:hideMark/>
          </w:tcPr>
          <w:p w14:paraId="34952486" w14:textId="77777777" w:rsidR="00E00D35" w:rsidRPr="00874EBE" w:rsidRDefault="00E00D35" w:rsidP="00E00D35">
            <w:pPr>
              <w:rPr>
                <w:rFonts w:ascii="Arial Narrow" w:eastAsia="Times New Roman" w:hAnsi="Arial Narrow" w:cs="Calibri"/>
                <w:color w:val="000000"/>
                <w:lang w:eastAsia="es-EC"/>
              </w:rPr>
            </w:pPr>
            <w:r w:rsidRPr="0023213F">
              <w:rPr>
                <w:rFonts w:ascii="Times New Roman" w:hAnsi="Times New Roman" w:cs="Times New Roman"/>
                <w:b/>
                <w:szCs w:val="17"/>
                <w:lang w:val="es-ES"/>
              </w:rPr>
              <w:t>I.EG.5.3.1.</w:t>
            </w:r>
            <w:r w:rsidRPr="00841BD0">
              <w:rPr>
                <w:rFonts w:ascii="Times New Roman" w:hAnsi="Times New Roman" w:cs="Times New Roman"/>
                <w:szCs w:val="17"/>
                <w:lang w:val="es-ES"/>
              </w:rPr>
              <w:t xml:space="preserve"> Comprende la importancia de generar una cultura</w:t>
            </w:r>
            <w:r>
              <w:rPr>
                <w:rFonts w:ascii="Times New Roman" w:hAnsi="Times New Roman" w:cs="Times New Roman"/>
                <w:szCs w:val="17"/>
                <w:lang w:val="es-ES"/>
              </w:rPr>
              <w:t xml:space="preserve"> </w:t>
            </w:r>
            <w:r w:rsidRPr="00841BD0">
              <w:rPr>
                <w:rFonts w:ascii="Times New Roman" w:hAnsi="Times New Roman" w:cs="Times New Roman"/>
                <w:szCs w:val="17"/>
                <w:lang w:val="es-ES"/>
              </w:rPr>
              <w:t>tanto tributaria como de responsabilidad legal en cualquier emprendimiento, para validar sus operaciones en el</w:t>
            </w:r>
            <w:r>
              <w:rPr>
                <w:rFonts w:ascii="Times New Roman" w:hAnsi="Times New Roman" w:cs="Times New Roman"/>
                <w:szCs w:val="17"/>
                <w:lang w:val="es-ES"/>
              </w:rPr>
              <w:t xml:space="preserve"> </w:t>
            </w:r>
            <w:r w:rsidRPr="00841BD0">
              <w:rPr>
                <w:rFonts w:ascii="Times New Roman" w:hAnsi="Times New Roman" w:cs="Times New Roman"/>
                <w:szCs w:val="17"/>
                <w:lang w:val="es-ES"/>
              </w:rPr>
              <w:t>mercado. (S.1., I.1.)</w:t>
            </w:r>
            <w:r>
              <w:rPr>
                <w:rFonts w:ascii="Arial Narrow" w:eastAsia="Times New Roman" w:hAnsi="Arial Narrow" w:cs="Calibri"/>
                <w:color w:val="000000"/>
                <w:lang w:eastAsia="es-EC"/>
              </w:rPr>
              <w:br/>
            </w:r>
          </w:p>
        </w:tc>
      </w:tr>
      <w:tr w:rsidR="00E00D35" w:rsidRPr="00874EBE" w14:paraId="082CFF9D" w14:textId="77777777" w:rsidTr="00D56C42">
        <w:trPr>
          <w:trHeight w:val="330"/>
        </w:trPr>
        <w:tc>
          <w:tcPr>
            <w:tcW w:w="767" w:type="pct"/>
            <w:gridSpan w:val="2"/>
            <w:vMerge w:val="restart"/>
            <w:hideMark/>
          </w:tcPr>
          <w:p w14:paraId="16EAFE97" w14:textId="77777777" w:rsidR="00E00D35" w:rsidRPr="00874EBE" w:rsidRDefault="00E00D35" w:rsidP="00E00D35">
            <w:pPr>
              <w:jc w:val="center"/>
              <w:rPr>
                <w:rFonts w:ascii="Arial Narrow" w:eastAsia="Times New Roman" w:hAnsi="Arial Narrow" w:cs="Calibri"/>
                <w:b/>
                <w:bCs/>
                <w:color w:val="000000"/>
                <w:lang w:eastAsia="es-EC"/>
              </w:rPr>
            </w:pPr>
            <w:r w:rsidRPr="00874EBE">
              <w:rPr>
                <w:rFonts w:ascii="Arial Narrow" w:eastAsia="Times New Roman" w:hAnsi="Arial Narrow" w:cs="Calibri"/>
                <w:b/>
                <w:bCs/>
                <w:color w:val="000000"/>
                <w:lang w:eastAsia="es-EC"/>
              </w:rPr>
              <w:t xml:space="preserve">DESTREZAS CON CRITERIO DE DESEMPEÑO </w:t>
            </w:r>
          </w:p>
        </w:tc>
        <w:tc>
          <w:tcPr>
            <w:tcW w:w="1605" w:type="pct"/>
            <w:gridSpan w:val="3"/>
            <w:vMerge w:val="restart"/>
            <w:noWrap/>
            <w:hideMark/>
          </w:tcPr>
          <w:p w14:paraId="5035A93E" w14:textId="77777777" w:rsidR="00E00D35" w:rsidRPr="00874EBE" w:rsidRDefault="00E00D35" w:rsidP="00E00D35">
            <w:pPr>
              <w:jc w:val="center"/>
              <w:rPr>
                <w:rFonts w:ascii="Arial Narrow" w:eastAsia="Times New Roman" w:hAnsi="Arial Narrow" w:cs="Calibri"/>
                <w:b/>
                <w:bCs/>
                <w:color w:val="000000"/>
                <w:lang w:eastAsia="es-EC"/>
              </w:rPr>
            </w:pPr>
            <w:r w:rsidRPr="00874EBE">
              <w:rPr>
                <w:rFonts w:ascii="Arial Narrow" w:eastAsia="Times New Roman" w:hAnsi="Arial Narrow" w:cs="Calibri"/>
                <w:b/>
                <w:bCs/>
                <w:color w:val="000000"/>
                <w:lang w:eastAsia="es-EC"/>
              </w:rPr>
              <w:t xml:space="preserve">ESTRATEGIAS METODOLÓGICAS </w:t>
            </w:r>
          </w:p>
        </w:tc>
        <w:tc>
          <w:tcPr>
            <w:tcW w:w="524" w:type="pct"/>
            <w:gridSpan w:val="3"/>
            <w:vMerge w:val="restart"/>
            <w:noWrap/>
            <w:hideMark/>
          </w:tcPr>
          <w:p w14:paraId="35AA86D1" w14:textId="77777777" w:rsidR="00E00D35" w:rsidRPr="00874EBE" w:rsidRDefault="00E00D35" w:rsidP="00E00D35">
            <w:pPr>
              <w:jc w:val="center"/>
              <w:rPr>
                <w:rFonts w:ascii="Arial Narrow" w:eastAsia="Times New Roman" w:hAnsi="Arial Narrow" w:cs="Calibri"/>
                <w:b/>
                <w:bCs/>
                <w:color w:val="000000"/>
                <w:lang w:eastAsia="es-EC"/>
              </w:rPr>
            </w:pPr>
            <w:r w:rsidRPr="00874EBE">
              <w:rPr>
                <w:rFonts w:ascii="Arial Narrow" w:eastAsia="Times New Roman" w:hAnsi="Arial Narrow" w:cs="Calibri"/>
                <w:b/>
                <w:bCs/>
                <w:color w:val="000000"/>
                <w:lang w:eastAsia="es-EC"/>
              </w:rPr>
              <w:t xml:space="preserve">RECURSOS </w:t>
            </w:r>
          </w:p>
        </w:tc>
        <w:tc>
          <w:tcPr>
            <w:tcW w:w="2105" w:type="pct"/>
            <w:gridSpan w:val="6"/>
            <w:noWrap/>
            <w:hideMark/>
          </w:tcPr>
          <w:p w14:paraId="6A02CADA" w14:textId="77777777" w:rsidR="00E00D35" w:rsidRPr="00874EBE" w:rsidRDefault="00E00D35" w:rsidP="00E00D35">
            <w:pPr>
              <w:jc w:val="center"/>
              <w:rPr>
                <w:rFonts w:ascii="Arial Narrow" w:eastAsia="Times New Roman" w:hAnsi="Arial Narrow" w:cs="Calibri"/>
                <w:b/>
                <w:bCs/>
                <w:color w:val="000000"/>
                <w:lang w:eastAsia="es-EC"/>
              </w:rPr>
            </w:pPr>
            <w:r w:rsidRPr="00874EBE">
              <w:rPr>
                <w:rFonts w:ascii="Arial Narrow" w:eastAsia="Times New Roman" w:hAnsi="Arial Narrow" w:cs="Calibri"/>
                <w:b/>
                <w:bCs/>
                <w:color w:val="000000"/>
                <w:lang w:eastAsia="es-EC"/>
              </w:rPr>
              <w:t>EVALUACIÓN</w:t>
            </w:r>
          </w:p>
        </w:tc>
      </w:tr>
      <w:tr w:rsidR="00E00D35" w:rsidRPr="00874EBE" w14:paraId="5A301AC9" w14:textId="77777777" w:rsidTr="00D56C42">
        <w:trPr>
          <w:trHeight w:val="474"/>
        </w:trPr>
        <w:tc>
          <w:tcPr>
            <w:tcW w:w="767" w:type="pct"/>
            <w:gridSpan w:val="2"/>
            <w:vMerge/>
            <w:hideMark/>
          </w:tcPr>
          <w:p w14:paraId="4156EB86" w14:textId="77777777" w:rsidR="00E00D35" w:rsidRPr="00874EBE" w:rsidRDefault="00E00D35" w:rsidP="00E00D35">
            <w:pPr>
              <w:rPr>
                <w:rFonts w:ascii="Arial Narrow" w:eastAsia="Times New Roman" w:hAnsi="Arial Narrow" w:cs="Calibri"/>
                <w:b/>
                <w:bCs/>
                <w:color w:val="000000"/>
                <w:lang w:eastAsia="es-EC"/>
              </w:rPr>
            </w:pPr>
          </w:p>
        </w:tc>
        <w:tc>
          <w:tcPr>
            <w:tcW w:w="1605" w:type="pct"/>
            <w:gridSpan w:val="3"/>
            <w:vMerge/>
            <w:hideMark/>
          </w:tcPr>
          <w:p w14:paraId="3E964414" w14:textId="77777777" w:rsidR="00E00D35" w:rsidRPr="00874EBE" w:rsidRDefault="00E00D35" w:rsidP="00E00D35">
            <w:pPr>
              <w:rPr>
                <w:rFonts w:ascii="Arial Narrow" w:eastAsia="Times New Roman" w:hAnsi="Arial Narrow" w:cs="Calibri"/>
                <w:b/>
                <w:bCs/>
                <w:color w:val="000000"/>
                <w:lang w:eastAsia="es-EC"/>
              </w:rPr>
            </w:pPr>
          </w:p>
        </w:tc>
        <w:tc>
          <w:tcPr>
            <w:tcW w:w="524" w:type="pct"/>
            <w:gridSpan w:val="3"/>
            <w:vMerge/>
            <w:hideMark/>
          </w:tcPr>
          <w:p w14:paraId="25BE8949" w14:textId="77777777" w:rsidR="00E00D35" w:rsidRPr="00874EBE" w:rsidRDefault="00E00D35" w:rsidP="00E00D35">
            <w:pPr>
              <w:rPr>
                <w:rFonts w:ascii="Arial Narrow" w:eastAsia="Times New Roman" w:hAnsi="Arial Narrow" w:cs="Calibri"/>
                <w:b/>
                <w:bCs/>
                <w:color w:val="000000"/>
                <w:lang w:eastAsia="es-EC"/>
              </w:rPr>
            </w:pPr>
          </w:p>
        </w:tc>
        <w:tc>
          <w:tcPr>
            <w:tcW w:w="909" w:type="pct"/>
            <w:gridSpan w:val="2"/>
            <w:hideMark/>
          </w:tcPr>
          <w:p w14:paraId="19A57D14" w14:textId="77777777" w:rsidR="00E00D35" w:rsidRPr="00874EBE" w:rsidRDefault="00E00D35" w:rsidP="00E00D35">
            <w:pPr>
              <w:jc w:val="center"/>
              <w:rPr>
                <w:rFonts w:ascii="Arial Narrow" w:eastAsia="Times New Roman" w:hAnsi="Arial Narrow" w:cs="Calibri"/>
                <w:b/>
                <w:bCs/>
                <w:color w:val="000000"/>
                <w:sz w:val="16"/>
                <w:szCs w:val="16"/>
                <w:lang w:eastAsia="es-EC"/>
              </w:rPr>
            </w:pPr>
            <w:r w:rsidRPr="0026550F">
              <w:rPr>
                <w:rFonts w:ascii="Arial Narrow" w:eastAsia="Times New Roman" w:hAnsi="Arial Narrow" w:cs="Calibri"/>
                <w:b/>
                <w:bCs/>
                <w:color w:val="000000"/>
                <w:sz w:val="16"/>
                <w:szCs w:val="16"/>
                <w:lang w:eastAsia="es-EC"/>
              </w:rPr>
              <w:t xml:space="preserve">INDICADORES PARA LA EVALUACIÓN DEL CRITERIO/ INDICADORES  DE LOGRO </w:t>
            </w:r>
          </w:p>
        </w:tc>
        <w:tc>
          <w:tcPr>
            <w:tcW w:w="1195" w:type="pct"/>
            <w:gridSpan w:val="4"/>
            <w:hideMark/>
          </w:tcPr>
          <w:p w14:paraId="7CBC2DA5" w14:textId="77777777" w:rsidR="00E00D35" w:rsidRPr="00874EBE" w:rsidRDefault="00E00D35" w:rsidP="00E00D35">
            <w:pPr>
              <w:jc w:val="center"/>
              <w:rPr>
                <w:rFonts w:ascii="Arial Narrow" w:eastAsia="Times New Roman" w:hAnsi="Arial Narrow" w:cs="Calibri"/>
                <w:b/>
                <w:bCs/>
                <w:color w:val="000000"/>
                <w:sz w:val="14"/>
                <w:szCs w:val="14"/>
                <w:lang w:eastAsia="es-EC"/>
              </w:rPr>
            </w:pPr>
            <w:r w:rsidRPr="0026550F">
              <w:rPr>
                <w:rFonts w:ascii="Arial Narrow" w:eastAsia="Times New Roman" w:hAnsi="Arial Narrow" w:cs="Calibri"/>
                <w:b/>
                <w:bCs/>
                <w:color w:val="000000"/>
                <w:sz w:val="14"/>
                <w:szCs w:val="14"/>
                <w:lang w:eastAsia="es-EC"/>
              </w:rPr>
              <w:t xml:space="preserve">TÉCNICAS E INSTRUMENTOS DE EVALUACIÓN </w:t>
            </w:r>
          </w:p>
        </w:tc>
      </w:tr>
      <w:tr w:rsidR="00E00D35" w:rsidRPr="00874EBE" w14:paraId="029D2AED" w14:textId="77777777" w:rsidTr="00D56C42">
        <w:trPr>
          <w:trHeight w:val="3681"/>
        </w:trPr>
        <w:tc>
          <w:tcPr>
            <w:tcW w:w="767" w:type="pct"/>
            <w:gridSpan w:val="2"/>
          </w:tcPr>
          <w:p w14:paraId="02807700" w14:textId="77777777" w:rsidR="00E00D35" w:rsidRPr="0023213F" w:rsidRDefault="00E00D35" w:rsidP="00E00D35">
            <w:pPr>
              <w:autoSpaceDE w:val="0"/>
              <w:autoSpaceDN w:val="0"/>
              <w:adjustRightInd w:val="0"/>
              <w:rPr>
                <w:rFonts w:ascii="Times New Roman" w:hAnsi="Times New Roman" w:cs="Times New Roman"/>
                <w:szCs w:val="17"/>
                <w:lang w:val="es-ES"/>
              </w:rPr>
            </w:pPr>
            <w:r w:rsidRPr="0023213F">
              <w:rPr>
                <w:rFonts w:ascii="Times New Roman" w:hAnsi="Times New Roman" w:cs="Times New Roman"/>
                <w:b/>
                <w:szCs w:val="17"/>
                <w:lang w:val="es-ES"/>
              </w:rPr>
              <w:lastRenderedPageBreak/>
              <w:t>EG.5.2.1.</w:t>
            </w:r>
            <w:r w:rsidRPr="00D82857">
              <w:rPr>
                <w:rFonts w:ascii="Times New Roman" w:hAnsi="Times New Roman" w:cs="Times New Roman"/>
                <w:szCs w:val="17"/>
                <w:lang w:val="es-ES"/>
              </w:rPr>
              <w:t xml:space="preserve"> Elaborar un mapeo de los requisitos legales básicos</w:t>
            </w:r>
            <w:r>
              <w:rPr>
                <w:rFonts w:ascii="Times New Roman" w:hAnsi="Times New Roman" w:cs="Times New Roman"/>
                <w:szCs w:val="17"/>
                <w:lang w:val="es-ES"/>
              </w:rPr>
              <w:t xml:space="preserve"> </w:t>
            </w:r>
            <w:r w:rsidRPr="00D82857">
              <w:rPr>
                <w:rFonts w:ascii="Times New Roman" w:hAnsi="Times New Roman" w:cs="Times New Roman"/>
                <w:szCs w:val="17"/>
                <w:lang w:val="es-ES"/>
              </w:rPr>
              <w:t>para iniciar actividades de emprendimiento que permitan</w:t>
            </w:r>
            <w:r>
              <w:rPr>
                <w:rFonts w:ascii="Times New Roman" w:hAnsi="Times New Roman" w:cs="Times New Roman"/>
                <w:szCs w:val="17"/>
                <w:lang w:val="es-ES"/>
              </w:rPr>
              <w:t xml:space="preserve"> </w:t>
            </w:r>
            <w:r w:rsidRPr="00D82857">
              <w:rPr>
                <w:rFonts w:ascii="Times New Roman" w:hAnsi="Times New Roman" w:cs="Times New Roman"/>
                <w:szCs w:val="17"/>
                <w:lang w:val="es-ES"/>
              </w:rPr>
              <w:t>formalizarlo</w:t>
            </w:r>
            <w:r w:rsidRPr="00841BD0">
              <w:rPr>
                <w:rFonts w:ascii="Times New Roman" w:hAnsi="Times New Roman" w:cs="Times New Roman"/>
                <w:color w:val="000000"/>
                <w:szCs w:val="17"/>
                <w:lang w:val="es-ES"/>
              </w:rPr>
              <w:t xml:space="preserve">  </w:t>
            </w:r>
          </w:p>
        </w:tc>
        <w:tc>
          <w:tcPr>
            <w:tcW w:w="1605" w:type="pct"/>
            <w:gridSpan w:val="3"/>
          </w:tcPr>
          <w:p w14:paraId="1561F6A5" w14:textId="77777777" w:rsidR="00E00D35" w:rsidRDefault="00E00D35" w:rsidP="00E00D35">
            <w:pPr>
              <w:rPr>
                <w:rFonts w:ascii="Arial Narrow" w:eastAsia="Times New Roman" w:hAnsi="Arial Narrow" w:cs="Calibri"/>
                <w:b/>
                <w:bCs/>
                <w:color w:val="000000"/>
                <w:lang w:eastAsia="es-EC"/>
              </w:rPr>
            </w:pPr>
            <w:r>
              <w:rPr>
                <w:rFonts w:ascii="Arial Narrow" w:eastAsia="Times New Roman" w:hAnsi="Arial Narrow" w:cs="Calibri"/>
                <w:b/>
                <w:bCs/>
                <w:color w:val="000000"/>
                <w:lang w:eastAsia="es-EC"/>
              </w:rPr>
              <w:t>Contestar Oralmente:</w:t>
            </w:r>
          </w:p>
          <w:p w14:paraId="6A3FE1E5" w14:textId="77777777" w:rsidR="00E00D35" w:rsidRPr="0023213F" w:rsidRDefault="00E00D35" w:rsidP="00D56C42">
            <w:pPr>
              <w:pStyle w:val="Prrafodelista"/>
              <w:widowControl/>
              <w:numPr>
                <w:ilvl w:val="0"/>
                <w:numId w:val="43"/>
              </w:numPr>
              <w:suppressAutoHyphens w:val="0"/>
              <w:rPr>
                <w:rFonts w:ascii="Arial Narrow" w:eastAsia="Times New Roman" w:hAnsi="Arial Narrow" w:cs="Calibri"/>
                <w:bCs/>
                <w:color w:val="000000"/>
                <w:lang w:eastAsia="es-EC"/>
              </w:rPr>
            </w:pPr>
            <w:r w:rsidRPr="0023213F">
              <w:rPr>
                <w:rFonts w:ascii="Arial Narrow" w:eastAsia="Times New Roman" w:hAnsi="Arial Narrow" w:cs="Calibri"/>
                <w:bCs/>
                <w:color w:val="000000"/>
                <w:lang w:eastAsia="es-EC"/>
              </w:rPr>
              <w:t>¿Qué requisitos necesitan para empezar formalmente un negocio?</w:t>
            </w:r>
          </w:p>
          <w:p w14:paraId="2FCA09C0" w14:textId="77777777" w:rsidR="00E00D35" w:rsidRPr="0023213F" w:rsidRDefault="00E00D35" w:rsidP="00D56C42">
            <w:pPr>
              <w:pStyle w:val="Prrafodelista"/>
              <w:widowControl/>
              <w:numPr>
                <w:ilvl w:val="0"/>
                <w:numId w:val="43"/>
              </w:numPr>
              <w:suppressAutoHyphens w:val="0"/>
              <w:rPr>
                <w:rFonts w:ascii="Arial Narrow" w:eastAsia="Times New Roman" w:hAnsi="Arial Narrow" w:cs="Calibri"/>
                <w:bCs/>
                <w:color w:val="000000"/>
                <w:lang w:eastAsia="es-EC"/>
              </w:rPr>
            </w:pPr>
            <w:r w:rsidRPr="0023213F">
              <w:rPr>
                <w:rFonts w:ascii="Arial Narrow" w:eastAsia="Times New Roman" w:hAnsi="Arial Narrow" w:cs="Calibri"/>
                <w:bCs/>
                <w:color w:val="000000"/>
                <w:lang w:eastAsia="es-EC"/>
              </w:rPr>
              <w:t>¿Qué ventajas tiene un artesano para empezar un negocio desde el punto de vista del pago de impuestos?</w:t>
            </w:r>
          </w:p>
          <w:p w14:paraId="74E4D261" w14:textId="77777777" w:rsidR="00E00D35" w:rsidRDefault="00E00D35" w:rsidP="00D56C42">
            <w:pPr>
              <w:pStyle w:val="Prrafodelista"/>
              <w:widowControl/>
              <w:numPr>
                <w:ilvl w:val="0"/>
                <w:numId w:val="43"/>
              </w:numPr>
              <w:suppressAutoHyphens w:val="0"/>
              <w:rPr>
                <w:rFonts w:ascii="Arial Narrow" w:eastAsia="Times New Roman" w:hAnsi="Arial Narrow" w:cs="Calibri"/>
                <w:bCs/>
                <w:color w:val="000000"/>
                <w:lang w:eastAsia="es-EC"/>
              </w:rPr>
            </w:pPr>
            <w:r w:rsidRPr="0023213F">
              <w:rPr>
                <w:rFonts w:ascii="Arial Narrow" w:eastAsia="Times New Roman" w:hAnsi="Arial Narrow" w:cs="Calibri"/>
                <w:bCs/>
                <w:color w:val="000000"/>
                <w:lang w:eastAsia="es-EC"/>
              </w:rPr>
              <w:t>¿Qué sucedería con una empresa si empieza a trabajar sin haber obtenido permisos municipales?</w:t>
            </w:r>
          </w:p>
          <w:p w14:paraId="0967C5F5" w14:textId="77777777" w:rsidR="00E00D35" w:rsidRDefault="00E00D35" w:rsidP="00D56C42">
            <w:pPr>
              <w:pStyle w:val="Prrafodelista"/>
              <w:widowControl/>
              <w:numPr>
                <w:ilvl w:val="0"/>
                <w:numId w:val="43"/>
              </w:numPr>
              <w:suppressAutoHyphens w:val="0"/>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Analizar los requisitos legales para el emprendimiento.</w:t>
            </w:r>
          </w:p>
          <w:p w14:paraId="6D21FF13" w14:textId="77777777" w:rsidR="00E00D35" w:rsidRDefault="00E00D35" w:rsidP="00D56C42">
            <w:pPr>
              <w:pStyle w:val="Prrafodelista"/>
              <w:widowControl/>
              <w:numPr>
                <w:ilvl w:val="0"/>
                <w:numId w:val="43"/>
              </w:numPr>
              <w:suppressAutoHyphens w:val="0"/>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Servicios de rentas internas: Registro Único de Contribuyente, RUC</w:t>
            </w:r>
          </w:p>
          <w:p w14:paraId="4C436926" w14:textId="77777777" w:rsidR="00E00D35" w:rsidRDefault="00E00D35" w:rsidP="00D56C42">
            <w:pPr>
              <w:pStyle w:val="Prrafodelista"/>
              <w:widowControl/>
              <w:numPr>
                <w:ilvl w:val="0"/>
                <w:numId w:val="43"/>
              </w:numPr>
              <w:suppressAutoHyphens w:val="0"/>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Leer los tipos de contribuyentes.</w:t>
            </w:r>
          </w:p>
          <w:p w14:paraId="5125AA59" w14:textId="77777777" w:rsidR="00E00D35" w:rsidRDefault="00E00D35" w:rsidP="00E00D35">
            <w:pPr>
              <w:pStyle w:val="Prrafodelista"/>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a. Personas Naturales</w:t>
            </w:r>
          </w:p>
          <w:p w14:paraId="2D05067A" w14:textId="77777777" w:rsidR="00E00D35" w:rsidRDefault="00E00D35" w:rsidP="00E00D35">
            <w:pPr>
              <w:pStyle w:val="Prrafodelista"/>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b. Personas Jurídicas</w:t>
            </w:r>
          </w:p>
          <w:p w14:paraId="34D6509C" w14:textId="77777777" w:rsidR="00E00D35" w:rsidRDefault="00E00D35" w:rsidP="00E00D35">
            <w:pPr>
              <w:pStyle w:val="Prrafodelista"/>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c. PYMES</w:t>
            </w:r>
          </w:p>
          <w:p w14:paraId="1CDF45CB" w14:textId="77777777" w:rsidR="00E00D35" w:rsidRDefault="00E00D35" w:rsidP="00E00D35">
            <w:pPr>
              <w:pStyle w:val="Prrafodelista"/>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d. Documentación para obtener el RUC</w:t>
            </w:r>
          </w:p>
          <w:p w14:paraId="3C853D69" w14:textId="77777777" w:rsidR="00E00D35" w:rsidRDefault="00E00D35" w:rsidP="00E00D35">
            <w:pPr>
              <w:pStyle w:val="Prrafodelista"/>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e. Definir que es Rise (Régimen Impositivo Simplificado Ecuatoriano)</w:t>
            </w:r>
          </w:p>
          <w:p w14:paraId="5E91B59E" w14:textId="77777777" w:rsidR="00E00D35" w:rsidRDefault="00E00D35" w:rsidP="00E00D35">
            <w:pPr>
              <w:pStyle w:val="Prrafodelista"/>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f. Documentos Adicionales</w:t>
            </w:r>
          </w:p>
          <w:p w14:paraId="16F14B63" w14:textId="77777777" w:rsidR="00E00D35" w:rsidRDefault="00E00D35" w:rsidP="00D56C42">
            <w:pPr>
              <w:pStyle w:val="Prrafodelista"/>
              <w:widowControl/>
              <w:numPr>
                <w:ilvl w:val="0"/>
                <w:numId w:val="43"/>
              </w:numPr>
              <w:suppressAutoHyphens w:val="0"/>
              <w:rPr>
                <w:rFonts w:ascii="Arial Narrow" w:eastAsia="Times New Roman" w:hAnsi="Arial Narrow" w:cs="Calibri"/>
                <w:bCs/>
                <w:color w:val="000000"/>
                <w:lang w:eastAsia="es-EC"/>
              </w:rPr>
            </w:pPr>
            <w:r w:rsidRPr="00B71EDC">
              <w:rPr>
                <w:rFonts w:ascii="Arial Narrow" w:eastAsia="Times New Roman" w:hAnsi="Arial Narrow" w:cs="Calibri"/>
                <w:bCs/>
                <w:color w:val="000000"/>
                <w:lang w:eastAsia="es-EC"/>
              </w:rPr>
              <w:t>Identifica</w:t>
            </w:r>
            <w:r>
              <w:rPr>
                <w:rFonts w:ascii="Arial Narrow" w:eastAsia="Times New Roman" w:hAnsi="Arial Narrow" w:cs="Calibri"/>
                <w:bCs/>
                <w:color w:val="000000"/>
                <w:lang w:eastAsia="es-EC"/>
              </w:rPr>
              <w:t>r</w:t>
            </w:r>
            <w:r w:rsidRPr="00B71EDC">
              <w:rPr>
                <w:rFonts w:ascii="Arial Narrow" w:eastAsia="Times New Roman" w:hAnsi="Arial Narrow" w:cs="Calibri"/>
                <w:bCs/>
                <w:color w:val="000000"/>
                <w:lang w:eastAsia="es-EC"/>
              </w:rPr>
              <w:t xml:space="preserve"> al menos cinco (5) actividades de emprendimiento que podrías llevar a cabo en tu barrio o comunidad. Explica el porqué de cada idea.</w:t>
            </w:r>
          </w:p>
          <w:p w14:paraId="41E5D867" w14:textId="77777777" w:rsidR="00E00D35" w:rsidRDefault="00E00D35" w:rsidP="00D56C42">
            <w:pPr>
              <w:pStyle w:val="Prrafodelista"/>
              <w:widowControl/>
              <w:numPr>
                <w:ilvl w:val="0"/>
                <w:numId w:val="43"/>
              </w:numPr>
              <w:suppressAutoHyphens w:val="0"/>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 xml:space="preserve">Realizar una </w:t>
            </w:r>
            <w:r w:rsidRPr="00B71EDC">
              <w:rPr>
                <w:rFonts w:ascii="Arial Narrow" w:eastAsia="Times New Roman" w:hAnsi="Arial Narrow" w:cs="Calibri"/>
                <w:bCs/>
                <w:color w:val="000000"/>
                <w:lang w:eastAsia="es-EC"/>
              </w:rPr>
              <w:t xml:space="preserve">vez que has identificado el proyecto de emprendimiento que </w:t>
            </w:r>
            <w:r w:rsidRPr="00B71EDC">
              <w:rPr>
                <w:rFonts w:ascii="Arial Narrow" w:eastAsia="Times New Roman" w:hAnsi="Arial Narrow" w:cs="Calibri"/>
                <w:bCs/>
                <w:color w:val="000000"/>
                <w:lang w:eastAsia="es-EC"/>
              </w:rPr>
              <w:lastRenderedPageBreak/>
              <w:t>quieres, llevar a cabo en tu barrio o comunidad, anota todos los trámites que tienes que cumplir y en donde deberás hacerlo para poder empezar a funcionar.</w:t>
            </w:r>
          </w:p>
          <w:p w14:paraId="29ABAD2E" w14:textId="77777777" w:rsidR="00E00D35" w:rsidRPr="00B71EDC" w:rsidRDefault="00E00D35" w:rsidP="00D56C42">
            <w:pPr>
              <w:pStyle w:val="Prrafodelista"/>
              <w:widowControl/>
              <w:numPr>
                <w:ilvl w:val="0"/>
                <w:numId w:val="43"/>
              </w:numPr>
              <w:suppressAutoHyphens w:val="0"/>
              <w:rPr>
                <w:rFonts w:ascii="Arial Narrow" w:eastAsia="Times New Roman" w:hAnsi="Arial Narrow" w:cs="Calibri"/>
                <w:bCs/>
                <w:color w:val="000000"/>
                <w:lang w:eastAsia="es-EC"/>
              </w:rPr>
            </w:pPr>
            <w:r w:rsidRPr="00B71EDC">
              <w:rPr>
                <w:rFonts w:ascii="Arial Narrow" w:eastAsia="Times New Roman" w:hAnsi="Arial Narrow" w:cs="Calibri"/>
                <w:bCs/>
                <w:color w:val="000000"/>
                <w:lang w:eastAsia="es-EC"/>
              </w:rPr>
              <w:t>Subraya</w:t>
            </w:r>
            <w:r>
              <w:rPr>
                <w:rFonts w:ascii="Arial Narrow" w:eastAsia="Times New Roman" w:hAnsi="Arial Narrow" w:cs="Calibri"/>
                <w:bCs/>
                <w:color w:val="000000"/>
                <w:lang w:eastAsia="es-EC"/>
              </w:rPr>
              <w:t>r</w:t>
            </w:r>
            <w:r w:rsidRPr="00B71EDC">
              <w:rPr>
                <w:rFonts w:ascii="Arial Narrow" w:eastAsia="Times New Roman" w:hAnsi="Arial Narrow" w:cs="Calibri"/>
                <w:bCs/>
                <w:color w:val="000000"/>
                <w:lang w:eastAsia="es-EC"/>
              </w:rPr>
              <w:t xml:space="preserve"> la respuesta correcta.</w:t>
            </w:r>
          </w:p>
        </w:tc>
        <w:tc>
          <w:tcPr>
            <w:tcW w:w="524" w:type="pct"/>
            <w:gridSpan w:val="3"/>
          </w:tcPr>
          <w:p w14:paraId="3A1F754F" w14:textId="77777777" w:rsidR="00E00D35" w:rsidRDefault="00E00D35" w:rsidP="00E00D35">
            <w:pPr>
              <w:widowControl w:val="0"/>
              <w:autoSpaceDE w:val="0"/>
              <w:autoSpaceDN w:val="0"/>
              <w:adjustRightInd w:val="0"/>
              <w:spacing w:after="240"/>
              <w:rPr>
                <w:rFonts w:ascii="TamE NWE ROMAN" w:eastAsia="Calibri" w:hAnsi="TamE NWE ROMAN" w:cs="Book Antiqua"/>
                <w:lang w:val="es-ES"/>
              </w:rPr>
            </w:pPr>
            <w:r>
              <w:rPr>
                <w:rFonts w:ascii="TamE NWE ROMAN" w:eastAsia="Calibri" w:hAnsi="TamE NWE ROMAN" w:cs="Book Antiqua"/>
                <w:lang w:val="es-ES"/>
              </w:rPr>
              <w:lastRenderedPageBreak/>
              <w:t xml:space="preserve">Texto Tarjetas </w:t>
            </w:r>
          </w:p>
          <w:p w14:paraId="63E428FF" w14:textId="77777777" w:rsidR="00E00D35" w:rsidRDefault="00E00D35" w:rsidP="00E00D35">
            <w:pPr>
              <w:widowControl w:val="0"/>
              <w:autoSpaceDE w:val="0"/>
              <w:autoSpaceDN w:val="0"/>
              <w:adjustRightInd w:val="0"/>
              <w:spacing w:after="240"/>
              <w:rPr>
                <w:rFonts w:ascii="TamE NWE ROMAN" w:eastAsia="Calibri" w:hAnsi="TamE NWE ROMAN" w:cs="Times"/>
                <w:lang w:val="es-ES"/>
              </w:rPr>
            </w:pPr>
            <w:r>
              <w:rPr>
                <w:rFonts w:ascii="TamE NWE ROMAN" w:eastAsia="Calibri" w:hAnsi="TamE NWE ROMAN" w:cs="Book Antiqua"/>
                <w:lang w:val="es-ES"/>
              </w:rPr>
              <w:t xml:space="preserve">Publicidad </w:t>
            </w:r>
          </w:p>
          <w:p w14:paraId="43059B8C" w14:textId="77777777" w:rsidR="00E00D35" w:rsidRDefault="00E00D35" w:rsidP="00E00D35">
            <w:pPr>
              <w:widowControl w:val="0"/>
              <w:autoSpaceDE w:val="0"/>
              <w:autoSpaceDN w:val="0"/>
              <w:adjustRightInd w:val="0"/>
              <w:spacing w:after="240"/>
              <w:rPr>
                <w:rFonts w:ascii="TamE NWE ROMAN" w:eastAsia="Calibri" w:hAnsi="TamE NWE ROMAN" w:cs="Book Antiqua"/>
                <w:lang w:val="es-ES"/>
              </w:rPr>
            </w:pPr>
            <w:r>
              <w:rPr>
                <w:rFonts w:ascii="TamE NWE ROMAN" w:eastAsia="Calibri" w:hAnsi="TamE NWE ROMAN" w:cs="Book Antiqua"/>
                <w:lang w:val="es-ES"/>
              </w:rPr>
              <w:t xml:space="preserve">Cd Internet </w:t>
            </w:r>
          </w:p>
          <w:p w14:paraId="492D2CB1" w14:textId="77777777" w:rsidR="00E00D35" w:rsidRDefault="00E00D35" w:rsidP="00E00D35">
            <w:pPr>
              <w:tabs>
                <w:tab w:val="left" w:pos="708"/>
              </w:tabs>
              <w:suppressAutoHyphens/>
              <w:rPr>
                <w:rFonts w:ascii="TamE NWE ROMAN" w:eastAsia="Calibri" w:hAnsi="TamE NWE ROMAN" w:cs="Book Antiqua"/>
                <w:lang w:val="es-ES"/>
              </w:rPr>
            </w:pPr>
            <w:r>
              <w:rPr>
                <w:rFonts w:ascii="TamE NWE ROMAN" w:eastAsia="Calibri" w:hAnsi="TamE NWE ROMAN" w:cs="Book Antiqua"/>
                <w:lang w:val="es-ES"/>
              </w:rPr>
              <w:t>Computadora</w:t>
            </w:r>
          </w:p>
          <w:p w14:paraId="65184C2E" w14:textId="77777777" w:rsidR="00E00D35" w:rsidRDefault="00E00D35" w:rsidP="00E00D35">
            <w:pPr>
              <w:tabs>
                <w:tab w:val="left" w:pos="708"/>
              </w:tabs>
              <w:suppressAutoHyphens/>
              <w:rPr>
                <w:rFonts w:ascii="TamE NWE ROMAN" w:eastAsia="Calibri" w:hAnsi="TamE NWE ROMAN" w:cs="Book Antiqua"/>
                <w:lang w:val="es-ES"/>
              </w:rPr>
            </w:pPr>
          </w:p>
          <w:p w14:paraId="702F5E4B" w14:textId="77777777" w:rsidR="00E00D35" w:rsidRDefault="00E00D35" w:rsidP="00E00D35">
            <w:pPr>
              <w:tabs>
                <w:tab w:val="left" w:pos="708"/>
              </w:tabs>
              <w:suppressAutoHyphens/>
              <w:rPr>
                <w:rFonts w:ascii="TamE NWE ROMAN" w:eastAsia="Calibri" w:hAnsi="TamE NWE ROMAN" w:cs="Book Antiqua"/>
                <w:lang w:val="es-ES"/>
              </w:rPr>
            </w:pPr>
            <w:r>
              <w:rPr>
                <w:rFonts w:ascii="TamE NWE ROMAN" w:eastAsia="Calibri" w:hAnsi="TamE NWE ROMAN" w:cs="Book Antiqua"/>
                <w:lang w:val="es-ES"/>
              </w:rPr>
              <w:t xml:space="preserve">Laminas </w:t>
            </w:r>
          </w:p>
          <w:p w14:paraId="64415E6D" w14:textId="77777777" w:rsidR="00E00D35" w:rsidRDefault="00E00D35" w:rsidP="00E00D35">
            <w:pPr>
              <w:tabs>
                <w:tab w:val="left" w:pos="708"/>
              </w:tabs>
              <w:suppressAutoHyphens/>
              <w:rPr>
                <w:rFonts w:ascii="TamE NWE ROMAN" w:eastAsia="Calibri" w:hAnsi="TamE NWE ROMAN" w:cs="Book Antiqua"/>
                <w:lang w:val="es-ES"/>
              </w:rPr>
            </w:pPr>
          </w:p>
          <w:p w14:paraId="3AD06D1D" w14:textId="77777777" w:rsidR="00E00D35" w:rsidRDefault="00E00D35" w:rsidP="00E00D35">
            <w:pPr>
              <w:tabs>
                <w:tab w:val="left" w:pos="708"/>
              </w:tabs>
              <w:suppressAutoHyphens/>
              <w:rPr>
                <w:rFonts w:ascii="TamE NWE ROMAN" w:eastAsia="Calibri" w:hAnsi="TamE NWE ROMAN" w:cs="Book Antiqua"/>
                <w:lang w:val="es-ES"/>
              </w:rPr>
            </w:pPr>
            <w:r>
              <w:rPr>
                <w:rFonts w:ascii="TamE NWE ROMAN" w:eastAsia="Calibri" w:hAnsi="TamE NWE ROMAN" w:cs="Book Antiqua"/>
                <w:lang w:val="es-ES"/>
              </w:rPr>
              <w:t xml:space="preserve">Infocus </w:t>
            </w:r>
          </w:p>
          <w:p w14:paraId="68F6D27D" w14:textId="77777777" w:rsidR="00E00D35" w:rsidRDefault="00E00D35" w:rsidP="00E00D35">
            <w:pPr>
              <w:tabs>
                <w:tab w:val="left" w:pos="708"/>
              </w:tabs>
              <w:suppressAutoHyphens/>
              <w:rPr>
                <w:rFonts w:ascii="TamE NWE ROMAN" w:eastAsia="Calibri" w:hAnsi="TamE NWE ROMAN" w:cs="Book Antiqua"/>
                <w:lang w:val="es-ES"/>
              </w:rPr>
            </w:pPr>
          </w:p>
          <w:p w14:paraId="5FF60742" w14:textId="77777777" w:rsidR="00E00D35" w:rsidRDefault="00E00D35" w:rsidP="00E00D35">
            <w:pPr>
              <w:tabs>
                <w:tab w:val="left" w:pos="708"/>
              </w:tabs>
              <w:suppressAutoHyphens/>
              <w:rPr>
                <w:rFonts w:ascii="TamE NWE ROMAN" w:eastAsia="Calibri" w:hAnsi="TamE NWE ROMAN" w:cs="Book Antiqua"/>
                <w:lang w:val="es-ES"/>
              </w:rPr>
            </w:pPr>
            <w:r>
              <w:rPr>
                <w:rFonts w:ascii="TamE NWE ROMAN" w:eastAsia="Calibri" w:hAnsi="TamE NWE ROMAN" w:cs="Book Antiqua"/>
                <w:lang w:val="es-ES"/>
              </w:rPr>
              <w:t xml:space="preserve">Computadora </w:t>
            </w:r>
          </w:p>
          <w:p w14:paraId="7C8166DC" w14:textId="77777777" w:rsidR="00E00D35" w:rsidRDefault="00E00D35" w:rsidP="00E00D35">
            <w:pPr>
              <w:tabs>
                <w:tab w:val="left" w:pos="708"/>
              </w:tabs>
              <w:suppressAutoHyphens/>
              <w:rPr>
                <w:rFonts w:ascii="TamE NWE ROMAN" w:eastAsia="Calibri" w:hAnsi="TamE NWE ROMAN" w:cs="Book Antiqua"/>
                <w:lang w:val="es-ES"/>
              </w:rPr>
            </w:pPr>
          </w:p>
          <w:p w14:paraId="0B53F7BE" w14:textId="77777777" w:rsidR="00E00D35" w:rsidRPr="0026550F" w:rsidRDefault="00E00D35" w:rsidP="00E00D35">
            <w:pPr>
              <w:rPr>
                <w:rFonts w:ascii="Arial Narrow" w:eastAsia="Times New Roman" w:hAnsi="Arial Narrow" w:cs="Calibri"/>
                <w:b/>
                <w:bCs/>
                <w:color w:val="000000"/>
                <w:lang w:eastAsia="es-EC"/>
              </w:rPr>
            </w:pPr>
          </w:p>
        </w:tc>
        <w:tc>
          <w:tcPr>
            <w:tcW w:w="909" w:type="pct"/>
            <w:gridSpan w:val="2"/>
          </w:tcPr>
          <w:p w14:paraId="2F53E434" w14:textId="77777777" w:rsidR="00E00D35" w:rsidRPr="007E4FCB" w:rsidRDefault="00E00D35" w:rsidP="00E00D35">
            <w:pPr>
              <w:widowControl w:val="0"/>
              <w:autoSpaceDE w:val="0"/>
              <w:autoSpaceDN w:val="0"/>
              <w:adjustRightInd w:val="0"/>
              <w:jc w:val="both"/>
              <w:rPr>
                <w:rFonts w:ascii="TamE NWE ROMAN" w:eastAsia="Calibri" w:hAnsi="TamE NWE ROMAN" w:cs="Book Antiqua"/>
                <w:lang w:val="es-ES"/>
              </w:rPr>
            </w:pPr>
            <w:r>
              <w:rPr>
                <w:szCs w:val="17"/>
                <w:lang w:val="es-ES"/>
              </w:rPr>
              <w:t>Identifica los trámites y el lugar  que se tiene que cumplir para llevara a cabo un emprendimiento.</w:t>
            </w:r>
          </w:p>
          <w:p w14:paraId="406670DD" w14:textId="77777777" w:rsidR="00E00D35" w:rsidRDefault="00E00D35" w:rsidP="00E00D35">
            <w:pPr>
              <w:widowControl w:val="0"/>
              <w:autoSpaceDE w:val="0"/>
              <w:autoSpaceDN w:val="0"/>
              <w:adjustRightInd w:val="0"/>
              <w:jc w:val="both"/>
              <w:rPr>
                <w:rFonts w:ascii="TamE NWE ROMAN" w:eastAsia="Calibri" w:hAnsi="TamE NWE ROMAN" w:cs="Book Antiqua"/>
                <w:lang w:val="es-ES"/>
              </w:rPr>
            </w:pPr>
          </w:p>
          <w:p w14:paraId="35049D30" w14:textId="77777777" w:rsidR="00E00D35" w:rsidRDefault="00E00D35" w:rsidP="00E00D35">
            <w:pPr>
              <w:widowControl w:val="0"/>
              <w:autoSpaceDE w:val="0"/>
              <w:autoSpaceDN w:val="0"/>
              <w:adjustRightInd w:val="0"/>
              <w:jc w:val="both"/>
              <w:rPr>
                <w:rFonts w:ascii="TamE NWE ROMAN" w:eastAsia="Calibri" w:hAnsi="TamE NWE ROMAN" w:cs="Book Antiqua"/>
                <w:lang w:val="es-ES"/>
              </w:rPr>
            </w:pPr>
          </w:p>
          <w:p w14:paraId="0D0EF82F" w14:textId="77777777" w:rsidR="00E00D35" w:rsidRDefault="00E00D35" w:rsidP="00E00D35">
            <w:pPr>
              <w:widowControl w:val="0"/>
              <w:autoSpaceDE w:val="0"/>
              <w:autoSpaceDN w:val="0"/>
              <w:adjustRightInd w:val="0"/>
              <w:jc w:val="both"/>
              <w:rPr>
                <w:rFonts w:ascii="TamE NWE ROMAN" w:eastAsia="Calibri" w:hAnsi="TamE NWE ROMAN" w:cs="Book Antiqua"/>
                <w:lang w:val="es-ES"/>
              </w:rPr>
            </w:pPr>
          </w:p>
          <w:p w14:paraId="1253C9F7" w14:textId="77777777" w:rsidR="00E00D35" w:rsidRDefault="00E00D35" w:rsidP="00E00D35">
            <w:pPr>
              <w:widowControl w:val="0"/>
              <w:autoSpaceDE w:val="0"/>
              <w:autoSpaceDN w:val="0"/>
              <w:adjustRightInd w:val="0"/>
              <w:jc w:val="both"/>
              <w:rPr>
                <w:rFonts w:ascii="TamE NWE ROMAN" w:eastAsia="Calibri" w:hAnsi="TamE NWE ROMAN" w:cs="Book Antiqua"/>
                <w:lang w:val="es-ES"/>
              </w:rPr>
            </w:pPr>
          </w:p>
          <w:p w14:paraId="3377C69F" w14:textId="77777777" w:rsidR="00E00D35" w:rsidRDefault="00E00D35" w:rsidP="00E00D35">
            <w:pPr>
              <w:widowControl w:val="0"/>
              <w:autoSpaceDE w:val="0"/>
              <w:autoSpaceDN w:val="0"/>
              <w:adjustRightInd w:val="0"/>
              <w:jc w:val="both"/>
              <w:rPr>
                <w:rFonts w:ascii="TamE NWE ROMAN" w:eastAsia="Calibri" w:hAnsi="TamE NWE ROMAN" w:cs="Book Antiqua"/>
                <w:lang w:val="es-ES"/>
              </w:rPr>
            </w:pPr>
            <w:r>
              <w:rPr>
                <w:rFonts w:ascii="TamE NWE ROMAN" w:eastAsia="Calibri" w:hAnsi="TamE NWE ROMAN" w:cs="Book Antiqua"/>
                <w:lang w:val="es-ES"/>
              </w:rPr>
              <w:t xml:space="preserve">Identificar actividades de emprendimiento en tu comunidad. </w:t>
            </w:r>
          </w:p>
          <w:p w14:paraId="150B9CF4" w14:textId="77777777" w:rsidR="00E00D35" w:rsidRDefault="00E00D35" w:rsidP="00E00D35">
            <w:pPr>
              <w:widowControl w:val="0"/>
              <w:autoSpaceDE w:val="0"/>
              <w:autoSpaceDN w:val="0"/>
              <w:adjustRightInd w:val="0"/>
              <w:jc w:val="both"/>
              <w:rPr>
                <w:rFonts w:ascii="TamE NWE ROMAN" w:eastAsia="Calibri" w:hAnsi="TamE NWE ROMAN" w:cs="Book Antiqua"/>
                <w:lang w:val="es-ES"/>
              </w:rPr>
            </w:pPr>
          </w:p>
          <w:p w14:paraId="7990F249" w14:textId="77777777" w:rsidR="00E00D35" w:rsidRDefault="00E00D35" w:rsidP="00E00D35">
            <w:pPr>
              <w:widowControl w:val="0"/>
              <w:autoSpaceDE w:val="0"/>
              <w:autoSpaceDN w:val="0"/>
              <w:adjustRightInd w:val="0"/>
              <w:jc w:val="both"/>
              <w:rPr>
                <w:rFonts w:ascii="TamE NWE ROMAN" w:eastAsia="Calibri" w:hAnsi="TamE NWE ROMAN" w:cs="Book Antiqua"/>
                <w:lang w:val="es-ES"/>
              </w:rPr>
            </w:pPr>
          </w:p>
          <w:p w14:paraId="48ABDCD2" w14:textId="77777777" w:rsidR="00E00D35" w:rsidRDefault="00E00D35" w:rsidP="00E00D35">
            <w:pPr>
              <w:widowControl w:val="0"/>
              <w:autoSpaceDE w:val="0"/>
              <w:autoSpaceDN w:val="0"/>
              <w:adjustRightInd w:val="0"/>
              <w:jc w:val="both"/>
              <w:rPr>
                <w:rFonts w:ascii="TamE NWE ROMAN" w:eastAsia="Calibri" w:hAnsi="TamE NWE ROMAN" w:cs="Book Antiqua"/>
                <w:lang w:val="es-ES"/>
              </w:rPr>
            </w:pPr>
          </w:p>
          <w:p w14:paraId="04433956" w14:textId="77777777" w:rsidR="00E00D35" w:rsidRDefault="00E00D35" w:rsidP="00E00D35">
            <w:pPr>
              <w:widowControl w:val="0"/>
              <w:autoSpaceDE w:val="0"/>
              <w:autoSpaceDN w:val="0"/>
              <w:adjustRightInd w:val="0"/>
              <w:jc w:val="both"/>
              <w:rPr>
                <w:rFonts w:ascii="TamE NWE ROMAN" w:eastAsia="Calibri" w:hAnsi="TamE NWE ROMAN" w:cs="Book Antiqua"/>
                <w:lang w:val="es-ES"/>
              </w:rPr>
            </w:pPr>
          </w:p>
          <w:p w14:paraId="21FB51F0" w14:textId="77777777" w:rsidR="00E00D35" w:rsidRDefault="00E00D35" w:rsidP="00E00D35">
            <w:pPr>
              <w:widowControl w:val="0"/>
              <w:autoSpaceDE w:val="0"/>
              <w:autoSpaceDN w:val="0"/>
              <w:adjustRightInd w:val="0"/>
              <w:jc w:val="both"/>
              <w:rPr>
                <w:rFonts w:ascii="TamE NWE ROMAN" w:eastAsia="Calibri" w:hAnsi="TamE NWE ROMAN" w:cs="Book Antiqua"/>
                <w:lang w:val="es-ES"/>
              </w:rPr>
            </w:pPr>
            <w:r>
              <w:rPr>
                <w:rFonts w:ascii="TamE NWE ROMAN" w:eastAsia="Calibri" w:hAnsi="TamE NWE ROMAN" w:cs="Book Antiqua"/>
                <w:lang w:val="es-ES"/>
              </w:rPr>
              <w:t xml:space="preserve">Reconoce la importancia de llevar una cultura tributaria para un emprendimiento. </w:t>
            </w:r>
          </w:p>
          <w:p w14:paraId="418338C8" w14:textId="77777777" w:rsidR="00E00D35" w:rsidRDefault="00E00D35" w:rsidP="00E00D35">
            <w:pPr>
              <w:widowControl w:val="0"/>
              <w:autoSpaceDE w:val="0"/>
              <w:autoSpaceDN w:val="0"/>
              <w:adjustRightInd w:val="0"/>
              <w:jc w:val="both"/>
              <w:rPr>
                <w:rFonts w:ascii="TamE NWE ROMAN" w:eastAsia="Calibri" w:hAnsi="TamE NWE ROMAN" w:cs="Book Antiqua"/>
                <w:lang w:val="es-ES"/>
              </w:rPr>
            </w:pPr>
          </w:p>
          <w:p w14:paraId="62262D44" w14:textId="77777777" w:rsidR="00E00D35" w:rsidRDefault="00E00D35" w:rsidP="00E00D35">
            <w:pPr>
              <w:widowControl w:val="0"/>
              <w:autoSpaceDE w:val="0"/>
              <w:autoSpaceDN w:val="0"/>
              <w:adjustRightInd w:val="0"/>
              <w:jc w:val="both"/>
              <w:rPr>
                <w:rFonts w:ascii="TamE NWE ROMAN" w:eastAsia="Calibri" w:hAnsi="TamE NWE ROMAN" w:cs="Book Antiqua"/>
                <w:lang w:val="es-ES"/>
              </w:rPr>
            </w:pPr>
          </w:p>
          <w:p w14:paraId="6DA37705" w14:textId="77777777" w:rsidR="00E00D35" w:rsidRDefault="00E00D35" w:rsidP="00E00D35">
            <w:pPr>
              <w:widowControl w:val="0"/>
              <w:autoSpaceDE w:val="0"/>
              <w:autoSpaceDN w:val="0"/>
              <w:adjustRightInd w:val="0"/>
              <w:jc w:val="both"/>
              <w:rPr>
                <w:rFonts w:ascii="TamE NWE ROMAN" w:eastAsia="Calibri" w:hAnsi="TamE NWE ROMAN" w:cs="Book Antiqua"/>
                <w:lang w:val="es-ES"/>
              </w:rPr>
            </w:pPr>
          </w:p>
          <w:p w14:paraId="3319FB8B" w14:textId="77777777" w:rsidR="00E00D35" w:rsidRPr="0026550F" w:rsidRDefault="00E00D35" w:rsidP="00E00D35">
            <w:pPr>
              <w:jc w:val="center"/>
              <w:rPr>
                <w:rFonts w:ascii="Arial Narrow" w:eastAsia="Times New Roman" w:hAnsi="Arial Narrow" w:cs="Calibri"/>
                <w:b/>
                <w:bCs/>
                <w:color w:val="000000"/>
                <w:sz w:val="16"/>
                <w:szCs w:val="16"/>
                <w:lang w:eastAsia="es-EC"/>
              </w:rPr>
            </w:pPr>
          </w:p>
        </w:tc>
        <w:tc>
          <w:tcPr>
            <w:tcW w:w="1195" w:type="pct"/>
            <w:gridSpan w:val="4"/>
          </w:tcPr>
          <w:p w14:paraId="06D3DFBD" w14:textId="77777777" w:rsidR="00E00D35" w:rsidRPr="007E4FCB" w:rsidRDefault="00E00D35" w:rsidP="00E00D35">
            <w:pPr>
              <w:widowControl w:val="0"/>
              <w:autoSpaceDE w:val="0"/>
              <w:autoSpaceDN w:val="0"/>
              <w:adjustRightInd w:val="0"/>
              <w:spacing w:after="240"/>
              <w:rPr>
                <w:rFonts w:ascii="TamE NWE ROMAN" w:eastAsia="Calibri" w:hAnsi="TamE NWE ROMAN" w:cs="Book Antiqua"/>
                <w:lang w:val="es-ES"/>
              </w:rPr>
            </w:pPr>
            <w:r w:rsidRPr="007E4FCB">
              <w:rPr>
                <w:rFonts w:ascii="TamE NWE ROMAN" w:eastAsia="Calibri" w:hAnsi="TamE NWE ROMAN" w:cs="Book Antiqua"/>
                <w:lang w:val="es-ES"/>
              </w:rPr>
              <w:t xml:space="preserve">TÉCNICA </w:t>
            </w:r>
          </w:p>
          <w:p w14:paraId="093AF9C7" w14:textId="77777777" w:rsidR="00E00D35" w:rsidRDefault="00E00D35" w:rsidP="00E00D35">
            <w:pPr>
              <w:widowControl w:val="0"/>
              <w:autoSpaceDE w:val="0"/>
              <w:autoSpaceDN w:val="0"/>
              <w:adjustRightInd w:val="0"/>
              <w:rPr>
                <w:rFonts w:ascii="TamE NWE ROMAN" w:eastAsia="Calibri" w:hAnsi="TamE NWE ROMAN" w:cs="Book Antiqua"/>
                <w:lang w:val="es-ES"/>
              </w:rPr>
            </w:pPr>
            <w:r>
              <w:rPr>
                <w:rFonts w:ascii="TamE NWE ROMAN" w:eastAsia="Calibri" w:hAnsi="TamE NWE ROMAN" w:cs="Book Antiqua"/>
                <w:lang w:val="es-ES"/>
              </w:rPr>
              <w:t>Lectura exegética o lectura Comentada</w:t>
            </w:r>
          </w:p>
          <w:p w14:paraId="368D0FE6"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Exposiciones</w:t>
            </w:r>
          </w:p>
          <w:p w14:paraId="5CA7C4C4"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Pr>
                <w:rFonts w:ascii="TamE NWE ROMAN" w:eastAsia="Calibri" w:hAnsi="TamE NWE ROMAN" w:cs="Book Antiqua"/>
                <w:lang w:val="es-ES"/>
              </w:rPr>
              <w:t xml:space="preserve">Observación sistemática </w:t>
            </w:r>
          </w:p>
          <w:p w14:paraId="2B3487B8"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 xml:space="preserve">Lluvia de ideas  </w:t>
            </w:r>
          </w:p>
          <w:p w14:paraId="194762A1"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 xml:space="preserve">Descripción </w:t>
            </w:r>
          </w:p>
          <w:p w14:paraId="629F8A96"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Elaboración de mentefactos</w:t>
            </w:r>
          </w:p>
          <w:p w14:paraId="1D947D01" w14:textId="77777777" w:rsidR="00E00D35"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 xml:space="preserve">Investigación practica </w:t>
            </w:r>
          </w:p>
          <w:p w14:paraId="648C410A" w14:textId="77777777" w:rsidR="00E00D35" w:rsidRDefault="00E00D35" w:rsidP="00E00D35">
            <w:pPr>
              <w:widowControl w:val="0"/>
              <w:autoSpaceDE w:val="0"/>
              <w:autoSpaceDN w:val="0"/>
              <w:adjustRightInd w:val="0"/>
              <w:rPr>
                <w:rFonts w:ascii="TamE NWE ROMAN" w:eastAsia="Calibri" w:hAnsi="TamE NWE ROMAN" w:cs="Book Antiqua"/>
                <w:lang w:val="es-ES"/>
              </w:rPr>
            </w:pPr>
            <w:r>
              <w:rPr>
                <w:rFonts w:ascii="TamE NWE ROMAN" w:eastAsia="Calibri" w:hAnsi="TamE NWE ROMAN" w:cs="Book Antiqua"/>
                <w:lang w:val="es-ES"/>
              </w:rPr>
              <w:t xml:space="preserve">Debate </w:t>
            </w:r>
          </w:p>
          <w:p w14:paraId="73A806E1" w14:textId="77777777" w:rsidR="00E00D35" w:rsidRDefault="00E00D35" w:rsidP="00E00D35">
            <w:pPr>
              <w:widowControl w:val="0"/>
              <w:autoSpaceDE w:val="0"/>
              <w:autoSpaceDN w:val="0"/>
              <w:adjustRightInd w:val="0"/>
              <w:rPr>
                <w:rFonts w:ascii="TamE NWE ROMAN" w:eastAsia="Calibri" w:hAnsi="TamE NWE ROMAN" w:cs="Book Antiqua"/>
                <w:lang w:val="es-ES"/>
              </w:rPr>
            </w:pPr>
            <w:r>
              <w:rPr>
                <w:rFonts w:ascii="TamE NWE ROMAN" w:eastAsia="Calibri" w:hAnsi="TamE NWE ROMAN" w:cs="Book Antiqua"/>
                <w:lang w:val="es-ES"/>
              </w:rPr>
              <w:t xml:space="preserve">Andamios cognitivos </w:t>
            </w:r>
          </w:p>
          <w:p w14:paraId="101CD54F"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Pr>
                <w:rFonts w:ascii="TamE NWE ROMAN" w:eastAsia="Calibri" w:hAnsi="TamE NWE ROMAN" w:cs="Book Antiqua"/>
                <w:lang w:val="es-ES"/>
              </w:rPr>
              <w:t xml:space="preserve">Ejercicios y prácticas </w:t>
            </w:r>
          </w:p>
          <w:p w14:paraId="3D2FFD02"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p>
          <w:p w14:paraId="750A103D" w14:textId="77777777" w:rsidR="00E00D35" w:rsidRPr="007E4FCB" w:rsidRDefault="00E00D35" w:rsidP="00E00D35">
            <w:pPr>
              <w:widowControl w:val="0"/>
              <w:autoSpaceDE w:val="0"/>
              <w:autoSpaceDN w:val="0"/>
              <w:adjustRightInd w:val="0"/>
              <w:spacing w:after="240"/>
              <w:rPr>
                <w:rFonts w:ascii="TamE NWE ROMAN" w:eastAsia="Calibri" w:hAnsi="TamE NWE ROMAN" w:cs="Book Antiqua"/>
                <w:lang w:val="es-ES"/>
              </w:rPr>
            </w:pPr>
          </w:p>
          <w:p w14:paraId="1E1DDE30" w14:textId="77777777" w:rsidR="00E00D35" w:rsidRPr="007E4FCB" w:rsidRDefault="00E00D35" w:rsidP="00E00D35">
            <w:pPr>
              <w:tabs>
                <w:tab w:val="left" w:pos="708"/>
              </w:tabs>
              <w:suppressAutoHyphens/>
              <w:rPr>
                <w:rFonts w:ascii="TamE NWE ROMAN" w:eastAsia="Times New Roman" w:hAnsi="TamE NWE ROMAN" w:cs="Times New Roman"/>
                <w:color w:val="000000"/>
                <w:kern w:val="1"/>
                <w:lang w:eastAsia="es-EC"/>
              </w:rPr>
            </w:pPr>
            <w:r w:rsidRPr="007E4FCB">
              <w:rPr>
                <w:rFonts w:ascii="TamE NWE ROMAN" w:eastAsia="Times New Roman" w:hAnsi="TamE NWE ROMAN" w:cs="Times New Roman"/>
                <w:color w:val="000000"/>
                <w:kern w:val="1"/>
                <w:lang w:eastAsia="es-EC"/>
              </w:rPr>
              <w:t>INSTRUMENTO</w:t>
            </w:r>
          </w:p>
          <w:p w14:paraId="7AE18BCF" w14:textId="77777777" w:rsidR="00E00D35" w:rsidRDefault="00E00D35" w:rsidP="00E00D35">
            <w:pPr>
              <w:rPr>
                <w:rFonts w:ascii="TamE NWE ROMAN" w:eastAsia="Times New Roman" w:hAnsi="TamE NWE ROMAN" w:cs="Times New Roman"/>
                <w:color w:val="000000"/>
                <w:kern w:val="1"/>
                <w:lang w:eastAsia="es-EC"/>
              </w:rPr>
            </w:pPr>
            <w:r>
              <w:rPr>
                <w:rFonts w:ascii="TamE NWE ROMAN" w:eastAsia="Times New Roman" w:hAnsi="TamE NWE ROMAN" w:cs="Times New Roman"/>
                <w:color w:val="000000"/>
                <w:kern w:val="1"/>
                <w:lang w:eastAsia="es-EC"/>
              </w:rPr>
              <w:t>Guía de preguntas</w:t>
            </w:r>
          </w:p>
          <w:p w14:paraId="39BD8321" w14:textId="77777777" w:rsidR="00E00D35" w:rsidRDefault="00E00D35" w:rsidP="00E00D35">
            <w:pPr>
              <w:rPr>
                <w:rFonts w:ascii="TamE NWE ROMAN" w:eastAsia="Times New Roman" w:hAnsi="TamE NWE ROMAN" w:cs="Times New Roman"/>
                <w:color w:val="000000"/>
                <w:kern w:val="1"/>
                <w:lang w:eastAsia="es-EC"/>
              </w:rPr>
            </w:pPr>
            <w:r>
              <w:rPr>
                <w:rFonts w:ascii="TamE NWE ROMAN" w:eastAsia="Times New Roman" w:hAnsi="TamE NWE ROMAN" w:cs="Times New Roman"/>
                <w:color w:val="000000"/>
                <w:kern w:val="1"/>
                <w:lang w:eastAsia="es-EC"/>
              </w:rPr>
              <w:t xml:space="preserve">Hojas de verificación de ejercicios y prácticas. </w:t>
            </w:r>
          </w:p>
          <w:p w14:paraId="365C5770" w14:textId="77777777" w:rsidR="00E00D35" w:rsidRDefault="00E00D35" w:rsidP="00E00D35">
            <w:pPr>
              <w:rPr>
                <w:rFonts w:ascii="TamE NWE ROMAN" w:eastAsia="Times New Roman" w:hAnsi="TamE NWE ROMAN" w:cs="Times New Roman"/>
                <w:color w:val="000000"/>
                <w:kern w:val="1"/>
                <w:lang w:eastAsia="es-EC"/>
              </w:rPr>
            </w:pPr>
            <w:r>
              <w:rPr>
                <w:rFonts w:ascii="TamE NWE ROMAN" w:eastAsia="Times New Roman" w:hAnsi="TamE NWE ROMAN" w:cs="Times New Roman"/>
                <w:color w:val="000000"/>
                <w:kern w:val="1"/>
                <w:lang w:eastAsia="es-EC"/>
              </w:rPr>
              <w:t xml:space="preserve">Escala de valoración </w:t>
            </w:r>
          </w:p>
          <w:p w14:paraId="0F934459" w14:textId="77777777" w:rsidR="00E00D35" w:rsidRDefault="00E00D35" w:rsidP="00E00D35">
            <w:pPr>
              <w:rPr>
                <w:rFonts w:ascii="TamE NWE ROMAN" w:eastAsia="Times New Roman" w:hAnsi="TamE NWE ROMAN" w:cs="Times New Roman"/>
                <w:color w:val="000000"/>
                <w:kern w:val="1"/>
                <w:lang w:eastAsia="es-EC"/>
              </w:rPr>
            </w:pPr>
          </w:p>
          <w:p w14:paraId="1FB1C9F3" w14:textId="77777777" w:rsidR="00E00D35" w:rsidRPr="0026550F" w:rsidRDefault="00E00D35" w:rsidP="00E00D35">
            <w:pPr>
              <w:jc w:val="center"/>
              <w:rPr>
                <w:rFonts w:ascii="Arial Narrow" w:eastAsia="Times New Roman" w:hAnsi="Arial Narrow" w:cs="Calibri"/>
                <w:b/>
                <w:bCs/>
                <w:color w:val="000000"/>
                <w:sz w:val="14"/>
                <w:szCs w:val="14"/>
                <w:lang w:eastAsia="es-EC"/>
              </w:rPr>
            </w:pPr>
          </w:p>
        </w:tc>
      </w:tr>
      <w:tr w:rsidR="00E00D35" w:rsidRPr="00874EBE" w14:paraId="59A3572E" w14:textId="77777777" w:rsidTr="00D56C42">
        <w:trPr>
          <w:trHeight w:val="750"/>
        </w:trPr>
        <w:tc>
          <w:tcPr>
            <w:tcW w:w="767" w:type="pct"/>
            <w:gridSpan w:val="2"/>
          </w:tcPr>
          <w:p w14:paraId="628469B0" w14:textId="77777777" w:rsidR="00E00D35" w:rsidRPr="00841BD0" w:rsidRDefault="00E00D35" w:rsidP="00E00D35">
            <w:pPr>
              <w:autoSpaceDE w:val="0"/>
              <w:autoSpaceDN w:val="0"/>
              <w:adjustRightInd w:val="0"/>
              <w:rPr>
                <w:rFonts w:ascii="Times New Roman" w:hAnsi="Times New Roman" w:cs="Times New Roman"/>
                <w:color w:val="000000"/>
                <w:szCs w:val="17"/>
                <w:lang w:val="es-ES"/>
              </w:rPr>
            </w:pPr>
            <w:r w:rsidRPr="0023213F">
              <w:rPr>
                <w:rFonts w:ascii="Times New Roman" w:hAnsi="Times New Roman" w:cs="Times New Roman"/>
                <w:b/>
                <w:color w:val="000000"/>
                <w:szCs w:val="17"/>
                <w:lang w:val="es-ES"/>
              </w:rPr>
              <w:lastRenderedPageBreak/>
              <w:t>EG.5.2.2.</w:t>
            </w:r>
            <w:r w:rsidRPr="00841BD0">
              <w:rPr>
                <w:rFonts w:ascii="Times New Roman" w:hAnsi="Times New Roman" w:cs="Times New Roman"/>
                <w:color w:val="000000"/>
                <w:szCs w:val="17"/>
                <w:lang w:val="es-ES"/>
              </w:rPr>
              <w:t xml:space="preserve"> Identificar las obligaciones legales que debe cumplir</w:t>
            </w:r>
            <w:r>
              <w:rPr>
                <w:rFonts w:ascii="Times New Roman" w:hAnsi="Times New Roman" w:cs="Times New Roman"/>
                <w:color w:val="000000"/>
                <w:szCs w:val="17"/>
                <w:lang w:val="es-ES"/>
              </w:rPr>
              <w:t xml:space="preserve"> </w:t>
            </w:r>
            <w:r w:rsidRPr="00841BD0">
              <w:rPr>
                <w:rFonts w:ascii="Times New Roman" w:hAnsi="Times New Roman" w:cs="Times New Roman"/>
                <w:color w:val="000000"/>
                <w:szCs w:val="17"/>
                <w:lang w:val="es-ES"/>
              </w:rPr>
              <w:t>un emprendedor como elemento fundamental para la</w:t>
            </w:r>
            <w:r>
              <w:rPr>
                <w:rFonts w:ascii="Times New Roman" w:hAnsi="Times New Roman" w:cs="Times New Roman"/>
                <w:color w:val="000000"/>
                <w:szCs w:val="17"/>
                <w:lang w:val="es-ES"/>
              </w:rPr>
              <w:t xml:space="preserve"> </w:t>
            </w:r>
            <w:r w:rsidRPr="00841BD0">
              <w:rPr>
                <w:rFonts w:ascii="Times New Roman" w:hAnsi="Times New Roman" w:cs="Times New Roman"/>
                <w:color w:val="000000"/>
                <w:szCs w:val="17"/>
                <w:lang w:val="es-ES"/>
              </w:rPr>
              <w:t>operación del emprendimiento.</w:t>
            </w:r>
          </w:p>
          <w:p w14:paraId="0CD7697F" w14:textId="77777777" w:rsidR="00E00D35" w:rsidRPr="00841BD0" w:rsidRDefault="00E00D35" w:rsidP="00E00D35">
            <w:pPr>
              <w:autoSpaceDE w:val="0"/>
              <w:autoSpaceDN w:val="0"/>
              <w:adjustRightInd w:val="0"/>
              <w:rPr>
                <w:rFonts w:ascii="Times New Roman" w:hAnsi="Times New Roman" w:cs="Times New Roman"/>
                <w:color w:val="000000"/>
                <w:szCs w:val="17"/>
                <w:lang w:val="es-ES"/>
              </w:rPr>
            </w:pPr>
            <w:r w:rsidRPr="0023213F">
              <w:rPr>
                <w:rFonts w:ascii="Times New Roman" w:hAnsi="Times New Roman" w:cs="Times New Roman"/>
                <w:b/>
                <w:color w:val="000000"/>
                <w:szCs w:val="17"/>
                <w:lang w:val="es-ES"/>
              </w:rPr>
              <w:t>EG.5.2.3.</w:t>
            </w:r>
            <w:r w:rsidRPr="00841BD0">
              <w:rPr>
                <w:rFonts w:ascii="Times New Roman" w:hAnsi="Times New Roman" w:cs="Times New Roman"/>
                <w:color w:val="000000"/>
                <w:szCs w:val="17"/>
                <w:lang w:val="es-ES"/>
              </w:rPr>
              <w:t xml:space="preserve"> Describir y argume</w:t>
            </w:r>
            <w:r>
              <w:rPr>
                <w:rFonts w:ascii="Times New Roman" w:hAnsi="Times New Roman" w:cs="Times New Roman"/>
                <w:color w:val="000000"/>
                <w:szCs w:val="17"/>
                <w:lang w:val="es-ES"/>
              </w:rPr>
              <w:t xml:space="preserve">ntar la importancia del pago de </w:t>
            </w:r>
            <w:r w:rsidRPr="00841BD0">
              <w:rPr>
                <w:rFonts w:ascii="Times New Roman" w:hAnsi="Times New Roman" w:cs="Times New Roman"/>
                <w:color w:val="000000"/>
                <w:szCs w:val="17"/>
                <w:lang w:val="es-ES"/>
              </w:rPr>
              <w:t>las obligaciones sociales y tributa</w:t>
            </w:r>
            <w:r>
              <w:rPr>
                <w:rFonts w:ascii="Times New Roman" w:hAnsi="Times New Roman" w:cs="Times New Roman"/>
                <w:color w:val="000000"/>
                <w:szCs w:val="17"/>
                <w:lang w:val="es-ES"/>
              </w:rPr>
              <w:t xml:space="preserve">rias a la autoridad respectiva, </w:t>
            </w:r>
            <w:r w:rsidRPr="00841BD0">
              <w:rPr>
                <w:rFonts w:ascii="Times New Roman" w:hAnsi="Times New Roman" w:cs="Times New Roman"/>
                <w:color w:val="000000"/>
                <w:szCs w:val="17"/>
                <w:lang w:val="es-ES"/>
              </w:rPr>
              <w:t>como retribución de lo</w:t>
            </w:r>
            <w:r>
              <w:rPr>
                <w:rFonts w:ascii="Times New Roman" w:hAnsi="Times New Roman" w:cs="Times New Roman"/>
                <w:color w:val="000000"/>
                <w:szCs w:val="17"/>
                <w:lang w:val="es-ES"/>
              </w:rPr>
              <w:t xml:space="preserve">s servicios públicos utilizados </w:t>
            </w:r>
            <w:r w:rsidRPr="00841BD0">
              <w:rPr>
                <w:rFonts w:ascii="Times New Roman" w:hAnsi="Times New Roman" w:cs="Times New Roman"/>
                <w:color w:val="000000"/>
                <w:szCs w:val="17"/>
                <w:lang w:val="es-ES"/>
              </w:rPr>
              <w:t>e incentivos fiscales recibidos, para fomentar una cultura</w:t>
            </w:r>
            <w:r>
              <w:rPr>
                <w:rFonts w:ascii="Times New Roman" w:hAnsi="Times New Roman" w:cs="Times New Roman"/>
                <w:color w:val="000000"/>
                <w:szCs w:val="17"/>
                <w:lang w:val="es-ES"/>
              </w:rPr>
              <w:t xml:space="preserve"> </w:t>
            </w:r>
            <w:r w:rsidRPr="00841BD0">
              <w:rPr>
                <w:rFonts w:ascii="Times New Roman" w:hAnsi="Times New Roman" w:cs="Times New Roman"/>
                <w:color w:val="000000"/>
                <w:szCs w:val="17"/>
                <w:lang w:val="es-ES"/>
              </w:rPr>
              <w:lastRenderedPageBreak/>
              <w:t>tributaria.</w:t>
            </w:r>
          </w:p>
          <w:p w14:paraId="3EF6EE79" w14:textId="77777777" w:rsidR="00E00D35" w:rsidRPr="00841BD0" w:rsidRDefault="00E00D35" w:rsidP="00E00D35">
            <w:pPr>
              <w:autoSpaceDE w:val="0"/>
              <w:autoSpaceDN w:val="0"/>
              <w:adjustRightInd w:val="0"/>
              <w:rPr>
                <w:rFonts w:ascii="Times New Roman" w:hAnsi="Times New Roman" w:cs="Times New Roman"/>
                <w:color w:val="000000"/>
                <w:szCs w:val="17"/>
                <w:lang w:val="es-ES"/>
              </w:rPr>
            </w:pPr>
            <w:r w:rsidRPr="0023213F">
              <w:rPr>
                <w:rFonts w:ascii="Times New Roman" w:hAnsi="Times New Roman" w:cs="Times New Roman"/>
                <w:b/>
                <w:color w:val="000000"/>
                <w:szCs w:val="17"/>
                <w:lang w:val="es-ES"/>
              </w:rPr>
              <w:t>EG.5.2.4</w:t>
            </w:r>
            <w:r w:rsidRPr="00841BD0">
              <w:rPr>
                <w:rFonts w:ascii="Times New Roman" w:hAnsi="Times New Roman" w:cs="Times New Roman"/>
                <w:color w:val="000000"/>
                <w:szCs w:val="17"/>
                <w:lang w:val="es-ES"/>
              </w:rPr>
              <w:t>. Aplicar los conocimientos tributarios en el llena</w:t>
            </w:r>
            <w:r>
              <w:rPr>
                <w:rFonts w:ascii="Times New Roman" w:hAnsi="Times New Roman" w:cs="Times New Roman"/>
                <w:color w:val="000000"/>
                <w:szCs w:val="17"/>
                <w:lang w:val="es-ES"/>
              </w:rPr>
              <w:t xml:space="preserve">do </w:t>
            </w:r>
            <w:r w:rsidRPr="00841BD0">
              <w:rPr>
                <w:rFonts w:ascii="Times New Roman" w:hAnsi="Times New Roman" w:cs="Times New Roman"/>
                <w:color w:val="000000"/>
                <w:szCs w:val="17"/>
                <w:lang w:val="es-ES"/>
              </w:rPr>
              <w:t>formularios básicos del SRI (RISE, IVA e Impuesto a</w:t>
            </w:r>
            <w:r>
              <w:rPr>
                <w:rFonts w:ascii="Times New Roman" w:hAnsi="Times New Roman" w:cs="Times New Roman"/>
                <w:color w:val="000000"/>
                <w:szCs w:val="17"/>
                <w:lang w:val="es-ES"/>
              </w:rPr>
              <w:t xml:space="preserve"> </w:t>
            </w:r>
            <w:r w:rsidRPr="00841BD0">
              <w:rPr>
                <w:rFonts w:ascii="Times New Roman" w:hAnsi="Times New Roman" w:cs="Times New Roman"/>
                <w:color w:val="000000"/>
                <w:szCs w:val="17"/>
                <w:lang w:val="es-ES"/>
              </w:rPr>
              <w:t>la Renta</w:t>
            </w:r>
            <w:r>
              <w:rPr>
                <w:rFonts w:ascii="Gotham-Light" w:hAnsi="Gotham-Light" w:cs="Gotham-Light"/>
                <w:color w:val="000000"/>
                <w:sz w:val="17"/>
                <w:szCs w:val="17"/>
                <w:lang w:val="es-ES"/>
              </w:rPr>
              <w:t>).</w:t>
            </w:r>
          </w:p>
          <w:p w14:paraId="222780C9" w14:textId="77777777" w:rsidR="00E00D35" w:rsidRPr="0023213F" w:rsidRDefault="00E00D35" w:rsidP="00E00D35">
            <w:pPr>
              <w:rPr>
                <w:rFonts w:ascii="Arial Narrow" w:eastAsia="Times New Roman" w:hAnsi="Arial Narrow" w:cs="Calibri"/>
                <w:b/>
                <w:bCs/>
                <w:color w:val="000000"/>
                <w:lang w:val="es-ES" w:eastAsia="es-EC"/>
              </w:rPr>
            </w:pPr>
          </w:p>
        </w:tc>
        <w:tc>
          <w:tcPr>
            <w:tcW w:w="1605" w:type="pct"/>
            <w:gridSpan w:val="3"/>
          </w:tcPr>
          <w:p w14:paraId="608456EA" w14:textId="77777777" w:rsidR="00E00D35" w:rsidRDefault="00E00D35" w:rsidP="00E00D35">
            <w:pPr>
              <w:rPr>
                <w:rFonts w:ascii="Arial Narrow" w:eastAsia="Times New Roman" w:hAnsi="Arial Narrow" w:cs="Calibri"/>
                <w:b/>
                <w:bCs/>
                <w:color w:val="000000"/>
                <w:lang w:eastAsia="es-EC"/>
              </w:rPr>
            </w:pPr>
          </w:p>
          <w:p w14:paraId="50073C2D" w14:textId="77777777" w:rsidR="00E00D35" w:rsidRDefault="00E00D35" w:rsidP="00E00D35">
            <w:pPr>
              <w:rPr>
                <w:rFonts w:ascii="Arial Narrow" w:eastAsia="Times New Roman" w:hAnsi="Arial Narrow" w:cs="Calibri"/>
                <w:b/>
                <w:bCs/>
                <w:color w:val="000000"/>
                <w:lang w:eastAsia="es-EC"/>
              </w:rPr>
            </w:pPr>
            <w:r>
              <w:rPr>
                <w:rFonts w:ascii="Arial Narrow" w:eastAsia="Times New Roman" w:hAnsi="Arial Narrow" w:cs="Calibri"/>
                <w:b/>
                <w:bCs/>
                <w:color w:val="000000"/>
                <w:lang w:eastAsia="es-EC"/>
              </w:rPr>
              <w:t>Contestar Oralmente:</w:t>
            </w:r>
          </w:p>
          <w:p w14:paraId="409C7D23" w14:textId="77777777" w:rsidR="00E00D35" w:rsidRDefault="00E00D35" w:rsidP="00D56C42">
            <w:pPr>
              <w:pStyle w:val="Prrafodelista"/>
              <w:widowControl/>
              <w:numPr>
                <w:ilvl w:val="0"/>
                <w:numId w:val="44"/>
              </w:numPr>
              <w:suppressAutoHyphens w:val="0"/>
              <w:rPr>
                <w:rFonts w:ascii="Arial Narrow" w:eastAsia="Times New Roman" w:hAnsi="Arial Narrow" w:cs="Calibri"/>
                <w:bCs/>
                <w:color w:val="000000"/>
                <w:lang w:eastAsia="es-EC"/>
              </w:rPr>
            </w:pPr>
            <w:r w:rsidRPr="00B71EDC">
              <w:rPr>
                <w:rFonts w:ascii="Arial Narrow" w:eastAsia="Times New Roman" w:hAnsi="Arial Narrow" w:cs="Calibri"/>
                <w:bCs/>
                <w:color w:val="000000"/>
                <w:lang w:eastAsia="es-EC"/>
              </w:rPr>
              <w:t xml:space="preserve">¿Cuáles son las principales fuentes de ingresos del Estado? </w:t>
            </w:r>
          </w:p>
          <w:p w14:paraId="4E798C0B" w14:textId="77777777" w:rsidR="00E00D35" w:rsidRPr="00B71EDC" w:rsidRDefault="00E00D35" w:rsidP="00D56C42">
            <w:pPr>
              <w:pStyle w:val="Prrafodelista"/>
              <w:widowControl/>
              <w:numPr>
                <w:ilvl w:val="0"/>
                <w:numId w:val="44"/>
              </w:numPr>
              <w:suppressAutoHyphens w:val="0"/>
              <w:rPr>
                <w:rFonts w:ascii="Arial Narrow" w:eastAsia="Times New Roman" w:hAnsi="Arial Narrow" w:cs="Calibri"/>
                <w:bCs/>
                <w:color w:val="000000"/>
                <w:lang w:eastAsia="es-EC"/>
              </w:rPr>
            </w:pPr>
            <w:r w:rsidRPr="00B71EDC">
              <w:rPr>
                <w:rFonts w:ascii="Arial Narrow" w:eastAsia="Times New Roman" w:hAnsi="Arial Narrow" w:cs="Calibri"/>
                <w:bCs/>
                <w:color w:val="000000"/>
                <w:lang w:eastAsia="es-EC"/>
              </w:rPr>
              <w:t>¿Qué entienden por Economía Popular y Solidaria?</w:t>
            </w:r>
          </w:p>
          <w:p w14:paraId="27FE6427" w14:textId="77777777" w:rsidR="00E00D35" w:rsidRDefault="00E00D35" w:rsidP="00D56C42">
            <w:pPr>
              <w:pStyle w:val="Prrafodelista"/>
              <w:widowControl/>
              <w:numPr>
                <w:ilvl w:val="0"/>
                <w:numId w:val="44"/>
              </w:numPr>
              <w:suppressAutoHyphens w:val="0"/>
              <w:rPr>
                <w:rFonts w:ascii="Arial Narrow" w:eastAsia="Times New Roman" w:hAnsi="Arial Narrow" w:cs="Calibri"/>
                <w:bCs/>
                <w:color w:val="000000"/>
                <w:lang w:eastAsia="es-EC"/>
              </w:rPr>
            </w:pPr>
            <w:r w:rsidRPr="00B71EDC">
              <w:rPr>
                <w:rFonts w:ascii="Arial Narrow" w:eastAsia="Times New Roman" w:hAnsi="Arial Narrow" w:cs="Calibri"/>
                <w:bCs/>
                <w:color w:val="000000"/>
                <w:lang w:eastAsia="es-EC"/>
              </w:rPr>
              <w:t xml:space="preserve">¿Qué entienden por Responsabilidad Social Empresarial? </w:t>
            </w:r>
          </w:p>
          <w:p w14:paraId="6555040F" w14:textId="77777777" w:rsidR="00E00D35" w:rsidRDefault="00E00D35" w:rsidP="00D56C42">
            <w:pPr>
              <w:pStyle w:val="Prrafodelista"/>
              <w:widowControl/>
              <w:numPr>
                <w:ilvl w:val="0"/>
                <w:numId w:val="44"/>
              </w:numPr>
              <w:suppressAutoHyphens w:val="0"/>
              <w:rPr>
                <w:rFonts w:ascii="Arial Narrow" w:eastAsia="Times New Roman" w:hAnsi="Arial Narrow" w:cs="Calibri"/>
                <w:bCs/>
                <w:color w:val="000000"/>
                <w:lang w:eastAsia="es-EC"/>
              </w:rPr>
            </w:pPr>
            <w:r w:rsidRPr="00B71EDC">
              <w:rPr>
                <w:rFonts w:ascii="Arial Narrow" w:eastAsia="Times New Roman" w:hAnsi="Arial Narrow" w:cs="Calibri"/>
                <w:bCs/>
                <w:color w:val="000000"/>
                <w:lang w:eastAsia="es-EC"/>
              </w:rPr>
              <w:t>¿Qué sucedería si la gente deja de pagar sus impuestos?</w:t>
            </w:r>
          </w:p>
          <w:p w14:paraId="09898FC4" w14:textId="77777777" w:rsidR="00E00D35" w:rsidRDefault="00E00D35" w:rsidP="00D56C42">
            <w:pPr>
              <w:pStyle w:val="Prrafodelista"/>
              <w:widowControl/>
              <w:numPr>
                <w:ilvl w:val="0"/>
                <w:numId w:val="44"/>
              </w:numPr>
              <w:suppressAutoHyphens w:val="0"/>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Analizar las obligaciones tributarias y laborales</w:t>
            </w:r>
          </w:p>
          <w:p w14:paraId="7D5CFD49" w14:textId="77777777" w:rsidR="00E00D35" w:rsidRDefault="00E00D35" w:rsidP="00E00D35">
            <w:pPr>
              <w:pStyle w:val="Prrafodelista"/>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a. Obligaciones laborales para con el empleado</w:t>
            </w:r>
          </w:p>
          <w:p w14:paraId="736DC45D" w14:textId="77777777" w:rsidR="00E00D35" w:rsidRDefault="00E00D35" w:rsidP="00E00D35">
            <w:pPr>
              <w:pStyle w:val="Prrafodelista"/>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b.  Registro de Aviso de Entrada</w:t>
            </w:r>
          </w:p>
          <w:p w14:paraId="551324E3" w14:textId="77777777" w:rsidR="00E00D35" w:rsidRPr="00D570B7" w:rsidRDefault="00E00D35" w:rsidP="00D56C42">
            <w:pPr>
              <w:pStyle w:val="Prrafodelista"/>
              <w:widowControl/>
              <w:numPr>
                <w:ilvl w:val="0"/>
                <w:numId w:val="44"/>
              </w:numPr>
              <w:suppressAutoHyphens w:val="0"/>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 xml:space="preserve">Analizar </w:t>
            </w:r>
            <w:r w:rsidRPr="00B71EDC">
              <w:rPr>
                <w:rFonts w:ascii="Arial Narrow" w:eastAsia="Times New Roman" w:hAnsi="Arial Narrow" w:cs="Calibri"/>
                <w:bCs/>
                <w:color w:val="000000"/>
                <w:lang w:eastAsia="es-EC"/>
              </w:rPr>
              <w:t xml:space="preserve">los siguientes ejercicios de </w:t>
            </w:r>
            <w:r w:rsidRPr="00B71EDC">
              <w:rPr>
                <w:rFonts w:ascii="Arial Narrow" w:eastAsia="Times New Roman" w:hAnsi="Arial Narrow" w:cs="Calibri"/>
                <w:bCs/>
                <w:color w:val="000000"/>
                <w:lang w:eastAsia="es-EC"/>
              </w:rPr>
              <w:lastRenderedPageBreak/>
              <w:t>las pág.</w:t>
            </w:r>
            <w:r>
              <w:rPr>
                <w:rFonts w:ascii="Arial Narrow" w:eastAsia="Times New Roman" w:hAnsi="Arial Narrow" w:cs="Calibri"/>
                <w:bCs/>
                <w:color w:val="000000"/>
                <w:lang w:eastAsia="es-EC"/>
              </w:rPr>
              <w:t xml:space="preserve"> </w:t>
            </w:r>
            <w:r w:rsidRPr="00D570B7">
              <w:rPr>
                <w:rFonts w:ascii="Arial Narrow" w:eastAsia="Times New Roman" w:hAnsi="Arial Narrow" w:cs="Calibri"/>
                <w:bCs/>
                <w:color w:val="000000"/>
                <w:lang w:eastAsia="es-EC"/>
              </w:rPr>
              <w:t xml:space="preserve">122 - </w:t>
            </w:r>
          </w:p>
          <w:p w14:paraId="5A7AF11B" w14:textId="77777777" w:rsidR="00E00D35" w:rsidRPr="00FA1797" w:rsidRDefault="00E00D35" w:rsidP="00E00D35">
            <w:pPr>
              <w:pStyle w:val="Prrafodelista"/>
              <w:rPr>
                <w:rFonts w:ascii="Arial Narrow" w:eastAsia="Times New Roman" w:hAnsi="Arial Narrow" w:cs="Calibri"/>
                <w:bCs/>
                <w:color w:val="000000"/>
                <w:lang w:eastAsia="es-EC"/>
              </w:rPr>
            </w:pPr>
            <w:r w:rsidRPr="00D570B7">
              <w:rPr>
                <w:rFonts w:ascii="Arial Narrow" w:eastAsia="Times New Roman" w:hAnsi="Arial Narrow" w:cs="Calibri"/>
                <w:bCs/>
                <w:color w:val="000000"/>
                <w:lang w:eastAsia="es-EC"/>
              </w:rPr>
              <w:t>123 del texto</w:t>
            </w:r>
          </w:p>
          <w:p w14:paraId="39806E14" w14:textId="77777777" w:rsidR="00E00D35" w:rsidRDefault="00E00D35" w:rsidP="00D56C42">
            <w:pPr>
              <w:pStyle w:val="Prrafodelista"/>
              <w:widowControl/>
              <w:numPr>
                <w:ilvl w:val="0"/>
                <w:numId w:val="44"/>
              </w:numPr>
              <w:suppressAutoHyphens w:val="0"/>
              <w:rPr>
                <w:rFonts w:ascii="Arial Narrow" w:eastAsia="Times New Roman" w:hAnsi="Arial Narrow" w:cs="Calibri"/>
                <w:bCs/>
                <w:color w:val="000000"/>
                <w:lang w:eastAsia="es-EC"/>
              </w:rPr>
            </w:pPr>
            <w:r w:rsidRPr="00545D94">
              <w:rPr>
                <w:rFonts w:ascii="Arial Narrow" w:eastAsia="Times New Roman" w:hAnsi="Arial Narrow" w:cs="Calibri"/>
                <w:bCs/>
                <w:color w:val="000000"/>
                <w:lang w:eastAsia="es-EC"/>
              </w:rPr>
              <w:t>Realizar los siguientes pasos</w:t>
            </w:r>
            <w:r>
              <w:rPr>
                <w:rFonts w:ascii="Arial Narrow" w:eastAsia="Times New Roman" w:hAnsi="Arial Narrow" w:cs="Calibri"/>
                <w:bCs/>
                <w:color w:val="000000"/>
                <w:lang w:eastAsia="es-EC"/>
              </w:rPr>
              <w:t xml:space="preserve"> en el computador</w:t>
            </w:r>
            <w:r w:rsidRPr="00545D94">
              <w:rPr>
                <w:rFonts w:ascii="Arial Narrow" w:eastAsia="Times New Roman" w:hAnsi="Arial Narrow" w:cs="Calibri"/>
                <w:bCs/>
                <w:color w:val="000000"/>
                <w:lang w:eastAsia="es-EC"/>
              </w:rPr>
              <w:t xml:space="preserve">: </w:t>
            </w:r>
            <w:r w:rsidRPr="00545D94">
              <w:rPr>
                <w:rFonts w:ascii="Arial Narrow" w:eastAsia="Times New Roman" w:hAnsi="Arial Narrow" w:cs="Calibri"/>
                <w:bCs/>
                <w:color w:val="000000"/>
                <w:lang w:eastAsia="es-EC"/>
              </w:rPr>
              <w:br/>
            </w:r>
            <w:r>
              <w:rPr>
                <w:rFonts w:ascii="Arial Narrow" w:eastAsia="Times New Roman" w:hAnsi="Arial Narrow" w:cs="Calibri"/>
                <w:bCs/>
                <w:color w:val="000000"/>
                <w:lang w:eastAsia="es-EC"/>
              </w:rPr>
              <w:t>a. Pago de aportes</w:t>
            </w:r>
          </w:p>
          <w:p w14:paraId="0F0BC3DE" w14:textId="77777777" w:rsidR="00E00D35" w:rsidRDefault="00E00D35" w:rsidP="00E00D35">
            <w:pPr>
              <w:pStyle w:val="Prrafodelista"/>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b. Pago de beneficios sociales (Décimo tercer sueldo)</w:t>
            </w:r>
          </w:p>
          <w:p w14:paraId="5165E3E1" w14:textId="77777777" w:rsidR="00E00D35" w:rsidRDefault="00E00D35" w:rsidP="00E00D35">
            <w:pPr>
              <w:pStyle w:val="Prrafodelista"/>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c. Declaraciones del IVA.</w:t>
            </w:r>
          </w:p>
          <w:p w14:paraId="4CE40C79" w14:textId="77777777" w:rsidR="00E00D35" w:rsidRDefault="00E00D35" w:rsidP="00E00D35">
            <w:pPr>
              <w:pStyle w:val="Prrafodelista"/>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d. Declaraciones y pago de Retención en la fuente</w:t>
            </w:r>
          </w:p>
          <w:p w14:paraId="63BF60B6" w14:textId="77777777" w:rsidR="00E00D35" w:rsidRDefault="00E00D35" w:rsidP="00E00D35">
            <w:pPr>
              <w:pStyle w:val="Prrafodelista"/>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e. Presentación de declaraciones Impuesto a la Renta de una persona jurídica.</w:t>
            </w:r>
          </w:p>
          <w:p w14:paraId="3FEE0F64" w14:textId="77777777" w:rsidR="00E00D35" w:rsidRDefault="00E00D35" w:rsidP="00D56C42">
            <w:pPr>
              <w:pStyle w:val="Prrafodelista"/>
              <w:widowControl/>
              <w:numPr>
                <w:ilvl w:val="0"/>
                <w:numId w:val="44"/>
              </w:numPr>
              <w:suppressAutoHyphens w:val="0"/>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Realizar un ejemplo para poder llenar los formularios del IVA, Retención en la Fuente basados en un Estado de Situación para una empresa y una persona natural.</w:t>
            </w:r>
          </w:p>
          <w:p w14:paraId="2AD15109" w14:textId="77777777" w:rsidR="00E00D35" w:rsidRDefault="00E00D35" w:rsidP="00D56C42">
            <w:pPr>
              <w:pStyle w:val="Prrafodelista"/>
              <w:widowControl/>
              <w:numPr>
                <w:ilvl w:val="0"/>
                <w:numId w:val="44"/>
              </w:numPr>
              <w:suppressAutoHyphens w:val="0"/>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Analizar el Rol del Estado y la importancia de los impuestos.</w:t>
            </w:r>
          </w:p>
          <w:p w14:paraId="3B1E9AB7" w14:textId="77777777" w:rsidR="00E00D35" w:rsidRDefault="00E00D35" w:rsidP="00D56C42">
            <w:pPr>
              <w:pStyle w:val="Prrafodelista"/>
              <w:widowControl/>
              <w:numPr>
                <w:ilvl w:val="0"/>
                <w:numId w:val="44"/>
              </w:numPr>
              <w:suppressAutoHyphens w:val="0"/>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Importancia de la Responsabilidad Social en el desarrollo del Emprendimiento.</w:t>
            </w:r>
          </w:p>
          <w:p w14:paraId="20222D28" w14:textId="77777777" w:rsidR="00E00D35" w:rsidRDefault="00E00D35" w:rsidP="00D56C42">
            <w:pPr>
              <w:pStyle w:val="Prrafodelista"/>
              <w:widowControl/>
              <w:numPr>
                <w:ilvl w:val="0"/>
                <w:numId w:val="44"/>
              </w:numPr>
              <w:suppressAutoHyphens w:val="0"/>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Referente a la Responsabilidad Ciudadana y la Economía Popular y Solidaria.</w:t>
            </w:r>
          </w:p>
          <w:p w14:paraId="5A2B26BB" w14:textId="77777777" w:rsidR="00E00D35" w:rsidRDefault="00E00D35" w:rsidP="00D56C42">
            <w:pPr>
              <w:pStyle w:val="Prrafodelista"/>
              <w:widowControl/>
              <w:numPr>
                <w:ilvl w:val="0"/>
                <w:numId w:val="44"/>
              </w:numPr>
              <w:suppressAutoHyphens w:val="0"/>
              <w:rPr>
                <w:rFonts w:ascii="Arial Narrow" w:eastAsia="Times New Roman" w:hAnsi="Arial Narrow" w:cs="Calibri"/>
                <w:bCs/>
                <w:color w:val="000000"/>
                <w:lang w:eastAsia="es-EC"/>
              </w:rPr>
            </w:pPr>
            <w:r w:rsidRPr="00AD6AD7">
              <w:rPr>
                <w:rFonts w:ascii="Arial Narrow" w:eastAsia="Times New Roman" w:hAnsi="Arial Narrow" w:cs="Calibri"/>
                <w:bCs/>
                <w:color w:val="000000"/>
                <w:lang w:eastAsia="es-EC"/>
              </w:rPr>
              <w:t>Menciona</w:t>
            </w:r>
            <w:r>
              <w:rPr>
                <w:rFonts w:ascii="Arial Narrow" w:eastAsia="Times New Roman" w:hAnsi="Arial Narrow" w:cs="Calibri"/>
                <w:bCs/>
                <w:color w:val="000000"/>
                <w:lang w:eastAsia="es-EC"/>
              </w:rPr>
              <w:t>r</w:t>
            </w:r>
            <w:r w:rsidRPr="00AD6AD7">
              <w:rPr>
                <w:rFonts w:ascii="Arial Narrow" w:eastAsia="Times New Roman" w:hAnsi="Arial Narrow" w:cs="Calibri"/>
                <w:bCs/>
                <w:color w:val="000000"/>
                <w:lang w:eastAsia="es-EC"/>
              </w:rPr>
              <w:t xml:space="preserve"> cuatro ejemplos de emprendimientos que a tu parecer puedan ser agrupados bajo la </w:t>
            </w:r>
            <w:r w:rsidRPr="00AD6AD7">
              <w:rPr>
                <w:rFonts w:ascii="Arial Narrow" w:eastAsia="Times New Roman" w:hAnsi="Arial Narrow" w:cs="Calibri"/>
                <w:bCs/>
                <w:color w:val="000000"/>
                <w:lang w:eastAsia="es-EC"/>
              </w:rPr>
              <w:lastRenderedPageBreak/>
              <w:t>definición de Economía Popular y Solidaria, argumenta tu respuesta.</w:t>
            </w:r>
          </w:p>
          <w:p w14:paraId="4479AD8C" w14:textId="77777777" w:rsidR="00E00D35" w:rsidRDefault="00E00D35" w:rsidP="00D56C42">
            <w:pPr>
              <w:pStyle w:val="Prrafodelista"/>
              <w:widowControl/>
              <w:numPr>
                <w:ilvl w:val="0"/>
                <w:numId w:val="44"/>
              </w:numPr>
              <w:suppressAutoHyphens w:val="0"/>
              <w:rPr>
                <w:rFonts w:ascii="Arial Narrow" w:eastAsia="Times New Roman" w:hAnsi="Arial Narrow" w:cs="Calibri"/>
                <w:bCs/>
                <w:color w:val="000000"/>
                <w:lang w:eastAsia="es-EC"/>
              </w:rPr>
            </w:pPr>
            <w:r w:rsidRPr="00AD6AD7">
              <w:rPr>
                <w:rFonts w:ascii="Arial Narrow" w:eastAsia="Times New Roman" w:hAnsi="Arial Narrow" w:cs="Calibri"/>
                <w:bCs/>
                <w:color w:val="000000"/>
                <w:lang w:eastAsia="es-EC"/>
              </w:rPr>
              <w:t>Investiga</w:t>
            </w:r>
            <w:r>
              <w:rPr>
                <w:rFonts w:ascii="Arial Narrow" w:eastAsia="Times New Roman" w:hAnsi="Arial Narrow" w:cs="Calibri"/>
                <w:bCs/>
                <w:color w:val="000000"/>
                <w:lang w:eastAsia="es-EC"/>
              </w:rPr>
              <w:t>r</w:t>
            </w:r>
            <w:r w:rsidRPr="00AD6AD7">
              <w:rPr>
                <w:rFonts w:ascii="Arial Narrow" w:eastAsia="Times New Roman" w:hAnsi="Arial Narrow" w:cs="Calibri"/>
                <w:bCs/>
                <w:color w:val="000000"/>
                <w:lang w:eastAsia="es-EC"/>
              </w:rPr>
              <w:t xml:space="preserve"> sobre una empresa nacional que practique Responsabilidad Social Empresarial. Explica las actividades que realiza para cumplir con este enunciado.</w:t>
            </w:r>
          </w:p>
          <w:p w14:paraId="0B03B6FE" w14:textId="77777777" w:rsidR="00E00D35" w:rsidRDefault="00E00D35" w:rsidP="00D56C42">
            <w:pPr>
              <w:pStyle w:val="Prrafodelista"/>
              <w:widowControl/>
              <w:numPr>
                <w:ilvl w:val="0"/>
                <w:numId w:val="44"/>
              </w:numPr>
              <w:suppressAutoHyphens w:val="0"/>
              <w:rPr>
                <w:rFonts w:ascii="Arial Narrow" w:eastAsia="Times New Roman" w:hAnsi="Arial Narrow" w:cs="Calibri"/>
                <w:bCs/>
                <w:color w:val="000000"/>
                <w:lang w:eastAsia="es-EC"/>
              </w:rPr>
            </w:pPr>
            <w:r w:rsidRPr="00AD6AD7">
              <w:rPr>
                <w:rFonts w:ascii="Arial Narrow" w:eastAsia="Times New Roman" w:hAnsi="Arial Narrow" w:cs="Calibri"/>
                <w:bCs/>
                <w:color w:val="000000"/>
                <w:lang w:eastAsia="es-EC"/>
              </w:rPr>
              <w:t>Investiga</w:t>
            </w:r>
            <w:r>
              <w:rPr>
                <w:rFonts w:ascii="Arial Narrow" w:eastAsia="Times New Roman" w:hAnsi="Arial Narrow" w:cs="Calibri"/>
                <w:bCs/>
                <w:color w:val="000000"/>
                <w:lang w:eastAsia="es-EC"/>
              </w:rPr>
              <w:t>r</w:t>
            </w:r>
            <w:r w:rsidRPr="00AD6AD7">
              <w:rPr>
                <w:rFonts w:ascii="Arial Narrow" w:eastAsia="Times New Roman" w:hAnsi="Arial Narrow" w:cs="Calibri"/>
                <w:bCs/>
                <w:color w:val="000000"/>
                <w:lang w:eastAsia="es-EC"/>
              </w:rPr>
              <w:t xml:space="preserve"> en la página del Ministerio de Finanzas, en el Presupuesto del Estado para el año 2014,  5 fuentes de financiamiento y 5 destinos de los fondos.</w:t>
            </w:r>
          </w:p>
          <w:p w14:paraId="288FEDAA" w14:textId="77777777" w:rsidR="00E00D35" w:rsidRDefault="00E00D35" w:rsidP="00D56C42">
            <w:pPr>
              <w:pStyle w:val="Prrafodelista"/>
              <w:widowControl/>
              <w:numPr>
                <w:ilvl w:val="0"/>
                <w:numId w:val="44"/>
              </w:numPr>
              <w:suppressAutoHyphens w:val="0"/>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 xml:space="preserve">Realizar el siguiente ejercicio: </w:t>
            </w:r>
            <w:r w:rsidRPr="00AD6AD7">
              <w:rPr>
                <w:rFonts w:ascii="Arial Narrow" w:eastAsia="Times New Roman" w:hAnsi="Arial Narrow" w:cs="Calibri"/>
                <w:bCs/>
                <w:color w:val="000000"/>
                <w:lang w:eastAsia="es-EC"/>
              </w:rPr>
              <w:t>Imagina que eres propietario (a) de una empresa productora de lácteos en la provincia de Cotopaxi y que tienes que pagar los salarios y beneficios sociales que correspondan al mes de agosto. Con la siguiente información prepara los cálculos respectivos y registra el asiento en el Libro Diario considerando que los pagos son en efectivo.</w:t>
            </w:r>
          </w:p>
          <w:p w14:paraId="349D5FDC" w14:textId="77777777" w:rsidR="00E00D35" w:rsidRDefault="00E00D35" w:rsidP="00E00D35">
            <w:pPr>
              <w:rPr>
                <w:rFonts w:ascii="Arial Narrow" w:eastAsia="Times New Roman" w:hAnsi="Arial Narrow" w:cs="Calibri"/>
                <w:bCs/>
                <w:color w:val="000000"/>
                <w:lang w:eastAsia="es-EC"/>
              </w:rPr>
            </w:pPr>
          </w:p>
          <w:p w14:paraId="1473513E" w14:textId="77777777" w:rsidR="00E00D35" w:rsidRDefault="00E00D35" w:rsidP="00E00D35">
            <w:pPr>
              <w:rPr>
                <w:rFonts w:ascii="Arial Narrow" w:eastAsia="Times New Roman" w:hAnsi="Arial Narrow" w:cs="Calibri"/>
                <w:bCs/>
                <w:color w:val="000000"/>
                <w:lang w:eastAsia="es-EC"/>
              </w:rPr>
            </w:pPr>
          </w:p>
          <w:p w14:paraId="27007498" w14:textId="77777777" w:rsidR="00E00D35" w:rsidRPr="00D570B7" w:rsidRDefault="00E00D35" w:rsidP="00E00D35">
            <w:pPr>
              <w:rPr>
                <w:rFonts w:ascii="Arial Narrow" w:eastAsia="Times New Roman" w:hAnsi="Arial Narrow" w:cs="Calibri"/>
                <w:bCs/>
                <w:color w:val="000000"/>
                <w:lang w:eastAsia="es-EC"/>
              </w:rPr>
            </w:pPr>
          </w:p>
        </w:tc>
        <w:tc>
          <w:tcPr>
            <w:tcW w:w="524" w:type="pct"/>
            <w:gridSpan w:val="3"/>
          </w:tcPr>
          <w:p w14:paraId="5785A01E" w14:textId="77777777" w:rsidR="00E00D35" w:rsidRDefault="00E00D35" w:rsidP="00E00D35">
            <w:pPr>
              <w:widowControl w:val="0"/>
              <w:autoSpaceDE w:val="0"/>
              <w:autoSpaceDN w:val="0"/>
              <w:adjustRightInd w:val="0"/>
              <w:spacing w:after="240"/>
              <w:rPr>
                <w:rFonts w:ascii="TamE NWE ROMAN" w:eastAsia="Calibri" w:hAnsi="TamE NWE ROMAN" w:cs="Book Antiqua"/>
                <w:lang w:val="es-ES"/>
              </w:rPr>
            </w:pPr>
            <w:r>
              <w:rPr>
                <w:rFonts w:ascii="TamE NWE ROMAN" w:eastAsia="Calibri" w:hAnsi="TamE NWE ROMAN" w:cs="Book Antiqua"/>
                <w:lang w:val="es-ES"/>
              </w:rPr>
              <w:lastRenderedPageBreak/>
              <w:t xml:space="preserve">Texto Tarjetas </w:t>
            </w:r>
          </w:p>
          <w:p w14:paraId="3C5C81E1" w14:textId="77777777" w:rsidR="00E00D35" w:rsidRDefault="00E00D35" w:rsidP="00E00D35">
            <w:pPr>
              <w:widowControl w:val="0"/>
              <w:autoSpaceDE w:val="0"/>
              <w:autoSpaceDN w:val="0"/>
              <w:adjustRightInd w:val="0"/>
              <w:spacing w:after="240"/>
              <w:rPr>
                <w:rFonts w:ascii="TamE NWE ROMAN" w:eastAsia="Calibri" w:hAnsi="TamE NWE ROMAN" w:cs="Times"/>
                <w:lang w:val="es-ES"/>
              </w:rPr>
            </w:pPr>
            <w:r>
              <w:rPr>
                <w:rFonts w:ascii="TamE NWE ROMAN" w:eastAsia="Calibri" w:hAnsi="TamE NWE ROMAN" w:cs="Book Antiqua"/>
                <w:lang w:val="es-ES"/>
              </w:rPr>
              <w:t xml:space="preserve">Publicidad </w:t>
            </w:r>
          </w:p>
          <w:p w14:paraId="43EF6C8E" w14:textId="77777777" w:rsidR="00E00D35" w:rsidRDefault="00E00D35" w:rsidP="00E00D35">
            <w:pPr>
              <w:widowControl w:val="0"/>
              <w:autoSpaceDE w:val="0"/>
              <w:autoSpaceDN w:val="0"/>
              <w:adjustRightInd w:val="0"/>
              <w:spacing w:after="240"/>
              <w:rPr>
                <w:rFonts w:ascii="TamE NWE ROMAN" w:eastAsia="Calibri" w:hAnsi="TamE NWE ROMAN" w:cs="Book Antiqua"/>
                <w:lang w:val="es-ES"/>
              </w:rPr>
            </w:pPr>
            <w:r>
              <w:rPr>
                <w:rFonts w:ascii="TamE NWE ROMAN" w:eastAsia="Calibri" w:hAnsi="TamE NWE ROMAN" w:cs="Book Antiqua"/>
                <w:lang w:val="es-ES"/>
              </w:rPr>
              <w:t xml:space="preserve">Cd </w:t>
            </w:r>
          </w:p>
          <w:p w14:paraId="532458EE" w14:textId="77777777" w:rsidR="00E00D35" w:rsidRDefault="00E00D35" w:rsidP="00E00D35">
            <w:pPr>
              <w:tabs>
                <w:tab w:val="left" w:pos="708"/>
              </w:tabs>
              <w:suppressAutoHyphens/>
              <w:rPr>
                <w:rFonts w:ascii="TamE NWE ROMAN" w:eastAsia="Calibri" w:hAnsi="TamE NWE ROMAN" w:cs="Book Antiqua"/>
                <w:lang w:val="es-ES"/>
              </w:rPr>
            </w:pPr>
            <w:r>
              <w:rPr>
                <w:rFonts w:ascii="TamE NWE ROMAN" w:eastAsia="Calibri" w:hAnsi="TamE NWE ROMAN" w:cs="Book Antiqua"/>
                <w:lang w:val="es-ES"/>
              </w:rPr>
              <w:t>Computadora</w:t>
            </w:r>
          </w:p>
          <w:p w14:paraId="34747808" w14:textId="77777777" w:rsidR="00E00D35" w:rsidRDefault="00E00D35" w:rsidP="00E00D35">
            <w:pPr>
              <w:tabs>
                <w:tab w:val="left" w:pos="708"/>
              </w:tabs>
              <w:suppressAutoHyphens/>
              <w:rPr>
                <w:rFonts w:ascii="TamE NWE ROMAN" w:eastAsia="Calibri" w:hAnsi="TamE NWE ROMAN" w:cs="Book Antiqua"/>
                <w:lang w:val="es-ES"/>
              </w:rPr>
            </w:pPr>
          </w:p>
          <w:p w14:paraId="732D8F03" w14:textId="77777777" w:rsidR="00E00D35" w:rsidRDefault="00E00D35" w:rsidP="00E00D35">
            <w:pPr>
              <w:tabs>
                <w:tab w:val="left" w:pos="708"/>
              </w:tabs>
              <w:suppressAutoHyphens/>
              <w:rPr>
                <w:rFonts w:ascii="TamE NWE ROMAN" w:eastAsia="Calibri" w:hAnsi="TamE NWE ROMAN" w:cs="Book Antiqua"/>
                <w:lang w:val="es-ES"/>
              </w:rPr>
            </w:pPr>
            <w:r>
              <w:rPr>
                <w:rFonts w:ascii="TamE NWE ROMAN" w:eastAsia="Calibri" w:hAnsi="TamE NWE ROMAN" w:cs="Book Antiqua"/>
                <w:lang w:val="es-ES"/>
              </w:rPr>
              <w:t xml:space="preserve">Laminas </w:t>
            </w:r>
          </w:p>
          <w:p w14:paraId="35D46A90" w14:textId="77777777" w:rsidR="00E00D35" w:rsidRDefault="00E00D35" w:rsidP="00E00D35">
            <w:pPr>
              <w:tabs>
                <w:tab w:val="left" w:pos="708"/>
              </w:tabs>
              <w:suppressAutoHyphens/>
              <w:rPr>
                <w:rFonts w:ascii="TamE NWE ROMAN" w:eastAsia="Calibri" w:hAnsi="TamE NWE ROMAN" w:cs="Book Antiqua"/>
                <w:lang w:val="es-ES"/>
              </w:rPr>
            </w:pPr>
          </w:p>
          <w:p w14:paraId="3108F58C" w14:textId="77777777" w:rsidR="00E00D35" w:rsidRDefault="00E00D35" w:rsidP="00E00D35">
            <w:pPr>
              <w:tabs>
                <w:tab w:val="left" w:pos="708"/>
              </w:tabs>
              <w:suppressAutoHyphens/>
              <w:rPr>
                <w:rFonts w:ascii="TamE NWE ROMAN" w:eastAsia="Calibri" w:hAnsi="TamE NWE ROMAN" w:cs="Book Antiqua"/>
                <w:lang w:val="es-ES"/>
              </w:rPr>
            </w:pPr>
            <w:r>
              <w:rPr>
                <w:rFonts w:ascii="TamE NWE ROMAN" w:eastAsia="Calibri" w:hAnsi="TamE NWE ROMAN" w:cs="Book Antiqua"/>
                <w:lang w:val="es-ES"/>
              </w:rPr>
              <w:t xml:space="preserve">Computadora </w:t>
            </w:r>
          </w:p>
          <w:p w14:paraId="3FC0D087" w14:textId="77777777" w:rsidR="00E00D35" w:rsidRPr="0026550F" w:rsidRDefault="00E00D35" w:rsidP="00E00D35">
            <w:pPr>
              <w:rPr>
                <w:rFonts w:ascii="Arial Narrow" w:eastAsia="Times New Roman" w:hAnsi="Arial Narrow" w:cs="Calibri"/>
                <w:b/>
                <w:bCs/>
                <w:color w:val="000000"/>
                <w:lang w:eastAsia="es-EC"/>
              </w:rPr>
            </w:pPr>
          </w:p>
        </w:tc>
        <w:tc>
          <w:tcPr>
            <w:tcW w:w="909" w:type="pct"/>
            <w:gridSpan w:val="2"/>
          </w:tcPr>
          <w:p w14:paraId="630CAE9F" w14:textId="77777777" w:rsidR="00E00D35" w:rsidRDefault="00E00D35" w:rsidP="00E00D35">
            <w:pPr>
              <w:autoSpaceDE w:val="0"/>
              <w:autoSpaceDN w:val="0"/>
              <w:adjustRightInd w:val="0"/>
              <w:rPr>
                <w:rFonts w:ascii="Times New Roman" w:hAnsi="Times New Roman" w:cs="Times New Roman"/>
                <w:color w:val="000000"/>
                <w:szCs w:val="17"/>
                <w:lang w:val="es-ES"/>
              </w:rPr>
            </w:pPr>
          </w:p>
          <w:p w14:paraId="7893F2F5" w14:textId="77777777" w:rsidR="00E00D35" w:rsidRDefault="00E00D35" w:rsidP="00E00D35">
            <w:pPr>
              <w:autoSpaceDE w:val="0"/>
              <w:autoSpaceDN w:val="0"/>
              <w:adjustRightInd w:val="0"/>
              <w:rPr>
                <w:rFonts w:ascii="Times New Roman" w:hAnsi="Times New Roman" w:cs="Times New Roman"/>
                <w:color w:val="000000"/>
                <w:szCs w:val="17"/>
                <w:lang w:val="es-ES"/>
              </w:rPr>
            </w:pPr>
            <w:r>
              <w:rPr>
                <w:rFonts w:ascii="Times New Roman" w:hAnsi="Times New Roman" w:cs="Times New Roman"/>
                <w:color w:val="000000"/>
                <w:szCs w:val="17"/>
                <w:lang w:val="es-ES"/>
              </w:rPr>
              <w:t>Define los beneficios que tiene un empleado en una actividad productiva.</w:t>
            </w:r>
          </w:p>
          <w:p w14:paraId="5EDCA21B" w14:textId="77777777" w:rsidR="00E00D35" w:rsidRDefault="00E00D35" w:rsidP="00E00D35">
            <w:pPr>
              <w:autoSpaceDE w:val="0"/>
              <w:autoSpaceDN w:val="0"/>
              <w:adjustRightInd w:val="0"/>
              <w:rPr>
                <w:rFonts w:ascii="Times New Roman" w:hAnsi="Times New Roman" w:cs="Times New Roman"/>
                <w:color w:val="000000"/>
                <w:szCs w:val="17"/>
                <w:lang w:val="es-ES"/>
              </w:rPr>
            </w:pPr>
          </w:p>
          <w:p w14:paraId="5143BE73" w14:textId="77777777" w:rsidR="00E00D35" w:rsidRDefault="00E00D35" w:rsidP="00E00D35">
            <w:pPr>
              <w:autoSpaceDE w:val="0"/>
              <w:autoSpaceDN w:val="0"/>
              <w:adjustRightInd w:val="0"/>
              <w:rPr>
                <w:rFonts w:ascii="Times New Roman" w:hAnsi="Times New Roman" w:cs="Times New Roman"/>
                <w:color w:val="000000"/>
                <w:szCs w:val="17"/>
                <w:lang w:val="es-ES"/>
              </w:rPr>
            </w:pPr>
          </w:p>
          <w:p w14:paraId="2EEE170C" w14:textId="77777777" w:rsidR="00E00D35" w:rsidRDefault="00E00D35" w:rsidP="00E00D35">
            <w:pPr>
              <w:autoSpaceDE w:val="0"/>
              <w:autoSpaceDN w:val="0"/>
              <w:adjustRightInd w:val="0"/>
              <w:rPr>
                <w:rFonts w:ascii="Times New Roman" w:hAnsi="Times New Roman" w:cs="Times New Roman"/>
                <w:color w:val="000000"/>
                <w:szCs w:val="17"/>
                <w:lang w:val="es-ES"/>
              </w:rPr>
            </w:pPr>
            <w:r>
              <w:rPr>
                <w:rFonts w:ascii="Times New Roman" w:hAnsi="Times New Roman" w:cs="Times New Roman"/>
                <w:color w:val="000000"/>
                <w:szCs w:val="17"/>
                <w:lang w:val="es-ES"/>
              </w:rPr>
              <w:t>Reconoce la importancia del pago de las obligaciones sociales y tributarias, como retribución de los servicios públicos utilizados y fomentar una cultura tributaria.</w:t>
            </w:r>
          </w:p>
          <w:p w14:paraId="7EF6F5F5" w14:textId="77777777" w:rsidR="00E00D35" w:rsidRDefault="00E00D35" w:rsidP="00E00D35">
            <w:pPr>
              <w:autoSpaceDE w:val="0"/>
              <w:autoSpaceDN w:val="0"/>
              <w:adjustRightInd w:val="0"/>
              <w:rPr>
                <w:rFonts w:ascii="Times New Roman" w:hAnsi="Times New Roman" w:cs="Times New Roman"/>
                <w:color w:val="000000"/>
                <w:szCs w:val="17"/>
                <w:lang w:val="es-ES"/>
              </w:rPr>
            </w:pPr>
          </w:p>
          <w:p w14:paraId="6346A699" w14:textId="77777777" w:rsidR="00E00D35" w:rsidRDefault="00E00D35" w:rsidP="00E00D35">
            <w:pPr>
              <w:autoSpaceDE w:val="0"/>
              <w:autoSpaceDN w:val="0"/>
              <w:adjustRightInd w:val="0"/>
              <w:rPr>
                <w:rFonts w:ascii="Times New Roman" w:hAnsi="Times New Roman" w:cs="Times New Roman"/>
                <w:color w:val="000000"/>
                <w:szCs w:val="17"/>
                <w:lang w:val="es-ES"/>
              </w:rPr>
            </w:pPr>
          </w:p>
          <w:p w14:paraId="28721952" w14:textId="77777777" w:rsidR="00E00D35" w:rsidRPr="00841BD0" w:rsidRDefault="00E00D35" w:rsidP="00E00D35">
            <w:pPr>
              <w:autoSpaceDE w:val="0"/>
              <w:autoSpaceDN w:val="0"/>
              <w:adjustRightInd w:val="0"/>
              <w:rPr>
                <w:rFonts w:ascii="Times New Roman" w:hAnsi="Times New Roman" w:cs="Times New Roman"/>
                <w:color w:val="000000"/>
                <w:szCs w:val="17"/>
                <w:lang w:val="es-ES"/>
              </w:rPr>
            </w:pPr>
          </w:p>
          <w:p w14:paraId="3C421B2F" w14:textId="77777777" w:rsidR="00E00D35" w:rsidRDefault="00E00D35" w:rsidP="00E00D35">
            <w:pPr>
              <w:autoSpaceDE w:val="0"/>
              <w:autoSpaceDN w:val="0"/>
              <w:adjustRightInd w:val="0"/>
              <w:rPr>
                <w:rFonts w:ascii="Times New Roman" w:hAnsi="Times New Roman" w:cs="Times New Roman"/>
                <w:color w:val="000000"/>
                <w:szCs w:val="17"/>
                <w:lang w:val="es-ES"/>
              </w:rPr>
            </w:pPr>
            <w:r>
              <w:rPr>
                <w:rFonts w:ascii="Times New Roman" w:hAnsi="Times New Roman" w:cs="Times New Roman"/>
                <w:color w:val="000000"/>
                <w:szCs w:val="17"/>
                <w:lang w:val="es-ES"/>
              </w:rPr>
              <w:t xml:space="preserve">Llena los formularios </w:t>
            </w:r>
            <w:r>
              <w:rPr>
                <w:rFonts w:ascii="Times New Roman" w:hAnsi="Times New Roman" w:cs="Times New Roman"/>
                <w:color w:val="000000"/>
                <w:szCs w:val="17"/>
                <w:lang w:val="es-ES"/>
              </w:rPr>
              <w:lastRenderedPageBreak/>
              <w:t xml:space="preserve">básicos del SRI (RISE) IVA e Impuesto a la renta </w:t>
            </w:r>
          </w:p>
          <w:p w14:paraId="4F199CFC" w14:textId="77777777" w:rsidR="00E00D35" w:rsidRPr="00841BD0" w:rsidRDefault="00E00D35" w:rsidP="00E00D35">
            <w:pPr>
              <w:autoSpaceDE w:val="0"/>
              <w:autoSpaceDN w:val="0"/>
              <w:adjustRightInd w:val="0"/>
              <w:rPr>
                <w:rFonts w:ascii="Times New Roman" w:hAnsi="Times New Roman" w:cs="Times New Roman"/>
                <w:color w:val="000000"/>
                <w:szCs w:val="17"/>
                <w:lang w:val="es-ES"/>
              </w:rPr>
            </w:pPr>
          </w:p>
          <w:p w14:paraId="24A85141" w14:textId="77777777" w:rsidR="00E00D35" w:rsidRDefault="00E00D35" w:rsidP="00E00D35">
            <w:pPr>
              <w:widowControl w:val="0"/>
              <w:autoSpaceDE w:val="0"/>
              <w:autoSpaceDN w:val="0"/>
              <w:adjustRightInd w:val="0"/>
              <w:jc w:val="both"/>
              <w:rPr>
                <w:rFonts w:ascii="Times New Roman" w:hAnsi="Times New Roman" w:cs="Times New Roman"/>
                <w:color w:val="000000"/>
                <w:szCs w:val="17"/>
                <w:lang w:val="es-ES"/>
              </w:rPr>
            </w:pPr>
            <w:r>
              <w:rPr>
                <w:rFonts w:ascii="Times New Roman" w:hAnsi="Times New Roman" w:cs="Times New Roman"/>
                <w:color w:val="000000"/>
                <w:szCs w:val="17"/>
                <w:lang w:val="es-ES"/>
              </w:rPr>
              <w:t>Conoce que para empezar una actividad productiva como persona jurídica o natural se necesita obtener el RUC.</w:t>
            </w:r>
          </w:p>
          <w:p w14:paraId="6841FF0E" w14:textId="77777777" w:rsidR="00E00D35" w:rsidRDefault="00E00D35" w:rsidP="00E00D35">
            <w:pPr>
              <w:widowControl w:val="0"/>
              <w:autoSpaceDE w:val="0"/>
              <w:autoSpaceDN w:val="0"/>
              <w:adjustRightInd w:val="0"/>
              <w:jc w:val="both"/>
              <w:rPr>
                <w:rFonts w:ascii="TamE NWE ROMAN" w:eastAsia="Calibri" w:hAnsi="TamE NWE ROMAN" w:cs="Book Antiqua"/>
                <w:lang w:val="es-ES"/>
              </w:rPr>
            </w:pPr>
          </w:p>
          <w:p w14:paraId="46E2B120" w14:textId="77777777" w:rsidR="00E00D35" w:rsidRDefault="00E00D35" w:rsidP="00E00D35">
            <w:pPr>
              <w:widowControl w:val="0"/>
              <w:autoSpaceDE w:val="0"/>
              <w:autoSpaceDN w:val="0"/>
              <w:adjustRightInd w:val="0"/>
              <w:jc w:val="both"/>
              <w:rPr>
                <w:rFonts w:ascii="TamE NWE ROMAN" w:eastAsia="Calibri" w:hAnsi="TamE NWE ROMAN" w:cs="Book Antiqua"/>
                <w:lang w:val="es-ES"/>
              </w:rPr>
            </w:pPr>
          </w:p>
          <w:p w14:paraId="01B1E7D4" w14:textId="77777777" w:rsidR="00E00D35" w:rsidRDefault="00E00D35" w:rsidP="00E00D35">
            <w:pPr>
              <w:widowControl w:val="0"/>
              <w:autoSpaceDE w:val="0"/>
              <w:autoSpaceDN w:val="0"/>
              <w:adjustRightInd w:val="0"/>
              <w:jc w:val="both"/>
              <w:rPr>
                <w:rFonts w:ascii="TamE NWE ROMAN" w:eastAsia="Calibri" w:hAnsi="TamE NWE ROMAN" w:cs="Book Antiqua"/>
                <w:lang w:val="es-ES"/>
              </w:rPr>
            </w:pPr>
          </w:p>
          <w:p w14:paraId="21176345" w14:textId="77777777" w:rsidR="00E00D35" w:rsidRPr="007E4FCB" w:rsidRDefault="00E00D35" w:rsidP="00E00D35">
            <w:pPr>
              <w:widowControl w:val="0"/>
              <w:autoSpaceDE w:val="0"/>
              <w:autoSpaceDN w:val="0"/>
              <w:adjustRightInd w:val="0"/>
              <w:jc w:val="both"/>
              <w:rPr>
                <w:rFonts w:ascii="TamE NWE ROMAN" w:eastAsia="Calibri" w:hAnsi="TamE NWE ROMAN" w:cs="Book Antiqua"/>
                <w:lang w:val="es-ES"/>
              </w:rPr>
            </w:pPr>
            <w:r>
              <w:rPr>
                <w:rFonts w:ascii="TamE NWE ROMAN" w:eastAsia="Calibri" w:hAnsi="TamE NWE ROMAN" w:cs="Book Antiqua"/>
                <w:lang w:val="es-ES"/>
              </w:rPr>
              <w:t xml:space="preserve">Refiere ejemplos de emprendimiento agrupados bajos la definición de economía popular y solidaria, expone en clases a sus compañeros </w:t>
            </w:r>
          </w:p>
          <w:p w14:paraId="19480AD7" w14:textId="77777777" w:rsidR="00E00D35" w:rsidRPr="0026550F" w:rsidRDefault="00E00D35" w:rsidP="00E00D35">
            <w:pPr>
              <w:jc w:val="center"/>
              <w:rPr>
                <w:rFonts w:ascii="Arial Narrow" w:eastAsia="Times New Roman" w:hAnsi="Arial Narrow" w:cs="Calibri"/>
                <w:b/>
                <w:bCs/>
                <w:color w:val="000000"/>
                <w:sz w:val="16"/>
                <w:szCs w:val="16"/>
                <w:lang w:eastAsia="es-EC"/>
              </w:rPr>
            </w:pPr>
          </w:p>
        </w:tc>
        <w:tc>
          <w:tcPr>
            <w:tcW w:w="1195" w:type="pct"/>
            <w:gridSpan w:val="4"/>
          </w:tcPr>
          <w:p w14:paraId="7BD48A22" w14:textId="77777777" w:rsidR="00E00D35" w:rsidRPr="007E4FCB" w:rsidRDefault="00E00D35" w:rsidP="00E00D35">
            <w:pPr>
              <w:widowControl w:val="0"/>
              <w:autoSpaceDE w:val="0"/>
              <w:autoSpaceDN w:val="0"/>
              <w:adjustRightInd w:val="0"/>
              <w:spacing w:after="240"/>
              <w:rPr>
                <w:rFonts w:ascii="TamE NWE ROMAN" w:eastAsia="Calibri" w:hAnsi="TamE NWE ROMAN" w:cs="Book Antiqua"/>
                <w:lang w:val="es-ES"/>
              </w:rPr>
            </w:pPr>
            <w:r w:rsidRPr="007E4FCB">
              <w:rPr>
                <w:rFonts w:ascii="TamE NWE ROMAN" w:eastAsia="Calibri" w:hAnsi="TamE NWE ROMAN" w:cs="Book Antiqua"/>
                <w:lang w:val="es-ES"/>
              </w:rPr>
              <w:lastRenderedPageBreak/>
              <w:t xml:space="preserve">TÉCNICA </w:t>
            </w:r>
          </w:p>
          <w:p w14:paraId="23C424C0" w14:textId="77777777" w:rsidR="00E00D35" w:rsidRDefault="00E00D35" w:rsidP="00E00D35">
            <w:pPr>
              <w:widowControl w:val="0"/>
              <w:autoSpaceDE w:val="0"/>
              <w:autoSpaceDN w:val="0"/>
              <w:adjustRightInd w:val="0"/>
              <w:rPr>
                <w:rFonts w:ascii="TamE NWE ROMAN" w:eastAsia="Calibri" w:hAnsi="TamE NWE ROMAN" w:cs="Book Antiqua"/>
                <w:lang w:val="es-ES"/>
              </w:rPr>
            </w:pPr>
            <w:r>
              <w:rPr>
                <w:rFonts w:ascii="TamE NWE ROMAN" w:eastAsia="Calibri" w:hAnsi="TamE NWE ROMAN" w:cs="Book Antiqua"/>
                <w:lang w:val="es-ES"/>
              </w:rPr>
              <w:t>Lectura exegética o lectura Comentada</w:t>
            </w:r>
          </w:p>
          <w:p w14:paraId="36C2B0E4"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Exposiciones</w:t>
            </w:r>
          </w:p>
          <w:p w14:paraId="6608FE2E"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Pr>
                <w:rFonts w:ascii="TamE NWE ROMAN" w:eastAsia="Calibri" w:hAnsi="TamE NWE ROMAN" w:cs="Book Antiqua"/>
                <w:lang w:val="es-ES"/>
              </w:rPr>
              <w:t xml:space="preserve">Observación sistemática </w:t>
            </w:r>
          </w:p>
          <w:p w14:paraId="020C255F"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 xml:space="preserve">Lluvia de ideas  </w:t>
            </w:r>
          </w:p>
          <w:p w14:paraId="27026E40"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 xml:space="preserve">Descripción </w:t>
            </w:r>
          </w:p>
          <w:p w14:paraId="234C64B2"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Elaboración de mentefactos</w:t>
            </w:r>
          </w:p>
          <w:p w14:paraId="44BFCA2B" w14:textId="77777777" w:rsidR="00E00D35"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 xml:space="preserve">Investigación practica </w:t>
            </w:r>
          </w:p>
          <w:p w14:paraId="0CBBB4BB" w14:textId="77777777" w:rsidR="00E00D35" w:rsidRDefault="00E00D35" w:rsidP="00E00D35">
            <w:pPr>
              <w:widowControl w:val="0"/>
              <w:autoSpaceDE w:val="0"/>
              <w:autoSpaceDN w:val="0"/>
              <w:adjustRightInd w:val="0"/>
              <w:rPr>
                <w:rFonts w:ascii="TamE NWE ROMAN" w:eastAsia="Calibri" w:hAnsi="TamE NWE ROMAN" w:cs="Book Antiqua"/>
                <w:lang w:val="es-ES"/>
              </w:rPr>
            </w:pPr>
            <w:r>
              <w:rPr>
                <w:rFonts w:ascii="TamE NWE ROMAN" w:eastAsia="Calibri" w:hAnsi="TamE NWE ROMAN" w:cs="Book Antiqua"/>
                <w:lang w:val="es-ES"/>
              </w:rPr>
              <w:t xml:space="preserve">Debate </w:t>
            </w:r>
          </w:p>
          <w:p w14:paraId="18112CFF" w14:textId="77777777" w:rsidR="00E00D35" w:rsidRDefault="00E00D35" w:rsidP="00E00D35">
            <w:pPr>
              <w:widowControl w:val="0"/>
              <w:autoSpaceDE w:val="0"/>
              <w:autoSpaceDN w:val="0"/>
              <w:adjustRightInd w:val="0"/>
              <w:rPr>
                <w:rFonts w:ascii="TamE NWE ROMAN" w:eastAsia="Calibri" w:hAnsi="TamE NWE ROMAN" w:cs="Book Antiqua"/>
                <w:lang w:val="es-ES"/>
              </w:rPr>
            </w:pPr>
            <w:r>
              <w:rPr>
                <w:rFonts w:ascii="TamE NWE ROMAN" w:eastAsia="Calibri" w:hAnsi="TamE NWE ROMAN" w:cs="Book Antiqua"/>
                <w:lang w:val="es-ES"/>
              </w:rPr>
              <w:t xml:space="preserve">Andamios cognitivos </w:t>
            </w:r>
          </w:p>
          <w:p w14:paraId="65F7FBEA"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Pr>
                <w:rFonts w:ascii="TamE NWE ROMAN" w:eastAsia="Calibri" w:hAnsi="TamE NWE ROMAN" w:cs="Book Antiqua"/>
                <w:lang w:val="es-ES"/>
              </w:rPr>
              <w:t xml:space="preserve">Ejercicios y prácticas </w:t>
            </w:r>
          </w:p>
          <w:p w14:paraId="75883292"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p>
          <w:p w14:paraId="050900D5" w14:textId="77777777" w:rsidR="00E00D35" w:rsidRPr="007E4FCB" w:rsidRDefault="00E00D35" w:rsidP="00E00D35">
            <w:pPr>
              <w:widowControl w:val="0"/>
              <w:autoSpaceDE w:val="0"/>
              <w:autoSpaceDN w:val="0"/>
              <w:adjustRightInd w:val="0"/>
              <w:spacing w:after="240"/>
              <w:rPr>
                <w:rFonts w:ascii="TamE NWE ROMAN" w:eastAsia="Calibri" w:hAnsi="TamE NWE ROMAN" w:cs="Book Antiqua"/>
                <w:lang w:val="es-ES"/>
              </w:rPr>
            </w:pPr>
          </w:p>
          <w:p w14:paraId="45718D2C" w14:textId="77777777" w:rsidR="00E00D35" w:rsidRPr="007E4FCB" w:rsidRDefault="00E00D35" w:rsidP="00E00D35">
            <w:pPr>
              <w:tabs>
                <w:tab w:val="left" w:pos="708"/>
              </w:tabs>
              <w:suppressAutoHyphens/>
              <w:rPr>
                <w:rFonts w:ascii="TamE NWE ROMAN" w:eastAsia="Times New Roman" w:hAnsi="TamE NWE ROMAN" w:cs="Times New Roman"/>
                <w:color w:val="000000"/>
                <w:kern w:val="1"/>
                <w:lang w:eastAsia="es-EC"/>
              </w:rPr>
            </w:pPr>
            <w:r w:rsidRPr="007E4FCB">
              <w:rPr>
                <w:rFonts w:ascii="TamE NWE ROMAN" w:eastAsia="Times New Roman" w:hAnsi="TamE NWE ROMAN" w:cs="Times New Roman"/>
                <w:color w:val="000000"/>
                <w:kern w:val="1"/>
                <w:lang w:eastAsia="es-EC"/>
              </w:rPr>
              <w:t>INSTRUMENTO</w:t>
            </w:r>
          </w:p>
          <w:p w14:paraId="3041A7C1" w14:textId="77777777" w:rsidR="00E00D35" w:rsidRDefault="00E00D35" w:rsidP="00E00D35">
            <w:pPr>
              <w:rPr>
                <w:rFonts w:ascii="TamE NWE ROMAN" w:eastAsia="Times New Roman" w:hAnsi="TamE NWE ROMAN" w:cs="Times New Roman"/>
                <w:color w:val="000000"/>
                <w:kern w:val="1"/>
                <w:lang w:eastAsia="es-EC"/>
              </w:rPr>
            </w:pPr>
            <w:r>
              <w:rPr>
                <w:rFonts w:ascii="TamE NWE ROMAN" w:eastAsia="Times New Roman" w:hAnsi="TamE NWE ROMAN" w:cs="Times New Roman"/>
                <w:color w:val="000000"/>
                <w:kern w:val="1"/>
                <w:lang w:eastAsia="es-EC"/>
              </w:rPr>
              <w:t>Guía de preguntas</w:t>
            </w:r>
          </w:p>
          <w:p w14:paraId="61CD57A0" w14:textId="77777777" w:rsidR="00E00D35" w:rsidRDefault="00E00D35" w:rsidP="00E00D35">
            <w:pPr>
              <w:rPr>
                <w:rFonts w:ascii="TamE NWE ROMAN" w:eastAsia="Times New Roman" w:hAnsi="TamE NWE ROMAN" w:cs="Times New Roman"/>
                <w:color w:val="000000"/>
                <w:kern w:val="1"/>
                <w:lang w:eastAsia="es-EC"/>
              </w:rPr>
            </w:pPr>
            <w:r>
              <w:rPr>
                <w:rFonts w:ascii="TamE NWE ROMAN" w:eastAsia="Times New Roman" w:hAnsi="TamE NWE ROMAN" w:cs="Times New Roman"/>
                <w:color w:val="000000"/>
                <w:kern w:val="1"/>
                <w:lang w:eastAsia="es-EC"/>
              </w:rPr>
              <w:lastRenderedPageBreak/>
              <w:t xml:space="preserve">Hojas de verificación de ejercicios y prácticas. </w:t>
            </w:r>
          </w:p>
          <w:p w14:paraId="1DA77E07" w14:textId="77777777" w:rsidR="00E00D35" w:rsidRDefault="00E00D35" w:rsidP="00E00D35">
            <w:pPr>
              <w:rPr>
                <w:rFonts w:ascii="TamE NWE ROMAN" w:eastAsia="Times New Roman" w:hAnsi="TamE NWE ROMAN" w:cs="Times New Roman"/>
                <w:color w:val="000000"/>
                <w:kern w:val="1"/>
                <w:lang w:eastAsia="es-EC"/>
              </w:rPr>
            </w:pPr>
            <w:r>
              <w:rPr>
                <w:rFonts w:ascii="TamE NWE ROMAN" w:eastAsia="Times New Roman" w:hAnsi="TamE NWE ROMAN" w:cs="Times New Roman"/>
                <w:color w:val="000000"/>
                <w:kern w:val="1"/>
                <w:lang w:eastAsia="es-EC"/>
              </w:rPr>
              <w:t xml:space="preserve">Escala de valoración </w:t>
            </w:r>
          </w:p>
          <w:p w14:paraId="3D9A9169" w14:textId="77777777" w:rsidR="00E00D35" w:rsidRDefault="00E00D35" w:rsidP="00E00D35">
            <w:pPr>
              <w:rPr>
                <w:rFonts w:ascii="TamE NWE ROMAN" w:eastAsia="Times New Roman" w:hAnsi="TamE NWE ROMAN" w:cs="Times New Roman"/>
                <w:color w:val="000000"/>
                <w:kern w:val="1"/>
                <w:lang w:eastAsia="es-EC"/>
              </w:rPr>
            </w:pPr>
          </w:p>
          <w:p w14:paraId="6DC92BD4" w14:textId="77777777" w:rsidR="00E00D35" w:rsidRPr="0026550F" w:rsidRDefault="00E00D35" w:rsidP="00E00D35">
            <w:pPr>
              <w:jc w:val="center"/>
              <w:rPr>
                <w:rFonts w:ascii="Arial Narrow" w:eastAsia="Times New Roman" w:hAnsi="Arial Narrow" w:cs="Calibri"/>
                <w:b/>
                <w:bCs/>
                <w:color w:val="000000"/>
                <w:sz w:val="14"/>
                <w:szCs w:val="14"/>
                <w:lang w:eastAsia="es-EC"/>
              </w:rPr>
            </w:pPr>
          </w:p>
        </w:tc>
      </w:tr>
      <w:tr w:rsidR="00E00D35" w:rsidRPr="00874EBE" w14:paraId="420A7BBD" w14:textId="77777777" w:rsidTr="00D56C42">
        <w:trPr>
          <w:trHeight w:val="375"/>
        </w:trPr>
        <w:tc>
          <w:tcPr>
            <w:tcW w:w="5000" w:type="pct"/>
            <w:gridSpan w:val="14"/>
            <w:noWrap/>
          </w:tcPr>
          <w:p w14:paraId="6A546097" w14:textId="77777777" w:rsidR="00E00D35" w:rsidRPr="00874EBE" w:rsidRDefault="00E00D35" w:rsidP="00E00D35">
            <w:pPr>
              <w:rPr>
                <w:rFonts w:ascii="Arial Narrow" w:eastAsia="Times New Roman" w:hAnsi="Arial Narrow" w:cs="Calibri"/>
                <w:b/>
                <w:bCs/>
                <w:color w:val="000000"/>
                <w:szCs w:val="28"/>
                <w:lang w:eastAsia="es-EC"/>
              </w:rPr>
            </w:pPr>
            <w:r w:rsidRPr="00874EBE">
              <w:rPr>
                <w:rFonts w:ascii="Arial Narrow" w:eastAsia="Times New Roman" w:hAnsi="Arial Narrow" w:cs="Calibri"/>
                <w:b/>
                <w:bCs/>
                <w:color w:val="000000"/>
                <w:szCs w:val="28"/>
                <w:lang w:eastAsia="es-EC"/>
              </w:rPr>
              <w:lastRenderedPageBreak/>
              <w:t>3. ADAPTACIONES CURRICULARES</w:t>
            </w:r>
          </w:p>
        </w:tc>
      </w:tr>
      <w:tr w:rsidR="00E00D35" w:rsidRPr="00874EBE" w14:paraId="7F98F9D1" w14:textId="77777777" w:rsidTr="00D56C42">
        <w:trPr>
          <w:gridAfter w:val="11"/>
          <w:wAfter w:w="3571" w:type="pct"/>
          <w:trHeight w:val="520"/>
        </w:trPr>
        <w:tc>
          <w:tcPr>
            <w:tcW w:w="484" w:type="pct"/>
            <w:vMerge w:val="restart"/>
            <w:noWrap/>
            <w:hideMark/>
          </w:tcPr>
          <w:p w14:paraId="2739D74E" w14:textId="77777777" w:rsidR="00E00D35" w:rsidRPr="00874EBE" w:rsidRDefault="00E00D35" w:rsidP="00E00D35">
            <w:pPr>
              <w:rPr>
                <w:rFonts w:ascii="Arial Narrow" w:eastAsia="Times New Roman" w:hAnsi="Arial Narrow" w:cs="Calibri"/>
                <w:b/>
                <w:bCs/>
                <w:color w:val="000000"/>
                <w:sz w:val="20"/>
                <w:szCs w:val="24"/>
                <w:lang w:eastAsia="es-EC"/>
              </w:rPr>
            </w:pPr>
            <w:r w:rsidRPr="00874EBE">
              <w:rPr>
                <w:rFonts w:ascii="Arial Narrow" w:eastAsia="Times New Roman" w:hAnsi="Arial Narrow" w:cs="Calibri"/>
                <w:b/>
                <w:bCs/>
                <w:color w:val="000000"/>
                <w:sz w:val="20"/>
                <w:szCs w:val="24"/>
                <w:lang w:eastAsia="es-EC"/>
              </w:rPr>
              <w:t xml:space="preserve">Especificación de </w:t>
            </w:r>
            <w:r>
              <w:rPr>
                <w:rFonts w:ascii="Arial Narrow" w:eastAsia="Times New Roman" w:hAnsi="Arial Narrow" w:cs="Calibri"/>
                <w:b/>
                <w:bCs/>
                <w:color w:val="000000"/>
                <w:sz w:val="20"/>
                <w:szCs w:val="24"/>
                <w:lang w:eastAsia="es-EC"/>
              </w:rPr>
              <w:t xml:space="preserve">la necesidad educativa </w:t>
            </w:r>
          </w:p>
          <w:p w14:paraId="71059669" w14:textId="77777777" w:rsidR="00E00D35" w:rsidRPr="00874EBE" w:rsidRDefault="00E00D35" w:rsidP="00E00D35">
            <w:pPr>
              <w:rPr>
                <w:rFonts w:ascii="Arial Narrow" w:eastAsia="Times New Roman" w:hAnsi="Arial Narrow" w:cs="Calibri"/>
                <w:b/>
                <w:bCs/>
                <w:color w:val="000000"/>
                <w:sz w:val="20"/>
                <w:szCs w:val="24"/>
                <w:lang w:eastAsia="es-EC"/>
              </w:rPr>
            </w:pPr>
            <w:r w:rsidRPr="00874EBE">
              <w:rPr>
                <w:rFonts w:ascii="Arial Narrow" w:eastAsia="Times New Roman" w:hAnsi="Arial Narrow" w:cs="Calibri"/>
                <w:color w:val="000000"/>
                <w:lang w:eastAsia="es-EC"/>
              </w:rPr>
              <w:lastRenderedPageBreak/>
              <w:t> </w:t>
            </w:r>
          </w:p>
        </w:tc>
        <w:tc>
          <w:tcPr>
            <w:tcW w:w="945" w:type="pct"/>
            <w:gridSpan w:val="2"/>
            <w:noWrap/>
            <w:hideMark/>
          </w:tcPr>
          <w:p w14:paraId="7E683A7E" w14:textId="77777777" w:rsidR="00E00D35" w:rsidRPr="00874EBE" w:rsidRDefault="00E00D35" w:rsidP="00E00D35">
            <w:pPr>
              <w:rPr>
                <w:rFonts w:ascii="Arial Narrow" w:eastAsia="Times New Roman" w:hAnsi="Arial Narrow" w:cs="Calibri"/>
                <w:b/>
                <w:bCs/>
                <w:color w:val="000000"/>
                <w:sz w:val="20"/>
                <w:szCs w:val="24"/>
                <w:lang w:eastAsia="es-EC"/>
              </w:rPr>
            </w:pPr>
            <w:r w:rsidRPr="00874EBE">
              <w:rPr>
                <w:rFonts w:ascii="Arial Narrow" w:eastAsia="Times New Roman" w:hAnsi="Arial Narrow" w:cs="Calibri"/>
                <w:b/>
                <w:bCs/>
                <w:color w:val="000000"/>
                <w:sz w:val="20"/>
                <w:szCs w:val="24"/>
                <w:lang w:eastAsia="es-EC"/>
              </w:rPr>
              <w:lastRenderedPageBreak/>
              <w:t xml:space="preserve">Especificación de la adaptación </w:t>
            </w:r>
            <w:r>
              <w:rPr>
                <w:rFonts w:ascii="Arial Narrow" w:eastAsia="Times New Roman" w:hAnsi="Arial Narrow" w:cs="Calibri"/>
                <w:b/>
                <w:bCs/>
                <w:color w:val="000000"/>
                <w:sz w:val="20"/>
                <w:szCs w:val="24"/>
                <w:lang w:eastAsia="es-EC"/>
              </w:rPr>
              <w:t xml:space="preserve">  a ser </w:t>
            </w:r>
            <w:r w:rsidRPr="00874EBE">
              <w:rPr>
                <w:rFonts w:ascii="Arial Narrow" w:eastAsia="Times New Roman" w:hAnsi="Arial Narrow" w:cs="Calibri"/>
                <w:b/>
                <w:bCs/>
                <w:color w:val="000000"/>
                <w:sz w:val="20"/>
                <w:szCs w:val="24"/>
                <w:lang w:eastAsia="es-EC"/>
              </w:rPr>
              <w:t xml:space="preserve">aplicada </w:t>
            </w:r>
          </w:p>
        </w:tc>
      </w:tr>
      <w:tr w:rsidR="00E00D35" w:rsidRPr="00697DB5" w14:paraId="22437B21" w14:textId="77777777" w:rsidTr="00D56C42">
        <w:trPr>
          <w:trHeight w:val="285"/>
        </w:trPr>
        <w:tc>
          <w:tcPr>
            <w:tcW w:w="484" w:type="pct"/>
            <w:vMerge/>
            <w:noWrap/>
            <w:hideMark/>
          </w:tcPr>
          <w:p w14:paraId="2AB4C57B" w14:textId="77777777" w:rsidR="00E00D35" w:rsidRPr="00874EBE" w:rsidRDefault="00E00D35" w:rsidP="00E00D35">
            <w:pPr>
              <w:rPr>
                <w:rFonts w:ascii="Arial Narrow" w:eastAsia="Times New Roman" w:hAnsi="Arial Narrow" w:cs="Calibri"/>
                <w:color w:val="000000"/>
                <w:lang w:eastAsia="es-EC"/>
              </w:rPr>
            </w:pPr>
          </w:p>
        </w:tc>
        <w:tc>
          <w:tcPr>
            <w:tcW w:w="945" w:type="pct"/>
            <w:gridSpan w:val="2"/>
            <w:vMerge w:val="restart"/>
            <w:noWrap/>
            <w:hideMark/>
          </w:tcPr>
          <w:p w14:paraId="7408D194" w14:textId="77777777" w:rsidR="00E00D35" w:rsidRPr="008F728E" w:rsidRDefault="00E00D35" w:rsidP="00E00D35">
            <w:pPr>
              <w:jc w:val="center"/>
              <w:rPr>
                <w:rFonts w:ascii="Arial Narrow" w:eastAsia="Times New Roman" w:hAnsi="Arial Narrow" w:cs="Calibri"/>
                <w:b/>
                <w:color w:val="000000"/>
                <w:sz w:val="20"/>
                <w:lang w:eastAsia="es-EC"/>
              </w:rPr>
            </w:pPr>
          </w:p>
          <w:p w14:paraId="115D0910" w14:textId="77777777" w:rsidR="00E00D35" w:rsidRPr="008F728E" w:rsidRDefault="00E00D35" w:rsidP="00E00D35">
            <w:pPr>
              <w:jc w:val="center"/>
              <w:rPr>
                <w:rFonts w:ascii="Arial Narrow" w:eastAsia="Times New Roman" w:hAnsi="Arial Narrow" w:cs="Calibri"/>
                <w:b/>
                <w:color w:val="000000"/>
                <w:sz w:val="20"/>
                <w:lang w:eastAsia="es-EC"/>
              </w:rPr>
            </w:pPr>
            <w:r w:rsidRPr="008F728E">
              <w:rPr>
                <w:rFonts w:ascii="Arial Narrow" w:eastAsia="Times New Roman" w:hAnsi="Arial Narrow" w:cs="Calibri"/>
                <w:b/>
                <w:color w:val="000000"/>
                <w:sz w:val="20"/>
                <w:lang w:eastAsia="es-EC"/>
              </w:rPr>
              <w:t>DESTREZAS CON CRITERIOS DE DESEMPEÑO</w:t>
            </w:r>
          </w:p>
        </w:tc>
        <w:tc>
          <w:tcPr>
            <w:tcW w:w="1192" w:type="pct"/>
            <w:gridSpan w:val="3"/>
            <w:vMerge w:val="restart"/>
          </w:tcPr>
          <w:p w14:paraId="39316CAD" w14:textId="77777777" w:rsidR="00E00D35" w:rsidRPr="008F728E" w:rsidRDefault="00E00D35" w:rsidP="00E00D35">
            <w:pPr>
              <w:jc w:val="center"/>
              <w:rPr>
                <w:rFonts w:ascii="Arial Narrow" w:eastAsia="Times New Roman" w:hAnsi="Arial Narrow" w:cs="Calibri"/>
                <w:b/>
                <w:color w:val="000000"/>
                <w:sz w:val="20"/>
                <w:lang w:eastAsia="es-EC"/>
              </w:rPr>
            </w:pPr>
          </w:p>
          <w:p w14:paraId="3822F5BA" w14:textId="77777777" w:rsidR="00E00D35" w:rsidRPr="008F728E" w:rsidRDefault="00E00D35" w:rsidP="00E00D35">
            <w:pPr>
              <w:jc w:val="center"/>
              <w:rPr>
                <w:rFonts w:ascii="Arial Narrow" w:eastAsia="Times New Roman" w:hAnsi="Arial Narrow" w:cs="Calibri"/>
                <w:b/>
                <w:color w:val="000000"/>
                <w:sz w:val="20"/>
                <w:lang w:eastAsia="es-EC"/>
              </w:rPr>
            </w:pPr>
            <w:r w:rsidRPr="008F728E">
              <w:rPr>
                <w:rFonts w:ascii="Arial Narrow" w:eastAsia="Times New Roman" w:hAnsi="Arial Narrow" w:cs="Calibri"/>
                <w:b/>
                <w:color w:val="000000"/>
                <w:sz w:val="20"/>
                <w:lang w:eastAsia="es-EC"/>
              </w:rPr>
              <w:t>ACTIVIDADES DE APRENDIZAJE</w:t>
            </w:r>
          </w:p>
        </w:tc>
        <w:tc>
          <w:tcPr>
            <w:tcW w:w="567" w:type="pct"/>
            <w:gridSpan w:val="3"/>
            <w:vMerge w:val="restart"/>
          </w:tcPr>
          <w:p w14:paraId="3039A1FC" w14:textId="77777777" w:rsidR="00E00D35" w:rsidRPr="008F728E" w:rsidRDefault="00E00D35" w:rsidP="00E00D35">
            <w:pPr>
              <w:jc w:val="center"/>
              <w:rPr>
                <w:rFonts w:ascii="Arial Narrow" w:eastAsia="Times New Roman" w:hAnsi="Arial Narrow" w:cs="Calibri"/>
                <w:b/>
                <w:color w:val="000000"/>
                <w:sz w:val="20"/>
                <w:lang w:eastAsia="es-EC"/>
              </w:rPr>
            </w:pPr>
          </w:p>
          <w:p w14:paraId="2E0809FA" w14:textId="77777777" w:rsidR="00E00D35" w:rsidRPr="008F728E" w:rsidRDefault="00E00D35" w:rsidP="00E00D35">
            <w:pPr>
              <w:jc w:val="center"/>
              <w:rPr>
                <w:rFonts w:ascii="Arial Narrow" w:eastAsia="Times New Roman" w:hAnsi="Arial Narrow" w:cs="Calibri"/>
                <w:b/>
                <w:color w:val="000000"/>
                <w:sz w:val="20"/>
                <w:lang w:eastAsia="es-EC"/>
              </w:rPr>
            </w:pPr>
            <w:r w:rsidRPr="008F728E">
              <w:rPr>
                <w:rFonts w:ascii="Arial Narrow" w:eastAsia="Times New Roman" w:hAnsi="Arial Narrow" w:cs="Calibri"/>
                <w:b/>
                <w:color w:val="000000"/>
                <w:sz w:val="20"/>
                <w:lang w:eastAsia="es-EC"/>
              </w:rPr>
              <w:t>RECURSOS</w:t>
            </w:r>
          </w:p>
        </w:tc>
        <w:tc>
          <w:tcPr>
            <w:tcW w:w="1812" w:type="pct"/>
            <w:gridSpan w:val="5"/>
          </w:tcPr>
          <w:p w14:paraId="057395F7" w14:textId="77777777" w:rsidR="00E00D35" w:rsidRPr="008F728E" w:rsidRDefault="00E00D35" w:rsidP="00E00D35">
            <w:pPr>
              <w:jc w:val="center"/>
              <w:rPr>
                <w:rFonts w:ascii="Arial Narrow" w:eastAsia="Times New Roman" w:hAnsi="Arial Narrow" w:cs="Calibri"/>
                <w:b/>
                <w:color w:val="000000"/>
                <w:sz w:val="20"/>
                <w:lang w:eastAsia="es-EC"/>
              </w:rPr>
            </w:pPr>
          </w:p>
          <w:p w14:paraId="3E4CC58D" w14:textId="77777777" w:rsidR="00E00D35" w:rsidRPr="008F728E" w:rsidRDefault="00E00D35" w:rsidP="00E00D35">
            <w:pPr>
              <w:jc w:val="center"/>
              <w:rPr>
                <w:rFonts w:ascii="Arial Narrow" w:eastAsia="Times New Roman" w:hAnsi="Arial Narrow" w:cs="Calibri"/>
                <w:b/>
                <w:color w:val="000000"/>
                <w:sz w:val="20"/>
                <w:lang w:eastAsia="es-EC"/>
              </w:rPr>
            </w:pPr>
            <w:r w:rsidRPr="008F728E">
              <w:rPr>
                <w:rFonts w:ascii="Arial Narrow" w:eastAsia="Times New Roman" w:hAnsi="Arial Narrow" w:cs="Calibri"/>
                <w:b/>
                <w:color w:val="000000"/>
                <w:sz w:val="20"/>
                <w:lang w:eastAsia="es-EC"/>
              </w:rPr>
              <w:t>EVALUACIÓN</w:t>
            </w:r>
          </w:p>
        </w:tc>
      </w:tr>
      <w:tr w:rsidR="00E00D35" w:rsidRPr="00697DB5" w14:paraId="55DCF219" w14:textId="77777777" w:rsidTr="00D56C42">
        <w:trPr>
          <w:trHeight w:val="491"/>
        </w:trPr>
        <w:tc>
          <w:tcPr>
            <w:tcW w:w="484" w:type="pct"/>
            <w:vMerge/>
            <w:noWrap/>
          </w:tcPr>
          <w:p w14:paraId="11D770B7" w14:textId="77777777" w:rsidR="00E00D35" w:rsidRPr="00874EBE" w:rsidRDefault="00E00D35" w:rsidP="00E00D35">
            <w:pPr>
              <w:rPr>
                <w:rFonts w:ascii="Arial Narrow" w:eastAsia="Times New Roman" w:hAnsi="Arial Narrow" w:cs="Calibri"/>
                <w:color w:val="000000"/>
                <w:lang w:eastAsia="es-EC"/>
              </w:rPr>
            </w:pPr>
          </w:p>
        </w:tc>
        <w:tc>
          <w:tcPr>
            <w:tcW w:w="945" w:type="pct"/>
            <w:gridSpan w:val="2"/>
            <w:vMerge/>
            <w:noWrap/>
          </w:tcPr>
          <w:p w14:paraId="110BDA26" w14:textId="77777777" w:rsidR="00E00D35" w:rsidRPr="008F728E" w:rsidRDefault="00E00D35" w:rsidP="00E00D35">
            <w:pPr>
              <w:jc w:val="center"/>
              <w:rPr>
                <w:rFonts w:ascii="Arial Narrow" w:eastAsia="Times New Roman" w:hAnsi="Arial Narrow" w:cs="Calibri"/>
                <w:b/>
                <w:color w:val="000000"/>
                <w:sz w:val="20"/>
                <w:lang w:eastAsia="es-EC"/>
              </w:rPr>
            </w:pPr>
          </w:p>
        </w:tc>
        <w:tc>
          <w:tcPr>
            <w:tcW w:w="1192" w:type="pct"/>
            <w:gridSpan w:val="3"/>
            <w:vMerge/>
          </w:tcPr>
          <w:p w14:paraId="0EBCAA17" w14:textId="77777777" w:rsidR="00E00D35" w:rsidRPr="008F728E" w:rsidRDefault="00E00D35" w:rsidP="00E00D35">
            <w:pPr>
              <w:jc w:val="center"/>
              <w:rPr>
                <w:rFonts w:ascii="Arial Narrow" w:eastAsia="Times New Roman" w:hAnsi="Arial Narrow" w:cs="Calibri"/>
                <w:b/>
                <w:color w:val="000000"/>
                <w:sz w:val="20"/>
                <w:lang w:eastAsia="es-EC"/>
              </w:rPr>
            </w:pPr>
          </w:p>
        </w:tc>
        <w:tc>
          <w:tcPr>
            <w:tcW w:w="567" w:type="pct"/>
            <w:gridSpan w:val="3"/>
            <w:vMerge/>
          </w:tcPr>
          <w:p w14:paraId="76D5F65D" w14:textId="77777777" w:rsidR="00E00D35" w:rsidRPr="008F728E" w:rsidRDefault="00E00D35" w:rsidP="00E00D35">
            <w:pPr>
              <w:jc w:val="center"/>
              <w:rPr>
                <w:rFonts w:ascii="Arial Narrow" w:eastAsia="Times New Roman" w:hAnsi="Arial Narrow" w:cs="Calibri"/>
                <w:b/>
                <w:color w:val="000000"/>
                <w:sz w:val="20"/>
                <w:lang w:eastAsia="es-EC"/>
              </w:rPr>
            </w:pPr>
          </w:p>
        </w:tc>
        <w:tc>
          <w:tcPr>
            <w:tcW w:w="895" w:type="pct"/>
            <w:gridSpan w:val="2"/>
          </w:tcPr>
          <w:p w14:paraId="09594EF7" w14:textId="77777777" w:rsidR="00E00D35" w:rsidRPr="008F728E" w:rsidRDefault="00E00D35" w:rsidP="00E00D35">
            <w:pPr>
              <w:jc w:val="center"/>
              <w:rPr>
                <w:rFonts w:ascii="Arial Narrow" w:eastAsia="Times New Roman" w:hAnsi="Arial Narrow" w:cs="Calibri"/>
                <w:b/>
                <w:color w:val="000000"/>
                <w:sz w:val="20"/>
                <w:lang w:eastAsia="es-EC"/>
              </w:rPr>
            </w:pPr>
            <w:r w:rsidRPr="008F728E">
              <w:rPr>
                <w:rFonts w:ascii="Arial Narrow" w:eastAsia="Times New Roman" w:hAnsi="Arial Narrow" w:cs="Calibri"/>
                <w:b/>
                <w:color w:val="000000"/>
                <w:sz w:val="20"/>
                <w:lang w:eastAsia="es-EC"/>
              </w:rPr>
              <w:t>INDICADORES</w:t>
            </w:r>
          </w:p>
        </w:tc>
        <w:tc>
          <w:tcPr>
            <w:tcW w:w="917" w:type="pct"/>
            <w:gridSpan w:val="3"/>
          </w:tcPr>
          <w:p w14:paraId="423712E7" w14:textId="77777777" w:rsidR="00E00D35" w:rsidRPr="008F728E" w:rsidRDefault="00E00D35" w:rsidP="00E00D35">
            <w:pPr>
              <w:jc w:val="center"/>
              <w:rPr>
                <w:rFonts w:ascii="Arial Narrow" w:eastAsia="Times New Roman" w:hAnsi="Arial Narrow" w:cs="Calibri"/>
                <w:b/>
                <w:color w:val="000000"/>
                <w:sz w:val="20"/>
                <w:lang w:eastAsia="es-EC"/>
              </w:rPr>
            </w:pPr>
            <w:r w:rsidRPr="008F728E">
              <w:rPr>
                <w:rFonts w:ascii="Arial Narrow" w:eastAsia="Times New Roman" w:hAnsi="Arial Narrow" w:cs="Calibri"/>
                <w:b/>
                <w:color w:val="000000"/>
                <w:sz w:val="20"/>
                <w:lang w:eastAsia="es-EC"/>
              </w:rPr>
              <w:t>TÉCNICAS E INSTRUMENTOS.</w:t>
            </w:r>
          </w:p>
        </w:tc>
      </w:tr>
      <w:tr w:rsidR="00E00D35" w:rsidRPr="00874EBE" w14:paraId="476BF273" w14:textId="77777777" w:rsidTr="00D56C42">
        <w:trPr>
          <w:trHeight w:val="1635"/>
        </w:trPr>
        <w:tc>
          <w:tcPr>
            <w:tcW w:w="484" w:type="pct"/>
            <w:noWrap/>
          </w:tcPr>
          <w:p w14:paraId="18407C2E" w14:textId="77777777" w:rsidR="00E00D35" w:rsidRPr="00874EBE" w:rsidRDefault="00E00D35" w:rsidP="00E00D35">
            <w:pPr>
              <w:rPr>
                <w:rFonts w:ascii="Arial Narrow" w:eastAsia="Times New Roman" w:hAnsi="Arial Narrow" w:cs="Calibri"/>
                <w:color w:val="000000"/>
                <w:lang w:eastAsia="es-EC"/>
              </w:rPr>
            </w:pPr>
          </w:p>
        </w:tc>
        <w:tc>
          <w:tcPr>
            <w:tcW w:w="945" w:type="pct"/>
            <w:gridSpan w:val="2"/>
            <w:noWrap/>
          </w:tcPr>
          <w:p w14:paraId="7CE8B50B" w14:textId="77777777" w:rsidR="00E00D35" w:rsidRPr="00874EBE" w:rsidRDefault="00E00D35" w:rsidP="00E00D35">
            <w:pPr>
              <w:rPr>
                <w:rFonts w:ascii="Arial Narrow" w:eastAsia="Times New Roman" w:hAnsi="Arial Narrow" w:cs="Calibri"/>
                <w:color w:val="000000"/>
                <w:lang w:eastAsia="es-EC"/>
              </w:rPr>
            </w:pPr>
          </w:p>
        </w:tc>
        <w:tc>
          <w:tcPr>
            <w:tcW w:w="1192" w:type="pct"/>
            <w:gridSpan w:val="3"/>
          </w:tcPr>
          <w:p w14:paraId="06765A04" w14:textId="77777777" w:rsidR="00E00D35" w:rsidRDefault="00E00D35" w:rsidP="00E00D35">
            <w:pPr>
              <w:rPr>
                <w:rFonts w:ascii="Arial Narrow" w:eastAsia="Times New Roman" w:hAnsi="Arial Narrow" w:cs="Calibri"/>
                <w:color w:val="000000"/>
                <w:lang w:eastAsia="es-EC"/>
              </w:rPr>
            </w:pPr>
          </w:p>
          <w:p w14:paraId="0567F80A" w14:textId="77777777" w:rsidR="00E00D35" w:rsidRDefault="00E00D35" w:rsidP="00E00D35">
            <w:pPr>
              <w:rPr>
                <w:rFonts w:ascii="Arial Narrow" w:eastAsia="Times New Roman" w:hAnsi="Arial Narrow" w:cs="Calibri"/>
                <w:color w:val="000000"/>
                <w:lang w:eastAsia="es-EC"/>
              </w:rPr>
            </w:pPr>
          </w:p>
          <w:p w14:paraId="00A34E09" w14:textId="77777777" w:rsidR="00E00D35" w:rsidRDefault="00E00D35" w:rsidP="00E00D35">
            <w:pPr>
              <w:rPr>
                <w:rFonts w:ascii="Arial Narrow" w:eastAsia="Times New Roman" w:hAnsi="Arial Narrow" w:cs="Calibri"/>
                <w:color w:val="000000"/>
                <w:lang w:eastAsia="es-EC"/>
              </w:rPr>
            </w:pPr>
          </w:p>
          <w:p w14:paraId="13F55DCE" w14:textId="77777777" w:rsidR="00E00D35" w:rsidRDefault="00E00D35" w:rsidP="00E00D35">
            <w:pPr>
              <w:rPr>
                <w:rFonts w:ascii="Arial Narrow" w:eastAsia="Times New Roman" w:hAnsi="Arial Narrow" w:cs="Calibri"/>
                <w:color w:val="000000"/>
                <w:lang w:eastAsia="es-EC"/>
              </w:rPr>
            </w:pPr>
          </w:p>
          <w:p w14:paraId="471C5398" w14:textId="77777777" w:rsidR="00E00D35" w:rsidRDefault="00E00D35" w:rsidP="00E00D35">
            <w:pPr>
              <w:rPr>
                <w:rFonts w:ascii="Arial Narrow" w:eastAsia="Times New Roman" w:hAnsi="Arial Narrow" w:cs="Calibri"/>
                <w:color w:val="000000"/>
                <w:lang w:eastAsia="es-EC"/>
              </w:rPr>
            </w:pPr>
          </w:p>
          <w:p w14:paraId="24BFD68F" w14:textId="77777777" w:rsidR="00E00D35" w:rsidRDefault="00E00D35" w:rsidP="00E00D35">
            <w:pPr>
              <w:rPr>
                <w:rFonts w:ascii="Arial Narrow" w:eastAsia="Times New Roman" w:hAnsi="Arial Narrow" w:cs="Calibri"/>
                <w:color w:val="000000"/>
                <w:lang w:eastAsia="es-EC"/>
              </w:rPr>
            </w:pPr>
          </w:p>
          <w:p w14:paraId="6E96F022" w14:textId="77777777" w:rsidR="00E00D35" w:rsidRDefault="00E00D35" w:rsidP="00E00D35">
            <w:pPr>
              <w:rPr>
                <w:rFonts w:ascii="Arial Narrow" w:eastAsia="Times New Roman" w:hAnsi="Arial Narrow" w:cs="Calibri"/>
                <w:color w:val="000000"/>
                <w:lang w:eastAsia="es-EC"/>
              </w:rPr>
            </w:pPr>
          </w:p>
          <w:p w14:paraId="2F872D6E" w14:textId="77777777" w:rsidR="00E00D35" w:rsidRDefault="00E00D35" w:rsidP="00E00D35">
            <w:pPr>
              <w:rPr>
                <w:rFonts w:ascii="Arial Narrow" w:eastAsia="Times New Roman" w:hAnsi="Arial Narrow" w:cs="Calibri"/>
                <w:color w:val="000000"/>
                <w:lang w:eastAsia="es-EC"/>
              </w:rPr>
            </w:pPr>
          </w:p>
        </w:tc>
        <w:tc>
          <w:tcPr>
            <w:tcW w:w="567" w:type="pct"/>
            <w:gridSpan w:val="3"/>
          </w:tcPr>
          <w:p w14:paraId="6FE6B025" w14:textId="77777777" w:rsidR="00E00D35" w:rsidRDefault="00E00D35" w:rsidP="00E00D35">
            <w:pPr>
              <w:rPr>
                <w:rFonts w:ascii="Arial Narrow" w:eastAsia="Times New Roman" w:hAnsi="Arial Narrow" w:cs="Calibri"/>
                <w:color w:val="000000"/>
                <w:lang w:eastAsia="es-EC"/>
              </w:rPr>
            </w:pPr>
          </w:p>
          <w:p w14:paraId="00007DD2" w14:textId="77777777" w:rsidR="00E00D35" w:rsidRDefault="00E00D35" w:rsidP="00E00D35">
            <w:pPr>
              <w:rPr>
                <w:rFonts w:ascii="Arial Narrow" w:eastAsia="Times New Roman" w:hAnsi="Arial Narrow" w:cs="Calibri"/>
                <w:color w:val="000000"/>
                <w:lang w:eastAsia="es-EC"/>
              </w:rPr>
            </w:pPr>
          </w:p>
          <w:p w14:paraId="2DE796DD" w14:textId="77777777" w:rsidR="00E00D35" w:rsidRDefault="00E00D35" w:rsidP="00E00D35">
            <w:pPr>
              <w:rPr>
                <w:rFonts w:ascii="Arial Narrow" w:eastAsia="Times New Roman" w:hAnsi="Arial Narrow" w:cs="Calibri"/>
                <w:color w:val="000000"/>
                <w:lang w:eastAsia="es-EC"/>
              </w:rPr>
            </w:pPr>
          </w:p>
          <w:p w14:paraId="28937142" w14:textId="77777777" w:rsidR="00E00D35" w:rsidRDefault="00E00D35" w:rsidP="00E00D35">
            <w:pPr>
              <w:rPr>
                <w:rFonts w:ascii="Arial Narrow" w:eastAsia="Times New Roman" w:hAnsi="Arial Narrow" w:cs="Calibri"/>
                <w:color w:val="000000"/>
                <w:lang w:eastAsia="es-EC"/>
              </w:rPr>
            </w:pPr>
          </w:p>
          <w:p w14:paraId="3B6CB17E" w14:textId="77777777" w:rsidR="00E00D35" w:rsidRDefault="00E00D35" w:rsidP="00E00D35">
            <w:pPr>
              <w:rPr>
                <w:rFonts w:ascii="Arial Narrow" w:eastAsia="Times New Roman" w:hAnsi="Arial Narrow" w:cs="Calibri"/>
                <w:color w:val="000000"/>
                <w:lang w:eastAsia="es-EC"/>
              </w:rPr>
            </w:pPr>
          </w:p>
          <w:p w14:paraId="53E1F14F" w14:textId="77777777" w:rsidR="00E00D35" w:rsidRDefault="00E00D35" w:rsidP="00E00D35">
            <w:pPr>
              <w:rPr>
                <w:rFonts w:ascii="Arial Narrow" w:eastAsia="Times New Roman" w:hAnsi="Arial Narrow" w:cs="Calibri"/>
                <w:color w:val="000000"/>
                <w:lang w:eastAsia="es-EC"/>
              </w:rPr>
            </w:pPr>
          </w:p>
          <w:p w14:paraId="1DF348EE" w14:textId="77777777" w:rsidR="00E00D35" w:rsidRDefault="00E00D35" w:rsidP="00E00D35">
            <w:pPr>
              <w:rPr>
                <w:rFonts w:ascii="Arial Narrow" w:eastAsia="Times New Roman" w:hAnsi="Arial Narrow" w:cs="Calibri"/>
                <w:color w:val="000000"/>
                <w:lang w:eastAsia="es-EC"/>
              </w:rPr>
            </w:pPr>
          </w:p>
          <w:p w14:paraId="19419526" w14:textId="77777777" w:rsidR="00E00D35" w:rsidRDefault="00E00D35" w:rsidP="00E00D35">
            <w:pPr>
              <w:rPr>
                <w:rFonts w:ascii="Arial Narrow" w:eastAsia="Times New Roman" w:hAnsi="Arial Narrow" w:cs="Calibri"/>
                <w:color w:val="000000"/>
                <w:lang w:eastAsia="es-EC"/>
              </w:rPr>
            </w:pPr>
          </w:p>
        </w:tc>
        <w:tc>
          <w:tcPr>
            <w:tcW w:w="895" w:type="pct"/>
            <w:gridSpan w:val="2"/>
          </w:tcPr>
          <w:p w14:paraId="04039F9C" w14:textId="77777777" w:rsidR="00E00D35" w:rsidRDefault="00E00D35" w:rsidP="00E00D35">
            <w:pPr>
              <w:rPr>
                <w:rFonts w:ascii="Arial Narrow" w:eastAsia="Times New Roman" w:hAnsi="Arial Narrow" w:cs="Calibri"/>
                <w:color w:val="000000"/>
                <w:lang w:eastAsia="es-EC"/>
              </w:rPr>
            </w:pPr>
          </w:p>
        </w:tc>
        <w:tc>
          <w:tcPr>
            <w:tcW w:w="917" w:type="pct"/>
            <w:gridSpan w:val="3"/>
          </w:tcPr>
          <w:p w14:paraId="1A0EDE1E" w14:textId="77777777" w:rsidR="00E00D35" w:rsidRDefault="00E00D35" w:rsidP="00E00D35">
            <w:pPr>
              <w:rPr>
                <w:rFonts w:ascii="Arial Narrow" w:eastAsia="Times New Roman" w:hAnsi="Arial Narrow" w:cs="Calibri"/>
                <w:color w:val="000000"/>
                <w:lang w:eastAsia="es-EC"/>
              </w:rPr>
            </w:pPr>
          </w:p>
        </w:tc>
      </w:tr>
      <w:tr w:rsidR="00E00D35" w:rsidRPr="008F728E" w14:paraId="7F3E5F5E" w14:textId="77777777" w:rsidTr="00D56C42">
        <w:trPr>
          <w:trHeight w:val="330"/>
        </w:trPr>
        <w:tc>
          <w:tcPr>
            <w:tcW w:w="1429" w:type="pct"/>
            <w:gridSpan w:val="3"/>
            <w:noWrap/>
            <w:hideMark/>
          </w:tcPr>
          <w:p w14:paraId="1340FF8B" w14:textId="77777777" w:rsidR="00E00D35" w:rsidRPr="008F728E" w:rsidRDefault="00E00D35" w:rsidP="00E00D35">
            <w:pPr>
              <w:rPr>
                <w:rFonts w:ascii="Arial Narrow" w:eastAsia="Times New Roman" w:hAnsi="Arial Narrow" w:cs="Calibri"/>
                <w:b/>
                <w:bCs/>
                <w:color w:val="000000"/>
                <w:lang w:eastAsia="es-EC"/>
              </w:rPr>
            </w:pPr>
            <w:r w:rsidRPr="008F728E">
              <w:rPr>
                <w:rFonts w:ascii="Arial Narrow" w:eastAsia="Times New Roman" w:hAnsi="Arial Narrow" w:cs="Calibri"/>
                <w:b/>
                <w:bCs/>
                <w:color w:val="000000"/>
                <w:lang w:eastAsia="es-EC"/>
              </w:rPr>
              <w:t>Elaborado por:</w:t>
            </w:r>
          </w:p>
        </w:tc>
        <w:tc>
          <w:tcPr>
            <w:tcW w:w="1192" w:type="pct"/>
            <w:gridSpan w:val="3"/>
            <w:noWrap/>
            <w:hideMark/>
          </w:tcPr>
          <w:p w14:paraId="3F984233" w14:textId="77777777" w:rsidR="00E00D35" w:rsidRPr="008F728E" w:rsidRDefault="00E00D35" w:rsidP="00E00D35">
            <w:pPr>
              <w:rPr>
                <w:rFonts w:ascii="Arial Narrow" w:eastAsia="Times New Roman" w:hAnsi="Arial Narrow" w:cs="Calibri"/>
                <w:b/>
                <w:bCs/>
                <w:color w:val="000000"/>
                <w:lang w:eastAsia="es-EC"/>
              </w:rPr>
            </w:pPr>
            <w:r w:rsidRPr="008F728E">
              <w:rPr>
                <w:rFonts w:ascii="Arial Narrow" w:eastAsia="Times New Roman" w:hAnsi="Arial Narrow" w:cs="Calibri"/>
                <w:b/>
                <w:bCs/>
                <w:color w:val="000000"/>
                <w:lang w:eastAsia="es-EC"/>
              </w:rPr>
              <w:t>Revisado por:</w:t>
            </w:r>
          </w:p>
        </w:tc>
        <w:tc>
          <w:tcPr>
            <w:tcW w:w="1462" w:type="pct"/>
            <w:gridSpan w:val="5"/>
          </w:tcPr>
          <w:p w14:paraId="4F307C0A" w14:textId="77777777" w:rsidR="00E00D35" w:rsidRPr="008F728E" w:rsidRDefault="00E00D35" w:rsidP="00E00D35">
            <w:pPr>
              <w:rPr>
                <w:rFonts w:ascii="Arial Narrow" w:eastAsia="Times New Roman" w:hAnsi="Arial Narrow" w:cs="Calibri"/>
                <w:b/>
                <w:bCs/>
                <w:color w:val="000000"/>
                <w:lang w:eastAsia="es-EC"/>
              </w:rPr>
            </w:pPr>
            <w:r w:rsidRPr="008F728E">
              <w:rPr>
                <w:rFonts w:ascii="Arial Narrow" w:eastAsia="Times New Roman" w:hAnsi="Arial Narrow" w:cs="Calibri"/>
                <w:b/>
                <w:bCs/>
                <w:color w:val="000000"/>
                <w:lang w:eastAsia="es-EC"/>
              </w:rPr>
              <w:t>Aprobado por:</w:t>
            </w:r>
          </w:p>
        </w:tc>
        <w:tc>
          <w:tcPr>
            <w:tcW w:w="917" w:type="pct"/>
            <w:gridSpan w:val="3"/>
            <w:noWrap/>
            <w:hideMark/>
          </w:tcPr>
          <w:p w14:paraId="1213597D" w14:textId="77777777" w:rsidR="00E00D35" w:rsidRPr="008F728E" w:rsidRDefault="00E00D35" w:rsidP="00E00D35">
            <w:pPr>
              <w:rPr>
                <w:rFonts w:ascii="Arial Narrow" w:eastAsia="Times New Roman" w:hAnsi="Arial Narrow" w:cs="Calibri"/>
                <w:b/>
                <w:bCs/>
                <w:color w:val="000000"/>
                <w:lang w:eastAsia="es-EC"/>
              </w:rPr>
            </w:pPr>
          </w:p>
          <w:p w14:paraId="0B5CB953" w14:textId="77777777" w:rsidR="00E00D35" w:rsidRPr="008F728E" w:rsidRDefault="00E00D35" w:rsidP="00E00D35">
            <w:pPr>
              <w:rPr>
                <w:rFonts w:ascii="Arial Narrow" w:eastAsia="Times New Roman" w:hAnsi="Arial Narrow" w:cs="Calibri"/>
                <w:b/>
                <w:bCs/>
                <w:color w:val="000000"/>
                <w:lang w:eastAsia="es-EC"/>
              </w:rPr>
            </w:pPr>
            <w:r w:rsidRPr="008F728E">
              <w:rPr>
                <w:rFonts w:ascii="Arial Narrow" w:eastAsia="Times New Roman" w:hAnsi="Arial Narrow" w:cs="Calibri"/>
                <w:b/>
                <w:bCs/>
                <w:color w:val="000000"/>
                <w:lang w:eastAsia="es-EC"/>
              </w:rPr>
              <w:t>Fecha.</w:t>
            </w:r>
          </w:p>
        </w:tc>
      </w:tr>
    </w:tbl>
    <w:p w14:paraId="690F2859" w14:textId="52DE323C" w:rsidR="00E00D35" w:rsidRDefault="00E00D35" w:rsidP="00E00D35">
      <w:pPr>
        <w:tabs>
          <w:tab w:val="left" w:pos="708"/>
          <w:tab w:val="left" w:pos="924"/>
        </w:tabs>
        <w:suppressAutoHyphens/>
        <w:autoSpaceDE w:val="0"/>
        <w:autoSpaceDN w:val="0"/>
        <w:adjustRightInd w:val="0"/>
        <w:jc w:val="center"/>
        <w:rPr>
          <w:rFonts w:ascii="Calibri" w:eastAsia="Times New Roman" w:hAnsi="Calibri" w:cs="Arial"/>
          <w:b/>
          <w:color w:val="00000A"/>
          <w:kern w:val="1"/>
        </w:rPr>
      </w:pPr>
    </w:p>
    <w:p w14:paraId="058BC3A4" w14:textId="77777777" w:rsidR="00E00D35" w:rsidRPr="007E4FCB" w:rsidRDefault="00E00D35" w:rsidP="00E00D35">
      <w:pPr>
        <w:tabs>
          <w:tab w:val="left" w:pos="708"/>
          <w:tab w:val="left" w:pos="924"/>
        </w:tabs>
        <w:suppressAutoHyphens/>
        <w:autoSpaceDE w:val="0"/>
        <w:autoSpaceDN w:val="0"/>
        <w:adjustRightInd w:val="0"/>
        <w:jc w:val="center"/>
        <w:rPr>
          <w:rFonts w:ascii="Calibri" w:eastAsia="Times New Roman" w:hAnsi="Calibri" w:cs="Arial"/>
          <w:b/>
          <w:color w:val="00000A"/>
          <w:kern w:val="1"/>
        </w:rPr>
      </w:pPr>
      <w:r w:rsidRPr="007E4FCB">
        <w:rPr>
          <w:rFonts w:ascii="Calibri" w:eastAsia="Times New Roman" w:hAnsi="Calibri" w:cs="Arial"/>
          <w:b/>
          <w:color w:val="00000A"/>
          <w:kern w:val="1"/>
        </w:rPr>
        <w:t>PLANIFICACIÓN POR DESTREZAS CON CRITERIOS DE DESEMPEÑO</w:t>
      </w:r>
    </w:p>
    <w:p w14:paraId="5DDD0DDE" w14:textId="77777777" w:rsidR="00E00D35" w:rsidRPr="007E4FCB" w:rsidRDefault="00E00D35" w:rsidP="00E00D35">
      <w:pPr>
        <w:tabs>
          <w:tab w:val="left" w:pos="708"/>
          <w:tab w:val="left" w:pos="924"/>
          <w:tab w:val="left" w:pos="6510"/>
          <w:tab w:val="center" w:pos="7300"/>
        </w:tabs>
        <w:suppressAutoHyphens/>
        <w:autoSpaceDE w:val="0"/>
        <w:autoSpaceDN w:val="0"/>
        <w:adjustRightInd w:val="0"/>
        <w:rPr>
          <w:rFonts w:ascii="Calibri" w:eastAsia="Times New Roman" w:hAnsi="Calibri" w:cs="Arial"/>
          <w:b/>
          <w:color w:val="FF0000"/>
          <w:kern w:val="1"/>
        </w:rPr>
      </w:pPr>
      <w:r w:rsidRPr="007E4FCB">
        <w:rPr>
          <w:rFonts w:ascii="Calibri" w:eastAsia="Times New Roman" w:hAnsi="Calibri" w:cs="Arial"/>
          <w:b/>
          <w:color w:val="00000A"/>
          <w:kern w:val="1"/>
        </w:rPr>
        <w:tab/>
      </w:r>
      <w:r w:rsidRPr="007E4FCB">
        <w:rPr>
          <w:rFonts w:ascii="Calibri" w:eastAsia="Times New Roman" w:hAnsi="Calibri" w:cs="Arial"/>
          <w:b/>
          <w:color w:val="00000A"/>
          <w:kern w:val="1"/>
        </w:rPr>
        <w:tab/>
      </w:r>
      <w:r w:rsidRPr="007E4FCB">
        <w:rPr>
          <w:rFonts w:ascii="Calibri" w:eastAsia="Times New Roman" w:hAnsi="Calibri" w:cs="Arial"/>
          <w:b/>
          <w:color w:val="00000A"/>
          <w:kern w:val="1"/>
        </w:rPr>
        <w:tab/>
      </w:r>
      <w:r w:rsidRPr="007E4FCB">
        <w:rPr>
          <w:rFonts w:ascii="Calibri" w:eastAsia="Times New Roman" w:hAnsi="Calibri" w:cs="Arial"/>
          <w:b/>
          <w:color w:val="00000A"/>
          <w:kern w:val="1"/>
        </w:rPr>
        <w:tab/>
      </w:r>
      <w:r w:rsidRPr="007E4FCB">
        <w:rPr>
          <w:rFonts w:ascii="Calibri" w:eastAsia="Times New Roman" w:hAnsi="Calibri" w:cs="Arial"/>
          <w:b/>
          <w:color w:val="FF0000"/>
          <w:kern w:val="1"/>
        </w:rPr>
        <w:t xml:space="preserve">UNIDAD N° 1 </w:t>
      </w:r>
    </w:p>
    <w:tbl>
      <w:tblPr>
        <w:tblW w:w="15185" w:type="dxa"/>
        <w:tblLayout w:type="fixed"/>
        <w:tblCellMar>
          <w:left w:w="70" w:type="dxa"/>
          <w:right w:w="70" w:type="dxa"/>
        </w:tblCellMar>
        <w:tblLook w:val="04A0" w:firstRow="1" w:lastRow="0" w:firstColumn="1" w:lastColumn="0" w:noHBand="0" w:noVBand="1"/>
      </w:tblPr>
      <w:tblGrid>
        <w:gridCol w:w="1098"/>
        <w:gridCol w:w="815"/>
        <w:gridCol w:w="425"/>
        <w:gridCol w:w="590"/>
        <w:gridCol w:w="119"/>
        <w:gridCol w:w="1742"/>
        <w:gridCol w:w="427"/>
        <w:gridCol w:w="1375"/>
        <w:gridCol w:w="992"/>
        <w:gridCol w:w="425"/>
        <w:gridCol w:w="1276"/>
        <w:gridCol w:w="104"/>
        <w:gridCol w:w="180"/>
        <w:gridCol w:w="1134"/>
        <w:gridCol w:w="258"/>
        <w:gridCol w:w="1301"/>
        <w:gridCol w:w="267"/>
        <w:gridCol w:w="725"/>
        <w:gridCol w:w="142"/>
        <w:gridCol w:w="1790"/>
      </w:tblGrid>
      <w:tr w:rsidR="00E00D35" w:rsidRPr="007E4FCB" w14:paraId="39FBC26D" w14:textId="77777777" w:rsidTr="00E00D35">
        <w:trPr>
          <w:trHeight w:val="127"/>
        </w:trPr>
        <w:tc>
          <w:tcPr>
            <w:tcW w:w="2928" w:type="dxa"/>
            <w:gridSpan w:val="4"/>
            <w:tcBorders>
              <w:top w:val="single" w:sz="8" w:space="0" w:color="auto"/>
              <w:left w:val="single" w:sz="8" w:space="0" w:color="auto"/>
              <w:bottom w:val="single" w:sz="8" w:space="0" w:color="000000"/>
              <w:right w:val="single" w:sz="4" w:space="0" w:color="auto"/>
            </w:tcBorders>
            <w:shd w:val="clear" w:color="auto" w:fill="auto"/>
            <w:noWrap/>
            <w:vAlign w:val="center"/>
            <w:hideMark/>
          </w:tcPr>
          <w:p w14:paraId="0469ECB2"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LOGO INSTITUCIONAL</w:t>
            </w:r>
          </w:p>
        </w:tc>
        <w:tc>
          <w:tcPr>
            <w:tcW w:w="8032" w:type="dxa"/>
            <w:gridSpan w:val="11"/>
            <w:tcBorders>
              <w:top w:val="single" w:sz="8" w:space="0" w:color="auto"/>
              <w:left w:val="single" w:sz="4" w:space="0" w:color="auto"/>
              <w:right w:val="single" w:sz="8" w:space="0" w:color="000000"/>
            </w:tcBorders>
            <w:shd w:val="clear" w:color="auto" w:fill="auto"/>
            <w:vAlign w:val="center"/>
          </w:tcPr>
          <w:p w14:paraId="6EAA237B" w14:textId="77777777" w:rsidR="00E00D35" w:rsidRPr="007E4FCB" w:rsidRDefault="00E00D35" w:rsidP="00E00D35">
            <w:pPr>
              <w:tabs>
                <w:tab w:val="left" w:pos="708"/>
              </w:tabs>
              <w:suppressAutoHyphens/>
              <w:jc w:val="center"/>
              <w:rPr>
                <w:rFonts w:ascii="Calibri" w:eastAsia="Times New Roman" w:hAnsi="Calibri" w:cs="Times New Roman"/>
                <w:b/>
                <w:bCs/>
                <w:kern w:val="1"/>
                <w:lang w:eastAsia="es-EC"/>
              </w:rPr>
            </w:pPr>
            <w:r w:rsidRPr="007E4FCB">
              <w:rPr>
                <w:rFonts w:ascii="Calibri" w:eastAsia="Times New Roman" w:hAnsi="Calibri" w:cs="Times New Roman"/>
                <w:b/>
                <w:bCs/>
                <w:kern w:val="1"/>
                <w:lang w:eastAsia="es-EC"/>
              </w:rPr>
              <w:t>NOMBRE DE LA INSTITUCIÓN</w:t>
            </w:r>
          </w:p>
        </w:tc>
        <w:tc>
          <w:tcPr>
            <w:tcW w:w="4225" w:type="dxa"/>
            <w:gridSpan w:val="5"/>
            <w:tcBorders>
              <w:top w:val="single" w:sz="8" w:space="0" w:color="auto"/>
              <w:left w:val="single" w:sz="8" w:space="0" w:color="000000"/>
              <w:right w:val="single" w:sz="8" w:space="0" w:color="auto"/>
            </w:tcBorders>
            <w:shd w:val="clear" w:color="auto" w:fill="auto"/>
            <w:noWrap/>
            <w:vAlign w:val="bottom"/>
            <w:hideMark/>
          </w:tcPr>
          <w:p w14:paraId="10201614" w14:textId="77777777" w:rsidR="00E00D35" w:rsidRPr="007E4FCB" w:rsidRDefault="00E00D35" w:rsidP="00E00D35">
            <w:pPr>
              <w:tabs>
                <w:tab w:val="left" w:pos="708"/>
              </w:tabs>
              <w:suppressAutoHyphens/>
              <w:jc w:val="center"/>
              <w:rPr>
                <w:rFonts w:ascii="Calibri" w:eastAsia="Times New Roman" w:hAnsi="Calibri" w:cs="Times New Roman"/>
                <w:b/>
                <w:bCs/>
                <w:kern w:val="1"/>
                <w:lang w:eastAsia="es-EC"/>
              </w:rPr>
            </w:pPr>
            <w:r w:rsidRPr="007E4FCB">
              <w:rPr>
                <w:rFonts w:ascii="Calibri" w:eastAsia="Times New Roman" w:hAnsi="Calibri" w:cs="Times New Roman"/>
                <w:b/>
                <w:bCs/>
                <w:kern w:val="1"/>
                <w:lang w:eastAsia="es-EC"/>
              </w:rPr>
              <w:t>AÑO LECTIVO</w:t>
            </w:r>
          </w:p>
        </w:tc>
      </w:tr>
      <w:tr w:rsidR="00E00D35" w:rsidRPr="007E4FCB" w14:paraId="6A9A363F" w14:textId="77777777" w:rsidTr="00E00D35">
        <w:trPr>
          <w:trHeight w:val="244"/>
        </w:trPr>
        <w:tc>
          <w:tcPr>
            <w:tcW w:w="15185" w:type="dxa"/>
            <w:gridSpan w:val="20"/>
            <w:tcBorders>
              <w:top w:val="single" w:sz="8" w:space="0" w:color="auto"/>
              <w:left w:val="single" w:sz="8" w:space="0" w:color="auto"/>
              <w:bottom w:val="single" w:sz="8" w:space="0" w:color="auto"/>
              <w:right w:val="single" w:sz="8" w:space="0" w:color="000000"/>
            </w:tcBorders>
            <w:shd w:val="clear" w:color="auto" w:fill="auto"/>
            <w:vAlign w:val="center"/>
            <w:hideMark/>
          </w:tcPr>
          <w:p w14:paraId="0A5E9C2E"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 xml:space="preserve">PLAN DE  DESTREZAS CON CRITERIO DE DESEMPEÑO  </w:t>
            </w:r>
          </w:p>
        </w:tc>
      </w:tr>
      <w:tr w:rsidR="00E00D35" w:rsidRPr="007E4FCB" w14:paraId="1DF296E6" w14:textId="77777777" w:rsidTr="00E00D35">
        <w:trPr>
          <w:trHeight w:val="307"/>
        </w:trPr>
        <w:tc>
          <w:tcPr>
            <w:tcW w:w="15185" w:type="dxa"/>
            <w:gridSpan w:val="20"/>
            <w:tcBorders>
              <w:top w:val="single" w:sz="8" w:space="0" w:color="auto"/>
              <w:left w:val="single" w:sz="8" w:space="0" w:color="auto"/>
              <w:bottom w:val="nil"/>
              <w:right w:val="single" w:sz="8" w:space="0" w:color="000000"/>
            </w:tcBorders>
            <w:shd w:val="clear" w:color="auto" w:fill="auto"/>
            <w:vAlign w:val="center"/>
            <w:hideMark/>
          </w:tcPr>
          <w:p w14:paraId="39200F2A" w14:textId="77777777" w:rsidR="00E00D35" w:rsidRPr="007E4FCB" w:rsidRDefault="00E00D35" w:rsidP="00E00D35">
            <w:pPr>
              <w:tabs>
                <w:tab w:val="left" w:pos="708"/>
              </w:tabs>
              <w:suppressAutoHyphens/>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1. DATOS INFORMATIVOS:</w:t>
            </w:r>
          </w:p>
        </w:tc>
      </w:tr>
      <w:tr w:rsidR="00E00D35" w:rsidRPr="007E4FCB" w14:paraId="420F494D" w14:textId="77777777" w:rsidTr="00E00D35">
        <w:trPr>
          <w:trHeight w:val="352"/>
        </w:trPr>
        <w:tc>
          <w:tcPr>
            <w:tcW w:w="1098" w:type="dxa"/>
            <w:tcBorders>
              <w:top w:val="single" w:sz="4" w:space="0" w:color="auto"/>
              <w:left w:val="single" w:sz="8" w:space="0" w:color="auto"/>
              <w:bottom w:val="single" w:sz="4" w:space="0" w:color="auto"/>
              <w:right w:val="single" w:sz="4" w:space="0" w:color="auto"/>
            </w:tcBorders>
            <w:shd w:val="clear" w:color="auto" w:fill="auto"/>
            <w:hideMark/>
          </w:tcPr>
          <w:p w14:paraId="7E93CAD2" w14:textId="77777777" w:rsidR="00E00D35" w:rsidRPr="007E4FCB" w:rsidRDefault="00E00D35" w:rsidP="00E00D35">
            <w:pPr>
              <w:tabs>
                <w:tab w:val="left" w:pos="708"/>
              </w:tabs>
              <w:suppressAutoHyphens/>
              <w:rPr>
                <w:rFonts w:ascii="Calibri" w:eastAsia="Times New Roman" w:hAnsi="Calibri" w:cs="Times New Roman"/>
                <w:bCs/>
                <w:kern w:val="1"/>
                <w:lang w:eastAsia="es-EC"/>
              </w:rPr>
            </w:pPr>
            <w:r w:rsidRPr="007E4FCB">
              <w:rPr>
                <w:rFonts w:ascii="Calibri" w:eastAsia="Times New Roman" w:hAnsi="Calibri" w:cs="Times New Roman"/>
                <w:bCs/>
                <w:kern w:val="1"/>
                <w:lang w:eastAsia="es-EC"/>
              </w:rPr>
              <w:t xml:space="preserve">Docente: </w:t>
            </w:r>
          </w:p>
        </w:tc>
        <w:tc>
          <w:tcPr>
            <w:tcW w:w="3691" w:type="dxa"/>
            <w:gridSpan w:val="5"/>
            <w:tcBorders>
              <w:top w:val="single" w:sz="4" w:space="0" w:color="auto"/>
              <w:left w:val="single" w:sz="8" w:space="0" w:color="auto"/>
              <w:bottom w:val="single" w:sz="4" w:space="0" w:color="auto"/>
              <w:right w:val="single" w:sz="4" w:space="0" w:color="000000"/>
            </w:tcBorders>
            <w:shd w:val="clear" w:color="auto" w:fill="auto"/>
          </w:tcPr>
          <w:p w14:paraId="06D8CF42" w14:textId="77777777" w:rsidR="00E00D35" w:rsidRPr="007E4FCB" w:rsidRDefault="00E00D35" w:rsidP="00E00D35">
            <w:pPr>
              <w:tabs>
                <w:tab w:val="left" w:pos="708"/>
              </w:tabs>
              <w:suppressAutoHyphens/>
              <w:rPr>
                <w:rFonts w:ascii="Calibri" w:eastAsia="Times New Roman" w:hAnsi="Calibri" w:cs="Times New Roman"/>
                <w:bCs/>
                <w:kern w:val="1"/>
                <w:sz w:val="20"/>
                <w:szCs w:val="20"/>
                <w:lang w:eastAsia="es-EC"/>
              </w:rPr>
            </w:pPr>
            <w:r w:rsidRPr="007E4FCB">
              <w:rPr>
                <w:rFonts w:ascii="Calibri" w:eastAsia="Times New Roman" w:hAnsi="Calibri" w:cs="Times New Roman"/>
                <w:i/>
                <w:color w:val="00000A"/>
                <w:kern w:val="1"/>
                <w:sz w:val="20"/>
                <w:szCs w:val="20"/>
                <w:lang w:eastAsia="es-EC"/>
              </w:rPr>
              <w:t>Nombre del docente que ingresa la información</w:t>
            </w:r>
          </w:p>
        </w:tc>
        <w:tc>
          <w:tcPr>
            <w:tcW w:w="1802" w:type="dxa"/>
            <w:gridSpan w:val="2"/>
            <w:tcBorders>
              <w:top w:val="single" w:sz="4" w:space="0" w:color="auto"/>
              <w:left w:val="single" w:sz="8" w:space="0" w:color="auto"/>
              <w:bottom w:val="single" w:sz="4" w:space="0" w:color="auto"/>
              <w:right w:val="single" w:sz="4" w:space="0" w:color="000000"/>
            </w:tcBorders>
            <w:shd w:val="clear" w:color="auto" w:fill="auto"/>
          </w:tcPr>
          <w:p w14:paraId="4693B8EB" w14:textId="77777777" w:rsidR="00E00D35" w:rsidRPr="007E4FCB" w:rsidRDefault="00E00D35" w:rsidP="00E00D35">
            <w:pPr>
              <w:tabs>
                <w:tab w:val="left" w:pos="708"/>
              </w:tabs>
              <w:suppressAutoHyphens/>
              <w:rPr>
                <w:rFonts w:ascii="Calibri" w:eastAsia="Times New Roman" w:hAnsi="Calibri" w:cs="Times New Roman"/>
                <w:bCs/>
                <w:kern w:val="1"/>
                <w:lang w:eastAsia="es-EC"/>
              </w:rPr>
            </w:pPr>
            <w:r w:rsidRPr="007E4FCB">
              <w:rPr>
                <w:rFonts w:ascii="Calibri" w:eastAsia="Times New Roman" w:hAnsi="Calibri" w:cs="Times New Roman"/>
                <w:bCs/>
                <w:kern w:val="1"/>
                <w:lang w:eastAsia="es-EC"/>
              </w:rPr>
              <w:t>Área/asignatura:  </w:t>
            </w:r>
          </w:p>
        </w:tc>
        <w:tc>
          <w:tcPr>
            <w:tcW w:w="2693" w:type="dxa"/>
            <w:gridSpan w:val="3"/>
            <w:tcBorders>
              <w:top w:val="single" w:sz="4" w:space="0" w:color="auto"/>
              <w:left w:val="single" w:sz="4" w:space="0" w:color="auto"/>
              <w:bottom w:val="single" w:sz="4" w:space="0" w:color="auto"/>
              <w:right w:val="single" w:sz="4" w:space="0" w:color="000000"/>
            </w:tcBorders>
            <w:shd w:val="clear" w:color="auto" w:fill="auto"/>
          </w:tcPr>
          <w:p w14:paraId="2C29F414" w14:textId="77777777" w:rsidR="00E00D35" w:rsidRPr="007E4FCB" w:rsidRDefault="00E00D35" w:rsidP="00E00D35">
            <w:pPr>
              <w:tabs>
                <w:tab w:val="left" w:pos="708"/>
              </w:tabs>
              <w:suppressAutoHyphens/>
              <w:rPr>
                <w:rFonts w:ascii="Calibri" w:eastAsia="Times New Roman" w:hAnsi="Calibri" w:cs="Times New Roman"/>
                <w:bCs/>
                <w:kern w:val="1"/>
                <w:lang w:eastAsia="es-EC"/>
              </w:rPr>
            </w:pPr>
            <w:r>
              <w:rPr>
                <w:rFonts w:ascii="Calibri" w:eastAsia="Times New Roman" w:hAnsi="Calibri" w:cs="Times New Roman"/>
                <w:bCs/>
                <w:kern w:val="1"/>
                <w:lang w:eastAsia="es-EC"/>
              </w:rPr>
              <w:t>Emprendimiento</w:t>
            </w:r>
          </w:p>
        </w:tc>
        <w:tc>
          <w:tcPr>
            <w:tcW w:w="1418" w:type="dxa"/>
            <w:gridSpan w:val="3"/>
            <w:tcBorders>
              <w:top w:val="single" w:sz="4" w:space="0" w:color="auto"/>
              <w:left w:val="nil"/>
              <w:bottom w:val="nil"/>
              <w:right w:val="single" w:sz="4" w:space="0" w:color="auto"/>
            </w:tcBorders>
            <w:shd w:val="clear" w:color="auto" w:fill="auto"/>
            <w:hideMark/>
          </w:tcPr>
          <w:p w14:paraId="60855B89" w14:textId="77777777" w:rsidR="00E00D35" w:rsidRPr="007E4FCB" w:rsidRDefault="00E00D35" w:rsidP="00E00D35">
            <w:pPr>
              <w:tabs>
                <w:tab w:val="left" w:pos="708"/>
              </w:tabs>
              <w:suppressAutoHyphens/>
              <w:rPr>
                <w:rFonts w:ascii="Calibri" w:eastAsia="Times New Roman" w:hAnsi="Calibri" w:cs="Times New Roman"/>
                <w:bCs/>
                <w:kern w:val="1"/>
                <w:lang w:eastAsia="es-EC"/>
              </w:rPr>
            </w:pPr>
            <w:r w:rsidRPr="007E4FCB">
              <w:rPr>
                <w:rFonts w:ascii="Calibri" w:eastAsia="Times New Roman" w:hAnsi="Calibri" w:cs="Times New Roman"/>
                <w:bCs/>
                <w:kern w:val="1"/>
                <w:lang w:eastAsia="es-EC"/>
              </w:rPr>
              <w:t xml:space="preserve">Grado/Curso: </w:t>
            </w:r>
          </w:p>
        </w:tc>
        <w:tc>
          <w:tcPr>
            <w:tcW w:w="1559" w:type="dxa"/>
            <w:gridSpan w:val="2"/>
            <w:tcBorders>
              <w:top w:val="single" w:sz="4" w:space="0" w:color="auto"/>
              <w:left w:val="nil"/>
              <w:bottom w:val="nil"/>
              <w:right w:val="single" w:sz="4" w:space="0" w:color="auto"/>
            </w:tcBorders>
            <w:shd w:val="clear" w:color="auto" w:fill="auto"/>
          </w:tcPr>
          <w:p w14:paraId="7715806A" w14:textId="77777777" w:rsidR="00E00D35" w:rsidRPr="007E4FCB" w:rsidRDefault="00E00D35" w:rsidP="00E00D35">
            <w:pPr>
              <w:tabs>
                <w:tab w:val="left" w:pos="708"/>
              </w:tabs>
              <w:suppressAutoHyphens/>
              <w:rPr>
                <w:rFonts w:ascii="Calibri" w:eastAsia="Times New Roman" w:hAnsi="Calibri" w:cs="Times New Roman"/>
                <w:bCs/>
                <w:kern w:val="1"/>
                <w:lang w:eastAsia="es-EC"/>
              </w:rPr>
            </w:pPr>
            <w:r w:rsidRPr="007E4FCB">
              <w:rPr>
                <w:rFonts w:ascii="Calibri" w:eastAsia="Times New Roman" w:hAnsi="Calibri" w:cs="Times New Roman"/>
                <w:bCs/>
                <w:kern w:val="1"/>
                <w:lang w:eastAsia="es-EC"/>
              </w:rPr>
              <w:t xml:space="preserve">1° BGU </w:t>
            </w:r>
          </w:p>
        </w:tc>
        <w:tc>
          <w:tcPr>
            <w:tcW w:w="1134" w:type="dxa"/>
            <w:gridSpan w:val="3"/>
            <w:tcBorders>
              <w:top w:val="single" w:sz="4" w:space="0" w:color="auto"/>
              <w:left w:val="nil"/>
              <w:bottom w:val="single" w:sz="4" w:space="0" w:color="auto"/>
              <w:right w:val="single" w:sz="8" w:space="0" w:color="000000"/>
            </w:tcBorders>
            <w:shd w:val="clear" w:color="auto" w:fill="auto"/>
            <w:hideMark/>
          </w:tcPr>
          <w:p w14:paraId="0EEC670F" w14:textId="77777777" w:rsidR="00E00D35" w:rsidRPr="007E4FCB" w:rsidRDefault="00E00D35" w:rsidP="00E00D35">
            <w:pPr>
              <w:tabs>
                <w:tab w:val="left" w:pos="708"/>
              </w:tabs>
              <w:suppressAutoHyphens/>
              <w:rPr>
                <w:rFonts w:ascii="Calibri" w:eastAsia="Times New Roman" w:hAnsi="Calibri" w:cs="Times New Roman"/>
                <w:bCs/>
                <w:kern w:val="1"/>
                <w:lang w:eastAsia="es-EC"/>
              </w:rPr>
            </w:pPr>
            <w:r w:rsidRPr="007E4FCB">
              <w:rPr>
                <w:rFonts w:ascii="Calibri" w:eastAsia="Times New Roman" w:hAnsi="Calibri" w:cs="Times New Roman"/>
                <w:bCs/>
                <w:kern w:val="1"/>
                <w:lang w:eastAsia="es-EC"/>
              </w:rPr>
              <w:t xml:space="preserve">Paralelo:  </w:t>
            </w:r>
          </w:p>
        </w:tc>
        <w:tc>
          <w:tcPr>
            <w:tcW w:w="1790" w:type="dxa"/>
            <w:tcBorders>
              <w:top w:val="single" w:sz="4" w:space="0" w:color="auto"/>
              <w:left w:val="nil"/>
              <w:bottom w:val="single" w:sz="4" w:space="0" w:color="auto"/>
              <w:right w:val="single" w:sz="8" w:space="0" w:color="000000"/>
            </w:tcBorders>
            <w:shd w:val="clear" w:color="auto" w:fill="auto"/>
          </w:tcPr>
          <w:p w14:paraId="1E3A6A5E" w14:textId="77777777" w:rsidR="00E00D35" w:rsidRPr="007E4FCB" w:rsidRDefault="00E00D35" w:rsidP="00E00D35">
            <w:pPr>
              <w:tabs>
                <w:tab w:val="left" w:pos="708"/>
              </w:tabs>
              <w:suppressAutoHyphens/>
              <w:rPr>
                <w:rFonts w:ascii="Calibri" w:eastAsia="Times New Roman" w:hAnsi="Calibri" w:cs="Times New Roman"/>
                <w:bCs/>
                <w:kern w:val="1"/>
                <w:lang w:eastAsia="es-EC"/>
              </w:rPr>
            </w:pPr>
          </w:p>
        </w:tc>
      </w:tr>
      <w:tr w:rsidR="00E00D35" w:rsidRPr="007E4FCB" w14:paraId="745CAE8D" w14:textId="77777777" w:rsidTr="00E00D35">
        <w:trPr>
          <w:trHeight w:val="487"/>
        </w:trPr>
        <w:tc>
          <w:tcPr>
            <w:tcW w:w="1913" w:type="dxa"/>
            <w:gridSpan w:val="2"/>
            <w:tcBorders>
              <w:top w:val="single" w:sz="4" w:space="0" w:color="auto"/>
              <w:left w:val="single" w:sz="8" w:space="0" w:color="auto"/>
              <w:bottom w:val="single" w:sz="4" w:space="0" w:color="auto"/>
              <w:right w:val="single" w:sz="4" w:space="0" w:color="auto"/>
            </w:tcBorders>
            <w:shd w:val="clear" w:color="auto" w:fill="auto"/>
            <w:hideMark/>
          </w:tcPr>
          <w:p w14:paraId="5F7BEECE" w14:textId="77777777" w:rsidR="00E00D35" w:rsidRPr="007E4FCB" w:rsidRDefault="00E00D35" w:rsidP="00E00D35">
            <w:pPr>
              <w:tabs>
                <w:tab w:val="left" w:pos="708"/>
              </w:tabs>
              <w:suppressAutoHyphens/>
              <w:rPr>
                <w:rFonts w:ascii="Calibri" w:eastAsia="Times New Roman" w:hAnsi="Calibri" w:cs="Times New Roman"/>
                <w:bCs/>
                <w:kern w:val="1"/>
                <w:lang w:eastAsia="es-EC"/>
              </w:rPr>
            </w:pPr>
            <w:r w:rsidRPr="007E4FCB">
              <w:rPr>
                <w:rFonts w:ascii="Calibri" w:eastAsia="Times New Roman" w:hAnsi="Calibri" w:cs="Times New Roman"/>
                <w:bCs/>
                <w:kern w:val="1"/>
                <w:lang w:eastAsia="es-EC"/>
              </w:rPr>
              <w:t xml:space="preserve">N.º de unidad de planificación: </w:t>
            </w:r>
          </w:p>
        </w:tc>
        <w:tc>
          <w:tcPr>
            <w:tcW w:w="1134" w:type="dxa"/>
            <w:gridSpan w:val="3"/>
            <w:tcBorders>
              <w:top w:val="single" w:sz="4" w:space="0" w:color="auto"/>
              <w:left w:val="single" w:sz="8" w:space="0" w:color="auto"/>
              <w:bottom w:val="single" w:sz="4" w:space="0" w:color="auto"/>
              <w:right w:val="single" w:sz="4" w:space="0" w:color="auto"/>
            </w:tcBorders>
            <w:shd w:val="clear" w:color="auto" w:fill="auto"/>
          </w:tcPr>
          <w:p w14:paraId="30853AE4" w14:textId="77777777" w:rsidR="00E00D35" w:rsidRPr="007E4FCB" w:rsidRDefault="00E00D35" w:rsidP="00E00D35">
            <w:pPr>
              <w:tabs>
                <w:tab w:val="left" w:pos="708"/>
              </w:tabs>
              <w:suppressAutoHyphens/>
              <w:rPr>
                <w:rFonts w:ascii="Calibri" w:eastAsia="Times New Roman" w:hAnsi="Calibri" w:cs="Times New Roman"/>
                <w:bCs/>
                <w:kern w:val="1"/>
                <w:lang w:eastAsia="es-EC"/>
              </w:rPr>
            </w:pPr>
            <w:r>
              <w:rPr>
                <w:rFonts w:ascii="Calibri" w:eastAsia="Times New Roman" w:hAnsi="Calibri" w:cs="Times New Roman"/>
                <w:bCs/>
                <w:kern w:val="1"/>
                <w:lang w:eastAsia="es-EC"/>
              </w:rPr>
              <w:t>1</w:t>
            </w:r>
          </w:p>
        </w:tc>
        <w:tc>
          <w:tcPr>
            <w:tcW w:w="3544" w:type="dxa"/>
            <w:gridSpan w:val="3"/>
            <w:tcBorders>
              <w:top w:val="single" w:sz="4" w:space="0" w:color="auto"/>
              <w:left w:val="single" w:sz="4" w:space="0" w:color="auto"/>
              <w:bottom w:val="single" w:sz="4" w:space="0" w:color="auto"/>
              <w:right w:val="single" w:sz="4" w:space="0" w:color="000000"/>
            </w:tcBorders>
            <w:shd w:val="clear" w:color="auto" w:fill="auto"/>
          </w:tcPr>
          <w:p w14:paraId="0230FF72" w14:textId="77777777" w:rsidR="00E00D35" w:rsidRPr="007E4FCB" w:rsidRDefault="00E00D35" w:rsidP="00E00D35">
            <w:pPr>
              <w:tabs>
                <w:tab w:val="left" w:pos="708"/>
              </w:tabs>
              <w:suppressAutoHyphens/>
              <w:jc w:val="both"/>
              <w:rPr>
                <w:rFonts w:ascii="Calibri" w:eastAsia="Times New Roman" w:hAnsi="Calibri" w:cs="Times New Roman"/>
                <w:bCs/>
                <w:kern w:val="1"/>
                <w:lang w:eastAsia="es-EC"/>
              </w:rPr>
            </w:pPr>
            <w:r w:rsidRPr="007E4FCB">
              <w:rPr>
                <w:rFonts w:ascii="Calibri" w:eastAsia="Times New Roman" w:hAnsi="Calibri" w:cs="Times New Roman"/>
                <w:bCs/>
                <w:kern w:val="1"/>
                <w:lang w:eastAsia="es-EC"/>
              </w:rPr>
              <w:t xml:space="preserve">Título de unidad de planificación: </w:t>
            </w:r>
          </w:p>
        </w:tc>
        <w:tc>
          <w:tcPr>
            <w:tcW w:w="2693" w:type="dxa"/>
            <w:gridSpan w:val="3"/>
            <w:tcBorders>
              <w:top w:val="single" w:sz="4" w:space="0" w:color="auto"/>
              <w:left w:val="single" w:sz="4" w:space="0" w:color="auto"/>
              <w:bottom w:val="single" w:sz="4" w:space="0" w:color="auto"/>
              <w:right w:val="single" w:sz="4" w:space="0" w:color="000000"/>
            </w:tcBorders>
            <w:shd w:val="clear" w:color="auto" w:fill="auto"/>
          </w:tcPr>
          <w:p w14:paraId="2CC457E3" w14:textId="77777777" w:rsidR="00E00D35" w:rsidRPr="0096548C" w:rsidRDefault="00E00D35" w:rsidP="00E00D35">
            <w:pPr>
              <w:autoSpaceDE w:val="0"/>
              <w:autoSpaceDN w:val="0"/>
              <w:adjustRightInd w:val="0"/>
              <w:rPr>
                <w:rFonts w:ascii="Times New Roman" w:hAnsi="Times New Roman" w:cs="Times New Roman"/>
                <w:color w:val="333333"/>
                <w:szCs w:val="46"/>
              </w:rPr>
            </w:pPr>
            <w:r w:rsidRPr="0096548C">
              <w:rPr>
                <w:rFonts w:ascii="Times New Roman" w:hAnsi="Times New Roman" w:cs="Times New Roman"/>
                <w:color w:val="333333"/>
                <w:szCs w:val="46"/>
              </w:rPr>
              <w:t>Planificación Y</w:t>
            </w:r>
          </w:p>
          <w:p w14:paraId="036C5E09" w14:textId="77777777" w:rsidR="00E00D35" w:rsidRPr="0096548C" w:rsidRDefault="00E00D35" w:rsidP="00E00D35">
            <w:pPr>
              <w:autoSpaceDE w:val="0"/>
              <w:autoSpaceDN w:val="0"/>
              <w:adjustRightInd w:val="0"/>
              <w:rPr>
                <w:rFonts w:ascii="Times New Roman" w:hAnsi="Times New Roman" w:cs="Times New Roman"/>
                <w:color w:val="333333"/>
                <w:szCs w:val="46"/>
              </w:rPr>
            </w:pPr>
            <w:r w:rsidRPr="0096548C">
              <w:rPr>
                <w:rFonts w:ascii="Times New Roman" w:hAnsi="Times New Roman" w:cs="Times New Roman"/>
                <w:color w:val="333333"/>
                <w:szCs w:val="46"/>
              </w:rPr>
              <w:lastRenderedPageBreak/>
              <w:t>Control Financiero</w:t>
            </w:r>
          </w:p>
          <w:p w14:paraId="6F603D15" w14:textId="77777777" w:rsidR="00E00D35" w:rsidRPr="007E4FCB" w:rsidRDefault="00E00D35" w:rsidP="00E00D35">
            <w:pPr>
              <w:tabs>
                <w:tab w:val="left" w:pos="708"/>
              </w:tabs>
              <w:suppressAutoHyphens/>
              <w:jc w:val="both"/>
              <w:rPr>
                <w:rFonts w:ascii="Calibri" w:eastAsia="Times New Roman" w:hAnsi="Calibri" w:cs="Times New Roman"/>
                <w:bCs/>
                <w:kern w:val="1"/>
                <w:lang w:eastAsia="es-EC"/>
              </w:rPr>
            </w:pPr>
            <w:r w:rsidRPr="0096548C">
              <w:rPr>
                <w:rFonts w:ascii="Times New Roman" w:hAnsi="Times New Roman" w:cs="Times New Roman"/>
                <w:color w:val="333333"/>
                <w:szCs w:val="46"/>
              </w:rPr>
              <w:t>Del Emprendimiento</w:t>
            </w:r>
          </w:p>
        </w:tc>
        <w:tc>
          <w:tcPr>
            <w:tcW w:w="3244" w:type="dxa"/>
            <w:gridSpan w:val="6"/>
            <w:tcBorders>
              <w:top w:val="single" w:sz="4" w:space="0" w:color="auto"/>
              <w:left w:val="nil"/>
              <w:bottom w:val="single" w:sz="4" w:space="0" w:color="auto"/>
              <w:right w:val="single" w:sz="8" w:space="0" w:color="000000"/>
            </w:tcBorders>
            <w:shd w:val="clear" w:color="auto" w:fill="auto"/>
            <w:hideMark/>
          </w:tcPr>
          <w:p w14:paraId="5A144936" w14:textId="77777777" w:rsidR="00E00D35" w:rsidRPr="007E4FCB" w:rsidRDefault="00E00D35" w:rsidP="00E00D35">
            <w:pPr>
              <w:widowControl w:val="0"/>
              <w:autoSpaceDE w:val="0"/>
              <w:autoSpaceDN w:val="0"/>
              <w:adjustRightInd w:val="0"/>
              <w:rPr>
                <w:rFonts w:ascii="Calibri" w:eastAsia="Times New Roman" w:hAnsi="Calibri" w:cs="Calibri"/>
                <w:lang w:val="es-ES"/>
              </w:rPr>
            </w:pPr>
            <w:r w:rsidRPr="007E4FCB">
              <w:rPr>
                <w:rFonts w:ascii="Calibri" w:eastAsia="Times New Roman" w:hAnsi="Calibri" w:cs="Times New Roman"/>
                <w:bCs/>
                <w:lang w:val="es-ES" w:eastAsia="es-EC"/>
              </w:rPr>
              <w:lastRenderedPageBreak/>
              <w:t>Objetivos específicos de la unidad de planificación:</w:t>
            </w:r>
          </w:p>
        </w:tc>
        <w:tc>
          <w:tcPr>
            <w:tcW w:w="2657" w:type="dxa"/>
            <w:gridSpan w:val="3"/>
            <w:tcBorders>
              <w:top w:val="single" w:sz="4" w:space="0" w:color="auto"/>
              <w:left w:val="nil"/>
              <w:bottom w:val="single" w:sz="4" w:space="0" w:color="auto"/>
              <w:right w:val="single" w:sz="8" w:space="0" w:color="000000"/>
            </w:tcBorders>
            <w:shd w:val="clear" w:color="auto" w:fill="auto"/>
          </w:tcPr>
          <w:p w14:paraId="57497CC0" w14:textId="77777777" w:rsidR="00E00D35" w:rsidRPr="0096548C" w:rsidRDefault="00E00D35" w:rsidP="00E00D35">
            <w:pPr>
              <w:pStyle w:val="Default"/>
              <w:jc w:val="both"/>
              <w:rPr>
                <w:color w:val="auto"/>
              </w:rPr>
            </w:pPr>
            <w:r w:rsidRPr="001934FF">
              <w:rPr>
                <w:b/>
              </w:rPr>
              <w:t>O.E.G.1</w:t>
            </w:r>
            <w:r w:rsidRPr="001934FF">
              <w:t>.</w:t>
            </w:r>
            <w:r w:rsidRPr="0096548C">
              <w:rPr>
                <w:color w:val="auto"/>
              </w:rPr>
              <w:t xml:space="preserve">Incentivar el espíritu emprendedor en el estudiante desde </w:t>
            </w:r>
            <w:r w:rsidRPr="0096548C">
              <w:rPr>
                <w:color w:val="auto"/>
              </w:rPr>
              <w:lastRenderedPageBreak/>
              <w:t xml:space="preserve">diferentes perspectivas y áreas del emprendimiento: comunitario, asociativo, empresarial, cultural, deportivo, artístico, social, etc. </w:t>
            </w:r>
          </w:p>
          <w:p w14:paraId="3943AD50" w14:textId="77777777" w:rsidR="00E00D35" w:rsidRPr="007E4FCB" w:rsidRDefault="00E00D35" w:rsidP="00E00D35">
            <w:pPr>
              <w:widowControl w:val="0"/>
              <w:autoSpaceDE w:val="0"/>
              <w:autoSpaceDN w:val="0"/>
              <w:adjustRightInd w:val="0"/>
              <w:spacing w:after="240"/>
              <w:jc w:val="both"/>
              <w:rPr>
                <w:rFonts w:ascii="Times New Roman" w:eastAsia="Times New Roman" w:hAnsi="Times New Roman" w:cs="Times New Roman"/>
                <w:color w:val="FF0000"/>
                <w:kern w:val="1"/>
                <w:sz w:val="20"/>
                <w:szCs w:val="20"/>
              </w:rPr>
            </w:pPr>
          </w:p>
        </w:tc>
      </w:tr>
      <w:tr w:rsidR="00E00D35" w:rsidRPr="007E4FCB" w14:paraId="1FDDC237" w14:textId="77777777" w:rsidTr="00E00D35">
        <w:trPr>
          <w:trHeight w:val="285"/>
        </w:trPr>
        <w:tc>
          <w:tcPr>
            <w:tcW w:w="15185" w:type="dxa"/>
            <w:gridSpan w:val="20"/>
            <w:tcBorders>
              <w:top w:val="single" w:sz="4" w:space="0" w:color="auto"/>
              <w:left w:val="single" w:sz="8" w:space="0" w:color="auto"/>
              <w:bottom w:val="single" w:sz="4" w:space="0" w:color="auto"/>
              <w:right w:val="single" w:sz="8" w:space="0" w:color="000000"/>
            </w:tcBorders>
            <w:shd w:val="clear" w:color="auto" w:fill="auto"/>
            <w:vAlign w:val="center"/>
            <w:hideMark/>
          </w:tcPr>
          <w:p w14:paraId="22A144EB" w14:textId="77777777" w:rsidR="00E00D35" w:rsidRPr="007E4FCB" w:rsidRDefault="00E00D35" w:rsidP="00E00D35">
            <w:pPr>
              <w:tabs>
                <w:tab w:val="left" w:pos="708"/>
              </w:tabs>
              <w:suppressAutoHyphens/>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lastRenderedPageBreak/>
              <w:t>2. PLANIFICACIÓN</w:t>
            </w:r>
          </w:p>
        </w:tc>
      </w:tr>
      <w:tr w:rsidR="00E00D35" w:rsidRPr="007E4FCB" w14:paraId="4729BD8B" w14:textId="77777777" w:rsidTr="00E00D35">
        <w:trPr>
          <w:trHeight w:val="318"/>
        </w:trPr>
        <w:tc>
          <w:tcPr>
            <w:tcW w:w="10702" w:type="dxa"/>
            <w:gridSpan w:val="14"/>
            <w:tcBorders>
              <w:top w:val="single" w:sz="4" w:space="0" w:color="auto"/>
              <w:left w:val="single" w:sz="4" w:space="0" w:color="auto"/>
              <w:bottom w:val="single" w:sz="4" w:space="0" w:color="auto"/>
              <w:right w:val="single" w:sz="4" w:space="0" w:color="auto"/>
            </w:tcBorders>
            <w:shd w:val="clear" w:color="auto" w:fill="auto"/>
            <w:hideMark/>
          </w:tcPr>
          <w:p w14:paraId="19707F77" w14:textId="77777777" w:rsidR="00E00D35" w:rsidRPr="007E4FCB" w:rsidRDefault="00E00D35" w:rsidP="00E00D35">
            <w:pPr>
              <w:tabs>
                <w:tab w:val="left" w:pos="708"/>
              </w:tabs>
              <w:suppressAutoHyphens/>
              <w:jc w:val="both"/>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 xml:space="preserve">DESTREZAS CON CRITERIOS DE DESEMPEÑO A SER DESARROLLADAS: </w:t>
            </w:r>
          </w:p>
        </w:tc>
        <w:tc>
          <w:tcPr>
            <w:tcW w:w="4483" w:type="dxa"/>
            <w:gridSpan w:val="6"/>
            <w:tcBorders>
              <w:top w:val="single" w:sz="4" w:space="0" w:color="auto"/>
              <w:left w:val="single" w:sz="4" w:space="0" w:color="auto"/>
              <w:bottom w:val="single" w:sz="4" w:space="0" w:color="auto"/>
              <w:right w:val="single" w:sz="4" w:space="0" w:color="auto"/>
            </w:tcBorders>
            <w:shd w:val="clear" w:color="auto" w:fill="auto"/>
            <w:noWrap/>
            <w:hideMark/>
          </w:tcPr>
          <w:p w14:paraId="0BD6B6A6" w14:textId="77777777" w:rsidR="00E00D35" w:rsidRPr="007E4FCB" w:rsidRDefault="00E00D35" w:rsidP="00E00D35">
            <w:pPr>
              <w:tabs>
                <w:tab w:val="left" w:pos="708"/>
              </w:tabs>
              <w:suppressAutoHyphens/>
              <w:jc w:val="both"/>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INDICADORES ESENCIALES DE EVALUACIÓN:</w:t>
            </w:r>
          </w:p>
        </w:tc>
      </w:tr>
      <w:tr w:rsidR="00E00D35" w:rsidRPr="007E4FCB" w14:paraId="385C9234" w14:textId="77777777" w:rsidTr="00E00D35">
        <w:trPr>
          <w:trHeight w:val="529"/>
        </w:trPr>
        <w:tc>
          <w:tcPr>
            <w:tcW w:w="10702" w:type="dxa"/>
            <w:gridSpan w:val="14"/>
            <w:tcBorders>
              <w:top w:val="single" w:sz="4" w:space="0" w:color="auto"/>
              <w:left w:val="single" w:sz="4" w:space="0" w:color="auto"/>
              <w:bottom w:val="single" w:sz="4" w:space="0" w:color="auto"/>
              <w:right w:val="single" w:sz="4" w:space="0" w:color="auto"/>
            </w:tcBorders>
            <w:shd w:val="clear" w:color="auto" w:fill="auto"/>
          </w:tcPr>
          <w:p w14:paraId="27596307" w14:textId="77777777" w:rsidR="00E00D35" w:rsidRPr="00D55DAE" w:rsidRDefault="00E00D35" w:rsidP="00E00D35">
            <w:pPr>
              <w:autoSpaceDE w:val="0"/>
              <w:autoSpaceDN w:val="0"/>
              <w:adjustRightInd w:val="0"/>
              <w:rPr>
                <w:rFonts w:ascii="Times New Roman" w:hAnsi="Times New Roman" w:cs="Times New Roman"/>
                <w:szCs w:val="21"/>
                <w:lang w:val="es-ES"/>
              </w:rPr>
            </w:pPr>
            <w:r w:rsidRPr="00D55DAE">
              <w:rPr>
                <w:rFonts w:ascii="Times New Roman" w:hAnsi="Times New Roman" w:cs="Times New Roman"/>
                <w:szCs w:val="21"/>
                <w:lang w:val="es-ES"/>
              </w:rPr>
              <w:t>EG.5.1.1.</w:t>
            </w:r>
          </w:p>
          <w:p w14:paraId="2B38BBBE" w14:textId="77777777" w:rsidR="00E00D35" w:rsidRPr="00D55DAE" w:rsidRDefault="00E00D35" w:rsidP="00E00D35">
            <w:pPr>
              <w:autoSpaceDE w:val="0"/>
              <w:autoSpaceDN w:val="0"/>
              <w:adjustRightInd w:val="0"/>
              <w:rPr>
                <w:rFonts w:ascii="Times New Roman" w:hAnsi="Times New Roman" w:cs="Times New Roman"/>
                <w:szCs w:val="21"/>
                <w:lang w:val="es-ES"/>
              </w:rPr>
            </w:pPr>
            <w:r w:rsidRPr="00D55DAE">
              <w:rPr>
                <w:rFonts w:ascii="Times New Roman" w:hAnsi="Times New Roman" w:cs="Times New Roman"/>
                <w:szCs w:val="21"/>
                <w:lang w:val="es-ES"/>
              </w:rPr>
              <w:t>Describir y explicar los conceptos financieros básicos de un emprendimiento,</w:t>
            </w:r>
          </w:p>
          <w:p w14:paraId="3A872457" w14:textId="77777777" w:rsidR="00E00D35" w:rsidRPr="00D55DAE" w:rsidRDefault="00E00D35" w:rsidP="00E00D35">
            <w:pPr>
              <w:autoSpaceDE w:val="0"/>
              <w:autoSpaceDN w:val="0"/>
              <w:adjustRightInd w:val="0"/>
              <w:rPr>
                <w:rFonts w:ascii="Times New Roman" w:hAnsi="Times New Roman" w:cs="Times New Roman"/>
                <w:szCs w:val="21"/>
                <w:lang w:val="es-ES"/>
              </w:rPr>
            </w:pPr>
            <w:r w:rsidRPr="00D55DAE">
              <w:rPr>
                <w:rFonts w:ascii="Times New Roman" w:hAnsi="Times New Roman" w:cs="Times New Roman"/>
                <w:szCs w:val="21"/>
                <w:lang w:val="es-ES"/>
              </w:rPr>
              <w:t>como “ingresos”, “costos”, “gastos” e “inversión”,</w:t>
            </w:r>
          </w:p>
          <w:p w14:paraId="6D89FFE9" w14:textId="77777777" w:rsidR="00E00D35" w:rsidRPr="00D55DAE" w:rsidRDefault="00E00D35" w:rsidP="00E00D35">
            <w:pPr>
              <w:autoSpaceDE w:val="0"/>
              <w:autoSpaceDN w:val="0"/>
              <w:adjustRightInd w:val="0"/>
              <w:rPr>
                <w:rFonts w:ascii="Times New Roman" w:hAnsi="Times New Roman" w:cs="Times New Roman"/>
                <w:szCs w:val="21"/>
                <w:lang w:val="es-ES"/>
              </w:rPr>
            </w:pPr>
            <w:r w:rsidRPr="00D55DAE">
              <w:rPr>
                <w:rFonts w:ascii="Times New Roman" w:hAnsi="Times New Roman" w:cs="Times New Roman"/>
                <w:szCs w:val="21"/>
                <w:lang w:val="es-ES"/>
              </w:rPr>
              <w:t>“punto de equilibrio” y sus proyecciones futuras como elemento fundamental para las proyecciones.</w:t>
            </w:r>
          </w:p>
          <w:p w14:paraId="622B7378" w14:textId="77777777" w:rsidR="00E00D35" w:rsidRPr="00D55DAE" w:rsidRDefault="00E00D35" w:rsidP="00E00D35">
            <w:pPr>
              <w:autoSpaceDE w:val="0"/>
              <w:autoSpaceDN w:val="0"/>
              <w:adjustRightInd w:val="0"/>
              <w:rPr>
                <w:rFonts w:ascii="Times New Roman" w:hAnsi="Times New Roman" w:cs="Times New Roman"/>
                <w:szCs w:val="21"/>
                <w:lang w:val="es-ES"/>
              </w:rPr>
            </w:pPr>
            <w:r w:rsidRPr="00D55DAE">
              <w:rPr>
                <w:rFonts w:ascii="Times New Roman" w:hAnsi="Times New Roman" w:cs="Times New Roman"/>
                <w:szCs w:val="21"/>
                <w:lang w:val="es-ES"/>
              </w:rPr>
              <w:t>EG.5.1.2.</w:t>
            </w:r>
          </w:p>
          <w:p w14:paraId="37F9BD1A" w14:textId="77777777" w:rsidR="00E00D35" w:rsidRPr="00E17633" w:rsidRDefault="00E00D35" w:rsidP="00E00D35">
            <w:pPr>
              <w:autoSpaceDE w:val="0"/>
              <w:autoSpaceDN w:val="0"/>
              <w:adjustRightInd w:val="0"/>
              <w:rPr>
                <w:rFonts w:ascii="Times New Roman" w:hAnsi="Times New Roman" w:cs="Times New Roman"/>
                <w:szCs w:val="21"/>
                <w:lang w:val="es-ES"/>
              </w:rPr>
            </w:pPr>
            <w:r w:rsidRPr="00D55DAE">
              <w:rPr>
                <w:rFonts w:ascii="Times New Roman" w:hAnsi="Times New Roman" w:cs="Times New Roman"/>
                <w:szCs w:val="21"/>
                <w:lang w:val="es-ES"/>
              </w:rPr>
              <w:t>Distinguir los diferentes tipos de costos y gastos de un emprendimiento para determinar detenidamente el capital de trabajo necesario para un emprendimie</w:t>
            </w:r>
            <w:r>
              <w:rPr>
                <w:rFonts w:ascii="Times New Roman" w:hAnsi="Times New Roman" w:cs="Times New Roman"/>
                <w:szCs w:val="21"/>
                <w:lang w:val="es-ES"/>
              </w:rPr>
              <w:t>nto.</w:t>
            </w:r>
          </w:p>
          <w:p w14:paraId="02D8679D" w14:textId="77777777" w:rsidR="00E00D35" w:rsidRPr="007E4FCB" w:rsidRDefault="00E00D35" w:rsidP="00E00D35">
            <w:pPr>
              <w:rPr>
                <w:rFonts w:ascii="TamE NWE ROMAN" w:eastAsia="MS Mincho" w:hAnsi="TamE NWE ROMAN" w:cs="Times New Roman" w:hint="eastAsia"/>
                <w:lang w:val="es-ES" w:eastAsia="es-EC"/>
              </w:rPr>
            </w:pPr>
          </w:p>
        </w:tc>
        <w:tc>
          <w:tcPr>
            <w:tcW w:w="4483" w:type="dxa"/>
            <w:gridSpan w:val="6"/>
            <w:tcBorders>
              <w:top w:val="single" w:sz="4" w:space="0" w:color="auto"/>
              <w:left w:val="single" w:sz="4" w:space="0" w:color="auto"/>
              <w:bottom w:val="single" w:sz="4" w:space="0" w:color="auto"/>
              <w:right w:val="single" w:sz="4" w:space="0" w:color="auto"/>
            </w:tcBorders>
            <w:shd w:val="clear" w:color="auto" w:fill="auto"/>
            <w:noWrap/>
          </w:tcPr>
          <w:p w14:paraId="430BAB5B" w14:textId="77777777" w:rsidR="00E00D35" w:rsidRDefault="00E00D35" w:rsidP="00E00D35">
            <w:pPr>
              <w:autoSpaceDE w:val="0"/>
              <w:autoSpaceDN w:val="0"/>
              <w:adjustRightInd w:val="0"/>
              <w:rPr>
                <w:rFonts w:ascii="Times New Roman" w:hAnsi="Times New Roman" w:cs="Times New Roman"/>
                <w:szCs w:val="17"/>
                <w:lang w:val="es-ES"/>
              </w:rPr>
            </w:pPr>
            <w:r w:rsidRPr="00A47521">
              <w:rPr>
                <w:rFonts w:ascii="Times New Roman" w:hAnsi="Times New Roman" w:cs="Times New Roman"/>
                <w:b/>
                <w:lang w:val="es-ES"/>
              </w:rPr>
              <w:t>I.EG.5.1.1.</w:t>
            </w:r>
            <w:r w:rsidRPr="00557E7B">
              <w:rPr>
                <w:rFonts w:ascii="Times New Roman" w:hAnsi="Times New Roman" w:cs="Times New Roman"/>
                <w:szCs w:val="17"/>
                <w:lang w:val="es-ES"/>
              </w:rPr>
              <w:t xml:space="preserve"> Determina proyec</w:t>
            </w:r>
            <w:r>
              <w:rPr>
                <w:rFonts w:ascii="Times New Roman" w:hAnsi="Times New Roman" w:cs="Times New Roman"/>
                <w:szCs w:val="17"/>
                <w:lang w:val="es-ES"/>
              </w:rPr>
              <w:t xml:space="preserve">ciones financieras y el capital </w:t>
            </w:r>
            <w:r w:rsidRPr="00557E7B">
              <w:rPr>
                <w:rFonts w:ascii="Times New Roman" w:hAnsi="Times New Roman" w:cs="Times New Roman"/>
                <w:szCs w:val="17"/>
                <w:lang w:val="es-ES"/>
              </w:rPr>
              <w:t>de trabajo de un empren</w:t>
            </w:r>
            <w:r>
              <w:rPr>
                <w:rFonts w:ascii="Times New Roman" w:hAnsi="Times New Roman" w:cs="Times New Roman"/>
                <w:szCs w:val="17"/>
                <w:lang w:val="es-ES"/>
              </w:rPr>
              <w:t xml:space="preserve">dimiento basándose en conceptos </w:t>
            </w:r>
            <w:r w:rsidRPr="00557E7B">
              <w:rPr>
                <w:rFonts w:ascii="Times New Roman" w:hAnsi="Times New Roman" w:cs="Times New Roman"/>
                <w:szCs w:val="17"/>
                <w:lang w:val="es-ES"/>
              </w:rPr>
              <w:t>financieros básicos. (I.1., I.4.)</w:t>
            </w:r>
          </w:p>
          <w:p w14:paraId="31B99A2E" w14:textId="77777777" w:rsidR="00E00D35" w:rsidRPr="007E4FCB" w:rsidRDefault="00E00D35" w:rsidP="00E00D35">
            <w:pPr>
              <w:tabs>
                <w:tab w:val="left" w:pos="355"/>
              </w:tabs>
              <w:suppressAutoHyphens/>
              <w:jc w:val="both"/>
              <w:rPr>
                <w:rFonts w:ascii="Calibri" w:eastAsia="Times New Roman" w:hAnsi="Calibri" w:cs="Times New Roman"/>
                <w:bCs/>
                <w:color w:val="000000"/>
                <w:kern w:val="1"/>
                <w:sz w:val="18"/>
                <w:szCs w:val="18"/>
                <w:lang w:eastAsia="es-EC"/>
              </w:rPr>
            </w:pPr>
          </w:p>
        </w:tc>
      </w:tr>
      <w:tr w:rsidR="00E00D35" w:rsidRPr="007E4FCB" w14:paraId="2FB9B11F" w14:textId="77777777" w:rsidTr="00E00D35">
        <w:trPr>
          <w:trHeight w:val="380"/>
        </w:trPr>
        <w:tc>
          <w:tcPr>
            <w:tcW w:w="2338" w:type="dxa"/>
            <w:gridSpan w:val="3"/>
            <w:tcBorders>
              <w:top w:val="single" w:sz="4" w:space="0" w:color="auto"/>
              <w:left w:val="single" w:sz="8" w:space="0" w:color="auto"/>
              <w:bottom w:val="single" w:sz="4" w:space="0" w:color="auto"/>
              <w:right w:val="single" w:sz="4" w:space="0" w:color="auto"/>
            </w:tcBorders>
            <w:shd w:val="clear" w:color="auto" w:fill="auto"/>
            <w:hideMark/>
          </w:tcPr>
          <w:p w14:paraId="5261B745" w14:textId="77777777" w:rsidR="00E00D35" w:rsidRPr="007E4FCB" w:rsidRDefault="00E00D35" w:rsidP="00E00D35">
            <w:pPr>
              <w:tabs>
                <w:tab w:val="left" w:pos="708"/>
              </w:tabs>
              <w:suppressAutoHyphens/>
              <w:jc w:val="both"/>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 xml:space="preserve">EJES TRANSVERSALES: </w:t>
            </w:r>
          </w:p>
        </w:tc>
        <w:tc>
          <w:tcPr>
            <w:tcW w:w="4253" w:type="dxa"/>
            <w:gridSpan w:val="5"/>
            <w:tcBorders>
              <w:top w:val="single" w:sz="4" w:space="0" w:color="auto"/>
              <w:left w:val="single" w:sz="8" w:space="0" w:color="auto"/>
              <w:bottom w:val="single" w:sz="4" w:space="0" w:color="auto"/>
              <w:right w:val="single" w:sz="4" w:space="0" w:color="auto"/>
            </w:tcBorders>
            <w:shd w:val="clear" w:color="auto" w:fill="auto"/>
          </w:tcPr>
          <w:p w14:paraId="09C0BEDE" w14:textId="77777777" w:rsidR="00E00D35" w:rsidRPr="008A2FF1" w:rsidRDefault="00E00D35" w:rsidP="00D56C42">
            <w:pPr>
              <w:numPr>
                <w:ilvl w:val="0"/>
                <w:numId w:val="37"/>
              </w:numPr>
              <w:tabs>
                <w:tab w:val="left" w:pos="708"/>
              </w:tabs>
              <w:suppressAutoHyphens/>
              <w:spacing w:after="0" w:line="240" w:lineRule="auto"/>
              <w:ind w:left="356"/>
              <w:contextualSpacing/>
              <w:rPr>
                <w:rFonts w:ascii="Times New Roman" w:eastAsia="Times New Roman" w:hAnsi="Times New Roman" w:cs="Times New Roman"/>
                <w:color w:val="000000"/>
                <w:lang w:eastAsia="es-EC"/>
              </w:rPr>
            </w:pPr>
            <w:r w:rsidRPr="007E4FCB">
              <w:rPr>
                <w:rFonts w:ascii="Times New Roman" w:eastAsia="Times New Roman" w:hAnsi="Times New Roman" w:cs="Times New Roman"/>
                <w:color w:val="000000"/>
                <w:lang w:eastAsia="es-EC"/>
              </w:rPr>
              <w:t>Buen Vivi</w:t>
            </w:r>
            <w:r>
              <w:rPr>
                <w:rFonts w:ascii="Times New Roman" w:eastAsia="Times New Roman" w:hAnsi="Times New Roman" w:cs="Times New Roman"/>
                <w:color w:val="000000"/>
                <w:lang w:eastAsia="es-EC"/>
              </w:rPr>
              <w:t>r</w:t>
            </w:r>
          </w:p>
        </w:tc>
        <w:tc>
          <w:tcPr>
            <w:tcW w:w="1417" w:type="dxa"/>
            <w:gridSpan w:val="2"/>
            <w:tcBorders>
              <w:top w:val="single" w:sz="4" w:space="0" w:color="auto"/>
              <w:left w:val="nil"/>
              <w:bottom w:val="single" w:sz="4" w:space="0" w:color="auto"/>
              <w:right w:val="single" w:sz="4" w:space="0" w:color="000000"/>
            </w:tcBorders>
            <w:shd w:val="clear" w:color="auto" w:fill="auto"/>
            <w:hideMark/>
          </w:tcPr>
          <w:p w14:paraId="4266F43C" w14:textId="77777777" w:rsidR="00E00D35" w:rsidRPr="007E4FCB" w:rsidRDefault="00E00D35" w:rsidP="00E00D35">
            <w:pPr>
              <w:tabs>
                <w:tab w:val="left" w:pos="708"/>
              </w:tabs>
              <w:suppressAutoHyphens/>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 xml:space="preserve">PERIODOS: </w:t>
            </w:r>
          </w:p>
        </w:tc>
        <w:tc>
          <w:tcPr>
            <w:tcW w:w="2694" w:type="dxa"/>
            <w:gridSpan w:val="4"/>
            <w:tcBorders>
              <w:top w:val="single" w:sz="4" w:space="0" w:color="auto"/>
              <w:left w:val="nil"/>
              <w:bottom w:val="single" w:sz="4" w:space="0" w:color="auto"/>
              <w:right w:val="single" w:sz="4" w:space="0" w:color="000000"/>
            </w:tcBorders>
            <w:shd w:val="clear" w:color="auto" w:fill="auto"/>
          </w:tcPr>
          <w:p w14:paraId="02B4745F" w14:textId="77777777" w:rsidR="00E00D35" w:rsidRPr="007E4FCB" w:rsidRDefault="00E00D35" w:rsidP="00E00D35">
            <w:pPr>
              <w:tabs>
                <w:tab w:val="left" w:pos="708"/>
              </w:tabs>
              <w:suppressAutoHyphens/>
              <w:rPr>
                <w:rFonts w:ascii="Calibri" w:eastAsia="Times New Roman" w:hAnsi="Calibri" w:cs="Times New Roman"/>
                <w:b/>
                <w:bCs/>
                <w:i/>
                <w:color w:val="000000"/>
                <w:kern w:val="1"/>
                <w:sz w:val="20"/>
                <w:szCs w:val="20"/>
                <w:lang w:eastAsia="es-EC"/>
              </w:rPr>
            </w:pPr>
            <w:r>
              <w:rPr>
                <w:rFonts w:ascii="Calibri" w:eastAsia="Times New Roman" w:hAnsi="Calibri" w:cs="Times New Roman"/>
                <w:b/>
                <w:bCs/>
                <w:i/>
                <w:color w:val="000000"/>
                <w:kern w:val="1"/>
                <w:sz w:val="20"/>
                <w:szCs w:val="20"/>
                <w:lang w:eastAsia="es-EC"/>
              </w:rPr>
              <w:t>2</w:t>
            </w:r>
          </w:p>
        </w:tc>
        <w:tc>
          <w:tcPr>
            <w:tcW w:w="2551" w:type="dxa"/>
            <w:gridSpan w:val="4"/>
            <w:tcBorders>
              <w:top w:val="single" w:sz="4" w:space="0" w:color="auto"/>
              <w:left w:val="nil"/>
              <w:bottom w:val="single" w:sz="4" w:space="0" w:color="auto"/>
              <w:right w:val="single" w:sz="8" w:space="0" w:color="000000"/>
            </w:tcBorders>
            <w:shd w:val="clear" w:color="auto" w:fill="auto"/>
            <w:hideMark/>
          </w:tcPr>
          <w:p w14:paraId="5FE11A6E" w14:textId="77777777" w:rsidR="00E00D35" w:rsidRPr="007E4FCB" w:rsidRDefault="00E00D35" w:rsidP="00E00D35">
            <w:pPr>
              <w:tabs>
                <w:tab w:val="left" w:pos="708"/>
              </w:tabs>
              <w:suppressAutoHyphens/>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 xml:space="preserve">SEMANA DE INICIO: </w:t>
            </w:r>
          </w:p>
        </w:tc>
        <w:tc>
          <w:tcPr>
            <w:tcW w:w="1932" w:type="dxa"/>
            <w:gridSpan w:val="2"/>
            <w:tcBorders>
              <w:top w:val="single" w:sz="4" w:space="0" w:color="auto"/>
              <w:left w:val="nil"/>
              <w:bottom w:val="single" w:sz="4" w:space="0" w:color="auto"/>
              <w:right w:val="single" w:sz="8" w:space="0" w:color="000000"/>
            </w:tcBorders>
            <w:shd w:val="clear" w:color="auto" w:fill="auto"/>
          </w:tcPr>
          <w:p w14:paraId="59BFD776" w14:textId="77777777" w:rsidR="00E00D35" w:rsidRPr="007E4FCB" w:rsidRDefault="00E00D35" w:rsidP="00E00D35">
            <w:pPr>
              <w:tabs>
                <w:tab w:val="left" w:pos="708"/>
              </w:tabs>
              <w:suppressAutoHyphens/>
              <w:rPr>
                <w:rFonts w:ascii="Calibri" w:eastAsia="Times New Roman" w:hAnsi="Calibri" w:cs="Times New Roman"/>
                <w:bCs/>
                <w:i/>
                <w:color w:val="000000"/>
                <w:kern w:val="1"/>
                <w:sz w:val="20"/>
                <w:szCs w:val="20"/>
                <w:lang w:eastAsia="es-EC"/>
              </w:rPr>
            </w:pPr>
          </w:p>
        </w:tc>
      </w:tr>
      <w:tr w:rsidR="00E00D35" w:rsidRPr="007E4FCB" w14:paraId="3D6AB01F" w14:textId="77777777" w:rsidTr="00E00D35">
        <w:trPr>
          <w:trHeight w:val="421"/>
        </w:trPr>
        <w:tc>
          <w:tcPr>
            <w:tcW w:w="7583"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01CCB148"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Estrategias metodológicas</w:t>
            </w:r>
          </w:p>
        </w:tc>
        <w:tc>
          <w:tcPr>
            <w:tcW w:w="1985"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24B9C16B"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Recursos</w:t>
            </w:r>
          </w:p>
        </w:tc>
        <w:tc>
          <w:tcPr>
            <w:tcW w:w="2693" w:type="dxa"/>
            <w:gridSpan w:val="3"/>
            <w:tcBorders>
              <w:top w:val="single" w:sz="4" w:space="0" w:color="auto"/>
              <w:left w:val="nil"/>
              <w:bottom w:val="single" w:sz="4" w:space="0" w:color="auto"/>
              <w:right w:val="single" w:sz="4" w:space="0" w:color="auto"/>
            </w:tcBorders>
            <w:shd w:val="clear" w:color="auto" w:fill="auto"/>
            <w:vAlign w:val="center"/>
          </w:tcPr>
          <w:p w14:paraId="053DEA70"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Indicadores de logro</w:t>
            </w:r>
          </w:p>
        </w:tc>
        <w:tc>
          <w:tcPr>
            <w:tcW w:w="2924" w:type="dxa"/>
            <w:gridSpan w:val="4"/>
            <w:tcBorders>
              <w:top w:val="single" w:sz="4" w:space="0" w:color="auto"/>
              <w:left w:val="nil"/>
              <w:bottom w:val="single" w:sz="4" w:space="0" w:color="auto"/>
              <w:right w:val="single" w:sz="4" w:space="0" w:color="auto"/>
            </w:tcBorders>
            <w:shd w:val="clear" w:color="auto" w:fill="auto"/>
            <w:hideMark/>
          </w:tcPr>
          <w:p w14:paraId="33577686"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 xml:space="preserve">Actividades de evaluación/ </w:t>
            </w:r>
            <w:r w:rsidRPr="007E4FCB">
              <w:rPr>
                <w:rFonts w:ascii="Calibri" w:eastAsia="Times New Roman" w:hAnsi="Calibri" w:cs="Times New Roman"/>
                <w:b/>
                <w:bCs/>
                <w:color w:val="000000"/>
                <w:kern w:val="1"/>
                <w:lang w:eastAsia="es-EC"/>
              </w:rPr>
              <w:lastRenderedPageBreak/>
              <w:t xml:space="preserve">Técnicas / instrumentos </w:t>
            </w:r>
          </w:p>
        </w:tc>
      </w:tr>
      <w:tr w:rsidR="00E00D35" w:rsidRPr="007E4FCB" w14:paraId="30EBC477" w14:textId="77777777" w:rsidTr="00D56C42">
        <w:trPr>
          <w:trHeight w:val="2391"/>
        </w:trPr>
        <w:tc>
          <w:tcPr>
            <w:tcW w:w="7583" w:type="dxa"/>
            <w:gridSpan w:val="9"/>
            <w:tcBorders>
              <w:top w:val="single" w:sz="4" w:space="0" w:color="auto"/>
              <w:left w:val="single" w:sz="4" w:space="0" w:color="auto"/>
              <w:bottom w:val="single" w:sz="4" w:space="0" w:color="auto"/>
              <w:right w:val="single" w:sz="4" w:space="0" w:color="000000"/>
            </w:tcBorders>
            <w:shd w:val="clear" w:color="auto" w:fill="auto"/>
            <w:vAlign w:val="center"/>
          </w:tcPr>
          <w:p w14:paraId="40F36D01" w14:textId="77777777" w:rsidR="00E00D35" w:rsidRPr="007E4FCB" w:rsidRDefault="00E00D35" w:rsidP="00E00D35">
            <w:pPr>
              <w:tabs>
                <w:tab w:val="left" w:pos="708"/>
              </w:tabs>
              <w:suppressAutoHyphens/>
              <w:rPr>
                <w:rFonts w:ascii="Calibri" w:eastAsia="Times New Roman" w:hAnsi="Calibri" w:cs="Times New Roman"/>
                <w:b/>
                <w:color w:val="000000"/>
                <w:kern w:val="1"/>
                <w:lang w:eastAsia="es-EC"/>
              </w:rPr>
            </w:pPr>
            <w:r w:rsidRPr="007E4FCB">
              <w:rPr>
                <w:rFonts w:ascii="Calibri" w:eastAsia="Times New Roman" w:hAnsi="Calibri" w:cs="Times New Roman"/>
                <w:b/>
                <w:color w:val="000000"/>
                <w:kern w:val="1"/>
                <w:lang w:eastAsia="es-EC"/>
              </w:rPr>
              <w:lastRenderedPageBreak/>
              <w:t xml:space="preserve">PROCESO DE ENSEÑANZA APRENDIZAJE </w:t>
            </w:r>
          </w:p>
          <w:p w14:paraId="55A98DBD" w14:textId="77777777" w:rsidR="00E00D35" w:rsidRPr="007E4FCB" w:rsidRDefault="00E00D35" w:rsidP="00E00D35">
            <w:pPr>
              <w:tabs>
                <w:tab w:val="left" w:pos="708"/>
              </w:tabs>
              <w:suppressAutoHyphens/>
              <w:rPr>
                <w:rFonts w:ascii="Times New Roman" w:eastAsia="Times New Roman" w:hAnsi="Times New Roman" w:cs="Times New Roman"/>
                <w:b/>
                <w:color w:val="000000"/>
                <w:kern w:val="1"/>
                <w:lang w:eastAsia="es-EC"/>
              </w:rPr>
            </w:pPr>
            <w:r w:rsidRPr="007E4FCB">
              <w:rPr>
                <w:rFonts w:ascii="Times New Roman" w:eastAsia="Times New Roman" w:hAnsi="Times New Roman" w:cs="Times New Roman"/>
                <w:b/>
                <w:color w:val="000000"/>
                <w:kern w:val="1"/>
                <w:lang w:eastAsia="es-EC"/>
              </w:rPr>
              <w:t xml:space="preserve">EXPLOREMOS LOS CONOCIMIENTOS </w:t>
            </w:r>
          </w:p>
          <w:p w14:paraId="64AF6559"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sidRPr="007E4FCB">
              <w:rPr>
                <w:rFonts w:ascii="TamE NWE ROMAN" w:eastAsia="Calibri" w:hAnsi="TamE NWE ROMAN" w:cs="Book Antiqua"/>
                <w:lang w:val="es-ES"/>
              </w:rPr>
              <w:t>Obs</w:t>
            </w:r>
            <w:r>
              <w:rPr>
                <w:rFonts w:ascii="TamE NWE ROMAN" w:eastAsia="Calibri" w:hAnsi="TamE NWE ROMAN" w:cs="Book Antiqua"/>
                <w:lang w:val="es-ES"/>
              </w:rPr>
              <w:t xml:space="preserve">ervar y describir las imágenes </w:t>
            </w:r>
          </w:p>
          <w:p w14:paraId="37CFF16E"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Contestar las  preguntas sugeridas en el texto.</w:t>
            </w:r>
          </w:p>
          <w:p w14:paraId="3F6DEA98"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 xml:space="preserve">Exponer y reflexionar sobre respuesta. </w:t>
            </w:r>
          </w:p>
          <w:p w14:paraId="76CD96B1" w14:textId="77777777" w:rsidR="00E00D35" w:rsidRDefault="00E00D35" w:rsidP="00E00D35">
            <w:pPr>
              <w:widowControl w:val="0"/>
              <w:tabs>
                <w:tab w:val="left" w:pos="708"/>
              </w:tabs>
              <w:suppressAutoHyphens/>
              <w:autoSpaceDE w:val="0"/>
              <w:autoSpaceDN w:val="0"/>
              <w:adjustRightInd w:val="0"/>
              <w:ind w:left="251"/>
              <w:contextualSpacing/>
              <w:rPr>
                <w:rFonts w:ascii="TamE NWE ROMAN" w:eastAsia="Calibri" w:hAnsi="TamE NWE ROMAN" w:cs="Book Antiqua"/>
                <w:lang w:val="es-ES"/>
              </w:rPr>
            </w:pPr>
          </w:p>
          <w:p w14:paraId="481AFD76" w14:textId="77777777" w:rsidR="00E00D35" w:rsidRPr="007E4FCB" w:rsidRDefault="00E00D35" w:rsidP="00E00D35">
            <w:pPr>
              <w:widowControl w:val="0"/>
              <w:tabs>
                <w:tab w:val="left" w:pos="708"/>
              </w:tabs>
              <w:suppressAutoHyphens/>
              <w:autoSpaceDE w:val="0"/>
              <w:autoSpaceDN w:val="0"/>
              <w:adjustRightInd w:val="0"/>
              <w:contextualSpacing/>
              <w:rPr>
                <w:rFonts w:ascii="TamE NWE ROMAN" w:eastAsia="Calibri" w:hAnsi="TamE NWE ROMAN" w:cs="Book Antiqua"/>
                <w:lang w:val="es-ES"/>
              </w:rPr>
            </w:pPr>
          </w:p>
          <w:p w14:paraId="4E7A66C4" w14:textId="77777777" w:rsidR="00E00D35" w:rsidRPr="007E4FCB" w:rsidRDefault="00E00D35" w:rsidP="00E00D35">
            <w:pPr>
              <w:widowControl w:val="0"/>
              <w:autoSpaceDE w:val="0"/>
              <w:autoSpaceDN w:val="0"/>
              <w:adjustRightInd w:val="0"/>
              <w:contextualSpacing/>
              <w:rPr>
                <w:rFonts w:ascii="TamE NWE ROMAN" w:eastAsia="Calibri" w:hAnsi="TamE NWE ROMAN" w:cs="Book Antiqua"/>
                <w:lang w:val="es-ES"/>
              </w:rPr>
            </w:pPr>
            <w:r w:rsidRPr="007E4FCB">
              <w:rPr>
                <w:rFonts w:ascii="Times New Roman" w:eastAsia="Calibri" w:hAnsi="Times New Roman" w:cs="Times New Roman"/>
                <w:b/>
              </w:rPr>
              <w:t xml:space="preserve">CONSTRUYO MIS CONOCIMIENTOS </w:t>
            </w:r>
          </w:p>
          <w:p w14:paraId="48C5514F" w14:textId="77777777" w:rsidR="00E00D35" w:rsidRPr="00257B48"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Percibir el significado de  las palabras del glosario e ir relacionándolas con la lectura.</w:t>
            </w:r>
          </w:p>
          <w:p w14:paraId="54CD10F3"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Analizar e interpretar los organizadores cognitivos.</w:t>
            </w:r>
          </w:p>
          <w:p w14:paraId="5A101E88"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Leer y analizar  los conceptos  básicos financieros.</w:t>
            </w:r>
          </w:p>
          <w:p w14:paraId="37702298"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Comprender los significados de  los términos financieros.</w:t>
            </w:r>
          </w:p>
          <w:p w14:paraId="63EBFD3B"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Comparar entre los  conceptos de ingreso, egreso, costo, activos, etc.</w:t>
            </w:r>
          </w:p>
          <w:p w14:paraId="6F5E9C5E"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Elaborar un cuadro de doble entrada para establecer semejanzas y diferencias entre los conceptos financieros.</w:t>
            </w:r>
          </w:p>
          <w:p w14:paraId="1BA1BD7C"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Identificar los códigos financieros para la elaboración de cálculos.</w:t>
            </w:r>
          </w:p>
          <w:p w14:paraId="26EEF0ED"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Interpretar valores para encontrar el punto de equilibrio en un plano cartesiano.</w:t>
            </w:r>
          </w:p>
          <w:p w14:paraId="379D7463"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Aplicar a través de ejercicios de transacciones de activos y pasivos.</w:t>
            </w:r>
          </w:p>
          <w:p w14:paraId="2E86CDF6" w14:textId="77777777" w:rsidR="00E00D35" w:rsidRPr="0020242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 xml:space="preserve">Hacer uso de las Tics y emplear el siguiente enlace </w:t>
            </w:r>
            <w:hyperlink r:id="rId51" w:history="1">
              <w:r w:rsidRPr="00414CD5">
                <w:rPr>
                  <w:rStyle w:val="Hipervnculo"/>
                  <w:rFonts w:ascii="Times New Roman" w:hAnsi="Times New Roman" w:cs="Times New Roman"/>
                </w:rPr>
                <w:t>http://www.mundobvg.com/productos/</w:t>
              </w:r>
            </w:hyperlink>
            <w:r>
              <w:rPr>
                <w:rFonts w:ascii="Times New Roman" w:hAnsi="Times New Roman" w:cs="Times New Roman"/>
              </w:rPr>
              <w:t xml:space="preserve">  para la clasificación  de empresas de acuerdo a su actividad, trabajar en equipos.</w:t>
            </w:r>
          </w:p>
          <w:p w14:paraId="04982199" w14:textId="77777777" w:rsidR="00E00D35" w:rsidRPr="0020242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imes New Roman" w:hAnsi="Times New Roman" w:cs="Times New Roman"/>
                <w:lang w:val="es-ES"/>
              </w:rPr>
              <w:t xml:space="preserve">Elaborar un resumen y exponer en clases. </w:t>
            </w:r>
          </w:p>
          <w:p w14:paraId="5B4DAC25" w14:textId="77777777" w:rsidR="00E00D35" w:rsidRPr="00AF2104" w:rsidRDefault="00E00D35" w:rsidP="00E00D35">
            <w:pPr>
              <w:widowControl w:val="0"/>
              <w:tabs>
                <w:tab w:val="left" w:pos="708"/>
              </w:tabs>
              <w:suppressAutoHyphens/>
              <w:autoSpaceDE w:val="0"/>
              <w:autoSpaceDN w:val="0"/>
              <w:adjustRightInd w:val="0"/>
              <w:ind w:left="251"/>
              <w:contextualSpacing/>
              <w:rPr>
                <w:rFonts w:ascii="TamE NWE ROMAN" w:eastAsia="Calibri" w:hAnsi="TamE NWE ROMAN" w:cs="Book Antiqua"/>
                <w:lang w:val="es-ES"/>
              </w:rPr>
            </w:pPr>
          </w:p>
          <w:p w14:paraId="4DD1DECF" w14:textId="77777777" w:rsidR="00E00D35" w:rsidRPr="007E4FCB" w:rsidRDefault="00E00D35" w:rsidP="00E00D35">
            <w:pPr>
              <w:widowControl w:val="0"/>
              <w:tabs>
                <w:tab w:val="left" w:pos="708"/>
              </w:tabs>
              <w:suppressAutoHyphens/>
              <w:autoSpaceDE w:val="0"/>
              <w:autoSpaceDN w:val="0"/>
              <w:adjustRightInd w:val="0"/>
              <w:ind w:left="-32"/>
              <w:contextualSpacing/>
              <w:rPr>
                <w:rFonts w:ascii="TamE NWE ROMAN" w:eastAsia="Calibri" w:hAnsi="TamE NWE ROMAN" w:cs="Book Antiqua"/>
                <w:lang w:val="es-ES"/>
              </w:rPr>
            </w:pPr>
          </w:p>
          <w:p w14:paraId="075D7D1A" w14:textId="77777777" w:rsidR="00E00D35" w:rsidRPr="00A11C58" w:rsidRDefault="00E00D35" w:rsidP="00E00D35">
            <w:pPr>
              <w:widowControl w:val="0"/>
              <w:autoSpaceDE w:val="0"/>
              <w:autoSpaceDN w:val="0"/>
              <w:adjustRightInd w:val="0"/>
              <w:ind w:left="251"/>
              <w:contextualSpacing/>
              <w:rPr>
                <w:rFonts w:ascii="TamE NWE ROMAN" w:eastAsia="Calibri" w:hAnsi="TamE NWE ROMAN" w:cs="Book Antiqua"/>
                <w:b/>
                <w:lang w:val="es-ES"/>
              </w:rPr>
            </w:pPr>
            <w:r w:rsidRPr="007E4FCB">
              <w:rPr>
                <w:rFonts w:ascii="TamE NWE ROMAN" w:eastAsia="Calibri" w:hAnsi="TamE NWE ROMAN" w:cs="Book Antiqua"/>
                <w:b/>
                <w:lang w:val="es-ES"/>
              </w:rPr>
              <w:t xml:space="preserve">CONSOLIDACION </w:t>
            </w:r>
          </w:p>
          <w:p w14:paraId="2894F004" w14:textId="77777777" w:rsidR="00E00D35" w:rsidRPr="00DC3992"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 xml:space="preserve">Realizar el balance de una compañía para identificar las cuentas contables. </w:t>
            </w:r>
          </w:p>
          <w:p w14:paraId="74C88B50" w14:textId="77777777" w:rsidR="00E00D35" w:rsidRPr="0020242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lastRenderedPageBreak/>
              <w:t>Identificar las cuentas de una empresa y  calcular la utilidad neta.</w:t>
            </w:r>
          </w:p>
          <w:p w14:paraId="4C956F4D" w14:textId="77777777" w:rsidR="00E00D35" w:rsidRPr="00A11C58" w:rsidRDefault="00E00D35" w:rsidP="00E00D35">
            <w:pPr>
              <w:widowControl w:val="0"/>
              <w:tabs>
                <w:tab w:val="left" w:pos="708"/>
              </w:tabs>
              <w:suppressAutoHyphens/>
              <w:autoSpaceDE w:val="0"/>
              <w:autoSpaceDN w:val="0"/>
              <w:adjustRightInd w:val="0"/>
              <w:contextualSpacing/>
              <w:rPr>
                <w:rFonts w:ascii="TamE NWE ROMAN" w:eastAsia="Calibri" w:hAnsi="TamE NWE ROMAN" w:cs="Book Antiqua"/>
                <w:lang w:val="es-ES"/>
              </w:rPr>
            </w:pPr>
          </w:p>
          <w:p w14:paraId="1BDBC4E7" w14:textId="77777777" w:rsidR="00E00D35" w:rsidRPr="007E4FCB" w:rsidRDefault="00E00D35" w:rsidP="00E00D35">
            <w:pPr>
              <w:widowControl w:val="0"/>
              <w:tabs>
                <w:tab w:val="left" w:pos="708"/>
              </w:tabs>
              <w:suppressAutoHyphens/>
              <w:autoSpaceDE w:val="0"/>
              <w:autoSpaceDN w:val="0"/>
              <w:adjustRightInd w:val="0"/>
              <w:ind w:left="251"/>
              <w:contextualSpacing/>
              <w:rPr>
                <w:rFonts w:ascii="TamE NWE ROMAN" w:eastAsia="Calibri" w:hAnsi="TamE NWE ROMAN" w:cs="Book Antiqua"/>
                <w:lang w:val="es-ES"/>
              </w:rPr>
            </w:pPr>
          </w:p>
        </w:tc>
        <w:tc>
          <w:tcPr>
            <w:tcW w:w="1985" w:type="dxa"/>
            <w:gridSpan w:val="4"/>
            <w:tcBorders>
              <w:top w:val="single" w:sz="4" w:space="0" w:color="auto"/>
              <w:left w:val="single" w:sz="8" w:space="0" w:color="auto"/>
              <w:bottom w:val="single" w:sz="4" w:space="0" w:color="auto"/>
              <w:right w:val="nil"/>
            </w:tcBorders>
            <w:shd w:val="clear" w:color="auto" w:fill="auto"/>
            <w:vAlign w:val="center"/>
          </w:tcPr>
          <w:p w14:paraId="591D82EB" w14:textId="77777777" w:rsidR="00E00D35" w:rsidRDefault="00E00D35" w:rsidP="00E00D35">
            <w:pPr>
              <w:widowControl w:val="0"/>
              <w:autoSpaceDE w:val="0"/>
              <w:autoSpaceDN w:val="0"/>
              <w:adjustRightInd w:val="0"/>
              <w:spacing w:after="240"/>
              <w:rPr>
                <w:rFonts w:ascii="TamE NWE ROMAN" w:eastAsia="Calibri" w:hAnsi="TamE NWE ROMAN" w:cs="Book Antiqua"/>
                <w:lang w:val="es-ES"/>
              </w:rPr>
            </w:pPr>
            <w:r>
              <w:rPr>
                <w:rFonts w:ascii="TamE NWE ROMAN" w:eastAsia="Calibri" w:hAnsi="TamE NWE ROMAN" w:cs="Book Antiqua"/>
                <w:lang w:val="es-ES"/>
              </w:rPr>
              <w:lastRenderedPageBreak/>
              <w:t xml:space="preserve">Texto </w:t>
            </w:r>
          </w:p>
          <w:p w14:paraId="5C3469A1" w14:textId="77777777" w:rsidR="00E00D35" w:rsidRDefault="00E00D35" w:rsidP="00E00D35">
            <w:pPr>
              <w:widowControl w:val="0"/>
              <w:autoSpaceDE w:val="0"/>
              <w:autoSpaceDN w:val="0"/>
              <w:adjustRightInd w:val="0"/>
              <w:spacing w:after="240"/>
              <w:rPr>
                <w:rFonts w:ascii="TamE NWE ROMAN" w:eastAsia="Calibri" w:hAnsi="TamE NWE ROMAN" w:cs="Times"/>
                <w:lang w:val="es-ES"/>
              </w:rPr>
            </w:pPr>
            <w:r>
              <w:rPr>
                <w:rFonts w:ascii="TamE NWE ROMAN" w:eastAsia="Calibri" w:hAnsi="TamE NWE ROMAN" w:cs="Book Antiqua"/>
                <w:lang w:val="es-ES"/>
              </w:rPr>
              <w:t xml:space="preserve">Publicidad </w:t>
            </w:r>
          </w:p>
          <w:p w14:paraId="61C533C8" w14:textId="77777777" w:rsidR="00E00D35" w:rsidRDefault="00E00D35" w:rsidP="00E00D35">
            <w:pPr>
              <w:widowControl w:val="0"/>
              <w:autoSpaceDE w:val="0"/>
              <w:autoSpaceDN w:val="0"/>
              <w:adjustRightInd w:val="0"/>
              <w:spacing w:after="240"/>
              <w:rPr>
                <w:rFonts w:ascii="TamE NWE ROMAN" w:eastAsia="Calibri" w:hAnsi="TamE NWE ROMAN" w:cs="Book Antiqua"/>
                <w:lang w:val="es-ES"/>
              </w:rPr>
            </w:pPr>
            <w:r>
              <w:rPr>
                <w:rFonts w:ascii="TamE NWE ROMAN" w:eastAsia="Calibri" w:hAnsi="TamE NWE ROMAN" w:cs="Book Antiqua"/>
                <w:lang w:val="es-ES"/>
              </w:rPr>
              <w:t xml:space="preserve">Cd Internet </w:t>
            </w:r>
          </w:p>
          <w:p w14:paraId="656067E1" w14:textId="77777777" w:rsidR="00E00D35" w:rsidRDefault="00E00D35" w:rsidP="00E00D35">
            <w:pPr>
              <w:tabs>
                <w:tab w:val="left" w:pos="708"/>
              </w:tabs>
              <w:suppressAutoHyphens/>
              <w:rPr>
                <w:rFonts w:ascii="TamE NWE ROMAN" w:eastAsia="Calibri" w:hAnsi="TamE NWE ROMAN" w:cs="Book Antiqua"/>
                <w:lang w:val="es-ES"/>
              </w:rPr>
            </w:pPr>
            <w:r>
              <w:rPr>
                <w:rFonts w:ascii="TamE NWE ROMAN" w:eastAsia="Calibri" w:hAnsi="TamE NWE ROMAN" w:cs="Book Antiqua"/>
                <w:lang w:val="es-ES"/>
              </w:rPr>
              <w:t>Computadora</w:t>
            </w:r>
          </w:p>
          <w:p w14:paraId="3E7E15FA" w14:textId="77777777" w:rsidR="00E00D35" w:rsidRDefault="00E00D35" w:rsidP="00E00D35">
            <w:pPr>
              <w:tabs>
                <w:tab w:val="left" w:pos="708"/>
              </w:tabs>
              <w:suppressAutoHyphens/>
              <w:rPr>
                <w:rFonts w:ascii="TamE NWE ROMAN" w:eastAsia="Calibri" w:hAnsi="TamE NWE ROMAN" w:cs="Book Antiqua"/>
                <w:lang w:val="es-ES"/>
              </w:rPr>
            </w:pPr>
          </w:p>
          <w:p w14:paraId="061DFF9A" w14:textId="77777777" w:rsidR="00E00D35" w:rsidRDefault="00E00D35" w:rsidP="00E00D35">
            <w:pPr>
              <w:tabs>
                <w:tab w:val="left" w:pos="708"/>
              </w:tabs>
              <w:suppressAutoHyphens/>
              <w:rPr>
                <w:rFonts w:ascii="TamE NWE ROMAN" w:eastAsia="Calibri" w:hAnsi="TamE NWE ROMAN" w:cs="Book Antiqua"/>
                <w:lang w:val="es-ES"/>
              </w:rPr>
            </w:pPr>
            <w:r>
              <w:rPr>
                <w:rFonts w:ascii="TamE NWE ROMAN" w:eastAsia="Calibri" w:hAnsi="TamE NWE ROMAN" w:cs="Book Antiqua"/>
                <w:lang w:val="es-ES"/>
              </w:rPr>
              <w:t xml:space="preserve">Láminas </w:t>
            </w:r>
          </w:p>
          <w:p w14:paraId="47E35A03" w14:textId="77777777" w:rsidR="00E00D35" w:rsidRDefault="00E00D35" w:rsidP="00E00D35">
            <w:pPr>
              <w:tabs>
                <w:tab w:val="left" w:pos="708"/>
              </w:tabs>
              <w:suppressAutoHyphens/>
              <w:rPr>
                <w:rFonts w:ascii="TamE NWE ROMAN" w:eastAsia="Calibri" w:hAnsi="TamE NWE ROMAN" w:cs="Book Antiqua"/>
                <w:lang w:val="es-ES"/>
              </w:rPr>
            </w:pPr>
          </w:p>
          <w:p w14:paraId="7800FF3A" w14:textId="77777777" w:rsidR="00E00D35" w:rsidRDefault="00E00D35" w:rsidP="00E00D35">
            <w:pPr>
              <w:tabs>
                <w:tab w:val="left" w:pos="708"/>
              </w:tabs>
              <w:suppressAutoHyphens/>
              <w:rPr>
                <w:rFonts w:ascii="TamE NWE ROMAN" w:eastAsia="Calibri" w:hAnsi="TamE NWE ROMAN" w:cs="Book Antiqua"/>
                <w:lang w:val="es-ES"/>
              </w:rPr>
            </w:pPr>
            <w:r>
              <w:rPr>
                <w:rFonts w:ascii="TamE NWE ROMAN" w:eastAsia="Calibri" w:hAnsi="TamE NWE ROMAN" w:cs="Book Antiqua"/>
                <w:lang w:val="es-ES"/>
              </w:rPr>
              <w:t xml:space="preserve">Computadora </w:t>
            </w:r>
          </w:p>
          <w:p w14:paraId="594C419D" w14:textId="77777777" w:rsidR="00E00D35" w:rsidRDefault="00E00D35" w:rsidP="00E00D35">
            <w:pPr>
              <w:tabs>
                <w:tab w:val="left" w:pos="708"/>
              </w:tabs>
              <w:suppressAutoHyphens/>
              <w:rPr>
                <w:rFonts w:ascii="TamE NWE ROMAN" w:eastAsia="Calibri" w:hAnsi="TamE NWE ROMAN" w:cs="Book Antiqua"/>
                <w:lang w:val="es-ES"/>
              </w:rPr>
            </w:pPr>
          </w:p>
          <w:p w14:paraId="5D7E1374" w14:textId="77777777" w:rsidR="00E00D35" w:rsidRDefault="00E00D35" w:rsidP="00E00D35">
            <w:pPr>
              <w:tabs>
                <w:tab w:val="left" w:pos="708"/>
              </w:tabs>
              <w:suppressAutoHyphens/>
              <w:rPr>
                <w:rFonts w:ascii="TamE NWE ROMAN" w:eastAsia="Calibri" w:hAnsi="TamE NWE ROMAN" w:cs="Book Antiqua"/>
                <w:lang w:val="es-ES"/>
              </w:rPr>
            </w:pPr>
            <w:r>
              <w:rPr>
                <w:rFonts w:ascii="TamE NWE ROMAN" w:eastAsia="Calibri" w:hAnsi="TamE NWE ROMAN" w:cs="Book Antiqua"/>
                <w:lang w:val="es-ES"/>
              </w:rPr>
              <w:t>Carteles</w:t>
            </w:r>
          </w:p>
          <w:p w14:paraId="48BD26CD" w14:textId="77777777" w:rsidR="00E00D35" w:rsidRDefault="00E00D35" w:rsidP="00E00D35">
            <w:pPr>
              <w:tabs>
                <w:tab w:val="left" w:pos="708"/>
              </w:tabs>
              <w:suppressAutoHyphens/>
              <w:rPr>
                <w:rFonts w:ascii="TamE NWE ROMAN" w:eastAsia="Calibri" w:hAnsi="TamE NWE ROMAN" w:cs="Book Antiqua"/>
                <w:lang w:val="es-ES"/>
              </w:rPr>
            </w:pPr>
          </w:p>
          <w:p w14:paraId="1B866243" w14:textId="77777777" w:rsidR="00E00D35" w:rsidRDefault="00E00D35" w:rsidP="00E00D35">
            <w:pPr>
              <w:tabs>
                <w:tab w:val="left" w:pos="708"/>
              </w:tabs>
              <w:suppressAutoHyphens/>
              <w:rPr>
                <w:rFonts w:ascii="TamE NWE ROMAN" w:eastAsia="Calibri" w:hAnsi="TamE NWE ROMAN" w:cs="Book Antiqua"/>
                <w:lang w:val="es-ES"/>
              </w:rPr>
            </w:pPr>
            <w:r>
              <w:rPr>
                <w:rFonts w:ascii="TamE NWE ROMAN" w:eastAsia="Calibri" w:hAnsi="TamE NWE ROMAN" w:cs="Book Antiqua"/>
                <w:lang w:val="es-ES"/>
              </w:rPr>
              <w:t xml:space="preserve">Página web </w:t>
            </w:r>
          </w:p>
          <w:p w14:paraId="0D746B60" w14:textId="77777777" w:rsidR="00E00D35" w:rsidRDefault="00E00D35" w:rsidP="00E00D35">
            <w:pPr>
              <w:tabs>
                <w:tab w:val="left" w:pos="708"/>
              </w:tabs>
              <w:suppressAutoHyphens/>
              <w:rPr>
                <w:rFonts w:ascii="TamE NWE ROMAN" w:eastAsia="Calibri" w:hAnsi="TamE NWE ROMAN" w:cs="Book Antiqua"/>
                <w:lang w:val="es-ES"/>
              </w:rPr>
            </w:pPr>
          </w:p>
          <w:p w14:paraId="4647FCD8" w14:textId="77777777" w:rsidR="00E00D35" w:rsidRDefault="00E00D35" w:rsidP="00E00D35">
            <w:pPr>
              <w:tabs>
                <w:tab w:val="left" w:pos="708"/>
              </w:tabs>
              <w:suppressAutoHyphens/>
              <w:rPr>
                <w:rFonts w:ascii="TamE NWE ROMAN" w:eastAsia="Calibri" w:hAnsi="TamE NWE ROMAN" w:cs="Book Antiqua"/>
                <w:lang w:val="es-ES"/>
              </w:rPr>
            </w:pPr>
          </w:p>
          <w:p w14:paraId="52BBC26F" w14:textId="77777777" w:rsidR="00E00D35" w:rsidRPr="007E4FCB" w:rsidRDefault="00E00D35" w:rsidP="00E00D35">
            <w:pPr>
              <w:tabs>
                <w:tab w:val="left" w:pos="708"/>
              </w:tabs>
              <w:suppressAutoHyphens/>
              <w:rPr>
                <w:rFonts w:ascii="Calibri" w:eastAsia="Times New Roman" w:hAnsi="Calibri" w:cs="Times New Roman"/>
                <w:i/>
                <w:color w:val="000000"/>
                <w:kern w:val="1"/>
                <w:sz w:val="20"/>
                <w:szCs w:val="20"/>
                <w:lang w:eastAsia="es-EC"/>
              </w:rPr>
            </w:pPr>
          </w:p>
        </w:tc>
        <w:tc>
          <w:tcPr>
            <w:tcW w:w="2693" w:type="dxa"/>
            <w:gridSpan w:val="3"/>
            <w:tcBorders>
              <w:top w:val="single" w:sz="4" w:space="0" w:color="auto"/>
              <w:left w:val="single" w:sz="8" w:space="0" w:color="auto"/>
              <w:bottom w:val="single" w:sz="4" w:space="0" w:color="auto"/>
              <w:right w:val="nil"/>
            </w:tcBorders>
            <w:shd w:val="clear" w:color="auto" w:fill="auto"/>
            <w:vAlign w:val="center"/>
          </w:tcPr>
          <w:p w14:paraId="081EFF9C" w14:textId="77777777" w:rsidR="00E00D35" w:rsidRDefault="00E00D35" w:rsidP="00E00D35">
            <w:pPr>
              <w:widowControl w:val="0"/>
              <w:tabs>
                <w:tab w:val="left" w:pos="708"/>
              </w:tabs>
              <w:suppressAutoHyphens/>
              <w:autoSpaceDE w:val="0"/>
              <w:autoSpaceDN w:val="0"/>
              <w:adjustRightInd w:val="0"/>
              <w:jc w:val="both"/>
              <w:rPr>
                <w:rFonts w:ascii="TamE NWE ROMAN" w:eastAsia="Calibri" w:hAnsi="TamE NWE ROMAN" w:cs="Book Antiqua"/>
                <w:lang w:val="es-ES"/>
              </w:rPr>
            </w:pPr>
          </w:p>
          <w:p w14:paraId="2840AAA3" w14:textId="77777777" w:rsidR="00E00D35" w:rsidRDefault="00E00D35" w:rsidP="00D56C42">
            <w:pPr>
              <w:widowControl w:val="0"/>
              <w:numPr>
                <w:ilvl w:val="0"/>
                <w:numId w:val="38"/>
              </w:numPr>
              <w:tabs>
                <w:tab w:val="left" w:pos="708"/>
              </w:tabs>
              <w:suppressAutoHyphens/>
              <w:autoSpaceDE w:val="0"/>
              <w:autoSpaceDN w:val="0"/>
              <w:adjustRightInd w:val="0"/>
              <w:spacing w:after="0" w:line="240" w:lineRule="auto"/>
              <w:ind w:left="355"/>
              <w:jc w:val="both"/>
              <w:rPr>
                <w:rFonts w:ascii="TamE NWE ROMAN" w:eastAsia="Calibri" w:hAnsi="TamE NWE ROMAN" w:cs="Book Antiqua"/>
                <w:lang w:val="es-ES"/>
              </w:rPr>
            </w:pPr>
            <w:r>
              <w:rPr>
                <w:rFonts w:ascii="TamE NWE ROMAN" w:eastAsia="Calibri" w:hAnsi="TamE NWE ROMAN" w:cs="Book Antiqua"/>
                <w:lang w:val="es-ES"/>
              </w:rPr>
              <w:t>Expresa el significado de los términos con sus propias palabras.</w:t>
            </w:r>
          </w:p>
          <w:p w14:paraId="53DEF413" w14:textId="77777777" w:rsidR="00E00D35" w:rsidRDefault="00E00D35" w:rsidP="00E00D35">
            <w:pPr>
              <w:widowControl w:val="0"/>
              <w:tabs>
                <w:tab w:val="left" w:pos="708"/>
              </w:tabs>
              <w:suppressAutoHyphens/>
              <w:autoSpaceDE w:val="0"/>
              <w:autoSpaceDN w:val="0"/>
              <w:adjustRightInd w:val="0"/>
              <w:ind w:left="355"/>
              <w:jc w:val="both"/>
              <w:rPr>
                <w:rFonts w:ascii="TamE NWE ROMAN" w:eastAsia="Calibri" w:hAnsi="TamE NWE ROMAN" w:cs="Book Antiqua"/>
                <w:lang w:val="es-ES"/>
              </w:rPr>
            </w:pPr>
          </w:p>
          <w:p w14:paraId="2B4653F8" w14:textId="77777777" w:rsidR="00E00D35" w:rsidRDefault="00E00D35" w:rsidP="00D56C42">
            <w:pPr>
              <w:widowControl w:val="0"/>
              <w:numPr>
                <w:ilvl w:val="0"/>
                <w:numId w:val="38"/>
              </w:numPr>
              <w:tabs>
                <w:tab w:val="left" w:pos="708"/>
              </w:tabs>
              <w:suppressAutoHyphens/>
              <w:autoSpaceDE w:val="0"/>
              <w:autoSpaceDN w:val="0"/>
              <w:adjustRightInd w:val="0"/>
              <w:spacing w:after="0" w:line="240" w:lineRule="auto"/>
              <w:ind w:left="355"/>
              <w:jc w:val="both"/>
              <w:rPr>
                <w:rFonts w:ascii="TamE NWE ROMAN" w:eastAsia="Calibri" w:hAnsi="TamE NWE ROMAN" w:cs="Book Antiqua"/>
                <w:lang w:val="es-ES"/>
              </w:rPr>
            </w:pPr>
            <w:r>
              <w:rPr>
                <w:rFonts w:ascii="TamE NWE ROMAN" w:eastAsia="Calibri" w:hAnsi="TamE NWE ROMAN" w:cs="Book Antiqua"/>
                <w:lang w:val="es-ES"/>
              </w:rPr>
              <w:t>Identifica las diferencias entre los conceptos contables.</w:t>
            </w:r>
          </w:p>
          <w:p w14:paraId="44102D7B" w14:textId="77777777" w:rsidR="00E00D35" w:rsidRDefault="00E00D35" w:rsidP="00E00D35">
            <w:pPr>
              <w:pStyle w:val="Prrafodelista"/>
              <w:rPr>
                <w:rFonts w:ascii="TamE NWE ROMAN" w:eastAsia="Calibri" w:hAnsi="TamE NWE ROMAN" w:cs="Book Antiqua"/>
                <w:lang w:val="es-ES"/>
              </w:rPr>
            </w:pPr>
          </w:p>
          <w:p w14:paraId="3BADA019" w14:textId="77777777" w:rsidR="00E00D35" w:rsidRDefault="00E00D35" w:rsidP="00E00D35">
            <w:pPr>
              <w:widowControl w:val="0"/>
              <w:tabs>
                <w:tab w:val="left" w:pos="708"/>
              </w:tabs>
              <w:suppressAutoHyphens/>
              <w:autoSpaceDE w:val="0"/>
              <w:autoSpaceDN w:val="0"/>
              <w:adjustRightInd w:val="0"/>
              <w:ind w:left="355"/>
              <w:jc w:val="both"/>
              <w:rPr>
                <w:rFonts w:ascii="TamE NWE ROMAN" w:eastAsia="Calibri" w:hAnsi="TamE NWE ROMAN" w:cs="Book Antiqua"/>
                <w:lang w:val="es-ES"/>
              </w:rPr>
            </w:pPr>
          </w:p>
          <w:p w14:paraId="0EE3C5D0" w14:textId="77777777" w:rsidR="00E00D35" w:rsidRDefault="00E00D35" w:rsidP="00D56C42">
            <w:pPr>
              <w:widowControl w:val="0"/>
              <w:numPr>
                <w:ilvl w:val="0"/>
                <w:numId w:val="38"/>
              </w:numPr>
              <w:tabs>
                <w:tab w:val="left" w:pos="708"/>
              </w:tabs>
              <w:suppressAutoHyphens/>
              <w:autoSpaceDE w:val="0"/>
              <w:autoSpaceDN w:val="0"/>
              <w:adjustRightInd w:val="0"/>
              <w:spacing w:after="0" w:line="240" w:lineRule="auto"/>
              <w:ind w:left="355"/>
              <w:jc w:val="both"/>
              <w:rPr>
                <w:rFonts w:ascii="TamE NWE ROMAN" w:eastAsia="Calibri" w:hAnsi="TamE NWE ROMAN" w:cs="Book Antiqua"/>
                <w:lang w:val="es-ES"/>
              </w:rPr>
            </w:pPr>
            <w:r>
              <w:rPr>
                <w:rFonts w:ascii="TamE NWE ROMAN" w:eastAsia="Calibri" w:hAnsi="TamE NWE ROMAN" w:cs="Book Antiqua"/>
                <w:lang w:val="es-ES"/>
              </w:rPr>
              <w:t>Realiza transacciones contables e identifica  debe y  haber en el libro diario.</w:t>
            </w:r>
          </w:p>
          <w:p w14:paraId="53287129" w14:textId="77777777" w:rsidR="00E00D35" w:rsidRDefault="00E00D35" w:rsidP="00E00D35">
            <w:pPr>
              <w:widowControl w:val="0"/>
              <w:tabs>
                <w:tab w:val="left" w:pos="708"/>
              </w:tabs>
              <w:suppressAutoHyphens/>
              <w:autoSpaceDE w:val="0"/>
              <w:autoSpaceDN w:val="0"/>
              <w:adjustRightInd w:val="0"/>
              <w:jc w:val="both"/>
              <w:rPr>
                <w:rFonts w:ascii="TamE NWE ROMAN" w:eastAsia="Calibri" w:hAnsi="TamE NWE ROMAN" w:cs="Book Antiqua"/>
                <w:lang w:val="es-ES"/>
              </w:rPr>
            </w:pPr>
          </w:p>
          <w:p w14:paraId="518A1F5D" w14:textId="77777777" w:rsidR="00E00D35" w:rsidRDefault="00E00D35" w:rsidP="00E00D35">
            <w:pPr>
              <w:widowControl w:val="0"/>
              <w:tabs>
                <w:tab w:val="left" w:pos="708"/>
              </w:tabs>
              <w:suppressAutoHyphens/>
              <w:autoSpaceDE w:val="0"/>
              <w:autoSpaceDN w:val="0"/>
              <w:adjustRightInd w:val="0"/>
              <w:jc w:val="both"/>
              <w:rPr>
                <w:rFonts w:ascii="TamE NWE ROMAN" w:eastAsia="Calibri" w:hAnsi="TamE NWE ROMAN" w:cs="Book Antiqua"/>
                <w:lang w:val="es-ES"/>
              </w:rPr>
            </w:pPr>
          </w:p>
          <w:p w14:paraId="3AE21B16" w14:textId="77777777" w:rsidR="00E00D35" w:rsidRDefault="00E00D35" w:rsidP="00D56C42">
            <w:pPr>
              <w:widowControl w:val="0"/>
              <w:numPr>
                <w:ilvl w:val="0"/>
                <w:numId w:val="38"/>
              </w:numPr>
              <w:tabs>
                <w:tab w:val="left" w:pos="708"/>
              </w:tabs>
              <w:suppressAutoHyphens/>
              <w:autoSpaceDE w:val="0"/>
              <w:autoSpaceDN w:val="0"/>
              <w:adjustRightInd w:val="0"/>
              <w:spacing w:after="0" w:line="240" w:lineRule="auto"/>
              <w:ind w:left="355"/>
              <w:jc w:val="both"/>
              <w:rPr>
                <w:rFonts w:ascii="TamE NWE ROMAN" w:eastAsia="Calibri" w:hAnsi="TamE NWE ROMAN" w:cs="Book Antiqua"/>
                <w:lang w:val="es-ES"/>
              </w:rPr>
            </w:pPr>
            <w:r>
              <w:rPr>
                <w:rFonts w:ascii="TamE NWE ROMAN" w:eastAsia="Calibri" w:hAnsi="TamE NWE ROMAN" w:cs="Book Antiqua"/>
                <w:lang w:val="es-ES"/>
              </w:rPr>
              <w:t>Elabora un resumen sobre la clasificación de empresas de acuerdo a su actividad financiera.</w:t>
            </w:r>
          </w:p>
          <w:p w14:paraId="0F35EED7" w14:textId="77777777" w:rsidR="00E00D35" w:rsidRDefault="00E00D35" w:rsidP="00E00D35">
            <w:pPr>
              <w:widowControl w:val="0"/>
              <w:tabs>
                <w:tab w:val="left" w:pos="708"/>
              </w:tabs>
              <w:suppressAutoHyphens/>
              <w:autoSpaceDE w:val="0"/>
              <w:autoSpaceDN w:val="0"/>
              <w:adjustRightInd w:val="0"/>
              <w:jc w:val="both"/>
              <w:rPr>
                <w:rFonts w:ascii="TamE NWE ROMAN" w:eastAsia="Calibri" w:hAnsi="TamE NWE ROMAN" w:cs="Book Antiqua"/>
                <w:lang w:val="es-ES"/>
              </w:rPr>
            </w:pPr>
          </w:p>
          <w:p w14:paraId="23186B66" w14:textId="77777777" w:rsidR="00E00D35" w:rsidRDefault="00E00D35" w:rsidP="00E00D35">
            <w:pPr>
              <w:widowControl w:val="0"/>
              <w:tabs>
                <w:tab w:val="left" w:pos="708"/>
              </w:tabs>
              <w:suppressAutoHyphens/>
              <w:autoSpaceDE w:val="0"/>
              <w:autoSpaceDN w:val="0"/>
              <w:adjustRightInd w:val="0"/>
              <w:jc w:val="both"/>
              <w:rPr>
                <w:rFonts w:ascii="TamE NWE ROMAN" w:eastAsia="Calibri" w:hAnsi="TamE NWE ROMAN" w:cs="Book Antiqua"/>
                <w:lang w:val="es-ES"/>
              </w:rPr>
            </w:pPr>
          </w:p>
          <w:p w14:paraId="7ADCF1DB" w14:textId="77777777" w:rsidR="00E00D35" w:rsidRDefault="00E00D35" w:rsidP="00D56C42">
            <w:pPr>
              <w:widowControl w:val="0"/>
              <w:numPr>
                <w:ilvl w:val="0"/>
                <w:numId w:val="38"/>
              </w:numPr>
              <w:tabs>
                <w:tab w:val="left" w:pos="708"/>
              </w:tabs>
              <w:suppressAutoHyphens/>
              <w:autoSpaceDE w:val="0"/>
              <w:autoSpaceDN w:val="0"/>
              <w:adjustRightInd w:val="0"/>
              <w:spacing w:after="0" w:line="240" w:lineRule="auto"/>
              <w:ind w:left="355"/>
              <w:jc w:val="both"/>
              <w:rPr>
                <w:rFonts w:ascii="TamE NWE ROMAN" w:eastAsia="Calibri" w:hAnsi="TamE NWE ROMAN" w:cs="Book Antiqua"/>
                <w:lang w:val="es-ES"/>
              </w:rPr>
            </w:pPr>
            <w:r>
              <w:rPr>
                <w:rFonts w:ascii="TamE NWE ROMAN" w:eastAsia="Calibri" w:hAnsi="TamE NWE ROMAN" w:cs="Book Antiqua"/>
                <w:lang w:val="es-ES"/>
              </w:rPr>
              <w:t xml:space="preserve">Identifica las cuentas </w:t>
            </w:r>
            <w:r>
              <w:rPr>
                <w:rFonts w:ascii="TamE NWE ROMAN" w:eastAsia="Calibri" w:hAnsi="TamE NWE ROMAN" w:cs="Book Antiqua"/>
                <w:lang w:val="es-ES"/>
              </w:rPr>
              <w:lastRenderedPageBreak/>
              <w:t>contables y realiza un balance.</w:t>
            </w:r>
          </w:p>
          <w:p w14:paraId="09375B8B" w14:textId="77777777" w:rsidR="00E00D35" w:rsidRDefault="00E00D35" w:rsidP="00E00D35">
            <w:pPr>
              <w:widowControl w:val="0"/>
              <w:tabs>
                <w:tab w:val="left" w:pos="708"/>
              </w:tabs>
              <w:suppressAutoHyphens/>
              <w:autoSpaceDE w:val="0"/>
              <w:autoSpaceDN w:val="0"/>
              <w:adjustRightInd w:val="0"/>
              <w:jc w:val="both"/>
              <w:rPr>
                <w:rFonts w:ascii="TamE NWE ROMAN" w:eastAsia="Calibri" w:hAnsi="TamE NWE ROMAN" w:cs="Book Antiqua"/>
                <w:lang w:val="es-ES"/>
              </w:rPr>
            </w:pPr>
          </w:p>
          <w:p w14:paraId="7731F4B0" w14:textId="15E4BEED" w:rsidR="00E00D35" w:rsidRPr="007E4FCB" w:rsidRDefault="00E00D35" w:rsidP="00E00D35">
            <w:pPr>
              <w:widowControl w:val="0"/>
              <w:autoSpaceDE w:val="0"/>
              <w:autoSpaceDN w:val="0"/>
              <w:adjustRightInd w:val="0"/>
              <w:jc w:val="both"/>
              <w:rPr>
                <w:rFonts w:ascii="Calibri" w:eastAsia="Times New Roman" w:hAnsi="Calibri" w:cs="Times New Roman"/>
                <w:i/>
                <w:color w:val="000000"/>
                <w:kern w:val="1"/>
                <w:sz w:val="20"/>
                <w:szCs w:val="20"/>
                <w:lang w:eastAsia="es-EC"/>
              </w:rPr>
            </w:pPr>
          </w:p>
        </w:tc>
        <w:tc>
          <w:tcPr>
            <w:tcW w:w="2924"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5284F41B" w14:textId="77777777" w:rsidR="00E00D35" w:rsidRDefault="00E00D35" w:rsidP="00E00D35">
            <w:pPr>
              <w:widowControl w:val="0"/>
              <w:autoSpaceDE w:val="0"/>
              <w:autoSpaceDN w:val="0"/>
              <w:adjustRightInd w:val="0"/>
              <w:spacing w:after="240"/>
              <w:rPr>
                <w:rFonts w:ascii="TamE NWE ROMAN" w:eastAsia="Calibri" w:hAnsi="TamE NWE ROMAN" w:cs="Book Antiqua"/>
                <w:lang w:val="es-ES"/>
              </w:rPr>
            </w:pPr>
            <w:r>
              <w:rPr>
                <w:rFonts w:ascii="TamE NWE ROMAN" w:eastAsia="Calibri" w:hAnsi="TamE NWE ROMAN" w:cs="Book Antiqua"/>
                <w:lang w:val="es-ES"/>
              </w:rPr>
              <w:lastRenderedPageBreak/>
              <w:t xml:space="preserve">TÉCNICA </w:t>
            </w:r>
          </w:p>
          <w:p w14:paraId="51958680"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Pr>
                <w:rFonts w:ascii="TamE NWE ROMAN" w:eastAsia="Calibri" w:hAnsi="TamE NWE ROMAN" w:cs="Book Antiqua"/>
                <w:lang w:val="es-ES"/>
              </w:rPr>
              <w:t xml:space="preserve"> Lectura Comentada</w:t>
            </w:r>
          </w:p>
          <w:p w14:paraId="7055BC68"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 xml:space="preserve">Observaciones </w:t>
            </w:r>
          </w:p>
          <w:p w14:paraId="2429CECE"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 xml:space="preserve">Lluvia de ideas  </w:t>
            </w:r>
          </w:p>
          <w:p w14:paraId="72EF7366"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 xml:space="preserve">Descripción </w:t>
            </w:r>
          </w:p>
          <w:p w14:paraId="672B0398"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Pr>
                <w:rFonts w:ascii="TamE NWE ROMAN" w:eastAsia="Calibri" w:hAnsi="TamE NWE ROMAN" w:cs="Book Antiqua"/>
                <w:lang w:val="es-ES"/>
              </w:rPr>
              <w:t>Elaboración de organizadores cognitivos</w:t>
            </w:r>
          </w:p>
          <w:p w14:paraId="7835BBA7" w14:textId="77777777" w:rsidR="00E00D35" w:rsidRDefault="00E00D35" w:rsidP="00E00D35">
            <w:pPr>
              <w:widowControl w:val="0"/>
              <w:autoSpaceDE w:val="0"/>
              <w:autoSpaceDN w:val="0"/>
              <w:adjustRightInd w:val="0"/>
              <w:rPr>
                <w:rFonts w:ascii="TamE NWE ROMAN" w:eastAsia="Calibri" w:hAnsi="TamE NWE ROMAN" w:cs="Book Antiqua"/>
                <w:lang w:val="es-ES"/>
              </w:rPr>
            </w:pPr>
            <w:r>
              <w:rPr>
                <w:rFonts w:ascii="TamE NWE ROMAN" w:eastAsia="Calibri" w:hAnsi="TamE NWE ROMAN" w:cs="Book Antiqua"/>
                <w:lang w:val="es-ES"/>
              </w:rPr>
              <w:t xml:space="preserve">Debate </w:t>
            </w:r>
          </w:p>
          <w:p w14:paraId="406CE2EA" w14:textId="77777777" w:rsidR="00E00D35" w:rsidRDefault="00E00D35" w:rsidP="00E00D35">
            <w:pPr>
              <w:widowControl w:val="0"/>
              <w:autoSpaceDE w:val="0"/>
              <w:autoSpaceDN w:val="0"/>
              <w:adjustRightInd w:val="0"/>
              <w:rPr>
                <w:rFonts w:ascii="TamE NWE ROMAN" w:eastAsia="Calibri" w:hAnsi="TamE NWE ROMAN" w:cs="Book Antiqua"/>
                <w:lang w:val="es-ES"/>
              </w:rPr>
            </w:pPr>
            <w:r>
              <w:rPr>
                <w:rFonts w:ascii="TamE NWE ROMAN" w:eastAsia="Calibri" w:hAnsi="TamE NWE ROMAN" w:cs="Book Antiqua"/>
                <w:lang w:val="es-ES"/>
              </w:rPr>
              <w:t xml:space="preserve">Exposiciones </w:t>
            </w:r>
          </w:p>
          <w:p w14:paraId="2C49FE8E"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p>
          <w:p w14:paraId="2DB7555E" w14:textId="77777777" w:rsidR="00E00D35" w:rsidRDefault="00E00D35" w:rsidP="00E00D35">
            <w:pPr>
              <w:tabs>
                <w:tab w:val="left" w:pos="708"/>
              </w:tabs>
              <w:suppressAutoHyphens/>
              <w:rPr>
                <w:rFonts w:ascii="TamE NWE ROMAN" w:eastAsia="Times New Roman" w:hAnsi="TamE NWE ROMAN" w:cs="Times New Roman"/>
                <w:color w:val="000000"/>
                <w:kern w:val="1"/>
                <w:lang w:eastAsia="es-EC"/>
              </w:rPr>
            </w:pPr>
            <w:r>
              <w:rPr>
                <w:rFonts w:ascii="TamE NWE ROMAN" w:eastAsia="Times New Roman" w:hAnsi="TamE NWE ROMAN" w:cs="Times New Roman"/>
                <w:color w:val="000000"/>
                <w:kern w:val="1"/>
                <w:lang w:eastAsia="es-EC"/>
              </w:rPr>
              <w:t>INSTRUMENTO</w:t>
            </w:r>
          </w:p>
          <w:p w14:paraId="6D52D16F" w14:textId="77777777" w:rsidR="00E00D35" w:rsidRPr="00C16771" w:rsidRDefault="00E00D35" w:rsidP="00E00D35">
            <w:pPr>
              <w:tabs>
                <w:tab w:val="left" w:pos="708"/>
              </w:tabs>
              <w:suppressAutoHyphens/>
              <w:rPr>
                <w:rFonts w:ascii="TamE NWE ROMAN" w:eastAsia="Times New Roman" w:hAnsi="TamE NWE ROMAN" w:cs="Times New Roman"/>
                <w:color w:val="000000"/>
                <w:kern w:val="1"/>
                <w:lang w:eastAsia="es-EC"/>
              </w:rPr>
            </w:pPr>
            <w:r>
              <w:rPr>
                <w:rFonts w:ascii="TamE NWE ROMAN" w:eastAsia="Times New Roman" w:hAnsi="TamE NWE ROMAN" w:cs="Times New Roman"/>
                <w:color w:val="000000"/>
                <w:kern w:val="1"/>
                <w:lang w:eastAsia="es-EC"/>
              </w:rPr>
              <w:t xml:space="preserve">Organizador Cognitivo </w:t>
            </w:r>
          </w:p>
          <w:p w14:paraId="1D398ACF" w14:textId="77777777" w:rsidR="00E00D35" w:rsidRDefault="00E00D35" w:rsidP="00E00D35">
            <w:pPr>
              <w:framePr w:hSpace="141" w:wrap="around" w:vAnchor="text" w:hAnchor="margin" w:xAlign="center" w:y="-9088"/>
              <w:rPr>
                <w:rFonts w:ascii="TamE NWE ROMAN" w:eastAsia="Times New Roman" w:hAnsi="TamE NWE ROMAN" w:cs="Times New Roman"/>
                <w:color w:val="000000"/>
                <w:lang w:eastAsia="es-EC"/>
              </w:rPr>
            </w:pPr>
            <w:r>
              <w:rPr>
                <w:rFonts w:ascii="TamE NWE ROMAN" w:eastAsia="Times New Roman" w:hAnsi="TamE NWE ROMAN" w:cs="Times New Roman"/>
                <w:color w:val="000000"/>
                <w:lang w:eastAsia="es-EC"/>
              </w:rPr>
              <w:t xml:space="preserve">Escala de valoración </w:t>
            </w:r>
          </w:p>
          <w:p w14:paraId="438EE7DD" w14:textId="77777777" w:rsidR="00E00D35" w:rsidRPr="007E4FCB" w:rsidRDefault="00E00D35" w:rsidP="00E00D35">
            <w:pPr>
              <w:framePr w:hSpace="141" w:wrap="around" w:vAnchor="text" w:hAnchor="margin" w:xAlign="center" w:y="-9088"/>
              <w:rPr>
                <w:rFonts w:ascii="TamE NWE ROMAN" w:eastAsia="Times New Roman" w:hAnsi="TamE NWE ROMAN" w:cs="Times New Roman"/>
                <w:color w:val="000000"/>
                <w:lang w:eastAsia="es-EC"/>
              </w:rPr>
            </w:pPr>
            <w:r>
              <w:rPr>
                <w:rFonts w:ascii="TamE NWE ROMAN" w:eastAsia="Times New Roman" w:hAnsi="TamE NWE ROMAN" w:cs="Times New Roman"/>
                <w:color w:val="000000"/>
                <w:lang w:eastAsia="es-EC"/>
              </w:rPr>
              <w:t xml:space="preserve">Guías de dialogo </w:t>
            </w:r>
          </w:p>
          <w:p w14:paraId="5C61D9C2" w14:textId="77777777" w:rsidR="00E00D35" w:rsidRPr="007E4FCB" w:rsidRDefault="00E00D35" w:rsidP="00E00D35">
            <w:pPr>
              <w:tabs>
                <w:tab w:val="left" w:pos="708"/>
              </w:tabs>
              <w:suppressAutoHyphens/>
              <w:rPr>
                <w:rFonts w:ascii="Calibri" w:eastAsia="Times New Roman" w:hAnsi="Calibri" w:cs="Times New Roman"/>
                <w:i/>
                <w:color w:val="000000"/>
                <w:kern w:val="1"/>
                <w:lang w:eastAsia="es-EC"/>
              </w:rPr>
            </w:pPr>
          </w:p>
        </w:tc>
      </w:tr>
      <w:tr w:rsidR="00E00D35" w:rsidRPr="007E4FCB" w14:paraId="34A481E1" w14:textId="77777777" w:rsidTr="00E00D35">
        <w:trPr>
          <w:trHeight w:val="310"/>
        </w:trPr>
        <w:tc>
          <w:tcPr>
            <w:tcW w:w="15185" w:type="dxa"/>
            <w:gridSpan w:val="20"/>
            <w:tcBorders>
              <w:top w:val="single" w:sz="4" w:space="0" w:color="auto"/>
              <w:left w:val="single" w:sz="4" w:space="0" w:color="auto"/>
              <w:bottom w:val="single" w:sz="4" w:space="0" w:color="auto"/>
              <w:right w:val="single" w:sz="4" w:space="0" w:color="auto"/>
            </w:tcBorders>
            <w:shd w:val="clear" w:color="auto" w:fill="auto"/>
            <w:vAlign w:val="center"/>
            <w:hideMark/>
          </w:tcPr>
          <w:p w14:paraId="5FDCCCAA" w14:textId="77777777" w:rsidR="00E00D35" w:rsidRPr="007E4FCB" w:rsidRDefault="00E00D35" w:rsidP="00E00D35">
            <w:pPr>
              <w:tabs>
                <w:tab w:val="left" w:pos="708"/>
              </w:tabs>
              <w:suppressAutoHyphens/>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lastRenderedPageBreak/>
              <w:t>3. ADAPTACIONES CURRICULARES</w:t>
            </w:r>
          </w:p>
        </w:tc>
      </w:tr>
      <w:tr w:rsidR="00E00D35" w:rsidRPr="007E4FCB" w14:paraId="206A6311" w14:textId="77777777" w:rsidTr="00E00D35">
        <w:trPr>
          <w:trHeight w:val="429"/>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vAlign w:val="center"/>
            <w:hideMark/>
          </w:tcPr>
          <w:p w14:paraId="261772B3"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Especificación de la necesidad educativa</w:t>
            </w:r>
          </w:p>
        </w:tc>
        <w:tc>
          <w:tcPr>
            <w:tcW w:w="9969" w:type="dxa"/>
            <w:gridSpan w:val="13"/>
            <w:tcBorders>
              <w:top w:val="single" w:sz="4" w:space="0" w:color="auto"/>
              <w:left w:val="nil"/>
              <w:bottom w:val="single" w:sz="4" w:space="0" w:color="auto"/>
              <w:right w:val="single" w:sz="4" w:space="0" w:color="auto"/>
            </w:tcBorders>
            <w:shd w:val="clear" w:color="auto" w:fill="auto"/>
            <w:vAlign w:val="center"/>
            <w:hideMark/>
          </w:tcPr>
          <w:p w14:paraId="6C980E52"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Especificación de la adaptación  a ser aplicada</w:t>
            </w:r>
          </w:p>
        </w:tc>
      </w:tr>
      <w:tr w:rsidR="00E00D35" w:rsidRPr="007E4FCB" w14:paraId="535A1251" w14:textId="77777777" w:rsidTr="00E00D35">
        <w:trPr>
          <w:trHeight w:val="442"/>
        </w:trPr>
        <w:tc>
          <w:tcPr>
            <w:tcW w:w="5216" w:type="dxa"/>
            <w:gridSpan w:val="7"/>
            <w:tcBorders>
              <w:top w:val="single" w:sz="4" w:space="0" w:color="auto"/>
              <w:left w:val="single" w:sz="4" w:space="0" w:color="auto"/>
              <w:bottom w:val="single" w:sz="4" w:space="0" w:color="auto"/>
              <w:right w:val="single" w:sz="4" w:space="0" w:color="auto"/>
            </w:tcBorders>
            <w:shd w:val="clear" w:color="auto" w:fill="auto"/>
            <w:hideMark/>
          </w:tcPr>
          <w:p w14:paraId="2C673FA5" w14:textId="77777777" w:rsidR="00E00D35" w:rsidRPr="007E4FCB" w:rsidRDefault="00E00D35" w:rsidP="00E00D35">
            <w:pPr>
              <w:tabs>
                <w:tab w:val="left" w:pos="708"/>
              </w:tabs>
              <w:suppressAutoHyphens/>
              <w:jc w:val="both"/>
              <w:rPr>
                <w:rFonts w:ascii="Calibri" w:eastAsia="Times New Roman" w:hAnsi="Calibri" w:cs="Times New Roman"/>
                <w:color w:val="000000"/>
                <w:kern w:val="1"/>
                <w:lang w:eastAsia="es-EC"/>
              </w:rPr>
            </w:pPr>
          </w:p>
          <w:p w14:paraId="100166D3" w14:textId="77777777" w:rsidR="00E00D35" w:rsidRPr="007E4FCB" w:rsidRDefault="00E00D35" w:rsidP="00E00D35">
            <w:pPr>
              <w:tabs>
                <w:tab w:val="left" w:pos="708"/>
              </w:tabs>
              <w:suppressAutoHyphens/>
              <w:jc w:val="both"/>
              <w:rPr>
                <w:rFonts w:ascii="Calibri" w:eastAsia="Times New Roman" w:hAnsi="Calibri" w:cs="Times New Roman"/>
                <w:color w:val="000000"/>
                <w:kern w:val="1"/>
                <w:lang w:eastAsia="es-EC"/>
              </w:rPr>
            </w:pPr>
          </w:p>
        </w:tc>
        <w:tc>
          <w:tcPr>
            <w:tcW w:w="9969" w:type="dxa"/>
            <w:gridSpan w:val="13"/>
            <w:tcBorders>
              <w:top w:val="single" w:sz="4" w:space="0" w:color="auto"/>
              <w:left w:val="single" w:sz="4" w:space="0" w:color="auto"/>
              <w:bottom w:val="single" w:sz="4" w:space="0" w:color="auto"/>
              <w:right w:val="single" w:sz="4" w:space="0" w:color="auto"/>
            </w:tcBorders>
            <w:shd w:val="clear" w:color="auto" w:fill="auto"/>
            <w:hideMark/>
          </w:tcPr>
          <w:p w14:paraId="20D263E0" w14:textId="77777777" w:rsidR="00E00D35" w:rsidRPr="007E4FCB" w:rsidRDefault="00E00D35" w:rsidP="00E00D35">
            <w:pPr>
              <w:tabs>
                <w:tab w:val="left" w:pos="708"/>
              </w:tabs>
              <w:suppressAutoHyphens/>
              <w:rPr>
                <w:rFonts w:ascii="Calibri" w:eastAsia="Times New Roman" w:hAnsi="Calibri" w:cs="Times New Roman"/>
                <w:color w:val="000000"/>
                <w:kern w:val="1"/>
                <w:lang w:eastAsia="es-EC"/>
              </w:rPr>
            </w:pPr>
            <w:r w:rsidRPr="007E4FCB">
              <w:rPr>
                <w:rFonts w:ascii="Calibri" w:eastAsia="Times New Roman" w:hAnsi="Calibri" w:cs="Times New Roman"/>
                <w:color w:val="000000"/>
                <w:kern w:val="1"/>
                <w:lang w:eastAsia="es-EC"/>
              </w:rPr>
              <w:t> </w:t>
            </w:r>
          </w:p>
          <w:p w14:paraId="424E5D32" w14:textId="77777777" w:rsidR="00E00D35" w:rsidRPr="007E4FCB" w:rsidRDefault="00E00D35" w:rsidP="00E00D35">
            <w:pPr>
              <w:tabs>
                <w:tab w:val="left" w:pos="708"/>
              </w:tabs>
              <w:suppressAutoHyphens/>
              <w:rPr>
                <w:rFonts w:ascii="Calibri" w:eastAsia="Times New Roman" w:hAnsi="Calibri" w:cs="Times New Roman"/>
                <w:color w:val="000000"/>
                <w:kern w:val="1"/>
                <w:lang w:eastAsia="es-EC"/>
              </w:rPr>
            </w:pPr>
          </w:p>
        </w:tc>
      </w:tr>
      <w:tr w:rsidR="00E00D35" w:rsidRPr="007E4FCB" w14:paraId="15ABC332" w14:textId="77777777" w:rsidTr="00E00D35">
        <w:trPr>
          <w:trHeight w:val="429"/>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vAlign w:val="center"/>
            <w:hideMark/>
          </w:tcPr>
          <w:p w14:paraId="417D8E62"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ELABORADO</w:t>
            </w:r>
          </w:p>
        </w:tc>
        <w:tc>
          <w:tcPr>
            <w:tcW w:w="4172" w:type="dxa"/>
            <w:gridSpan w:val="5"/>
            <w:tcBorders>
              <w:top w:val="single" w:sz="4" w:space="0" w:color="auto"/>
              <w:left w:val="nil"/>
              <w:bottom w:val="single" w:sz="4" w:space="0" w:color="auto"/>
              <w:right w:val="single" w:sz="8" w:space="0" w:color="000000"/>
            </w:tcBorders>
            <w:shd w:val="clear" w:color="auto" w:fill="auto"/>
            <w:noWrap/>
            <w:vAlign w:val="center"/>
            <w:hideMark/>
          </w:tcPr>
          <w:p w14:paraId="08CC2118"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REVISADO</w:t>
            </w:r>
          </w:p>
        </w:tc>
        <w:tc>
          <w:tcPr>
            <w:tcW w:w="5797" w:type="dxa"/>
            <w:gridSpan w:val="8"/>
            <w:tcBorders>
              <w:top w:val="single" w:sz="4" w:space="0" w:color="auto"/>
              <w:left w:val="nil"/>
              <w:bottom w:val="single" w:sz="4" w:space="0" w:color="auto"/>
              <w:right w:val="single" w:sz="4" w:space="0" w:color="auto"/>
            </w:tcBorders>
            <w:shd w:val="clear" w:color="auto" w:fill="auto"/>
            <w:vAlign w:val="center"/>
          </w:tcPr>
          <w:p w14:paraId="1A1E40E1"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APROBADO</w:t>
            </w:r>
          </w:p>
        </w:tc>
      </w:tr>
      <w:tr w:rsidR="00E00D35" w:rsidRPr="007E4FCB" w14:paraId="56CE4D8C" w14:textId="77777777" w:rsidTr="00E00D35">
        <w:trPr>
          <w:trHeight w:val="181"/>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hideMark/>
          </w:tcPr>
          <w:p w14:paraId="796C0544" w14:textId="77777777" w:rsidR="00E00D35" w:rsidRPr="007E4FCB" w:rsidRDefault="00E00D35" w:rsidP="00E00D35">
            <w:pPr>
              <w:tabs>
                <w:tab w:val="left" w:pos="708"/>
              </w:tabs>
              <w:suppressAutoHyphens/>
              <w:rPr>
                <w:rFonts w:ascii="Calibri" w:eastAsia="Times New Roman" w:hAnsi="Calibri" w:cs="Times New Roman"/>
                <w:bCs/>
                <w:color w:val="000000"/>
                <w:kern w:val="1"/>
                <w:lang w:eastAsia="es-EC"/>
              </w:rPr>
            </w:pPr>
            <w:r w:rsidRPr="007E4FCB">
              <w:rPr>
                <w:rFonts w:ascii="Calibri" w:eastAsia="Times New Roman" w:hAnsi="Calibri" w:cs="Times New Roman"/>
                <w:bCs/>
                <w:color w:val="000000"/>
                <w:kern w:val="1"/>
                <w:lang w:eastAsia="es-EC"/>
              </w:rPr>
              <w:t xml:space="preserve">Docente: </w:t>
            </w:r>
          </w:p>
        </w:tc>
        <w:tc>
          <w:tcPr>
            <w:tcW w:w="4172" w:type="dxa"/>
            <w:gridSpan w:val="5"/>
            <w:tcBorders>
              <w:top w:val="single" w:sz="4" w:space="0" w:color="auto"/>
              <w:left w:val="nil"/>
              <w:bottom w:val="single" w:sz="4" w:space="0" w:color="auto"/>
              <w:right w:val="single" w:sz="8" w:space="0" w:color="000000"/>
            </w:tcBorders>
            <w:shd w:val="clear" w:color="auto" w:fill="auto"/>
            <w:noWrap/>
            <w:hideMark/>
          </w:tcPr>
          <w:p w14:paraId="4012F312" w14:textId="77777777" w:rsidR="00E00D35" w:rsidRPr="007E4FCB" w:rsidRDefault="00E00D35" w:rsidP="00E00D35">
            <w:pPr>
              <w:tabs>
                <w:tab w:val="left" w:pos="708"/>
              </w:tabs>
              <w:suppressAutoHyphens/>
              <w:rPr>
                <w:rFonts w:ascii="Calibri" w:eastAsia="Times New Roman" w:hAnsi="Calibri" w:cs="Times New Roman"/>
                <w:bCs/>
                <w:color w:val="000000"/>
                <w:kern w:val="1"/>
                <w:lang w:eastAsia="es-EC"/>
              </w:rPr>
            </w:pPr>
            <w:r w:rsidRPr="007E4FCB">
              <w:rPr>
                <w:rFonts w:ascii="Calibri" w:eastAsia="Times New Roman" w:hAnsi="Calibri" w:cs="Times New Roman"/>
                <w:bCs/>
                <w:color w:val="000000"/>
                <w:kern w:val="1"/>
                <w:lang w:eastAsia="es-EC"/>
              </w:rPr>
              <w:t xml:space="preserve">Coordinador del área : </w:t>
            </w:r>
          </w:p>
        </w:tc>
        <w:tc>
          <w:tcPr>
            <w:tcW w:w="5797" w:type="dxa"/>
            <w:gridSpan w:val="8"/>
            <w:tcBorders>
              <w:top w:val="single" w:sz="4" w:space="0" w:color="auto"/>
              <w:left w:val="nil"/>
              <w:bottom w:val="single" w:sz="4" w:space="0" w:color="auto"/>
              <w:right w:val="single" w:sz="4" w:space="0" w:color="auto"/>
            </w:tcBorders>
            <w:shd w:val="clear" w:color="auto" w:fill="auto"/>
          </w:tcPr>
          <w:p w14:paraId="3203CCA3" w14:textId="77777777" w:rsidR="00E00D35" w:rsidRPr="007E4FCB" w:rsidRDefault="00E00D35" w:rsidP="00E00D35">
            <w:pPr>
              <w:tabs>
                <w:tab w:val="left" w:pos="708"/>
              </w:tabs>
              <w:suppressAutoHyphens/>
              <w:rPr>
                <w:rFonts w:ascii="Calibri" w:eastAsia="Times New Roman" w:hAnsi="Calibri" w:cs="Times New Roman"/>
                <w:bCs/>
                <w:color w:val="000000"/>
                <w:kern w:val="1"/>
                <w:lang w:eastAsia="es-EC"/>
              </w:rPr>
            </w:pPr>
            <w:r w:rsidRPr="007E4FCB">
              <w:rPr>
                <w:rFonts w:ascii="Calibri" w:eastAsia="Times New Roman" w:hAnsi="Calibri" w:cs="Times New Roman"/>
                <w:bCs/>
                <w:color w:val="000000"/>
                <w:kern w:val="1"/>
                <w:lang w:eastAsia="es-EC"/>
              </w:rPr>
              <w:t>Vicerrector:</w:t>
            </w:r>
          </w:p>
        </w:tc>
      </w:tr>
      <w:tr w:rsidR="00E00D35" w:rsidRPr="007E4FCB" w14:paraId="531C5C3A" w14:textId="77777777" w:rsidTr="00E00D35">
        <w:trPr>
          <w:trHeight w:val="239"/>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hideMark/>
          </w:tcPr>
          <w:p w14:paraId="4381E6E0" w14:textId="77777777" w:rsidR="00E00D35" w:rsidRPr="007E4FCB" w:rsidRDefault="00E00D35" w:rsidP="00E00D35">
            <w:pPr>
              <w:tabs>
                <w:tab w:val="left" w:pos="708"/>
              </w:tabs>
              <w:suppressAutoHyphens/>
              <w:rPr>
                <w:rFonts w:ascii="Calibri" w:eastAsia="Times New Roman" w:hAnsi="Calibri" w:cs="Times New Roman"/>
                <w:bCs/>
                <w:color w:val="000000"/>
                <w:kern w:val="1"/>
                <w:lang w:eastAsia="es-EC"/>
              </w:rPr>
            </w:pPr>
            <w:r w:rsidRPr="007E4FCB">
              <w:rPr>
                <w:rFonts w:ascii="Calibri" w:eastAsia="Times New Roman" w:hAnsi="Calibri" w:cs="Times New Roman"/>
                <w:bCs/>
                <w:color w:val="000000"/>
                <w:kern w:val="1"/>
                <w:lang w:eastAsia="es-EC"/>
              </w:rPr>
              <w:t>Firma:</w:t>
            </w:r>
          </w:p>
        </w:tc>
        <w:tc>
          <w:tcPr>
            <w:tcW w:w="4172" w:type="dxa"/>
            <w:gridSpan w:val="5"/>
            <w:tcBorders>
              <w:top w:val="single" w:sz="4" w:space="0" w:color="auto"/>
              <w:left w:val="nil"/>
              <w:bottom w:val="single" w:sz="4" w:space="0" w:color="auto"/>
              <w:right w:val="single" w:sz="8" w:space="0" w:color="000000"/>
            </w:tcBorders>
            <w:shd w:val="clear" w:color="auto" w:fill="auto"/>
            <w:noWrap/>
            <w:hideMark/>
          </w:tcPr>
          <w:p w14:paraId="6982F23E" w14:textId="77777777" w:rsidR="00E00D35" w:rsidRPr="007E4FCB" w:rsidRDefault="00E00D35" w:rsidP="00E00D35">
            <w:pPr>
              <w:tabs>
                <w:tab w:val="left" w:pos="708"/>
              </w:tabs>
              <w:suppressAutoHyphens/>
              <w:rPr>
                <w:rFonts w:ascii="Calibri" w:eastAsia="Times New Roman" w:hAnsi="Calibri" w:cs="Times New Roman"/>
                <w:bCs/>
                <w:color w:val="000000"/>
                <w:kern w:val="1"/>
                <w:lang w:eastAsia="es-EC"/>
              </w:rPr>
            </w:pPr>
            <w:r w:rsidRPr="007E4FCB">
              <w:rPr>
                <w:rFonts w:ascii="Calibri" w:eastAsia="Times New Roman" w:hAnsi="Calibri" w:cs="Times New Roman"/>
                <w:bCs/>
                <w:color w:val="000000"/>
                <w:kern w:val="1"/>
                <w:lang w:eastAsia="es-EC"/>
              </w:rPr>
              <w:t>Firma:</w:t>
            </w:r>
          </w:p>
        </w:tc>
        <w:tc>
          <w:tcPr>
            <w:tcW w:w="5797" w:type="dxa"/>
            <w:gridSpan w:val="8"/>
            <w:tcBorders>
              <w:top w:val="single" w:sz="4" w:space="0" w:color="auto"/>
              <w:left w:val="nil"/>
              <w:bottom w:val="single" w:sz="4" w:space="0" w:color="auto"/>
              <w:right w:val="single" w:sz="4" w:space="0" w:color="auto"/>
            </w:tcBorders>
            <w:shd w:val="clear" w:color="auto" w:fill="auto"/>
          </w:tcPr>
          <w:p w14:paraId="5F9430AE" w14:textId="77777777" w:rsidR="00E00D35" w:rsidRPr="007E4FCB" w:rsidRDefault="00E00D35" w:rsidP="00E00D35">
            <w:pPr>
              <w:tabs>
                <w:tab w:val="left" w:pos="708"/>
              </w:tabs>
              <w:suppressAutoHyphens/>
              <w:rPr>
                <w:rFonts w:ascii="Calibri" w:eastAsia="Times New Roman" w:hAnsi="Calibri" w:cs="Times New Roman"/>
                <w:bCs/>
                <w:color w:val="000000"/>
                <w:kern w:val="1"/>
                <w:lang w:eastAsia="es-EC"/>
              </w:rPr>
            </w:pPr>
            <w:r w:rsidRPr="007E4FCB">
              <w:rPr>
                <w:rFonts w:ascii="Calibri" w:eastAsia="Times New Roman" w:hAnsi="Calibri" w:cs="Times New Roman"/>
                <w:bCs/>
                <w:color w:val="000000"/>
                <w:kern w:val="1"/>
                <w:lang w:eastAsia="es-EC"/>
              </w:rPr>
              <w:t>Firma:</w:t>
            </w:r>
          </w:p>
        </w:tc>
      </w:tr>
      <w:tr w:rsidR="00E00D35" w:rsidRPr="007E4FCB" w14:paraId="7B235740" w14:textId="77777777" w:rsidTr="00E00D35">
        <w:trPr>
          <w:trHeight w:val="252"/>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hideMark/>
          </w:tcPr>
          <w:p w14:paraId="020AEED2" w14:textId="77777777" w:rsidR="00E00D35" w:rsidRPr="007E4FCB" w:rsidRDefault="00E00D35" w:rsidP="00E00D35">
            <w:pPr>
              <w:tabs>
                <w:tab w:val="left" w:pos="708"/>
              </w:tabs>
              <w:suppressAutoHyphens/>
              <w:rPr>
                <w:rFonts w:ascii="Calibri" w:eastAsia="Times New Roman" w:hAnsi="Calibri" w:cs="Times New Roman"/>
                <w:bCs/>
                <w:color w:val="000000"/>
                <w:kern w:val="1"/>
                <w:lang w:eastAsia="es-EC"/>
              </w:rPr>
            </w:pPr>
            <w:r w:rsidRPr="007E4FCB">
              <w:rPr>
                <w:rFonts w:ascii="Calibri" w:eastAsia="Times New Roman" w:hAnsi="Calibri" w:cs="Times New Roman"/>
                <w:bCs/>
                <w:color w:val="000000"/>
                <w:kern w:val="1"/>
                <w:lang w:eastAsia="es-EC"/>
              </w:rPr>
              <w:t xml:space="preserve">Fecha: </w:t>
            </w:r>
          </w:p>
        </w:tc>
        <w:tc>
          <w:tcPr>
            <w:tcW w:w="4172" w:type="dxa"/>
            <w:gridSpan w:val="5"/>
            <w:tcBorders>
              <w:top w:val="single" w:sz="4" w:space="0" w:color="auto"/>
              <w:left w:val="nil"/>
              <w:bottom w:val="single" w:sz="4" w:space="0" w:color="auto"/>
              <w:right w:val="single" w:sz="8" w:space="0" w:color="000000"/>
            </w:tcBorders>
            <w:shd w:val="clear" w:color="auto" w:fill="auto"/>
            <w:noWrap/>
            <w:hideMark/>
          </w:tcPr>
          <w:p w14:paraId="7878A848" w14:textId="77777777" w:rsidR="00E00D35" w:rsidRPr="007E4FCB" w:rsidRDefault="00E00D35" w:rsidP="00E00D35">
            <w:pPr>
              <w:tabs>
                <w:tab w:val="left" w:pos="708"/>
              </w:tabs>
              <w:suppressAutoHyphens/>
              <w:rPr>
                <w:rFonts w:ascii="Calibri" w:eastAsia="Times New Roman" w:hAnsi="Calibri" w:cs="Times New Roman"/>
                <w:bCs/>
                <w:color w:val="000000"/>
                <w:kern w:val="1"/>
                <w:lang w:eastAsia="es-EC"/>
              </w:rPr>
            </w:pPr>
            <w:r w:rsidRPr="007E4FCB">
              <w:rPr>
                <w:rFonts w:ascii="Calibri" w:eastAsia="Times New Roman" w:hAnsi="Calibri" w:cs="Times New Roman"/>
                <w:bCs/>
                <w:color w:val="000000"/>
                <w:kern w:val="1"/>
                <w:lang w:eastAsia="es-EC"/>
              </w:rPr>
              <w:t>Fecha:</w:t>
            </w:r>
          </w:p>
        </w:tc>
        <w:tc>
          <w:tcPr>
            <w:tcW w:w="5797" w:type="dxa"/>
            <w:gridSpan w:val="8"/>
            <w:tcBorders>
              <w:top w:val="single" w:sz="4" w:space="0" w:color="auto"/>
              <w:left w:val="nil"/>
              <w:bottom w:val="single" w:sz="4" w:space="0" w:color="auto"/>
              <w:right w:val="single" w:sz="4" w:space="0" w:color="auto"/>
            </w:tcBorders>
            <w:shd w:val="clear" w:color="auto" w:fill="auto"/>
          </w:tcPr>
          <w:p w14:paraId="47DCC2A0" w14:textId="77777777" w:rsidR="00E00D35" w:rsidRPr="007E4FCB" w:rsidRDefault="00E00D35" w:rsidP="00E00D35">
            <w:pPr>
              <w:tabs>
                <w:tab w:val="left" w:pos="708"/>
              </w:tabs>
              <w:suppressAutoHyphens/>
              <w:rPr>
                <w:rFonts w:ascii="Calibri" w:eastAsia="Times New Roman" w:hAnsi="Calibri" w:cs="Times New Roman"/>
                <w:bCs/>
                <w:color w:val="000000"/>
                <w:kern w:val="1"/>
                <w:lang w:eastAsia="es-EC"/>
              </w:rPr>
            </w:pPr>
            <w:r w:rsidRPr="007E4FCB">
              <w:rPr>
                <w:rFonts w:ascii="Calibri" w:eastAsia="Times New Roman" w:hAnsi="Calibri" w:cs="Times New Roman"/>
                <w:bCs/>
                <w:color w:val="000000"/>
                <w:kern w:val="1"/>
                <w:lang w:eastAsia="es-EC"/>
              </w:rPr>
              <w:t>Fecha:</w:t>
            </w:r>
          </w:p>
        </w:tc>
      </w:tr>
    </w:tbl>
    <w:p w14:paraId="15D73E5E" w14:textId="77777777" w:rsidR="00E00D35" w:rsidRPr="00B02C35" w:rsidRDefault="00E00D35" w:rsidP="00E00D35">
      <w:pPr>
        <w:rPr>
          <w:rFonts w:ascii="Times New Roman" w:hAnsi="Times New Roman" w:cs="Times New Roman"/>
          <w:b/>
        </w:rPr>
      </w:pPr>
    </w:p>
    <w:p w14:paraId="7D806965" w14:textId="77777777" w:rsidR="00E00D35" w:rsidRPr="00B02C35" w:rsidRDefault="00E00D35" w:rsidP="00E00D35">
      <w:pPr>
        <w:rPr>
          <w:rFonts w:ascii="Times New Roman" w:hAnsi="Times New Roman" w:cs="Times New Roman"/>
          <w:b/>
        </w:rPr>
      </w:pPr>
    </w:p>
    <w:p w14:paraId="4258524F" w14:textId="77777777" w:rsidR="00E00D35" w:rsidRDefault="00E00D35" w:rsidP="00E00D35">
      <w:pPr>
        <w:tabs>
          <w:tab w:val="left" w:pos="708"/>
          <w:tab w:val="left" w:pos="924"/>
        </w:tabs>
        <w:suppressAutoHyphens/>
        <w:autoSpaceDE w:val="0"/>
        <w:autoSpaceDN w:val="0"/>
        <w:adjustRightInd w:val="0"/>
        <w:rPr>
          <w:rFonts w:ascii="Calibri" w:eastAsia="Times New Roman" w:hAnsi="Calibri" w:cs="Arial"/>
          <w:b/>
          <w:color w:val="00000A"/>
          <w:kern w:val="1"/>
        </w:rPr>
      </w:pPr>
    </w:p>
    <w:p w14:paraId="515A7C09" w14:textId="77777777" w:rsidR="00E00D35" w:rsidRDefault="00E00D35" w:rsidP="00E00D35">
      <w:pPr>
        <w:tabs>
          <w:tab w:val="left" w:pos="708"/>
          <w:tab w:val="left" w:pos="924"/>
        </w:tabs>
        <w:suppressAutoHyphens/>
        <w:autoSpaceDE w:val="0"/>
        <w:autoSpaceDN w:val="0"/>
        <w:adjustRightInd w:val="0"/>
        <w:jc w:val="center"/>
        <w:rPr>
          <w:rFonts w:ascii="Calibri" w:eastAsia="Times New Roman" w:hAnsi="Calibri" w:cs="Arial"/>
          <w:b/>
          <w:color w:val="00000A"/>
          <w:kern w:val="1"/>
        </w:rPr>
      </w:pPr>
    </w:p>
    <w:p w14:paraId="17554F39" w14:textId="77777777" w:rsidR="00E00D35" w:rsidRDefault="00E00D35" w:rsidP="00E00D35">
      <w:pPr>
        <w:tabs>
          <w:tab w:val="left" w:pos="708"/>
          <w:tab w:val="left" w:pos="924"/>
        </w:tabs>
        <w:suppressAutoHyphens/>
        <w:autoSpaceDE w:val="0"/>
        <w:autoSpaceDN w:val="0"/>
        <w:adjustRightInd w:val="0"/>
        <w:jc w:val="center"/>
        <w:rPr>
          <w:rFonts w:ascii="Calibri" w:eastAsia="Times New Roman" w:hAnsi="Calibri" w:cs="Arial"/>
          <w:b/>
          <w:color w:val="00000A"/>
          <w:kern w:val="1"/>
        </w:rPr>
      </w:pPr>
    </w:p>
    <w:p w14:paraId="3ECCEB0A" w14:textId="77777777" w:rsidR="00E00D35" w:rsidRPr="007E4FCB" w:rsidRDefault="00E00D35" w:rsidP="00E00D35">
      <w:pPr>
        <w:tabs>
          <w:tab w:val="left" w:pos="708"/>
          <w:tab w:val="left" w:pos="924"/>
        </w:tabs>
        <w:suppressAutoHyphens/>
        <w:autoSpaceDE w:val="0"/>
        <w:autoSpaceDN w:val="0"/>
        <w:adjustRightInd w:val="0"/>
        <w:jc w:val="center"/>
        <w:rPr>
          <w:rFonts w:ascii="Calibri" w:eastAsia="Times New Roman" w:hAnsi="Calibri" w:cs="Arial"/>
          <w:b/>
          <w:color w:val="00000A"/>
          <w:kern w:val="1"/>
        </w:rPr>
      </w:pPr>
      <w:r w:rsidRPr="007E4FCB">
        <w:rPr>
          <w:rFonts w:ascii="Calibri" w:eastAsia="Times New Roman" w:hAnsi="Calibri" w:cs="Arial"/>
          <w:b/>
          <w:color w:val="00000A"/>
          <w:kern w:val="1"/>
        </w:rPr>
        <w:t>PLANIFICACIÓN POR DESTREZAS CON CRITERIOS DE DESEMPEÑO</w:t>
      </w:r>
    </w:p>
    <w:tbl>
      <w:tblPr>
        <w:tblW w:w="15185" w:type="dxa"/>
        <w:tblLayout w:type="fixed"/>
        <w:tblCellMar>
          <w:left w:w="70" w:type="dxa"/>
          <w:right w:w="70" w:type="dxa"/>
        </w:tblCellMar>
        <w:tblLook w:val="04A0" w:firstRow="1" w:lastRow="0" w:firstColumn="1" w:lastColumn="0" w:noHBand="0" w:noVBand="1"/>
      </w:tblPr>
      <w:tblGrid>
        <w:gridCol w:w="1098"/>
        <w:gridCol w:w="815"/>
        <w:gridCol w:w="425"/>
        <w:gridCol w:w="590"/>
        <w:gridCol w:w="119"/>
        <w:gridCol w:w="1742"/>
        <w:gridCol w:w="427"/>
        <w:gridCol w:w="1375"/>
        <w:gridCol w:w="992"/>
        <w:gridCol w:w="425"/>
        <w:gridCol w:w="1276"/>
        <w:gridCol w:w="104"/>
        <w:gridCol w:w="180"/>
        <w:gridCol w:w="1134"/>
        <w:gridCol w:w="258"/>
        <w:gridCol w:w="1301"/>
        <w:gridCol w:w="992"/>
        <w:gridCol w:w="142"/>
        <w:gridCol w:w="1790"/>
      </w:tblGrid>
      <w:tr w:rsidR="00E00D35" w:rsidRPr="007E4FCB" w14:paraId="608A22F6" w14:textId="77777777" w:rsidTr="00E00D35">
        <w:trPr>
          <w:trHeight w:val="127"/>
        </w:trPr>
        <w:tc>
          <w:tcPr>
            <w:tcW w:w="2928" w:type="dxa"/>
            <w:gridSpan w:val="4"/>
            <w:tcBorders>
              <w:top w:val="single" w:sz="8" w:space="0" w:color="auto"/>
              <w:left w:val="single" w:sz="8" w:space="0" w:color="auto"/>
              <w:bottom w:val="single" w:sz="8" w:space="0" w:color="000000"/>
              <w:right w:val="single" w:sz="4" w:space="0" w:color="auto"/>
            </w:tcBorders>
            <w:shd w:val="clear" w:color="auto" w:fill="auto"/>
            <w:noWrap/>
            <w:vAlign w:val="center"/>
            <w:hideMark/>
          </w:tcPr>
          <w:p w14:paraId="5661B45A"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LOGO INSTITUCIONAL</w:t>
            </w:r>
          </w:p>
        </w:tc>
        <w:tc>
          <w:tcPr>
            <w:tcW w:w="8032" w:type="dxa"/>
            <w:gridSpan w:val="11"/>
            <w:tcBorders>
              <w:top w:val="single" w:sz="8" w:space="0" w:color="auto"/>
              <w:left w:val="single" w:sz="4" w:space="0" w:color="auto"/>
              <w:right w:val="single" w:sz="8" w:space="0" w:color="000000"/>
            </w:tcBorders>
            <w:shd w:val="clear" w:color="auto" w:fill="auto"/>
            <w:vAlign w:val="center"/>
          </w:tcPr>
          <w:p w14:paraId="7D50B2BD" w14:textId="77777777" w:rsidR="00E00D35" w:rsidRPr="007E4FCB" w:rsidRDefault="00E00D35" w:rsidP="00E00D35">
            <w:pPr>
              <w:tabs>
                <w:tab w:val="left" w:pos="708"/>
              </w:tabs>
              <w:suppressAutoHyphens/>
              <w:jc w:val="center"/>
              <w:rPr>
                <w:rFonts w:ascii="Calibri" w:eastAsia="Times New Roman" w:hAnsi="Calibri" w:cs="Times New Roman"/>
                <w:b/>
                <w:bCs/>
                <w:kern w:val="1"/>
                <w:lang w:eastAsia="es-EC"/>
              </w:rPr>
            </w:pPr>
            <w:r w:rsidRPr="007E4FCB">
              <w:rPr>
                <w:rFonts w:ascii="Calibri" w:eastAsia="Times New Roman" w:hAnsi="Calibri" w:cs="Times New Roman"/>
                <w:b/>
                <w:bCs/>
                <w:kern w:val="1"/>
                <w:lang w:eastAsia="es-EC"/>
              </w:rPr>
              <w:t>NOMBRE DE LA INSTITUCIÓN</w:t>
            </w:r>
          </w:p>
        </w:tc>
        <w:tc>
          <w:tcPr>
            <w:tcW w:w="4225" w:type="dxa"/>
            <w:gridSpan w:val="4"/>
            <w:tcBorders>
              <w:top w:val="single" w:sz="8" w:space="0" w:color="auto"/>
              <w:left w:val="single" w:sz="8" w:space="0" w:color="000000"/>
              <w:right w:val="single" w:sz="8" w:space="0" w:color="auto"/>
            </w:tcBorders>
            <w:shd w:val="clear" w:color="auto" w:fill="auto"/>
            <w:noWrap/>
            <w:vAlign w:val="bottom"/>
            <w:hideMark/>
          </w:tcPr>
          <w:p w14:paraId="1BE5F8E5" w14:textId="77777777" w:rsidR="00E00D35" w:rsidRPr="007E4FCB" w:rsidRDefault="00E00D35" w:rsidP="00E00D35">
            <w:pPr>
              <w:tabs>
                <w:tab w:val="left" w:pos="708"/>
              </w:tabs>
              <w:suppressAutoHyphens/>
              <w:jc w:val="center"/>
              <w:rPr>
                <w:rFonts w:ascii="Calibri" w:eastAsia="Times New Roman" w:hAnsi="Calibri" w:cs="Times New Roman"/>
                <w:b/>
                <w:bCs/>
                <w:kern w:val="1"/>
                <w:lang w:eastAsia="es-EC"/>
              </w:rPr>
            </w:pPr>
            <w:r w:rsidRPr="007E4FCB">
              <w:rPr>
                <w:rFonts w:ascii="Calibri" w:eastAsia="Times New Roman" w:hAnsi="Calibri" w:cs="Times New Roman"/>
                <w:b/>
                <w:bCs/>
                <w:kern w:val="1"/>
                <w:lang w:eastAsia="es-EC"/>
              </w:rPr>
              <w:t>AÑO LECTIVO</w:t>
            </w:r>
          </w:p>
        </w:tc>
      </w:tr>
      <w:tr w:rsidR="00E00D35" w:rsidRPr="007E4FCB" w14:paraId="031F0CF5" w14:textId="77777777" w:rsidTr="00E00D35">
        <w:trPr>
          <w:trHeight w:val="244"/>
        </w:trPr>
        <w:tc>
          <w:tcPr>
            <w:tcW w:w="15185" w:type="dxa"/>
            <w:gridSpan w:val="19"/>
            <w:tcBorders>
              <w:top w:val="single" w:sz="8" w:space="0" w:color="auto"/>
              <w:left w:val="single" w:sz="8" w:space="0" w:color="auto"/>
              <w:bottom w:val="single" w:sz="8" w:space="0" w:color="auto"/>
              <w:right w:val="single" w:sz="8" w:space="0" w:color="000000"/>
            </w:tcBorders>
            <w:shd w:val="clear" w:color="auto" w:fill="auto"/>
            <w:vAlign w:val="center"/>
            <w:hideMark/>
          </w:tcPr>
          <w:p w14:paraId="2E6C12EE"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 xml:space="preserve">PLAN DE  DESTREZAS CON CRITERIO DE DESEMPEÑO  </w:t>
            </w:r>
          </w:p>
        </w:tc>
      </w:tr>
      <w:tr w:rsidR="00E00D35" w:rsidRPr="007E4FCB" w14:paraId="22452E4E" w14:textId="77777777" w:rsidTr="00E00D35">
        <w:trPr>
          <w:trHeight w:val="307"/>
        </w:trPr>
        <w:tc>
          <w:tcPr>
            <w:tcW w:w="15185" w:type="dxa"/>
            <w:gridSpan w:val="19"/>
            <w:tcBorders>
              <w:top w:val="single" w:sz="8" w:space="0" w:color="auto"/>
              <w:left w:val="single" w:sz="8" w:space="0" w:color="auto"/>
              <w:bottom w:val="nil"/>
              <w:right w:val="single" w:sz="8" w:space="0" w:color="000000"/>
            </w:tcBorders>
            <w:shd w:val="clear" w:color="auto" w:fill="auto"/>
            <w:vAlign w:val="center"/>
            <w:hideMark/>
          </w:tcPr>
          <w:p w14:paraId="5940B3F9" w14:textId="77777777" w:rsidR="00E00D35" w:rsidRPr="007E4FCB" w:rsidRDefault="00E00D35" w:rsidP="00E00D35">
            <w:pPr>
              <w:tabs>
                <w:tab w:val="left" w:pos="708"/>
              </w:tabs>
              <w:suppressAutoHyphens/>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1. DATOS INFORMATIVOS:</w:t>
            </w:r>
          </w:p>
        </w:tc>
      </w:tr>
      <w:tr w:rsidR="00E00D35" w:rsidRPr="007E4FCB" w14:paraId="2CC1E1F1" w14:textId="77777777" w:rsidTr="00E00D35">
        <w:trPr>
          <w:trHeight w:val="352"/>
        </w:trPr>
        <w:tc>
          <w:tcPr>
            <w:tcW w:w="1098" w:type="dxa"/>
            <w:tcBorders>
              <w:top w:val="single" w:sz="4" w:space="0" w:color="auto"/>
              <w:left w:val="single" w:sz="8" w:space="0" w:color="auto"/>
              <w:bottom w:val="single" w:sz="4" w:space="0" w:color="auto"/>
              <w:right w:val="single" w:sz="4" w:space="0" w:color="auto"/>
            </w:tcBorders>
            <w:shd w:val="clear" w:color="auto" w:fill="auto"/>
            <w:hideMark/>
          </w:tcPr>
          <w:p w14:paraId="530E1E75" w14:textId="77777777" w:rsidR="00E00D35" w:rsidRPr="007E4FCB" w:rsidRDefault="00E00D35" w:rsidP="00E00D35">
            <w:pPr>
              <w:tabs>
                <w:tab w:val="left" w:pos="708"/>
              </w:tabs>
              <w:suppressAutoHyphens/>
              <w:rPr>
                <w:rFonts w:ascii="Calibri" w:eastAsia="Times New Roman" w:hAnsi="Calibri" w:cs="Times New Roman"/>
                <w:bCs/>
                <w:kern w:val="1"/>
                <w:lang w:eastAsia="es-EC"/>
              </w:rPr>
            </w:pPr>
            <w:r w:rsidRPr="007E4FCB">
              <w:rPr>
                <w:rFonts w:ascii="Calibri" w:eastAsia="Times New Roman" w:hAnsi="Calibri" w:cs="Times New Roman"/>
                <w:bCs/>
                <w:kern w:val="1"/>
                <w:lang w:eastAsia="es-EC"/>
              </w:rPr>
              <w:t xml:space="preserve">Docente: </w:t>
            </w:r>
          </w:p>
        </w:tc>
        <w:tc>
          <w:tcPr>
            <w:tcW w:w="3691" w:type="dxa"/>
            <w:gridSpan w:val="5"/>
            <w:tcBorders>
              <w:top w:val="single" w:sz="4" w:space="0" w:color="auto"/>
              <w:left w:val="single" w:sz="8" w:space="0" w:color="auto"/>
              <w:bottom w:val="single" w:sz="4" w:space="0" w:color="auto"/>
              <w:right w:val="single" w:sz="4" w:space="0" w:color="000000"/>
            </w:tcBorders>
            <w:shd w:val="clear" w:color="auto" w:fill="auto"/>
          </w:tcPr>
          <w:p w14:paraId="5FB34A37" w14:textId="77777777" w:rsidR="00E00D35" w:rsidRPr="007E4FCB" w:rsidRDefault="00E00D35" w:rsidP="00E00D35">
            <w:pPr>
              <w:tabs>
                <w:tab w:val="left" w:pos="708"/>
              </w:tabs>
              <w:suppressAutoHyphens/>
              <w:rPr>
                <w:rFonts w:ascii="Calibri" w:eastAsia="Times New Roman" w:hAnsi="Calibri" w:cs="Times New Roman"/>
                <w:bCs/>
                <w:kern w:val="1"/>
                <w:sz w:val="20"/>
                <w:szCs w:val="20"/>
                <w:lang w:eastAsia="es-EC"/>
              </w:rPr>
            </w:pPr>
            <w:r w:rsidRPr="007E4FCB">
              <w:rPr>
                <w:rFonts w:ascii="Calibri" w:eastAsia="Times New Roman" w:hAnsi="Calibri" w:cs="Times New Roman"/>
                <w:i/>
                <w:color w:val="00000A"/>
                <w:kern w:val="1"/>
                <w:sz w:val="20"/>
                <w:szCs w:val="20"/>
                <w:lang w:eastAsia="es-EC"/>
              </w:rPr>
              <w:t>Nombre del docente que ingresa la información</w:t>
            </w:r>
          </w:p>
        </w:tc>
        <w:tc>
          <w:tcPr>
            <w:tcW w:w="1802" w:type="dxa"/>
            <w:gridSpan w:val="2"/>
            <w:tcBorders>
              <w:top w:val="single" w:sz="4" w:space="0" w:color="auto"/>
              <w:left w:val="single" w:sz="8" w:space="0" w:color="auto"/>
              <w:bottom w:val="single" w:sz="4" w:space="0" w:color="auto"/>
              <w:right w:val="single" w:sz="4" w:space="0" w:color="000000"/>
            </w:tcBorders>
            <w:shd w:val="clear" w:color="auto" w:fill="auto"/>
          </w:tcPr>
          <w:p w14:paraId="7C330667" w14:textId="77777777" w:rsidR="00E00D35" w:rsidRPr="007E4FCB" w:rsidRDefault="00E00D35" w:rsidP="00E00D35">
            <w:pPr>
              <w:tabs>
                <w:tab w:val="left" w:pos="708"/>
              </w:tabs>
              <w:suppressAutoHyphens/>
              <w:rPr>
                <w:rFonts w:ascii="Calibri" w:eastAsia="Times New Roman" w:hAnsi="Calibri" w:cs="Times New Roman"/>
                <w:bCs/>
                <w:kern w:val="1"/>
                <w:lang w:eastAsia="es-EC"/>
              </w:rPr>
            </w:pPr>
            <w:r w:rsidRPr="007E4FCB">
              <w:rPr>
                <w:rFonts w:ascii="Calibri" w:eastAsia="Times New Roman" w:hAnsi="Calibri" w:cs="Times New Roman"/>
                <w:bCs/>
                <w:kern w:val="1"/>
                <w:lang w:eastAsia="es-EC"/>
              </w:rPr>
              <w:t>Área/asignatura:  </w:t>
            </w:r>
          </w:p>
        </w:tc>
        <w:tc>
          <w:tcPr>
            <w:tcW w:w="2693" w:type="dxa"/>
            <w:gridSpan w:val="3"/>
            <w:tcBorders>
              <w:top w:val="single" w:sz="4" w:space="0" w:color="auto"/>
              <w:left w:val="single" w:sz="4" w:space="0" w:color="auto"/>
              <w:bottom w:val="single" w:sz="4" w:space="0" w:color="auto"/>
              <w:right w:val="single" w:sz="4" w:space="0" w:color="000000"/>
            </w:tcBorders>
            <w:shd w:val="clear" w:color="auto" w:fill="auto"/>
          </w:tcPr>
          <w:p w14:paraId="4C89A93C" w14:textId="77777777" w:rsidR="00E00D35" w:rsidRPr="007E4FCB" w:rsidRDefault="00E00D35" w:rsidP="00E00D35">
            <w:pPr>
              <w:tabs>
                <w:tab w:val="left" w:pos="708"/>
              </w:tabs>
              <w:suppressAutoHyphens/>
              <w:rPr>
                <w:rFonts w:ascii="Calibri" w:eastAsia="Times New Roman" w:hAnsi="Calibri" w:cs="Times New Roman"/>
                <w:bCs/>
                <w:kern w:val="1"/>
                <w:lang w:eastAsia="es-EC"/>
              </w:rPr>
            </w:pPr>
            <w:r>
              <w:rPr>
                <w:rFonts w:ascii="Calibri" w:eastAsia="Times New Roman" w:hAnsi="Calibri" w:cs="Times New Roman"/>
                <w:bCs/>
                <w:kern w:val="1"/>
                <w:lang w:eastAsia="es-EC"/>
              </w:rPr>
              <w:t>Emprendimiento</w:t>
            </w:r>
          </w:p>
        </w:tc>
        <w:tc>
          <w:tcPr>
            <w:tcW w:w="1418" w:type="dxa"/>
            <w:gridSpan w:val="3"/>
            <w:tcBorders>
              <w:top w:val="single" w:sz="4" w:space="0" w:color="auto"/>
              <w:left w:val="nil"/>
              <w:bottom w:val="nil"/>
              <w:right w:val="single" w:sz="4" w:space="0" w:color="auto"/>
            </w:tcBorders>
            <w:shd w:val="clear" w:color="auto" w:fill="auto"/>
            <w:hideMark/>
          </w:tcPr>
          <w:p w14:paraId="582E3A89" w14:textId="77777777" w:rsidR="00E00D35" w:rsidRPr="007E4FCB" w:rsidRDefault="00E00D35" w:rsidP="00E00D35">
            <w:pPr>
              <w:tabs>
                <w:tab w:val="left" w:pos="708"/>
              </w:tabs>
              <w:suppressAutoHyphens/>
              <w:rPr>
                <w:rFonts w:ascii="Calibri" w:eastAsia="Times New Roman" w:hAnsi="Calibri" w:cs="Times New Roman"/>
                <w:bCs/>
                <w:kern w:val="1"/>
                <w:lang w:eastAsia="es-EC"/>
              </w:rPr>
            </w:pPr>
            <w:r w:rsidRPr="007E4FCB">
              <w:rPr>
                <w:rFonts w:ascii="Calibri" w:eastAsia="Times New Roman" w:hAnsi="Calibri" w:cs="Times New Roman"/>
                <w:bCs/>
                <w:kern w:val="1"/>
                <w:lang w:eastAsia="es-EC"/>
              </w:rPr>
              <w:t xml:space="preserve">Grado/Curso: </w:t>
            </w:r>
          </w:p>
        </w:tc>
        <w:tc>
          <w:tcPr>
            <w:tcW w:w="1559" w:type="dxa"/>
            <w:gridSpan w:val="2"/>
            <w:tcBorders>
              <w:top w:val="single" w:sz="4" w:space="0" w:color="auto"/>
              <w:left w:val="nil"/>
              <w:bottom w:val="nil"/>
              <w:right w:val="single" w:sz="4" w:space="0" w:color="auto"/>
            </w:tcBorders>
            <w:shd w:val="clear" w:color="auto" w:fill="auto"/>
          </w:tcPr>
          <w:p w14:paraId="00888E83" w14:textId="77777777" w:rsidR="00E00D35" w:rsidRPr="007E4FCB" w:rsidRDefault="00E00D35" w:rsidP="00E00D35">
            <w:pPr>
              <w:tabs>
                <w:tab w:val="left" w:pos="708"/>
              </w:tabs>
              <w:suppressAutoHyphens/>
              <w:rPr>
                <w:rFonts w:ascii="Calibri" w:eastAsia="Times New Roman" w:hAnsi="Calibri" w:cs="Times New Roman"/>
                <w:bCs/>
                <w:kern w:val="1"/>
                <w:lang w:eastAsia="es-EC"/>
              </w:rPr>
            </w:pPr>
            <w:r w:rsidRPr="007E4FCB">
              <w:rPr>
                <w:rFonts w:ascii="Calibri" w:eastAsia="Times New Roman" w:hAnsi="Calibri" w:cs="Times New Roman"/>
                <w:bCs/>
                <w:kern w:val="1"/>
                <w:lang w:eastAsia="es-EC"/>
              </w:rPr>
              <w:t xml:space="preserve">1° BGU </w:t>
            </w:r>
          </w:p>
        </w:tc>
        <w:tc>
          <w:tcPr>
            <w:tcW w:w="1134" w:type="dxa"/>
            <w:gridSpan w:val="2"/>
            <w:tcBorders>
              <w:top w:val="single" w:sz="4" w:space="0" w:color="auto"/>
              <w:left w:val="nil"/>
              <w:bottom w:val="single" w:sz="4" w:space="0" w:color="auto"/>
              <w:right w:val="single" w:sz="8" w:space="0" w:color="000000"/>
            </w:tcBorders>
            <w:shd w:val="clear" w:color="auto" w:fill="auto"/>
            <w:hideMark/>
          </w:tcPr>
          <w:p w14:paraId="11CFEAEB" w14:textId="77777777" w:rsidR="00E00D35" w:rsidRPr="007E4FCB" w:rsidRDefault="00E00D35" w:rsidP="00E00D35">
            <w:pPr>
              <w:tabs>
                <w:tab w:val="left" w:pos="708"/>
              </w:tabs>
              <w:suppressAutoHyphens/>
              <w:rPr>
                <w:rFonts w:ascii="Calibri" w:eastAsia="Times New Roman" w:hAnsi="Calibri" w:cs="Times New Roman"/>
                <w:bCs/>
                <w:kern w:val="1"/>
                <w:lang w:eastAsia="es-EC"/>
              </w:rPr>
            </w:pPr>
            <w:r w:rsidRPr="007E4FCB">
              <w:rPr>
                <w:rFonts w:ascii="Calibri" w:eastAsia="Times New Roman" w:hAnsi="Calibri" w:cs="Times New Roman"/>
                <w:bCs/>
                <w:kern w:val="1"/>
                <w:lang w:eastAsia="es-EC"/>
              </w:rPr>
              <w:t xml:space="preserve">Paralelo:  </w:t>
            </w:r>
          </w:p>
        </w:tc>
        <w:tc>
          <w:tcPr>
            <w:tcW w:w="1790" w:type="dxa"/>
            <w:tcBorders>
              <w:top w:val="single" w:sz="4" w:space="0" w:color="auto"/>
              <w:left w:val="nil"/>
              <w:bottom w:val="single" w:sz="4" w:space="0" w:color="auto"/>
              <w:right w:val="single" w:sz="8" w:space="0" w:color="000000"/>
            </w:tcBorders>
            <w:shd w:val="clear" w:color="auto" w:fill="auto"/>
          </w:tcPr>
          <w:p w14:paraId="7073FD1B" w14:textId="77777777" w:rsidR="00E00D35" w:rsidRPr="007E4FCB" w:rsidRDefault="00E00D35" w:rsidP="00E00D35">
            <w:pPr>
              <w:tabs>
                <w:tab w:val="left" w:pos="708"/>
              </w:tabs>
              <w:suppressAutoHyphens/>
              <w:rPr>
                <w:rFonts w:ascii="Calibri" w:eastAsia="Times New Roman" w:hAnsi="Calibri" w:cs="Times New Roman"/>
                <w:bCs/>
                <w:kern w:val="1"/>
                <w:lang w:eastAsia="es-EC"/>
              </w:rPr>
            </w:pPr>
          </w:p>
        </w:tc>
      </w:tr>
      <w:tr w:rsidR="00E00D35" w:rsidRPr="007E4FCB" w14:paraId="3E087326" w14:textId="77777777" w:rsidTr="00E00D35">
        <w:trPr>
          <w:trHeight w:val="487"/>
        </w:trPr>
        <w:tc>
          <w:tcPr>
            <w:tcW w:w="1913" w:type="dxa"/>
            <w:gridSpan w:val="2"/>
            <w:tcBorders>
              <w:top w:val="single" w:sz="4" w:space="0" w:color="auto"/>
              <w:left w:val="single" w:sz="8" w:space="0" w:color="auto"/>
              <w:bottom w:val="single" w:sz="4" w:space="0" w:color="auto"/>
              <w:right w:val="single" w:sz="4" w:space="0" w:color="auto"/>
            </w:tcBorders>
            <w:shd w:val="clear" w:color="auto" w:fill="auto"/>
            <w:hideMark/>
          </w:tcPr>
          <w:p w14:paraId="2505B6CA" w14:textId="77777777" w:rsidR="00E00D35" w:rsidRPr="007E4FCB" w:rsidRDefault="00E00D35" w:rsidP="00E00D35">
            <w:pPr>
              <w:tabs>
                <w:tab w:val="left" w:pos="708"/>
              </w:tabs>
              <w:suppressAutoHyphens/>
              <w:rPr>
                <w:rFonts w:ascii="Calibri" w:eastAsia="Times New Roman" w:hAnsi="Calibri" w:cs="Times New Roman"/>
                <w:bCs/>
                <w:kern w:val="1"/>
                <w:lang w:eastAsia="es-EC"/>
              </w:rPr>
            </w:pPr>
            <w:r w:rsidRPr="007E4FCB">
              <w:rPr>
                <w:rFonts w:ascii="Calibri" w:eastAsia="Times New Roman" w:hAnsi="Calibri" w:cs="Times New Roman"/>
                <w:bCs/>
                <w:kern w:val="1"/>
                <w:lang w:eastAsia="es-EC"/>
              </w:rPr>
              <w:t xml:space="preserve">N.º de unidad de planificación: </w:t>
            </w:r>
          </w:p>
        </w:tc>
        <w:tc>
          <w:tcPr>
            <w:tcW w:w="1134" w:type="dxa"/>
            <w:gridSpan w:val="3"/>
            <w:tcBorders>
              <w:top w:val="single" w:sz="4" w:space="0" w:color="auto"/>
              <w:left w:val="single" w:sz="8" w:space="0" w:color="auto"/>
              <w:bottom w:val="single" w:sz="4" w:space="0" w:color="auto"/>
              <w:right w:val="single" w:sz="4" w:space="0" w:color="auto"/>
            </w:tcBorders>
            <w:shd w:val="clear" w:color="auto" w:fill="auto"/>
          </w:tcPr>
          <w:p w14:paraId="67422DDC" w14:textId="77777777" w:rsidR="00E00D35" w:rsidRPr="007E4FCB" w:rsidRDefault="00E00D35" w:rsidP="00E00D35">
            <w:pPr>
              <w:tabs>
                <w:tab w:val="left" w:pos="708"/>
              </w:tabs>
              <w:suppressAutoHyphens/>
              <w:rPr>
                <w:rFonts w:ascii="Calibri" w:eastAsia="Times New Roman" w:hAnsi="Calibri" w:cs="Times New Roman"/>
                <w:bCs/>
                <w:kern w:val="1"/>
                <w:lang w:eastAsia="es-EC"/>
              </w:rPr>
            </w:pPr>
            <w:r>
              <w:rPr>
                <w:rFonts w:ascii="Calibri" w:eastAsia="Times New Roman" w:hAnsi="Calibri" w:cs="Times New Roman"/>
                <w:bCs/>
                <w:kern w:val="1"/>
                <w:lang w:eastAsia="es-EC"/>
              </w:rPr>
              <w:t>1</w:t>
            </w:r>
          </w:p>
        </w:tc>
        <w:tc>
          <w:tcPr>
            <w:tcW w:w="3544" w:type="dxa"/>
            <w:gridSpan w:val="3"/>
            <w:tcBorders>
              <w:top w:val="single" w:sz="4" w:space="0" w:color="auto"/>
              <w:left w:val="single" w:sz="4" w:space="0" w:color="auto"/>
              <w:bottom w:val="single" w:sz="4" w:space="0" w:color="auto"/>
              <w:right w:val="single" w:sz="4" w:space="0" w:color="000000"/>
            </w:tcBorders>
            <w:shd w:val="clear" w:color="auto" w:fill="auto"/>
          </w:tcPr>
          <w:p w14:paraId="70E63FE3" w14:textId="77777777" w:rsidR="00E00D35" w:rsidRPr="007E4FCB" w:rsidRDefault="00E00D35" w:rsidP="00E00D35">
            <w:pPr>
              <w:tabs>
                <w:tab w:val="left" w:pos="708"/>
              </w:tabs>
              <w:suppressAutoHyphens/>
              <w:jc w:val="both"/>
              <w:rPr>
                <w:rFonts w:ascii="Calibri" w:eastAsia="Times New Roman" w:hAnsi="Calibri" w:cs="Times New Roman"/>
                <w:bCs/>
                <w:kern w:val="1"/>
                <w:lang w:eastAsia="es-EC"/>
              </w:rPr>
            </w:pPr>
            <w:r w:rsidRPr="007E4FCB">
              <w:rPr>
                <w:rFonts w:ascii="Calibri" w:eastAsia="Times New Roman" w:hAnsi="Calibri" w:cs="Times New Roman"/>
                <w:bCs/>
                <w:kern w:val="1"/>
                <w:lang w:eastAsia="es-EC"/>
              </w:rPr>
              <w:t xml:space="preserve">Título de unidad de planificación: </w:t>
            </w:r>
          </w:p>
        </w:tc>
        <w:tc>
          <w:tcPr>
            <w:tcW w:w="2693" w:type="dxa"/>
            <w:gridSpan w:val="3"/>
            <w:tcBorders>
              <w:top w:val="single" w:sz="4" w:space="0" w:color="auto"/>
              <w:left w:val="single" w:sz="4" w:space="0" w:color="auto"/>
              <w:bottom w:val="single" w:sz="4" w:space="0" w:color="auto"/>
              <w:right w:val="single" w:sz="4" w:space="0" w:color="000000"/>
            </w:tcBorders>
            <w:shd w:val="clear" w:color="auto" w:fill="auto"/>
          </w:tcPr>
          <w:p w14:paraId="4C2DE80B" w14:textId="77777777" w:rsidR="00E00D35" w:rsidRPr="007E4FCB" w:rsidRDefault="00E00D35" w:rsidP="00E00D35">
            <w:pPr>
              <w:tabs>
                <w:tab w:val="left" w:pos="708"/>
              </w:tabs>
              <w:suppressAutoHyphens/>
              <w:jc w:val="both"/>
              <w:rPr>
                <w:rFonts w:ascii="Calibri" w:eastAsia="Times New Roman" w:hAnsi="Calibri" w:cs="Times New Roman"/>
                <w:bCs/>
                <w:kern w:val="1"/>
                <w:lang w:eastAsia="es-EC"/>
              </w:rPr>
            </w:pPr>
            <w:r w:rsidRPr="006B6764">
              <w:rPr>
                <w:rFonts w:ascii="Times New Roman" w:hAnsi="Times New Roman" w:cs="Times New Roman"/>
                <w:b/>
                <w:bCs/>
                <w:lang w:val="es-ES"/>
              </w:rPr>
              <w:t>Planificación y control financiero del emprendimiento</w:t>
            </w:r>
          </w:p>
        </w:tc>
        <w:tc>
          <w:tcPr>
            <w:tcW w:w="2977" w:type="dxa"/>
            <w:gridSpan w:val="5"/>
            <w:tcBorders>
              <w:top w:val="single" w:sz="4" w:space="0" w:color="auto"/>
              <w:left w:val="nil"/>
              <w:bottom w:val="single" w:sz="4" w:space="0" w:color="auto"/>
              <w:right w:val="single" w:sz="8" w:space="0" w:color="000000"/>
            </w:tcBorders>
            <w:shd w:val="clear" w:color="auto" w:fill="auto"/>
            <w:hideMark/>
          </w:tcPr>
          <w:p w14:paraId="182BBC26" w14:textId="77777777" w:rsidR="00E00D35" w:rsidRPr="007E4FCB" w:rsidRDefault="00E00D35" w:rsidP="00E00D35">
            <w:pPr>
              <w:widowControl w:val="0"/>
              <w:autoSpaceDE w:val="0"/>
              <w:autoSpaceDN w:val="0"/>
              <w:adjustRightInd w:val="0"/>
              <w:rPr>
                <w:rFonts w:ascii="Calibri" w:eastAsia="Times New Roman" w:hAnsi="Calibri" w:cs="Calibri"/>
                <w:lang w:val="es-ES"/>
              </w:rPr>
            </w:pPr>
            <w:r w:rsidRPr="007E4FCB">
              <w:rPr>
                <w:rFonts w:ascii="Calibri" w:eastAsia="Times New Roman" w:hAnsi="Calibri" w:cs="Times New Roman"/>
                <w:bCs/>
                <w:lang w:val="es-ES" w:eastAsia="es-EC"/>
              </w:rPr>
              <w:t>Objetivos específicos de la unidad de planificación:</w:t>
            </w:r>
          </w:p>
        </w:tc>
        <w:tc>
          <w:tcPr>
            <w:tcW w:w="2924" w:type="dxa"/>
            <w:gridSpan w:val="3"/>
            <w:tcBorders>
              <w:top w:val="single" w:sz="4" w:space="0" w:color="auto"/>
              <w:left w:val="nil"/>
              <w:bottom w:val="single" w:sz="4" w:space="0" w:color="auto"/>
              <w:right w:val="single" w:sz="8" w:space="0" w:color="000000"/>
            </w:tcBorders>
            <w:shd w:val="clear" w:color="auto" w:fill="auto"/>
          </w:tcPr>
          <w:p w14:paraId="60DDC296" w14:textId="77777777" w:rsidR="00E00D35" w:rsidRPr="0096548C" w:rsidRDefault="00E00D35" w:rsidP="00E00D35">
            <w:pPr>
              <w:pStyle w:val="Default"/>
              <w:jc w:val="both"/>
              <w:rPr>
                <w:color w:val="auto"/>
              </w:rPr>
            </w:pPr>
            <w:r>
              <w:rPr>
                <w:b/>
              </w:rPr>
              <w:t>O.E.G</w:t>
            </w:r>
            <w:r w:rsidRPr="00CF2FC4">
              <w:rPr>
                <w:b/>
              </w:rPr>
              <w:t>.2</w:t>
            </w:r>
            <w:r w:rsidRPr="0096548C">
              <w:rPr>
                <w:color w:val="auto"/>
              </w:rPr>
              <w:t xml:space="preserve">Comprender los conceptos de ingresos, gastos e inversiones como elemento fundamental para la toma de decisiones. </w:t>
            </w:r>
          </w:p>
          <w:p w14:paraId="367EEAF4" w14:textId="77777777" w:rsidR="00E00D35" w:rsidRPr="006F7456" w:rsidRDefault="00E00D35" w:rsidP="00E00D35">
            <w:pPr>
              <w:widowControl w:val="0"/>
              <w:autoSpaceDE w:val="0"/>
              <w:autoSpaceDN w:val="0"/>
              <w:adjustRightInd w:val="0"/>
              <w:spacing w:after="240"/>
              <w:jc w:val="both"/>
              <w:rPr>
                <w:rFonts w:ascii="Times New Roman" w:eastAsia="Times New Roman" w:hAnsi="Times New Roman" w:cs="Times New Roman"/>
                <w:color w:val="FF0000"/>
                <w:kern w:val="1"/>
                <w:sz w:val="20"/>
                <w:szCs w:val="20"/>
              </w:rPr>
            </w:pPr>
          </w:p>
        </w:tc>
      </w:tr>
      <w:tr w:rsidR="00E00D35" w:rsidRPr="007E4FCB" w14:paraId="6FC858B7" w14:textId="77777777" w:rsidTr="00E00D35">
        <w:trPr>
          <w:trHeight w:val="285"/>
        </w:trPr>
        <w:tc>
          <w:tcPr>
            <w:tcW w:w="15185" w:type="dxa"/>
            <w:gridSpan w:val="19"/>
            <w:tcBorders>
              <w:top w:val="single" w:sz="4" w:space="0" w:color="auto"/>
              <w:left w:val="single" w:sz="8" w:space="0" w:color="auto"/>
              <w:bottom w:val="single" w:sz="4" w:space="0" w:color="auto"/>
              <w:right w:val="single" w:sz="8" w:space="0" w:color="000000"/>
            </w:tcBorders>
            <w:shd w:val="clear" w:color="auto" w:fill="auto"/>
            <w:vAlign w:val="center"/>
            <w:hideMark/>
          </w:tcPr>
          <w:p w14:paraId="653650D8" w14:textId="77777777" w:rsidR="00E00D35" w:rsidRPr="007E4FCB" w:rsidRDefault="00E00D35" w:rsidP="00E00D35">
            <w:pPr>
              <w:tabs>
                <w:tab w:val="left" w:pos="708"/>
              </w:tabs>
              <w:suppressAutoHyphens/>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2. PLANIFICACIÓN</w:t>
            </w:r>
          </w:p>
        </w:tc>
      </w:tr>
      <w:tr w:rsidR="00E00D35" w:rsidRPr="007E4FCB" w14:paraId="1CFCD97F" w14:textId="77777777" w:rsidTr="00E00D35">
        <w:trPr>
          <w:trHeight w:val="318"/>
        </w:trPr>
        <w:tc>
          <w:tcPr>
            <w:tcW w:w="10702" w:type="dxa"/>
            <w:gridSpan w:val="14"/>
            <w:tcBorders>
              <w:top w:val="single" w:sz="4" w:space="0" w:color="auto"/>
              <w:left w:val="single" w:sz="4" w:space="0" w:color="auto"/>
              <w:bottom w:val="single" w:sz="4" w:space="0" w:color="auto"/>
              <w:right w:val="single" w:sz="4" w:space="0" w:color="auto"/>
            </w:tcBorders>
            <w:shd w:val="clear" w:color="auto" w:fill="auto"/>
            <w:hideMark/>
          </w:tcPr>
          <w:p w14:paraId="7400540C" w14:textId="77777777" w:rsidR="00E00D35" w:rsidRPr="007E4FCB" w:rsidRDefault="00E00D35" w:rsidP="00E00D35">
            <w:pPr>
              <w:tabs>
                <w:tab w:val="left" w:pos="708"/>
              </w:tabs>
              <w:suppressAutoHyphens/>
              <w:jc w:val="both"/>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 xml:space="preserve">DESTREZAS CON CRITERIOS DE DESEMPEÑO A SER DESARROLLADAS: </w:t>
            </w:r>
          </w:p>
        </w:tc>
        <w:tc>
          <w:tcPr>
            <w:tcW w:w="4483" w:type="dxa"/>
            <w:gridSpan w:val="5"/>
            <w:tcBorders>
              <w:top w:val="single" w:sz="4" w:space="0" w:color="auto"/>
              <w:left w:val="single" w:sz="4" w:space="0" w:color="auto"/>
              <w:bottom w:val="single" w:sz="4" w:space="0" w:color="auto"/>
              <w:right w:val="single" w:sz="4" w:space="0" w:color="auto"/>
            </w:tcBorders>
            <w:shd w:val="clear" w:color="auto" w:fill="auto"/>
            <w:noWrap/>
            <w:hideMark/>
          </w:tcPr>
          <w:p w14:paraId="4BA53C08" w14:textId="77777777" w:rsidR="00E00D35" w:rsidRPr="007E4FCB" w:rsidRDefault="00E00D35" w:rsidP="00E00D35">
            <w:pPr>
              <w:tabs>
                <w:tab w:val="left" w:pos="708"/>
              </w:tabs>
              <w:suppressAutoHyphens/>
              <w:jc w:val="both"/>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INDICADORES ESENCIALES DE EVALUACIÓN:</w:t>
            </w:r>
          </w:p>
        </w:tc>
      </w:tr>
      <w:tr w:rsidR="00E00D35" w:rsidRPr="007E4FCB" w14:paraId="0EA9E472" w14:textId="77777777" w:rsidTr="00E00D35">
        <w:trPr>
          <w:trHeight w:val="529"/>
        </w:trPr>
        <w:tc>
          <w:tcPr>
            <w:tcW w:w="10702" w:type="dxa"/>
            <w:gridSpan w:val="14"/>
            <w:tcBorders>
              <w:top w:val="single" w:sz="4" w:space="0" w:color="auto"/>
              <w:left w:val="single" w:sz="4" w:space="0" w:color="auto"/>
              <w:bottom w:val="single" w:sz="4" w:space="0" w:color="auto"/>
              <w:right w:val="single" w:sz="4" w:space="0" w:color="auto"/>
            </w:tcBorders>
            <w:shd w:val="clear" w:color="auto" w:fill="auto"/>
          </w:tcPr>
          <w:p w14:paraId="2B30A7C4" w14:textId="77777777" w:rsidR="00E00D35" w:rsidRPr="006F7456" w:rsidRDefault="00E00D35" w:rsidP="00E00D35">
            <w:pPr>
              <w:autoSpaceDE w:val="0"/>
              <w:autoSpaceDN w:val="0"/>
              <w:adjustRightInd w:val="0"/>
              <w:jc w:val="both"/>
              <w:rPr>
                <w:rFonts w:ascii="Times New Roman" w:hAnsi="Times New Roman" w:cs="Times New Roman"/>
              </w:rPr>
            </w:pPr>
            <w:r w:rsidRPr="006F7456">
              <w:rPr>
                <w:rFonts w:ascii="Times New Roman" w:hAnsi="Times New Roman" w:cs="Times New Roman"/>
              </w:rPr>
              <w:t>EG.5.1.3. Identificar la obligatoriedad jurídica de llevar contabilidad,de acuerdo a lo establec</w:t>
            </w:r>
            <w:r>
              <w:rPr>
                <w:rFonts w:ascii="Times New Roman" w:hAnsi="Times New Roman" w:cs="Times New Roman"/>
              </w:rPr>
              <w:t xml:space="preserve">ido por las normas tributarias, </w:t>
            </w:r>
            <w:r w:rsidRPr="006F7456">
              <w:rPr>
                <w:rFonts w:ascii="Times New Roman" w:hAnsi="Times New Roman" w:cs="Times New Roman"/>
              </w:rPr>
              <w:t>como elemento</w:t>
            </w:r>
            <w:r>
              <w:rPr>
                <w:rFonts w:ascii="Times New Roman" w:hAnsi="Times New Roman" w:cs="Times New Roman"/>
              </w:rPr>
              <w:t xml:space="preserve"> fundamental para determinar la </w:t>
            </w:r>
            <w:r w:rsidRPr="006F7456">
              <w:rPr>
                <w:rFonts w:ascii="Times New Roman" w:hAnsi="Times New Roman" w:cs="Times New Roman"/>
              </w:rPr>
              <w:t>forma de llevar la contabilidad.</w:t>
            </w:r>
          </w:p>
          <w:p w14:paraId="04A0E0C0" w14:textId="77777777" w:rsidR="00E00D35" w:rsidRPr="006F7456" w:rsidRDefault="00E00D35" w:rsidP="00E00D35">
            <w:pPr>
              <w:autoSpaceDE w:val="0"/>
              <w:autoSpaceDN w:val="0"/>
              <w:adjustRightInd w:val="0"/>
              <w:jc w:val="both"/>
              <w:rPr>
                <w:rFonts w:ascii="Times New Roman" w:hAnsi="Times New Roman" w:cs="Times New Roman"/>
              </w:rPr>
            </w:pPr>
            <w:r w:rsidRPr="006F7456">
              <w:rPr>
                <w:rFonts w:ascii="Times New Roman" w:hAnsi="Times New Roman" w:cs="Times New Roman"/>
              </w:rPr>
              <w:t>EG.5.1.4. Deducir la impo</w:t>
            </w:r>
            <w:r>
              <w:rPr>
                <w:rFonts w:ascii="Times New Roman" w:hAnsi="Times New Roman" w:cs="Times New Roman"/>
              </w:rPr>
              <w:t xml:space="preserve">rtancia de la contabilidad como </w:t>
            </w:r>
            <w:r w:rsidRPr="006F7456">
              <w:rPr>
                <w:rFonts w:ascii="Times New Roman" w:hAnsi="Times New Roman" w:cs="Times New Roman"/>
              </w:rPr>
              <w:t>elemento de control financiero del emprendimiento.</w:t>
            </w:r>
          </w:p>
          <w:p w14:paraId="2ADAD15C" w14:textId="77777777" w:rsidR="00E00D35" w:rsidRPr="006F7456" w:rsidRDefault="00E00D35" w:rsidP="00E00D35">
            <w:pPr>
              <w:autoSpaceDE w:val="0"/>
              <w:autoSpaceDN w:val="0"/>
              <w:adjustRightInd w:val="0"/>
              <w:jc w:val="both"/>
              <w:rPr>
                <w:rFonts w:ascii="Times New Roman" w:hAnsi="Times New Roman" w:cs="Times New Roman"/>
              </w:rPr>
            </w:pPr>
            <w:r w:rsidRPr="006F7456">
              <w:rPr>
                <w:rFonts w:ascii="Times New Roman" w:hAnsi="Times New Roman" w:cs="Times New Roman"/>
              </w:rPr>
              <w:t>EG.5.1.5. Explicar las principales</w:t>
            </w:r>
            <w:r>
              <w:rPr>
                <w:rFonts w:ascii="Times New Roman" w:hAnsi="Times New Roman" w:cs="Times New Roman"/>
              </w:rPr>
              <w:t xml:space="preserve"> normas contables, relacionadas </w:t>
            </w:r>
            <w:r w:rsidRPr="006F7456">
              <w:rPr>
                <w:rFonts w:ascii="Times New Roman" w:hAnsi="Times New Roman" w:cs="Times New Roman"/>
              </w:rPr>
              <w:t>con la partida dobl</w:t>
            </w:r>
            <w:r>
              <w:rPr>
                <w:rFonts w:ascii="Times New Roman" w:hAnsi="Times New Roman" w:cs="Times New Roman"/>
              </w:rPr>
              <w:t xml:space="preserve">e, para establecer los impactos </w:t>
            </w:r>
            <w:r w:rsidRPr="006F7456">
              <w:rPr>
                <w:rFonts w:ascii="Times New Roman" w:hAnsi="Times New Roman" w:cs="Times New Roman"/>
              </w:rPr>
              <w:t xml:space="preserve">en </w:t>
            </w:r>
            <w:r w:rsidRPr="006F7456">
              <w:rPr>
                <w:rFonts w:ascii="Times New Roman" w:hAnsi="Times New Roman" w:cs="Times New Roman"/>
              </w:rPr>
              <w:lastRenderedPageBreak/>
              <w:t>las cuentas.</w:t>
            </w:r>
          </w:p>
        </w:tc>
        <w:tc>
          <w:tcPr>
            <w:tcW w:w="4483" w:type="dxa"/>
            <w:gridSpan w:val="5"/>
            <w:tcBorders>
              <w:top w:val="single" w:sz="4" w:space="0" w:color="auto"/>
              <w:left w:val="single" w:sz="4" w:space="0" w:color="auto"/>
              <w:bottom w:val="single" w:sz="4" w:space="0" w:color="auto"/>
              <w:right w:val="single" w:sz="4" w:space="0" w:color="auto"/>
            </w:tcBorders>
            <w:shd w:val="clear" w:color="auto" w:fill="auto"/>
            <w:noWrap/>
          </w:tcPr>
          <w:p w14:paraId="279E8553" w14:textId="77777777" w:rsidR="00E00D35" w:rsidRPr="006F7456" w:rsidRDefault="00E00D35" w:rsidP="00E00D35">
            <w:pPr>
              <w:autoSpaceDE w:val="0"/>
              <w:autoSpaceDN w:val="0"/>
              <w:adjustRightInd w:val="0"/>
              <w:rPr>
                <w:rFonts w:ascii="Times New Roman" w:hAnsi="Times New Roman" w:cs="Times New Roman"/>
                <w:szCs w:val="17"/>
              </w:rPr>
            </w:pPr>
            <w:r w:rsidRPr="006F7456">
              <w:rPr>
                <w:rFonts w:ascii="Times New Roman" w:hAnsi="Times New Roman" w:cs="Times New Roman"/>
                <w:szCs w:val="17"/>
              </w:rPr>
              <w:lastRenderedPageBreak/>
              <w:t>I.EG.5.2.1. Ordena las c</w:t>
            </w:r>
            <w:r>
              <w:rPr>
                <w:rFonts w:ascii="Times New Roman" w:hAnsi="Times New Roman" w:cs="Times New Roman"/>
                <w:szCs w:val="17"/>
              </w:rPr>
              <w:t xml:space="preserve">uentas contables de acuerdo con </w:t>
            </w:r>
            <w:r w:rsidRPr="006F7456">
              <w:rPr>
                <w:rFonts w:ascii="Times New Roman" w:hAnsi="Times New Roman" w:cs="Times New Roman"/>
                <w:szCs w:val="17"/>
              </w:rPr>
              <w:t>la naturaleza de la funci</w:t>
            </w:r>
            <w:r>
              <w:rPr>
                <w:rFonts w:ascii="Times New Roman" w:hAnsi="Times New Roman" w:cs="Times New Roman"/>
                <w:szCs w:val="17"/>
              </w:rPr>
              <w:t xml:space="preserve">ón de los asientos contables en </w:t>
            </w:r>
            <w:r w:rsidRPr="006F7456">
              <w:rPr>
                <w:rFonts w:ascii="Times New Roman" w:hAnsi="Times New Roman" w:cs="Times New Roman"/>
                <w:szCs w:val="17"/>
              </w:rPr>
              <w:t>aquellos emp</w:t>
            </w:r>
            <w:r>
              <w:rPr>
                <w:rFonts w:ascii="Times New Roman" w:hAnsi="Times New Roman" w:cs="Times New Roman"/>
                <w:szCs w:val="17"/>
              </w:rPr>
              <w:t xml:space="preserve">rendimientos obligados a llevar contabilidad, tomando en cuenta las normas tributarias establecidas por </w:t>
            </w:r>
            <w:r w:rsidRPr="006F7456">
              <w:rPr>
                <w:rFonts w:ascii="Times New Roman" w:hAnsi="Times New Roman" w:cs="Times New Roman"/>
                <w:szCs w:val="17"/>
              </w:rPr>
              <w:t>la autoridad competente. (I.4., J.2.)</w:t>
            </w:r>
          </w:p>
          <w:p w14:paraId="076D7EE6" w14:textId="77777777" w:rsidR="00E00D35" w:rsidRPr="0002211C" w:rsidRDefault="00E00D35" w:rsidP="00E00D35">
            <w:pPr>
              <w:tabs>
                <w:tab w:val="left" w:pos="355"/>
              </w:tabs>
              <w:suppressAutoHyphens/>
              <w:jc w:val="both"/>
              <w:rPr>
                <w:rFonts w:ascii="Calibri" w:eastAsia="Times New Roman" w:hAnsi="Calibri" w:cs="Times New Roman"/>
                <w:b/>
                <w:bCs/>
                <w:color w:val="000000"/>
                <w:kern w:val="1"/>
                <w:sz w:val="18"/>
                <w:szCs w:val="18"/>
                <w:lang w:eastAsia="es-EC"/>
              </w:rPr>
            </w:pPr>
          </w:p>
        </w:tc>
      </w:tr>
      <w:tr w:rsidR="00E00D35" w:rsidRPr="007E4FCB" w14:paraId="1F4FACB6" w14:textId="77777777" w:rsidTr="00E00D35">
        <w:trPr>
          <w:trHeight w:val="380"/>
        </w:trPr>
        <w:tc>
          <w:tcPr>
            <w:tcW w:w="2338" w:type="dxa"/>
            <w:gridSpan w:val="3"/>
            <w:tcBorders>
              <w:top w:val="single" w:sz="4" w:space="0" w:color="auto"/>
              <w:left w:val="single" w:sz="8" w:space="0" w:color="auto"/>
              <w:bottom w:val="single" w:sz="4" w:space="0" w:color="auto"/>
              <w:right w:val="single" w:sz="4" w:space="0" w:color="auto"/>
            </w:tcBorders>
            <w:shd w:val="clear" w:color="auto" w:fill="auto"/>
            <w:hideMark/>
          </w:tcPr>
          <w:p w14:paraId="26ADA74F" w14:textId="77777777" w:rsidR="00E00D35" w:rsidRPr="007E4FCB" w:rsidRDefault="00E00D35" w:rsidP="00E00D35">
            <w:pPr>
              <w:tabs>
                <w:tab w:val="left" w:pos="708"/>
              </w:tabs>
              <w:suppressAutoHyphens/>
              <w:jc w:val="both"/>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lastRenderedPageBreak/>
              <w:t xml:space="preserve">EJES TRANSVERSALES: </w:t>
            </w:r>
          </w:p>
        </w:tc>
        <w:tc>
          <w:tcPr>
            <w:tcW w:w="4253" w:type="dxa"/>
            <w:gridSpan w:val="5"/>
            <w:tcBorders>
              <w:top w:val="single" w:sz="4" w:space="0" w:color="auto"/>
              <w:left w:val="single" w:sz="8" w:space="0" w:color="auto"/>
              <w:bottom w:val="single" w:sz="4" w:space="0" w:color="auto"/>
              <w:right w:val="single" w:sz="4" w:space="0" w:color="auto"/>
            </w:tcBorders>
            <w:shd w:val="clear" w:color="auto" w:fill="auto"/>
          </w:tcPr>
          <w:p w14:paraId="6EF83685" w14:textId="77777777" w:rsidR="00E00D35" w:rsidRPr="007E4FCB" w:rsidRDefault="00E00D35" w:rsidP="00D56C42">
            <w:pPr>
              <w:numPr>
                <w:ilvl w:val="0"/>
                <w:numId w:val="37"/>
              </w:numPr>
              <w:tabs>
                <w:tab w:val="left" w:pos="708"/>
              </w:tabs>
              <w:suppressAutoHyphens/>
              <w:spacing w:after="0" w:line="240" w:lineRule="auto"/>
              <w:ind w:left="356"/>
              <w:contextualSpacing/>
              <w:rPr>
                <w:rFonts w:ascii="Times New Roman" w:eastAsia="Times New Roman" w:hAnsi="Times New Roman" w:cs="Times New Roman"/>
                <w:color w:val="000000"/>
                <w:lang w:eastAsia="es-EC"/>
              </w:rPr>
            </w:pPr>
            <w:r w:rsidRPr="007E4FCB">
              <w:rPr>
                <w:rFonts w:ascii="Times New Roman" w:eastAsia="Times New Roman" w:hAnsi="Times New Roman" w:cs="Times New Roman"/>
                <w:color w:val="000000"/>
                <w:lang w:eastAsia="es-EC"/>
              </w:rPr>
              <w:t xml:space="preserve">Buen Vivir </w:t>
            </w:r>
          </w:p>
          <w:p w14:paraId="43508EB1" w14:textId="77777777" w:rsidR="00E00D35" w:rsidRPr="007E4FCB" w:rsidRDefault="00E00D35" w:rsidP="00D56C42">
            <w:pPr>
              <w:numPr>
                <w:ilvl w:val="0"/>
                <w:numId w:val="37"/>
              </w:numPr>
              <w:tabs>
                <w:tab w:val="left" w:pos="708"/>
              </w:tabs>
              <w:suppressAutoHyphens/>
              <w:spacing w:after="0" w:line="240" w:lineRule="auto"/>
              <w:ind w:left="356"/>
              <w:contextualSpacing/>
              <w:rPr>
                <w:rFonts w:ascii="Times New Roman" w:eastAsia="Times New Roman" w:hAnsi="Times New Roman" w:cs="Times New Roman"/>
                <w:color w:val="000000"/>
                <w:lang w:eastAsia="es-EC"/>
              </w:rPr>
            </w:pPr>
            <w:r w:rsidRPr="007E4FCB">
              <w:rPr>
                <w:rFonts w:ascii="Times New Roman" w:eastAsia="Times New Roman" w:hAnsi="Times New Roman" w:cs="Times New Roman"/>
                <w:color w:val="000000"/>
                <w:lang w:eastAsia="es-EC"/>
              </w:rPr>
              <w:t>Valores: Respeto</w:t>
            </w:r>
          </w:p>
          <w:p w14:paraId="047EF83E" w14:textId="77777777" w:rsidR="00E00D35" w:rsidRPr="007E4FCB" w:rsidRDefault="00E00D35" w:rsidP="00E00D35">
            <w:pPr>
              <w:tabs>
                <w:tab w:val="left" w:pos="708"/>
              </w:tabs>
              <w:suppressAutoHyphens/>
              <w:rPr>
                <w:rFonts w:ascii="Times New Roman" w:eastAsia="Times New Roman" w:hAnsi="Times New Roman" w:cs="Times New Roman"/>
                <w:color w:val="000000"/>
                <w:lang w:eastAsia="es-EC"/>
              </w:rPr>
            </w:pPr>
            <w:r w:rsidRPr="007E4FCB">
              <w:rPr>
                <w:rFonts w:ascii="Times New Roman" w:eastAsia="Times New Roman" w:hAnsi="Times New Roman" w:cs="Times New Roman"/>
                <w:color w:val="000000"/>
                <w:lang w:eastAsia="es-EC"/>
              </w:rPr>
              <w:t>Honestidad , Responsabilidad, solidaridad</w:t>
            </w:r>
          </w:p>
        </w:tc>
        <w:tc>
          <w:tcPr>
            <w:tcW w:w="1417" w:type="dxa"/>
            <w:gridSpan w:val="2"/>
            <w:tcBorders>
              <w:top w:val="single" w:sz="4" w:space="0" w:color="auto"/>
              <w:left w:val="nil"/>
              <w:bottom w:val="single" w:sz="4" w:space="0" w:color="auto"/>
              <w:right w:val="single" w:sz="4" w:space="0" w:color="000000"/>
            </w:tcBorders>
            <w:shd w:val="clear" w:color="auto" w:fill="auto"/>
            <w:hideMark/>
          </w:tcPr>
          <w:p w14:paraId="16061122" w14:textId="77777777" w:rsidR="00E00D35" w:rsidRPr="007E4FCB" w:rsidRDefault="00E00D35" w:rsidP="00E00D35">
            <w:pPr>
              <w:tabs>
                <w:tab w:val="left" w:pos="708"/>
              </w:tabs>
              <w:suppressAutoHyphens/>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 xml:space="preserve">PERIODOS: </w:t>
            </w:r>
          </w:p>
        </w:tc>
        <w:tc>
          <w:tcPr>
            <w:tcW w:w="2694" w:type="dxa"/>
            <w:gridSpan w:val="4"/>
            <w:tcBorders>
              <w:top w:val="single" w:sz="4" w:space="0" w:color="auto"/>
              <w:left w:val="nil"/>
              <w:bottom w:val="single" w:sz="4" w:space="0" w:color="auto"/>
              <w:right w:val="single" w:sz="4" w:space="0" w:color="000000"/>
            </w:tcBorders>
            <w:shd w:val="clear" w:color="auto" w:fill="auto"/>
          </w:tcPr>
          <w:p w14:paraId="01CBF815" w14:textId="77777777" w:rsidR="00E00D35" w:rsidRPr="007E4FCB" w:rsidRDefault="00E00D35" w:rsidP="00E00D35">
            <w:pPr>
              <w:tabs>
                <w:tab w:val="left" w:pos="708"/>
              </w:tabs>
              <w:suppressAutoHyphens/>
              <w:rPr>
                <w:rFonts w:ascii="Calibri" w:eastAsia="Times New Roman" w:hAnsi="Calibri" w:cs="Times New Roman"/>
                <w:b/>
                <w:bCs/>
                <w:i/>
                <w:color w:val="000000"/>
                <w:kern w:val="1"/>
                <w:sz w:val="20"/>
                <w:szCs w:val="20"/>
                <w:lang w:eastAsia="es-EC"/>
              </w:rPr>
            </w:pPr>
          </w:p>
        </w:tc>
        <w:tc>
          <w:tcPr>
            <w:tcW w:w="2551" w:type="dxa"/>
            <w:gridSpan w:val="3"/>
            <w:tcBorders>
              <w:top w:val="single" w:sz="4" w:space="0" w:color="auto"/>
              <w:left w:val="nil"/>
              <w:bottom w:val="single" w:sz="4" w:space="0" w:color="auto"/>
              <w:right w:val="single" w:sz="8" w:space="0" w:color="000000"/>
            </w:tcBorders>
            <w:shd w:val="clear" w:color="auto" w:fill="auto"/>
            <w:hideMark/>
          </w:tcPr>
          <w:p w14:paraId="08F8EFFC" w14:textId="77777777" w:rsidR="00E00D35" w:rsidRPr="007E4FCB" w:rsidRDefault="00E00D35" w:rsidP="00E00D35">
            <w:pPr>
              <w:tabs>
                <w:tab w:val="left" w:pos="708"/>
              </w:tabs>
              <w:suppressAutoHyphens/>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 xml:space="preserve">SEMANA DE INICIO: </w:t>
            </w:r>
          </w:p>
        </w:tc>
        <w:tc>
          <w:tcPr>
            <w:tcW w:w="1932" w:type="dxa"/>
            <w:gridSpan w:val="2"/>
            <w:tcBorders>
              <w:top w:val="single" w:sz="4" w:space="0" w:color="auto"/>
              <w:left w:val="nil"/>
              <w:bottom w:val="single" w:sz="4" w:space="0" w:color="auto"/>
              <w:right w:val="single" w:sz="8" w:space="0" w:color="000000"/>
            </w:tcBorders>
            <w:shd w:val="clear" w:color="auto" w:fill="auto"/>
          </w:tcPr>
          <w:p w14:paraId="511B4C6C" w14:textId="77777777" w:rsidR="00E00D35" w:rsidRPr="007E4FCB" w:rsidRDefault="00E00D35" w:rsidP="00E00D35">
            <w:pPr>
              <w:tabs>
                <w:tab w:val="left" w:pos="708"/>
              </w:tabs>
              <w:suppressAutoHyphens/>
              <w:rPr>
                <w:rFonts w:ascii="Calibri" w:eastAsia="Times New Roman" w:hAnsi="Calibri" w:cs="Times New Roman"/>
                <w:bCs/>
                <w:i/>
                <w:color w:val="000000"/>
                <w:kern w:val="1"/>
                <w:sz w:val="20"/>
                <w:szCs w:val="20"/>
                <w:lang w:eastAsia="es-EC"/>
              </w:rPr>
            </w:pPr>
          </w:p>
        </w:tc>
      </w:tr>
      <w:tr w:rsidR="00E00D35" w:rsidRPr="007E4FCB" w14:paraId="6A714AFF" w14:textId="77777777" w:rsidTr="00E00D35">
        <w:trPr>
          <w:trHeight w:val="421"/>
        </w:trPr>
        <w:tc>
          <w:tcPr>
            <w:tcW w:w="7583"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4EA1725F"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Estrategias metodológicas</w:t>
            </w:r>
          </w:p>
        </w:tc>
        <w:tc>
          <w:tcPr>
            <w:tcW w:w="1985"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22AD7F74"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Recursos</w:t>
            </w:r>
          </w:p>
        </w:tc>
        <w:tc>
          <w:tcPr>
            <w:tcW w:w="2693" w:type="dxa"/>
            <w:gridSpan w:val="3"/>
            <w:tcBorders>
              <w:top w:val="single" w:sz="4" w:space="0" w:color="auto"/>
              <w:left w:val="nil"/>
              <w:bottom w:val="single" w:sz="4" w:space="0" w:color="auto"/>
              <w:right w:val="single" w:sz="4" w:space="0" w:color="auto"/>
            </w:tcBorders>
            <w:shd w:val="clear" w:color="auto" w:fill="auto"/>
            <w:vAlign w:val="center"/>
          </w:tcPr>
          <w:p w14:paraId="74FF4FEB"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Indicadores de logro</w:t>
            </w:r>
          </w:p>
        </w:tc>
        <w:tc>
          <w:tcPr>
            <w:tcW w:w="2924" w:type="dxa"/>
            <w:gridSpan w:val="3"/>
            <w:tcBorders>
              <w:top w:val="single" w:sz="4" w:space="0" w:color="auto"/>
              <w:left w:val="nil"/>
              <w:bottom w:val="single" w:sz="4" w:space="0" w:color="auto"/>
              <w:right w:val="single" w:sz="4" w:space="0" w:color="auto"/>
            </w:tcBorders>
            <w:shd w:val="clear" w:color="auto" w:fill="auto"/>
            <w:hideMark/>
          </w:tcPr>
          <w:p w14:paraId="01A9CEDB"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 xml:space="preserve">Actividades de evaluación/ Técnicas / instrumentos </w:t>
            </w:r>
          </w:p>
        </w:tc>
      </w:tr>
      <w:tr w:rsidR="00E00D35" w:rsidRPr="007E4FCB" w14:paraId="18C1E7B8" w14:textId="77777777" w:rsidTr="00D56C42">
        <w:trPr>
          <w:trHeight w:val="4659"/>
        </w:trPr>
        <w:tc>
          <w:tcPr>
            <w:tcW w:w="7583" w:type="dxa"/>
            <w:gridSpan w:val="9"/>
            <w:tcBorders>
              <w:top w:val="single" w:sz="4" w:space="0" w:color="auto"/>
              <w:left w:val="single" w:sz="4" w:space="0" w:color="auto"/>
              <w:bottom w:val="single" w:sz="4" w:space="0" w:color="auto"/>
              <w:right w:val="single" w:sz="4" w:space="0" w:color="000000"/>
            </w:tcBorders>
            <w:shd w:val="clear" w:color="auto" w:fill="auto"/>
            <w:vAlign w:val="center"/>
          </w:tcPr>
          <w:p w14:paraId="1757159F" w14:textId="77777777" w:rsidR="00E00D35" w:rsidRDefault="00E00D35" w:rsidP="00E00D35">
            <w:pPr>
              <w:tabs>
                <w:tab w:val="left" w:pos="708"/>
              </w:tabs>
              <w:suppressAutoHyphens/>
              <w:rPr>
                <w:rFonts w:ascii="Calibri" w:eastAsia="Times New Roman" w:hAnsi="Calibri" w:cs="Times New Roman"/>
                <w:b/>
                <w:color w:val="000000"/>
                <w:kern w:val="1"/>
                <w:lang w:eastAsia="es-EC"/>
              </w:rPr>
            </w:pPr>
            <w:r w:rsidRPr="007E4FCB">
              <w:rPr>
                <w:rFonts w:ascii="Calibri" w:eastAsia="Times New Roman" w:hAnsi="Calibri" w:cs="Times New Roman"/>
                <w:b/>
                <w:color w:val="000000"/>
                <w:kern w:val="1"/>
                <w:lang w:eastAsia="es-EC"/>
              </w:rPr>
              <w:t xml:space="preserve">PROCESO DE ENSEÑANZA APRENDIZAJE </w:t>
            </w:r>
          </w:p>
          <w:p w14:paraId="02E532CE" w14:textId="77777777" w:rsidR="00E00D35" w:rsidRPr="007E4FCB" w:rsidRDefault="00E00D35" w:rsidP="00E00D35">
            <w:pPr>
              <w:tabs>
                <w:tab w:val="left" w:pos="708"/>
              </w:tabs>
              <w:suppressAutoHyphens/>
              <w:rPr>
                <w:rFonts w:ascii="Calibri" w:eastAsia="Times New Roman" w:hAnsi="Calibri" w:cs="Times New Roman"/>
                <w:b/>
                <w:color w:val="000000"/>
                <w:kern w:val="1"/>
                <w:lang w:eastAsia="es-EC"/>
              </w:rPr>
            </w:pPr>
          </w:p>
          <w:p w14:paraId="2DDACB99" w14:textId="77777777" w:rsidR="00E00D35" w:rsidRDefault="00E00D35" w:rsidP="00E00D35">
            <w:pPr>
              <w:tabs>
                <w:tab w:val="left" w:pos="708"/>
              </w:tabs>
              <w:suppressAutoHyphens/>
              <w:rPr>
                <w:rFonts w:ascii="Times New Roman" w:eastAsia="Times New Roman" w:hAnsi="Times New Roman" w:cs="Times New Roman"/>
                <w:b/>
                <w:color w:val="000000"/>
                <w:kern w:val="1"/>
                <w:lang w:eastAsia="es-EC"/>
              </w:rPr>
            </w:pPr>
            <w:r w:rsidRPr="007E4FCB">
              <w:rPr>
                <w:rFonts w:ascii="Times New Roman" w:eastAsia="Times New Roman" w:hAnsi="Times New Roman" w:cs="Times New Roman"/>
                <w:b/>
                <w:color w:val="000000"/>
                <w:kern w:val="1"/>
                <w:lang w:eastAsia="es-EC"/>
              </w:rPr>
              <w:t xml:space="preserve">EXPLOREMOS LOS CONOCIMIENTOS </w:t>
            </w:r>
          </w:p>
          <w:p w14:paraId="3DC1805B"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sidRPr="007E4FCB">
              <w:rPr>
                <w:rFonts w:ascii="TamE NWE ROMAN" w:eastAsia="Calibri" w:hAnsi="TamE NWE ROMAN" w:cs="Book Antiqua"/>
                <w:lang w:val="es-ES"/>
              </w:rPr>
              <w:t>Obs</w:t>
            </w:r>
            <w:r>
              <w:rPr>
                <w:rFonts w:ascii="TamE NWE ROMAN" w:eastAsia="Calibri" w:hAnsi="TamE NWE ROMAN" w:cs="Book Antiqua"/>
                <w:lang w:val="es-ES"/>
              </w:rPr>
              <w:t xml:space="preserve">ervar y describir las imágenes </w:t>
            </w:r>
          </w:p>
          <w:p w14:paraId="4365F062"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Contestar las  preguntas sugeridas en el texto.</w:t>
            </w:r>
          </w:p>
          <w:p w14:paraId="38C3CAD3"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 xml:space="preserve">Exponer y reflexionar sobre su respuesta. </w:t>
            </w:r>
          </w:p>
          <w:p w14:paraId="4A48D7B8" w14:textId="77777777" w:rsidR="00E00D35" w:rsidRDefault="00E00D35" w:rsidP="00E00D35">
            <w:pPr>
              <w:widowControl w:val="0"/>
              <w:tabs>
                <w:tab w:val="left" w:pos="708"/>
              </w:tabs>
              <w:suppressAutoHyphens/>
              <w:autoSpaceDE w:val="0"/>
              <w:autoSpaceDN w:val="0"/>
              <w:adjustRightInd w:val="0"/>
              <w:contextualSpacing/>
              <w:rPr>
                <w:rFonts w:ascii="TamE NWE ROMAN" w:eastAsia="Calibri" w:hAnsi="TamE NWE ROMAN" w:cs="Book Antiqua"/>
                <w:lang w:val="es-ES"/>
              </w:rPr>
            </w:pPr>
          </w:p>
          <w:p w14:paraId="67888A3A" w14:textId="77777777" w:rsidR="00E00D35" w:rsidRPr="00287BE6" w:rsidRDefault="00E00D35" w:rsidP="00E00D35">
            <w:pPr>
              <w:widowControl w:val="0"/>
              <w:tabs>
                <w:tab w:val="left" w:pos="708"/>
              </w:tabs>
              <w:suppressAutoHyphens/>
              <w:autoSpaceDE w:val="0"/>
              <w:autoSpaceDN w:val="0"/>
              <w:adjustRightInd w:val="0"/>
              <w:contextualSpacing/>
              <w:rPr>
                <w:rFonts w:ascii="TamE NWE ROMAN" w:eastAsia="Calibri" w:hAnsi="TamE NWE ROMAN" w:cs="Book Antiqua"/>
                <w:b/>
                <w:lang w:val="es-ES"/>
              </w:rPr>
            </w:pPr>
            <w:r>
              <w:rPr>
                <w:rFonts w:ascii="TamE NWE ROMAN" w:eastAsia="Calibri" w:hAnsi="TamE NWE ROMAN" w:cs="Book Antiqua"/>
                <w:b/>
                <w:lang w:val="es-ES"/>
              </w:rPr>
              <w:t xml:space="preserve">CONSTRUYO MIS CONOCIMIENTOS </w:t>
            </w:r>
          </w:p>
          <w:p w14:paraId="7C2BD1D8" w14:textId="77777777" w:rsidR="00E00D35" w:rsidRPr="007E4FCB" w:rsidRDefault="00E00D35" w:rsidP="00E00D35">
            <w:pPr>
              <w:widowControl w:val="0"/>
              <w:tabs>
                <w:tab w:val="left" w:pos="708"/>
              </w:tabs>
              <w:suppressAutoHyphens/>
              <w:autoSpaceDE w:val="0"/>
              <w:autoSpaceDN w:val="0"/>
              <w:adjustRightInd w:val="0"/>
              <w:ind w:left="251"/>
              <w:contextualSpacing/>
              <w:rPr>
                <w:rFonts w:ascii="TamE NWE ROMAN" w:eastAsia="Calibri" w:hAnsi="TamE NWE ROMAN" w:cs="Book Antiqua"/>
                <w:lang w:val="es-ES"/>
              </w:rPr>
            </w:pPr>
          </w:p>
          <w:p w14:paraId="381E588F"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Leer la información del texto y comprender sobre la importancia de la contabilidad.</w:t>
            </w:r>
          </w:p>
          <w:p w14:paraId="7F3840FC"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Identificar el SRI como una norma tributaria y obligatoria que deben llevar las empresas.</w:t>
            </w:r>
          </w:p>
          <w:p w14:paraId="2C21F7FD"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Elaborar un esquema sobre los principios contables para registrar las transacciones.</w:t>
            </w:r>
          </w:p>
          <w:p w14:paraId="2E3362E1"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Identificar los pasos de los procesos contables a través de un planteamiento.</w:t>
            </w:r>
          </w:p>
          <w:p w14:paraId="04650D89"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Construir un esquema para realizar  el registro de las transacciones.</w:t>
            </w:r>
          </w:p>
          <w:p w14:paraId="33C4F24C"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Descomponer y componer las cuentas en el libro mayor y usarlo  para armar los estados financieros.</w:t>
            </w:r>
          </w:p>
          <w:p w14:paraId="259029EC" w14:textId="77777777" w:rsidR="00E00D35" w:rsidRPr="003039D8"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lastRenderedPageBreak/>
              <w:t xml:space="preserve">Aplicar lo aprendido con el uso de las Tics ingresando al enlace </w:t>
            </w:r>
            <w:hyperlink r:id="rId52" w:history="1">
              <w:r w:rsidRPr="00414CD5">
                <w:rPr>
                  <w:rStyle w:val="Hipervnculo"/>
                  <w:rFonts w:ascii="Times New Roman" w:hAnsi="Times New Roman" w:cs="Times New Roman"/>
                </w:rPr>
                <w:t>www.sri.gob.ec</w:t>
              </w:r>
            </w:hyperlink>
          </w:p>
          <w:p w14:paraId="26A5142F" w14:textId="77777777" w:rsidR="00E00D35" w:rsidRPr="003039D8" w:rsidRDefault="00E00D35" w:rsidP="00E00D35">
            <w:pPr>
              <w:autoSpaceDE w:val="0"/>
              <w:autoSpaceDN w:val="0"/>
              <w:adjustRightInd w:val="0"/>
              <w:rPr>
                <w:rFonts w:ascii="Times New Roman" w:hAnsi="Times New Roman" w:cs="Times New Roman"/>
              </w:rPr>
            </w:pPr>
            <w:r>
              <w:rPr>
                <w:rFonts w:ascii="Times New Roman" w:hAnsi="Times New Roman" w:cs="Times New Roman"/>
                <w:lang w:val="es-ES"/>
              </w:rPr>
              <w:t xml:space="preserve">     para identificar diferencias entre el </w:t>
            </w:r>
            <w:r w:rsidRPr="003039D8">
              <w:rPr>
                <w:rFonts w:ascii="Times New Roman" w:hAnsi="Times New Roman" w:cs="Times New Roman"/>
              </w:rPr>
              <w:t>Reglamento a la Ley</w:t>
            </w:r>
          </w:p>
          <w:p w14:paraId="26041390" w14:textId="77777777" w:rsidR="00E00D35" w:rsidRPr="003039D8" w:rsidRDefault="00E00D35" w:rsidP="00E00D35">
            <w:pPr>
              <w:autoSpaceDE w:val="0"/>
              <w:autoSpaceDN w:val="0"/>
              <w:adjustRightInd w:val="0"/>
              <w:rPr>
                <w:rFonts w:ascii="Times New Roman" w:hAnsi="Times New Roman" w:cs="Times New Roman"/>
              </w:rPr>
            </w:pPr>
            <w:r w:rsidRPr="003039D8">
              <w:rPr>
                <w:rFonts w:ascii="Times New Roman" w:hAnsi="Times New Roman" w:cs="Times New Roman"/>
              </w:rPr>
              <w:t>de Régimen Tributario Interno, así como el Reglamento para</w:t>
            </w:r>
          </w:p>
          <w:p w14:paraId="056F2F8B" w14:textId="77777777" w:rsidR="00E00D35" w:rsidRPr="003039D8" w:rsidRDefault="00E00D35" w:rsidP="00E00D35">
            <w:pPr>
              <w:widowControl w:val="0"/>
              <w:tabs>
                <w:tab w:val="left" w:pos="708"/>
              </w:tabs>
              <w:suppressAutoHyphens/>
              <w:autoSpaceDE w:val="0"/>
              <w:autoSpaceDN w:val="0"/>
              <w:adjustRightInd w:val="0"/>
              <w:ind w:left="251"/>
              <w:contextualSpacing/>
              <w:rPr>
                <w:rFonts w:ascii="Times New Roman" w:eastAsia="Calibri" w:hAnsi="Times New Roman" w:cs="Times New Roman"/>
                <w:lang w:val="es-ES"/>
              </w:rPr>
            </w:pPr>
            <w:r w:rsidRPr="003039D8">
              <w:rPr>
                <w:rFonts w:ascii="Times New Roman" w:hAnsi="Times New Roman" w:cs="Times New Roman"/>
              </w:rPr>
              <w:t>la Ley Reformatoria para la Equidad Tributaria en el Ecuador</w:t>
            </w:r>
          </w:p>
          <w:p w14:paraId="157F8BC4"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 xml:space="preserve">Preparar un resumen en Word y presentarlo en la clase en un debate. </w:t>
            </w:r>
          </w:p>
          <w:p w14:paraId="59218E61" w14:textId="77777777" w:rsidR="00E00D35" w:rsidRDefault="00E00D35" w:rsidP="00E00D35">
            <w:pPr>
              <w:widowControl w:val="0"/>
              <w:tabs>
                <w:tab w:val="left" w:pos="708"/>
              </w:tabs>
              <w:suppressAutoHyphens/>
              <w:autoSpaceDE w:val="0"/>
              <w:autoSpaceDN w:val="0"/>
              <w:adjustRightInd w:val="0"/>
              <w:ind w:left="251"/>
              <w:contextualSpacing/>
              <w:rPr>
                <w:rFonts w:ascii="TamE NWE ROMAN" w:eastAsia="Calibri" w:hAnsi="TamE NWE ROMAN" w:cs="Book Antiqua"/>
                <w:lang w:val="es-ES"/>
              </w:rPr>
            </w:pPr>
          </w:p>
          <w:p w14:paraId="77601792" w14:textId="77777777" w:rsidR="00E00D35" w:rsidRPr="0076363C" w:rsidRDefault="00E00D35" w:rsidP="00E00D35">
            <w:pPr>
              <w:widowControl w:val="0"/>
              <w:tabs>
                <w:tab w:val="left" w:pos="708"/>
              </w:tabs>
              <w:suppressAutoHyphens/>
              <w:autoSpaceDE w:val="0"/>
              <w:autoSpaceDN w:val="0"/>
              <w:adjustRightInd w:val="0"/>
              <w:ind w:left="251"/>
              <w:contextualSpacing/>
              <w:rPr>
                <w:rFonts w:ascii="TamE NWE ROMAN" w:eastAsia="Calibri" w:hAnsi="TamE NWE ROMAN" w:cs="Book Antiqua"/>
                <w:b/>
                <w:lang w:val="es-ES"/>
              </w:rPr>
            </w:pPr>
            <w:r w:rsidRPr="0076363C">
              <w:rPr>
                <w:rFonts w:ascii="TamE NWE ROMAN" w:eastAsia="Calibri" w:hAnsi="TamE NWE ROMAN" w:cs="Book Antiqua"/>
                <w:b/>
                <w:lang w:val="es-ES"/>
              </w:rPr>
              <w:t xml:space="preserve">CONSOLIDACION </w:t>
            </w:r>
          </w:p>
          <w:p w14:paraId="3C75314D" w14:textId="77777777" w:rsidR="00E00D35" w:rsidRDefault="00E00D35" w:rsidP="00E00D35">
            <w:pPr>
              <w:widowControl w:val="0"/>
              <w:tabs>
                <w:tab w:val="left" w:pos="708"/>
              </w:tabs>
              <w:suppressAutoHyphens/>
              <w:autoSpaceDE w:val="0"/>
              <w:autoSpaceDN w:val="0"/>
              <w:adjustRightInd w:val="0"/>
              <w:ind w:left="251"/>
              <w:contextualSpacing/>
              <w:rPr>
                <w:rFonts w:ascii="TamE NWE ROMAN" w:eastAsia="Calibri" w:hAnsi="TamE NWE ROMAN" w:cs="Book Antiqua"/>
                <w:lang w:val="es-ES"/>
              </w:rPr>
            </w:pPr>
          </w:p>
          <w:p w14:paraId="76F13B26" w14:textId="77777777" w:rsidR="00E00D35" w:rsidRPr="00726DB8"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sidRPr="00726DB8">
              <w:rPr>
                <w:rFonts w:ascii="TamE NWE ROMAN" w:eastAsia="Calibri" w:hAnsi="TamE NWE ROMAN" w:cs="Book Antiqua"/>
                <w:lang w:val="es-ES"/>
              </w:rPr>
              <w:t>En un cuadro de doble entrada identifica las características de las normas tributarias y la obligatoriedad en la contabilidad.</w:t>
            </w:r>
          </w:p>
          <w:p w14:paraId="1F771B64" w14:textId="77777777" w:rsidR="00E00D35" w:rsidRPr="00726DB8"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sidRPr="00726DB8">
              <w:rPr>
                <w:rFonts w:ascii="TamE NWE ROMAN" w:eastAsia="Calibri" w:hAnsi="TamE NWE ROMAN" w:cs="Book Antiqua"/>
                <w:lang w:val="es-ES"/>
              </w:rPr>
              <w:t xml:space="preserve">Emite tu criterio si estás de acuerdo con esta normativa y explica por qué. </w:t>
            </w:r>
          </w:p>
          <w:p w14:paraId="37628519"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sidRPr="00726DB8">
              <w:rPr>
                <w:rFonts w:ascii="TamE NWE ROMAN" w:eastAsia="Calibri" w:hAnsi="TamE NWE ROMAN" w:cs="Book Antiqua"/>
                <w:lang w:val="es-ES"/>
              </w:rPr>
              <w:t>En equipo analicen las principales normas contables relacionadas con la partida y establezcan sus impactos en las cuentas.</w:t>
            </w:r>
          </w:p>
          <w:p w14:paraId="5998EBA5" w14:textId="77777777" w:rsidR="00E00D35" w:rsidRPr="00726DB8"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Elaborar diapositivas y exponer en plenaria.</w:t>
            </w:r>
          </w:p>
        </w:tc>
        <w:tc>
          <w:tcPr>
            <w:tcW w:w="1985" w:type="dxa"/>
            <w:gridSpan w:val="4"/>
            <w:tcBorders>
              <w:top w:val="single" w:sz="4" w:space="0" w:color="auto"/>
              <w:left w:val="single" w:sz="8" w:space="0" w:color="auto"/>
              <w:bottom w:val="single" w:sz="4" w:space="0" w:color="auto"/>
              <w:right w:val="nil"/>
            </w:tcBorders>
            <w:shd w:val="clear" w:color="auto" w:fill="auto"/>
            <w:vAlign w:val="center"/>
          </w:tcPr>
          <w:p w14:paraId="5A94F16E" w14:textId="77777777" w:rsidR="00E00D35" w:rsidRDefault="00E00D35" w:rsidP="00E00D35">
            <w:pPr>
              <w:widowControl w:val="0"/>
              <w:autoSpaceDE w:val="0"/>
              <w:autoSpaceDN w:val="0"/>
              <w:adjustRightInd w:val="0"/>
              <w:spacing w:after="240"/>
              <w:rPr>
                <w:rFonts w:ascii="TamE NWE ROMAN" w:eastAsia="Calibri" w:hAnsi="TamE NWE ROMAN" w:cs="Book Antiqua"/>
                <w:lang w:val="es-ES"/>
              </w:rPr>
            </w:pPr>
            <w:r>
              <w:rPr>
                <w:rFonts w:ascii="TamE NWE ROMAN" w:eastAsia="Calibri" w:hAnsi="TamE NWE ROMAN" w:cs="Book Antiqua"/>
                <w:lang w:val="es-ES"/>
              </w:rPr>
              <w:lastRenderedPageBreak/>
              <w:t xml:space="preserve">Texto Tarjetas </w:t>
            </w:r>
          </w:p>
          <w:p w14:paraId="1EFEF6A9" w14:textId="77777777" w:rsidR="00E00D35" w:rsidRDefault="00E00D35" w:rsidP="00E00D35">
            <w:pPr>
              <w:widowControl w:val="0"/>
              <w:autoSpaceDE w:val="0"/>
              <w:autoSpaceDN w:val="0"/>
              <w:adjustRightInd w:val="0"/>
              <w:spacing w:after="240"/>
              <w:rPr>
                <w:rFonts w:ascii="TamE NWE ROMAN" w:eastAsia="Calibri" w:hAnsi="TamE NWE ROMAN" w:cs="Times"/>
                <w:lang w:val="es-ES"/>
              </w:rPr>
            </w:pPr>
            <w:r>
              <w:rPr>
                <w:rFonts w:ascii="TamE NWE ROMAN" w:eastAsia="Calibri" w:hAnsi="TamE NWE ROMAN" w:cs="Book Antiqua"/>
                <w:lang w:val="es-ES"/>
              </w:rPr>
              <w:t xml:space="preserve">Publicidad </w:t>
            </w:r>
          </w:p>
          <w:p w14:paraId="364961E0" w14:textId="77777777" w:rsidR="00E00D35" w:rsidRDefault="00E00D35" w:rsidP="00E00D35">
            <w:pPr>
              <w:widowControl w:val="0"/>
              <w:autoSpaceDE w:val="0"/>
              <w:autoSpaceDN w:val="0"/>
              <w:adjustRightInd w:val="0"/>
              <w:spacing w:after="240"/>
              <w:rPr>
                <w:rFonts w:ascii="TamE NWE ROMAN" w:eastAsia="Calibri" w:hAnsi="TamE NWE ROMAN" w:cs="Book Antiqua"/>
                <w:lang w:val="es-ES"/>
              </w:rPr>
            </w:pPr>
            <w:r>
              <w:rPr>
                <w:rFonts w:ascii="TamE NWE ROMAN" w:eastAsia="Calibri" w:hAnsi="TamE NWE ROMAN" w:cs="Book Antiqua"/>
                <w:lang w:val="es-ES"/>
              </w:rPr>
              <w:t xml:space="preserve">Cd Internet </w:t>
            </w:r>
          </w:p>
          <w:p w14:paraId="383C95DB" w14:textId="77777777" w:rsidR="00E00D35" w:rsidRDefault="00E00D35" w:rsidP="00E00D35">
            <w:pPr>
              <w:tabs>
                <w:tab w:val="left" w:pos="708"/>
              </w:tabs>
              <w:suppressAutoHyphens/>
              <w:rPr>
                <w:rFonts w:ascii="TamE NWE ROMAN" w:eastAsia="Calibri" w:hAnsi="TamE NWE ROMAN" w:cs="Book Antiqua"/>
                <w:lang w:val="es-ES"/>
              </w:rPr>
            </w:pPr>
            <w:r>
              <w:rPr>
                <w:rFonts w:ascii="TamE NWE ROMAN" w:eastAsia="Calibri" w:hAnsi="TamE NWE ROMAN" w:cs="Book Antiqua"/>
                <w:lang w:val="es-ES"/>
              </w:rPr>
              <w:t>Computadora</w:t>
            </w:r>
          </w:p>
          <w:p w14:paraId="074DD757" w14:textId="77777777" w:rsidR="00E00D35" w:rsidRDefault="00E00D35" w:rsidP="00E00D35">
            <w:pPr>
              <w:tabs>
                <w:tab w:val="left" w:pos="708"/>
              </w:tabs>
              <w:suppressAutoHyphens/>
              <w:rPr>
                <w:rFonts w:ascii="TamE NWE ROMAN" w:eastAsia="Calibri" w:hAnsi="TamE NWE ROMAN" w:cs="Book Antiqua"/>
                <w:lang w:val="es-ES"/>
              </w:rPr>
            </w:pPr>
          </w:p>
          <w:p w14:paraId="504AE3D8" w14:textId="77777777" w:rsidR="00E00D35" w:rsidRDefault="00E00D35" w:rsidP="00E00D35">
            <w:pPr>
              <w:tabs>
                <w:tab w:val="left" w:pos="708"/>
              </w:tabs>
              <w:suppressAutoHyphens/>
              <w:rPr>
                <w:rFonts w:ascii="TamE NWE ROMAN" w:eastAsia="Calibri" w:hAnsi="TamE NWE ROMAN" w:cs="Book Antiqua"/>
                <w:lang w:val="es-ES"/>
              </w:rPr>
            </w:pPr>
            <w:r>
              <w:rPr>
                <w:rFonts w:ascii="TamE NWE ROMAN" w:eastAsia="Calibri" w:hAnsi="TamE NWE ROMAN" w:cs="Book Antiqua"/>
                <w:lang w:val="es-ES"/>
              </w:rPr>
              <w:t xml:space="preserve">Laminas </w:t>
            </w:r>
          </w:p>
          <w:p w14:paraId="6413BAFF" w14:textId="77777777" w:rsidR="00E00D35" w:rsidRDefault="00E00D35" w:rsidP="00E00D35">
            <w:pPr>
              <w:tabs>
                <w:tab w:val="left" w:pos="708"/>
              </w:tabs>
              <w:suppressAutoHyphens/>
              <w:rPr>
                <w:rFonts w:ascii="TamE NWE ROMAN" w:eastAsia="Calibri" w:hAnsi="TamE NWE ROMAN" w:cs="Book Antiqua"/>
                <w:lang w:val="es-ES"/>
              </w:rPr>
            </w:pPr>
          </w:p>
          <w:p w14:paraId="63F9A732" w14:textId="77777777" w:rsidR="00E00D35" w:rsidRDefault="00E00D35" w:rsidP="00E00D35">
            <w:pPr>
              <w:tabs>
                <w:tab w:val="left" w:pos="708"/>
              </w:tabs>
              <w:suppressAutoHyphens/>
              <w:rPr>
                <w:rFonts w:ascii="TamE NWE ROMAN" w:eastAsia="Calibri" w:hAnsi="TamE NWE ROMAN" w:cs="Book Antiqua"/>
                <w:lang w:val="es-ES"/>
              </w:rPr>
            </w:pPr>
            <w:r>
              <w:rPr>
                <w:rFonts w:ascii="TamE NWE ROMAN" w:eastAsia="Calibri" w:hAnsi="TamE NWE ROMAN" w:cs="Book Antiqua"/>
                <w:lang w:val="es-ES"/>
              </w:rPr>
              <w:t xml:space="preserve">Infocus </w:t>
            </w:r>
          </w:p>
          <w:p w14:paraId="7B900BD7" w14:textId="77777777" w:rsidR="00E00D35" w:rsidRDefault="00E00D35" w:rsidP="00E00D35">
            <w:pPr>
              <w:tabs>
                <w:tab w:val="left" w:pos="708"/>
              </w:tabs>
              <w:suppressAutoHyphens/>
              <w:rPr>
                <w:rFonts w:ascii="TamE NWE ROMAN" w:eastAsia="Calibri" w:hAnsi="TamE NWE ROMAN" w:cs="Book Antiqua"/>
                <w:lang w:val="es-ES"/>
              </w:rPr>
            </w:pPr>
          </w:p>
          <w:p w14:paraId="60233FC6" w14:textId="77777777" w:rsidR="00E00D35" w:rsidRDefault="00E00D35" w:rsidP="00E00D35">
            <w:pPr>
              <w:tabs>
                <w:tab w:val="left" w:pos="708"/>
              </w:tabs>
              <w:suppressAutoHyphens/>
              <w:rPr>
                <w:rFonts w:ascii="TamE NWE ROMAN" w:eastAsia="Calibri" w:hAnsi="TamE NWE ROMAN" w:cs="Book Antiqua"/>
                <w:lang w:val="es-ES"/>
              </w:rPr>
            </w:pPr>
            <w:r>
              <w:rPr>
                <w:rFonts w:ascii="TamE NWE ROMAN" w:eastAsia="Calibri" w:hAnsi="TamE NWE ROMAN" w:cs="Book Antiqua"/>
                <w:lang w:val="es-ES"/>
              </w:rPr>
              <w:t xml:space="preserve">Computadora </w:t>
            </w:r>
          </w:p>
          <w:p w14:paraId="435274C2" w14:textId="77777777" w:rsidR="00E00D35" w:rsidRDefault="00E00D35" w:rsidP="00E00D35">
            <w:pPr>
              <w:tabs>
                <w:tab w:val="left" w:pos="708"/>
              </w:tabs>
              <w:suppressAutoHyphens/>
              <w:rPr>
                <w:rFonts w:ascii="TamE NWE ROMAN" w:eastAsia="Calibri" w:hAnsi="TamE NWE ROMAN" w:cs="Book Antiqua"/>
                <w:lang w:val="es-ES"/>
              </w:rPr>
            </w:pPr>
          </w:p>
          <w:p w14:paraId="4D560A8C" w14:textId="77777777" w:rsidR="00E00D35" w:rsidRPr="007E4FCB" w:rsidRDefault="00E00D35" w:rsidP="00E00D35">
            <w:pPr>
              <w:tabs>
                <w:tab w:val="left" w:pos="708"/>
              </w:tabs>
              <w:suppressAutoHyphens/>
              <w:rPr>
                <w:rFonts w:ascii="Calibri" w:eastAsia="Times New Roman" w:hAnsi="Calibri" w:cs="Times New Roman"/>
                <w:i/>
                <w:color w:val="000000"/>
                <w:kern w:val="1"/>
                <w:sz w:val="20"/>
                <w:szCs w:val="20"/>
                <w:lang w:eastAsia="es-EC"/>
              </w:rPr>
            </w:pPr>
          </w:p>
        </w:tc>
        <w:tc>
          <w:tcPr>
            <w:tcW w:w="2693" w:type="dxa"/>
            <w:gridSpan w:val="3"/>
            <w:tcBorders>
              <w:top w:val="single" w:sz="4" w:space="0" w:color="auto"/>
              <w:left w:val="single" w:sz="8" w:space="0" w:color="auto"/>
              <w:bottom w:val="single" w:sz="4" w:space="0" w:color="auto"/>
              <w:right w:val="nil"/>
            </w:tcBorders>
            <w:shd w:val="clear" w:color="auto" w:fill="auto"/>
            <w:vAlign w:val="center"/>
          </w:tcPr>
          <w:p w14:paraId="78DF6F0D" w14:textId="77777777" w:rsidR="00E00D35" w:rsidRDefault="00E00D35" w:rsidP="00E00D35">
            <w:pPr>
              <w:widowControl w:val="0"/>
              <w:tabs>
                <w:tab w:val="left" w:pos="708"/>
              </w:tabs>
              <w:suppressAutoHyphens/>
              <w:autoSpaceDE w:val="0"/>
              <w:autoSpaceDN w:val="0"/>
              <w:adjustRightInd w:val="0"/>
              <w:ind w:left="355"/>
              <w:jc w:val="both"/>
              <w:rPr>
                <w:rFonts w:ascii="TamE NWE ROMAN" w:eastAsia="Calibri" w:hAnsi="TamE NWE ROMAN" w:cs="Book Antiqua"/>
                <w:lang w:val="es-ES"/>
              </w:rPr>
            </w:pPr>
          </w:p>
          <w:p w14:paraId="2EB44FE4" w14:textId="77777777" w:rsidR="00E00D35" w:rsidRDefault="00E00D35" w:rsidP="00E00D35">
            <w:pPr>
              <w:widowControl w:val="0"/>
              <w:tabs>
                <w:tab w:val="left" w:pos="708"/>
              </w:tabs>
              <w:suppressAutoHyphens/>
              <w:autoSpaceDE w:val="0"/>
              <w:autoSpaceDN w:val="0"/>
              <w:adjustRightInd w:val="0"/>
              <w:ind w:left="355"/>
              <w:jc w:val="both"/>
              <w:rPr>
                <w:rFonts w:ascii="TamE NWE ROMAN" w:eastAsia="Calibri" w:hAnsi="TamE NWE ROMAN" w:cs="Book Antiqua"/>
                <w:lang w:val="es-ES"/>
              </w:rPr>
            </w:pPr>
          </w:p>
          <w:p w14:paraId="5669B591" w14:textId="77777777" w:rsidR="00E00D35" w:rsidRDefault="00E00D35" w:rsidP="00D56C42">
            <w:pPr>
              <w:widowControl w:val="0"/>
              <w:numPr>
                <w:ilvl w:val="0"/>
                <w:numId w:val="38"/>
              </w:numPr>
              <w:tabs>
                <w:tab w:val="left" w:pos="708"/>
              </w:tabs>
              <w:suppressAutoHyphens/>
              <w:autoSpaceDE w:val="0"/>
              <w:autoSpaceDN w:val="0"/>
              <w:adjustRightInd w:val="0"/>
              <w:spacing w:after="0" w:line="240" w:lineRule="auto"/>
              <w:ind w:left="355"/>
              <w:jc w:val="both"/>
              <w:rPr>
                <w:rFonts w:ascii="TamE NWE ROMAN" w:eastAsia="Calibri" w:hAnsi="TamE NWE ROMAN" w:cs="Book Antiqua"/>
                <w:lang w:val="es-ES"/>
              </w:rPr>
            </w:pPr>
            <w:r>
              <w:rPr>
                <w:rFonts w:ascii="TamE NWE ROMAN" w:eastAsia="Calibri" w:hAnsi="TamE NWE ROMAN" w:cs="Book Antiqua"/>
                <w:lang w:val="es-ES"/>
              </w:rPr>
              <w:t>Identifica el SRI como una norma contable.</w:t>
            </w:r>
          </w:p>
          <w:p w14:paraId="3067706A" w14:textId="77777777" w:rsidR="00E00D35" w:rsidRDefault="00E00D35" w:rsidP="00E00D35">
            <w:pPr>
              <w:widowControl w:val="0"/>
              <w:tabs>
                <w:tab w:val="left" w:pos="708"/>
              </w:tabs>
              <w:suppressAutoHyphens/>
              <w:autoSpaceDE w:val="0"/>
              <w:autoSpaceDN w:val="0"/>
              <w:adjustRightInd w:val="0"/>
              <w:ind w:left="355"/>
              <w:jc w:val="both"/>
              <w:rPr>
                <w:rFonts w:ascii="TamE NWE ROMAN" w:eastAsia="Calibri" w:hAnsi="TamE NWE ROMAN" w:cs="Book Antiqua"/>
                <w:lang w:val="es-ES"/>
              </w:rPr>
            </w:pPr>
          </w:p>
          <w:p w14:paraId="0B506C33" w14:textId="77777777" w:rsidR="00E00D35" w:rsidRPr="004156BB" w:rsidRDefault="00E00D35" w:rsidP="00D56C42">
            <w:pPr>
              <w:widowControl w:val="0"/>
              <w:numPr>
                <w:ilvl w:val="0"/>
                <w:numId w:val="38"/>
              </w:numPr>
              <w:tabs>
                <w:tab w:val="left" w:pos="708"/>
              </w:tabs>
              <w:suppressAutoHyphens/>
              <w:autoSpaceDE w:val="0"/>
              <w:autoSpaceDN w:val="0"/>
              <w:adjustRightInd w:val="0"/>
              <w:spacing w:after="0" w:line="240" w:lineRule="auto"/>
              <w:ind w:left="355"/>
              <w:jc w:val="both"/>
              <w:rPr>
                <w:rFonts w:ascii="TamE NWE ROMAN" w:eastAsia="Calibri" w:hAnsi="TamE NWE ROMAN" w:cs="Book Antiqua"/>
                <w:lang w:val="es-ES"/>
              </w:rPr>
            </w:pPr>
            <w:r>
              <w:rPr>
                <w:rFonts w:ascii="TamE NWE ROMAN" w:eastAsia="Calibri" w:hAnsi="TamE NWE ROMAN" w:cs="Book Antiqua"/>
                <w:lang w:val="es-ES"/>
              </w:rPr>
              <w:t>Registra asientos contables  en el libro diario</w:t>
            </w:r>
          </w:p>
          <w:p w14:paraId="2753A444" w14:textId="77777777" w:rsidR="00E00D35" w:rsidRPr="0080664B" w:rsidRDefault="00E00D35" w:rsidP="00E00D35">
            <w:pPr>
              <w:widowControl w:val="0"/>
              <w:tabs>
                <w:tab w:val="left" w:pos="708"/>
              </w:tabs>
              <w:suppressAutoHyphens/>
              <w:autoSpaceDE w:val="0"/>
              <w:autoSpaceDN w:val="0"/>
              <w:adjustRightInd w:val="0"/>
              <w:ind w:left="355"/>
              <w:jc w:val="both"/>
              <w:rPr>
                <w:rFonts w:ascii="TamE NWE ROMAN" w:eastAsia="Calibri" w:hAnsi="TamE NWE ROMAN" w:cs="Book Antiqua"/>
                <w:lang w:val="es-ES"/>
              </w:rPr>
            </w:pPr>
          </w:p>
          <w:p w14:paraId="4ED17FF9" w14:textId="77777777" w:rsidR="00E00D35" w:rsidRDefault="00E00D35" w:rsidP="00D56C42">
            <w:pPr>
              <w:widowControl w:val="0"/>
              <w:numPr>
                <w:ilvl w:val="0"/>
                <w:numId w:val="38"/>
              </w:numPr>
              <w:tabs>
                <w:tab w:val="left" w:pos="708"/>
              </w:tabs>
              <w:suppressAutoHyphens/>
              <w:autoSpaceDE w:val="0"/>
              <w:autoSpaceDN w:val="0"/>
              <w:adjustRightInd w:val="0"/>
              <w:spacing w:after="0" w:line="240" w:lineRule="auto"/>
              <w:ind w:left="355"/>
              <w:jc w:val="both"/>
              <w:rPr>
                <w:rFonts w:ascii="TamE NWE ROMAN" w:eastAsia="Calibri" w:hAnsi="TamE NWE ROMAN" w:cs="Book Antiqua"/>
                <w:lang w:val="es-ES"/>
              </w:rPr>
            </w:pPr>
            <w:r>
              <w:rPr>
                <w:rFonts w:ascii="TamE NWE ROMAN" w:eastAsia="Calibri" w:hAnsi="TamE NWE ROMAN" w:cs="Book Antiqua"/>
                <w:lang w:val="es-ES"/>
              </w:rPr>
              <w:t>Identifica a través de ejercicios las cuentas y registra en el libro mayor.</w:t>
            </w:r>
          </w:p>
          <w:p w14:paraId="562740EF" w14:textId="77777777" w:rsidR="00E00D35" w:rsidRDefault="00E00D35" w:rsidP="00E00D35">
            <w:pPr>
              <w:pStyle w:val="Prrafodelista"/>
              <w:rPr>
                <w:rFonts w:ascii="TamE NWE ROMAN" w:eastAsia="Calibri" w:hAnsi="TamE NWE ROMAN" w:cs="Book Antiqua"/>
                <w:sz w:val="22"/>
                <w:szCs w:val="22"/>
                <w:lang w:val="es-ES"/>
              </w:rPr>
            </w:pPr>
          </w:p>
          <w:p w14:paraId="3AF2E39F" w14:textId="77777777" w:rsidR="00E00D35" w:rsidRDefault="00E00D35" w:rsidP="00D56C42">
            <w:pPr>
              <w:widowControl w:val="0"/>
              <w:numPr>
                <w:ilvl w:val="0"/>
                <w:numId w:val="38"/>
              </w:numPr>
              <w:tabs>
                <w:tab w:val="left" w:pos="708"/>
              </w:tabs>
              <w:suppressAutoHyphens/>
              <w:autoSpaceDE w:val="0"/>
              <w:autoSpaceDN w:val="0"/>
              <w:adjustRightInd w:val="0"/>
              <w:spacing w:after="0" w:line="240" w:lineRule="auto"/>
              <w:ind w:left="355"/>
              <w:jc w:val="both"/>
              <w:rPr>
                <w:rFonts w:ascii="TamE NWE ROMAN" w:eastAsia="Calibri" w:hAnsi="TamE NWE ROMAN" w:cs="Book Antiqua"/>
                <w:lang w:val="es-ES"/>
              </w:rPr>
            </w:pPr>
            <w:r>
              <w:rPr>
                <w:rFonts w:ascii="TamE NWE ROMAN" w:eastAsia="Calibri" w:hAnsi="TamE NWE ROMAN" w:cs="Book Antiqua"/>
                <w:lang w:val="es-ES"/>
              </w:rPr>
              <w:t xml:space="preserve">Elabora un resumen sobre el Reglamento a la Ley de Régimen Tributario </w:t>
            </w:r>
          </w:p>
          <w:p w14:paraId="13131997" w14:textId="77777777" w:rsidR="00E00D35" w:rsidRDefault="00E00D35" w:rsidP="00E00D35">
            <w:pPr>
              <w:pStyle w:val="Prrafodelista"/>
              <w:rPr>
                <w:rFonts w:ascii="TamE NWE ROMAN" w:eastAsia="Calibri" w:hAnsi="TamE NWE ROMAN" w:cs="Book Antiqua"/>
                <w:sz w:val="22"/>
                <w:szCs w:val="22"/>
                <w:lang w:val="es-ES"/>
              </w:rPr>
            </w:pPr>
          </w:p>
          <w:p w14:paraId="5EC96CA0" w14:textId="77777777" w:rsidR="00E00D35" w:rsidRDefault="00E00D35" w:rsidP="00E00D35">
            <w:pPr>
              <w:widowControl w:val="0"/>
              <w:tabs>
                <w:tab w:val="left" w:pos="708"/>
              </w:tabs>
              <w:suppressAutoHyphens/>
              <w:autoSpaceDE w:val="0"/>
              <w:autoSpaceDN w:val="0"/>
              <w:adjustRightInd w:val="0"/>
              <w:jc w:val="both"/>
              <w:rPr>
                <w:rFonts w:ascii="TamE NWE ROMAN" w:eastAsia="Calibri" w:hAnsi="TamE NWE ROMAN" w:cs="Book Antiqua"/>
                <w:lang w:val="es-ES"/>
              </w:rPr>
            </w:pPr>
            <w:r>
              <w:rPr>
                <w:rFonts w:ascii="TamE NWE ROMAN" w:eastAsia="Calibri" w:hAnsi="TamE NWE ROMAN" w:cs="Book Antiqua"/>
                <w:lang w:val="es-ES"/>
              </w:rPr>
              <w:lastRenderedPageBreak/>
              <w:t>Debate con argumentos válidos sobre la importancia de las normas tributarias.</w:t>
            </w:r>
          </w:p>
          <w:p w14:paraId="70592DDC" w14:textId="77777777" w:rsidR="00E00D35" w:rsidRDefault="00E00D35" w:rsidP="00E00D35">
            <w:pPr>
              <w:pStyle w:val="Prrafodelista"/>
              <w:rPr>
                <w:rFonts w:ascii="TamE NWE ROMAN" w:eastAsia="Calibri" w:hAnsi="TamE NWE ROMAN" w:cs="Book Antiqua"/>
                <w:lang w:val="es-ES"/>
              </w:rPr>
            </w:pPr>
          </w:p>
          <w:p w14:paraId="284134CE" w14:textId="77777777" w:rsidR="00E00D35" w:rsidRDefault="00E00D35" w:rsidP="00E00D35">
            <w:pPr>
              <w:widowControl w:val="0"/>
              <w:tabs>
                <w:tab w:val="left" w:pos="708"/>
              </w:tabs>
              <w:suppressAutoHyphens/>
              <w:autoSpaceDE w:val="0"/>
              <w:autoSpaceDN w:val="0"/>
              <w:adjustRightInd w:val="0"/>
              <w:ind w:left="355"/>
              <w:jc w:val="both"/>
              <w:rPr>
                <w:rFonts w:ascii="TamE NWE ROMAN" w:eastAsia="Calibri" w:hAnsi="TamE NWE ROMAN" w:cs="Book Antiqua"/>
                <w:lang w:val="es-ES"/>
              </w:rPr>
            </w:pPr>
          </w:p>
          <w:p w14:paraId="68937B41" w14:textId="77777777" w:rsidR="00E00D35" w:rsidRDefault="00E00D35" w:rsidP="00E00D35">
            <w:pPr>
              <w:widowControl w:val="0"/>
              <w:tabs>
                <w:tab w:val="left" w:pos="708"/>
              </w:tabs>
              <w:suppressAutoHyphens/>
              <w:autoSpaceDE w:val="0"/>
              <w:autoSpaceDN w:val="0"/>
              <w:adjustRightInd w:val="0"/>
              <w:ind w:left="355"/>
              <w:jc w:val="both"/>
              <w:rPr>
                <w:rFonts w:ascii="TamE NWE ROMAN" w:eastAsia="Calibri" w:hAnsi="TamE NWE ROMAN" w:cs="Book Antiqua"/>
                <w:lang w:val="es-ES"/>
              </w:rPr>
            </w:pPr>
          </w:p>
          <w:p w14:paraId="7CEC6432" w14:textId="77777777" w:rsidR="00E00D35" w:rsidRDefault="00E00D35" w:rsidP="00E00D35">
            <w:pPr>
              <w:widowControl w:val="0"/>
              <w:tabs>
                <w:tab w:val="left" w:pos="708"/>
              </w:tabs>
              <w:suppressAutoHyphens/>
              <w:autoSpaceDE w:val="0"/>
              <w:autoSpaceDN w:val="0"/>
              <w:adjustRightInd w:val="0"/>
              <w:ind w:left="355"/>
              <w:jc w:val="both"/>
              <w:rPr>
                <w:rFonts w:ascii="TamE NWE ROMAN" w:eastAsia="Calibri" w:hAnsi="TamE NWE ROMAN" w:cs="Book Antiqua"/>
                <w:lang w:val="es-ES"/>
              </w:rPr>
            </w:pPr>
          </w:p>
          <w:p w14:paraId="13CCCE79" w14:textId="77777777" w:rsidR="00E00D35" w:rsidRDefault="00E00D35" w:rsidP="00E00D35">
            <w:pPr>
              <w:widowControl w:val="0"/>
              <w:tabs>
                <w:tab w:val="left" w:pos="708"/>
              </w:tabs>
              <w:suppressAutoHyphens/>
              <w:autoSpaceDE w:val="0"/>
              <w:autoSpaceDN w:val="0"/>
              <w:adjustRightInd w:val="0"/>
              <w:ind w:left="355"/>
              <w:jc w:val="both"/>
              <w:rPr>
                <w:rFonts w:ascii="TamE NWE ROMAN" w:eastAsia="Calibri" w:hAnsi="TamE NWE ROMAN" w:cs="Book Antiqua"/>
                <w:lang w:val="es-ES"/>
              </w:rPr>
            </w:pPr>
          </w:p>
          <w:p w14:paraId="6F0B9830" w14:textId="17D2AFC4" w:rsidR="00E00D35" w:rsidRDefault="00E00D35" w:rsidP="00D56C42">
            <w:pPr>
              <w:widowControl w:val="0"/>
              <w:tabs>
                <w:tab w:val="left" w:pos="708"/>
              </w:tabs>
              <w:suppressAutoHyphens/>
              <w:autoSpaceDE w:val="0"/>
              <w:autoSpaceDN w:val="0"/>
              <w:adjustRightInd w:val="0"/>
              <w:jc w:val="both"/>
              <w:rPr>
                <w:rFonts w:ascii="TamE NWE ROMAN" w:eastAsia="Calibri" w:hAnsi="TamE NWE ROMAN" w:cs="Book Antiqua"/>
                <w:lang w:val="es-ES"/>
              </w:rPr>
            </w:pPr>
          </w:p>
          <w:p w14:paraId="2ADA6179" w14:textId="77777777" w:rsidR="00E00D35" w:rsidRPr="00726DB8" w:rsidRDefault="00E00D35" w:rsidP="00E00D35">
            <w:pPr>
              <w:widowControl w:val="0"/>
              <w:tabs>
                <w:tab w:val="left" w:pos="708"/>
              </w:tabs>
              <w:suppressAutoHyphens/>
              <w:autoSpaceDE w:val="0"/>
              <w:autoSpaceDN w:val="0"/>
              <w:adjustRightInd w:val="0"/>
              <w:jc w:val="both"/>
              <w:rPr>
                <w:rFonts w:ascii="TamE NWE ROMAN" w:eastAsia="Calibri" w:hAnsi="TamE NWE ROMAN" w:cs="Book Antiqua"/>
                <w:lang w:val="es-ES"/>
              </w:rPr>
            </w:pPr>
            <w:r>
              <w:rPr>
                <w:rFonts w:ascii="TamE NWE ROMAN" w:eastAsia="Calibri" w:hAnsi="TamE NWE ROMAN" w:cs="Book Antiqua"/>
                <w:lang w:val="es-ES"/>
              </w:rPr>
              <w:t xml:space="preserve">. </w:t>
            </w:r>
          </w:p>
        </w:tc>
        <w:tc>
          <w:tcPr>
            <w:tcW w:w="2924"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16DA3880" w14:textId="77777777" w:rsidR="00E00D35" w:rsidRDefault="00E00D35" w:rsidP="00E00D35">
            <w:pPr>
              <w:widowControl w:val="0"/>
              <w:autoSpaceDE w:val="0"/>
              <w:autoSpaceDN w:val="0"/>
              <w:adjustRightInd w:val="0"/>
              <w:spacing w:after="240"/>
              <w:rPr>
                <w:rFonts w:ascii="TamE NWE ROMAN" w:eastAsia="Calibri" w:hAnsi="TamE NWE ROMAN" w:cs="Book Antiqua"/>
                <w:lang w:val="es-ES"/>
              </w:rPr>
            </w:pPr>
          </w:p>
          <w:p w14:paraId="4CB63C4C" w14:textId="77777777" w:rsidR="00E00D35" w:rsidRPr="007E4FCB" w:rsidRDefault="00E00D35" w:rsidP="00E00D35">
            <w:pPr>
              <w:widowControl w:val="0"/>
              <w:autoSpaceDE w:val="0"/>
              <w:autoSpaceDN w:val="0"/>
              <w:adjustRightInd w:val="0"/>
              <w:spacing w:after="240"/>
              <w:rPr>
                <w:rFonts w:ascii="TamE NWE ROMAN" w:eastAsia="Calibri" w:hAnsi="TamE NWE ROMAN" w:cs="Book Antiqua"/>
                <w:lang w:val="es-ES"/>
              </w:rPr>
            </w:pPr>
            <w:r w:rsidRPr="007E4FCB">
              <w:rPr>
                <w:rFonts w:ascii="TamE NWE ROMAN" w:eastAsia="Calibri" w:hAnsi="TamE NWE ROMAN" w:cs="Book Antiqua"/>
                <w:lang w:val="es-ES"/>
              </w:rPr>
              <w:t xml:space="preserve">TÉCNICA </w:t>
            </w:r>
          </w:p>
          <w:p w14:paraId="0634197D" w14:textId="77777777" w:rsidR="00E00D35" w:rsidRDefault="00E00D35" w:rsidP="00E00D35">
            <w:pPr>
              <w:widowControl w:val="0"/>
              <w:autoSpaceDE w:val="0"/>
              <w:autoSpaceDN w:val="0"/>
              <w:adjustRightInd w:val="0"/>
              <w:rPr>
                <w:rFonts w:ascii="TamE NWE ROMAN" w:eastAsia="Calibri" w:hAnsi="TamE NWE ROMAN" w:cs="Book Antiqua"/>
                <w:lang w:val="es-ES"/>
              </w:rPr>
            </w:pPr>
            <w:r>
              <w:rPr>
                <w:rFonts w:ascii="TamE NWE ROMAN" w:eastAsia="Calibri" w:hAnsi="TamE NWE ROMAN" w:cs="Book Antiqua"/>
                <w:lang w:val="es-ES"/>
              </w:rPr>
              <w:t>Lectura exegética o lectura Comentada</w:t>
            </w:r>
          </w:p>
          <w:p w14:paraId="17C276C7"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Exposiciones</w:t>
            </w:r>
          </w:p>
          <w:p w14:paraId="1A5363C5"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 xml:space="preserve">Observaciones </w:t>
            </w:r>
          </w:p>
          <w:p w14:paraId="0C274E3E"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 xml:space="preserve">Lluvia de ideas  </w:t>
            </w:r>
          </w:p>
          <w:p w14:paraId="5AF1538C"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 xml:space="preserve">Descripción </w:t>
            </w:r>
          </w:p>
          <w:p w14:paraId="771F1672"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Elaboración de mentefactos</w:t>
            </w:r>
          </w:p>
          <w:p w14:paraId="7EAD0587" w14:textId="77777777" w:rsidR="00E00D35"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 xml:space="preserve">Investigación practica </w:t>
            </w:r>
          </w:p>
          <w:p w14:paraId="4EB9FE75" w14:textId="77777777" w:rsidR="00E00D35" w:rsidRDefault="00E00D35" w:rsidP="00E00D35">
            <w:pPr>
              <w:widowControl w:val="0"/>
              <w:autoSpaceDE w:val="0"/>
              <w:autoSpaceDN w:val="0"/>
              <w:adjustRightInd w:val="0"/>
              <w:rPr>
                <w:rFonts w:ascii="TamE NWE ROMAN" w:eastAsia="Calibri" w:hAnsi="TamE NWE ROMAN" w:cs="Book Antiqua"/>
                <w:lang w:val="es-ES"/>
              </w:rPr>
            </w:pPr>
            <w:r>
              <w:rPr>
                <w:rFonts w:ascii="TamE NWE ROMAN" w:eastAsia="Calibri" w:hAnsi="TamE NWE ROMAN" w:cs="Book Antiqua"/>
                <w:lang w:val="es-ES"/>
              </w:rPr>
              <w:t xml:space="preserve">Debate </w:t>
            </w:r>
          </w:p>
          <w:p w14:paraId="5063B66E" w14:textId="77777777" w:rsidR="00E00D35" w:rsidRDefault="00E00D35" w:rsidP="00E00D35">
            <w:pPr>
              <w:widowControl w:val="0"/>
              <w:autoSpaceDE w:val="0"/>
              <w:autoSpaceDN w:val="0"/>
              <w:adjustRightInd w:val="0"/>
              <w:rPr>
                <w:rFonts w:ascii="TamE NWE ROMAN" w:eastAsia="Calibri" w:hAnsi="TamE NWE ROMAN" w:cs="Book Antiqua"/>
                <w:lang w:val="es-ES"/>
              </w:rPr>
            </w:pPr>
            <w:r>
              <w:rPr>
                <w:rFonts w:ascii="TamE NWE ROMAN" w:eastAsia="Calibri" w:hAnsi="TamE NWE ROMAN" w:cs="Book Antiqua"/>
                <w:lang w:val="es-ES"/>
              </w:rPr>
              <w:t xml:space="preserve">Andamios cognitivos </w:t>
            </w:r>
          </w:p>
          <w:p w14:paraId="1C5A7154"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p>
          <w:p w14:paraId="54BA7569"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p>
          <w:p w14:paraId="10372B71" w14:textId="77777777" w:rsidR="00E00D35" w:rsidRPr="007E4FCB" w:rsidRDefault="00E00D35" w:rsidP="00E00D35">
            <w:pPr>
              <w:widowControl w:val="0"/>
              <w:autoSpaceDE w:val="0"/>
              <w:autoSpaceDN w:val="0"/>
              <w:adjustRightInd w:val="0"/>
              <w:spacing w:after="240"/>
              <w:rPr>
                <w:rFonts w:ascii="TamE NWE ROMAN" w:eastAsia="Calibri" w:hAnsi="TamE NWE ROMAN" w:cs="Book Antiqua"/>
                <w:lang w:val="es-ES"/>
              </w:rPr>
            </w:pPr>
          </w:p>
          <w:p w14:paraId="2F8A4FEA" w14:textId="77777777" w:rsidR="00E00D35" w:rsidRPr="007E4FCB" w:rsidRDefault="00E00D35" w:rsidP="00E00D35">
            <w:pPr>
              <w:tabs>
                <w:tab w:val="left" w:pos="708"/>
              </w:tabs>
              <w:suppressAutoHyphens/>
              <w:rPr>
                <w:rFonts w:ascii="TamE NWE ROMAN" w:eastAsia="Times New Roman" w:hAnsi="TamE NWE ROMAN" w:cs="Times New Roman"/>
                <w:color w:val="000000"/>
                <w:kern w:val="1"/>
                <w:lang w:eastAsia="es-EC"/>
              </w:rPr>
            </w:pPr>
            <w:r w:rsidRPr="007E4FCB">
              <w:rPr>
                <w:rFonts w:ascii="TamE NWE ROMAN" w:eastAsia="Times New Roman" w:hAnsi="TamE NWE ROMAN" w:cs="Times New Roman"/>
                <w:color w:val="000000"/>
                <w:kern w:val="1"/>
                <w:lang w:eastAsia="es-EC"/>
              </w:rPr>
              <w:t>INSTRUMENTO</w:t>
            </w:r>
          </w:p>
          <w:p w14:paraId="682890E2" w14:textId="77777777" w:rsidR="00E00D35" w:rsidRDefault="00E00D35" w:rsidP="00E00D35">
            <w:pPr>
              <w:framePr w:hSpace="141" w:wrap="around" w:vAnchor="text" w:hAnchor="margin" w:xAlign="center" w:y="-9088"/>
              <w:rPr>
                <w:rFonts w:ascii="TamE NWE ROMAN" w:eastAsia="Times New Roman" w:hAnsi="TamE NWE ROMAN" w:cs="Times New Roman"/>
                <w:color w:val="000000"/>
                <w:lang w:eastAsia="es-EC"/>
              </w:rPr>
            </w:pPr>
            <w:r>
              <w:rPr>
                <w:rFonts w:ascii="TamE NWE ROMAN" w:eastAsia="Times New Roman" w:hAnsi="TamE NWE ROMAN" w:cs="Times New Roman"/>
                <w:color w:val="000000"/>
                <w:lang w:eastAsia="es-EC"/>
              </w:rPr>
              <w:t xml:space="preserve">Fichas de coevaluación </w:t>
            </w:r>
          </w:p>
          <w:p w14:paraId="774B15E0" w14:textId="77777777" w:rsidR="00E00D35" w:rsidRPr="007E4FCB" w:rsidRDefault="00E00D35" w:rsidP="00E00D35">
            <w:pPr>
              <w:framePr w:hSpace="141" w:wrap="around" w:vAnchor="text" w:hAnchor="margin" w:xAlign="center" w:y="-9088"/>
              <w:rPr>
                <w:rFonts w:ascii="TamE NWE ROMAN" w:eastAsia="Times New Roman" w:hAnsi="TamE NWE ROMAN" w:cs="Times New Roman"/>
                <w:color w:val="000000"/>
                <w:lang w:eastAsia="es-EC"/>
              </w:rPr>
            </w:pPr>
            <w:r>
              <w:rPr>
                <w:rFonts w:ascii="TamE NWE ROMAN" w:eastAsia="Times New Roman" w:hAnsi="TamE NWE ROMAN" w:cs="Times New Roman"/>
                <w:color w:val="000000"/>
                <w:lang w:eastAsia="es-EC"/>
              </w:rPr>
              <w:t>Lista de cotejo</w:t>
            </w:r>
          </w:p>
          <w:p w14:paraId="14443C17" w14:textId="2703390F" w:rsidR="00E00D35" w:rsidRPr="007E4FCB" w:rsidRDefault="00E00D35" w:rsidP="00E00D35">
            <w:pPr>
              <w:tabs>
                <w:tab w:val="left" w:pos="708"/>
              </w:tabs>
              <w:suppressAutoHyphens/>
              <w:rPr>
                <w:rFonts w:ascii="Calibri" w:eastAsia="Times New Roman" w:hAnsi="Calibri" w:cs="Times New Roman"/>
                <w:i/>
                <w:color w:val="000000"/>
                <w:kern w:val="1"/>
                <w:lang w:eastAsia="es-EC"/>
              </w:rPr>
            </w:pPr>
          </w:p>
        </w:tc>
      </w:tr>
      <w:tr w:rsidR="00E00D35" w:rsidRPr="007E4FCB" w14:paraId="656ED6DF" w14:textId="77777777" w:rsidTr="00E00D35">
        <w:trPr>
          <w:trHeight w:val="310"/>
        </w:trPr>
        <w:tc>
          <w:tcPr>
            <w:tcW w:w="15185" w:type="dxa"/>
            <w:gridSpan w:val="19"/>
            <w:tcBorders>
              <w:top w:val="single" w:sz="4" w:space="0" w:color="auto"/>
              <w:left w:val="single" w:sz="4" w:space="0" w:color="auto"/>
              <w:bottom w:val="single" w:sz="4" w:space="0" w:color="auto"/>
              <w:right w:val="single" w:sz="4" w:space="0" w:color="auto"/>
            </w:tcBorders>
            <w:shd w:val="clear" w:color="auto" w:fill="auto"/>
            <w:vAlign w:val="center"/>
            <w:hideMark/>
          </w:tcPr>
          <w:p w14:paraId="61E33B82" w14:textId="77777777" w:rsidR="00E00D35" w:rsidRPr="007E4FCB" w:rsidRDefault="00E00D35" w:rsidP="00E00D35">
            <w:pPr>
              <w:tabs>
                <w:tab w:val="left" w:pos="708"/>
              </w:tabs>
              <w:suppressAutoHyphens/>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lastRenderedPageBreak/>
              <w:t>3. ADAPTACIONES CURRICULARES</w:t>
            </w:r>
          </w:p>
        </w:tc>
      </w:tr>
      <w:tr w:rsidR="00E00D35" w:rsidRPr="007E4FCB" w14:paraId="7C59FAD3" w14:textId="77777777" w:rsidTr="00E00D35">
        <w:trPr>
          <w:trHeight w:val="429"/>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vAlign w:val="center"/>
            <w:hideMark/>
          </w:tcPr>
          <w:p w14:paraId="68361162"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Especificación de la necesidad educativa</w:t>
            </w:r>
          </w:p>
        </w:tc>
        <w:tc>
          <w:tcPr>
            <w:tcW w:w="9969" w:type="dxa"/>
            <w:gridSpan w:val="12"/>
            <w:tcBorders>
              <w:top w:val="single" w:sz="4" w:space="0" w:color="auto"/>
              <w:left w:val="nil"/>
              <w:bottom w:val="single" w:sz="4" w:space="0" w:color="auto"/>
              <w:right w:val="single" w:sz="4" w:space="0" w:color="auto"/>
            </w:tcBorders>
            <w:shd w:val="clear" w:color="auto" w:fill="auto"/>
            <w:vAlign w:val="center"/>
            <w:hideMark/>
          </w:tcPr>
          <w:p w14:paraId="7D45DDC6"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Especificación de la adaptación  a ser aplicada</w:t>
            </w:r>
          </w:p>
        </w:tc>
      </w:tr>
      <w:tr w:rsidR="00E00D35" w:rsidRPr="007E4FCB" w14:paraId="25F8C798" w14:textId="77777777" w:rsidTr="00E00D35">
        <w:trPr>
          <w:trHeight w:val="442"/>
        </w:trPr>
        <w:tc>
          <w:tcPr>
            <w:tcW w:w="5216" w:type="dxa"/>
            <w:gridSpan w:val="7"/>
            <w:tcBorders>
              <w:top w:val="single" w:sz="4" w:space="0" w:color="auto"/>
              <w:left w:val="single" w:sz="4" w:space="0" w:color="auto"/>
              <w:bottom w:val="single" w:sz="4" w:space="0" w:color="auto"/>
              <w:right w:val="single" w:sz="4" w:space="0" w:color="auto"/>
            </w:tcBorders>
            <w:shd w:val="clear" w:color="auto" w:fill="auto"/>
            <w:hideMark/>
          </w:tcPr>
          <w:p w14:paraId="22F86146" w14:textId="77777777" w:rsidR="00E00D35" w:rsidRPr="007E4FCB" w:rsidRDefault="00E00D35" w:rsidP="00E00D35">
            <w:pPr>
              <w:tabs>
                <w:tab w:val="left" w:pos="708"/>
              </w:tabs>
              <w:suppressAutoHyphens/>
              <w:jc w:val="both"/>
              <w:rPr>
                <w:rFonts w:ascii="Calibri" w:eastAsia="Times New Roman" w:hAnsi="Calibri" w:cs="Times New Roman"/>
                <w:color w:val="000000"/>
                <w:kern w:val="1"/>
                <w:lang w:eastAsia="es-EC"/>
              </w:rPr>
            </w:pPr>
          </w:p>
        </w:tc>
        <w:tc>
          <w:tcPr>
            <w:tcW w:w="9969" w:type="dxa"/>
            <w:gridSpan w:val="12"/>
            <w:tcBorders>
              <w:top w:val="single" w:sz="4" w:space="0" w:color="auto"/>
              <w:left w:val="single" w:sz="4" w:space="0" w:color="auto"/>
              <w:bottom w:val="single" w:sz="4" w:space="0" w:color="auto"/>
              <w:right w:val="single" w:sz="4" w:space="0" w:color="auto"/>
            </w:tcBorders>
            <w:shd w:val="clear" w:color="auto" w:fill="auto"/>
            <w:hideMark/>
          </w:tcPr>
          <w:p w14:paraId="1768AE70" w14:textId="7137E4BA" w:rsidR="00E00D35" w:rsidRPr="007E4FCB" w:rsidRDefault="00E00D35" w:rsidP="00E00D35">
            <w:pPr>
              <w:tabs>
                <w:tab w:val="left" w:pos="708"/>
              </w:tabs>
              <w:suppressAutoHyphens/>
              <w:rPr>
                <w:rFonts w:ascii="Calibri" w:eastAsia="Times New Roman" w:hAnsi="Calibri" w:cs="Times New Roman"/>
                <w:color w:val="000000"/>
                <w:kern w:val="1"/>
                <w:lang w:eastAsia="es-EC"/>
              </w:rPr>
            </w:pPr>
          </w:p>
        </w:tc>
      </w:tr>
      <w:tr w:rsidR="00E00D35" w:rsidRPr="007E4FCB" w14:paraId="61FD4485" w14:textId="77777777" w:rsidTr="00E00D35">
        <w:trPr>
          <w:trHeight w:val="429"/>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vAlign w:val="center"/>
            <w:hideMark/>
          </w:tcPr>
          <w:p w14:paraId="540DE1F1"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ELABORADO</w:t>
            </w:r>
          </w:p>
        </w:tc>
        <w:tc>
          <w:tcPr>
            <w:tcW w:w="4172" w:type="dxa"/>
            <w:gridSpan w:val="5"/>
            <w:tcBorders>
              <w:top w:val="single" w:sz="4" w:space="0" w:color="auto"/>
              <w:left w:val="nil"/>
              <w:bottom w:val="single" w:sz="4" w:space="0" w:color="auto"/>
              <w:right w:val="single" w:sz="8" w:space="0" w:color="000000"/>
            </w:tcBorders>
            <w:shd w:val="clear" w:color="auto" w:fill="auto"/>
            <w:noWrap/>
            <w:vAlign w:val="center"/>
            <w:hideMark/>
          </w:tcPr>
          <w:p w14:paraId="33A1BE95"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REVISADO</w:t>
            </w:r>
          </w:p>
        </w:tc>
        <w:tc>
          <w:tcPr>
            <w:tcW w:w="5797" w:type="dxa"/>
            <w:gridSpan w:val="7"/>
            <w:tcBorders>
              <w:top w:val="single" w:sz="4" w:space="0" w:color="auto"/>
              <w:left w:val="nil"/>
              <w:bottom w:val="single" w:sz="4" w:space="0" w:color="auto"/>
              <w:right w:val="single" w:sz="4" w:space="0" w:color="auto"/>
            </w:tcBorders>
            <w:shd w:val="clear" w:color="auto" w:fill="auto"/>
            <w:vAlign w:val="center"/>
          </w:tcPr>
          <w:p w14:paraId="5F192069"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APROBADO</w:t>
            </w:r>
          </w:p>
        </w:tc>
      </w:tr>
      <w:tr w:rsidR="00E00D35" w:rsidRPr="007E4FCB" w14:paraId="6428FB2A" w14:textId="77777777" w:rsidTr="00E00D35">
        <w:trPr>
          <w:trHeight w:val="181"/>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hideMark/>
          </w:tcPr>
          <w:p w14:paraId="4C3A7D21" w14:textId="77777777" w:rsidR="00E00D35" w:rsidRPr="007E4FCB" w:rsidRDefault="00E00D35" w:rsidP="00E00D35">
            <w:pPr>
              <w:tabs>
                <w:tab w:val="left" w:pos="708"/>
              </w:tabs>
              <w:suppressAutoHyphens/>
              <w:rPr>
                <w:rFonts w:ascii="Calibri" w:eastAsia="Times New Roman" w:hAnsi="Calibri" w:cs="Times New Roman"/>
                <w:bCs/>
                <w:color w:val="000000"/>
                <w:kern w:val="1"/>
                <w:lang w:eastAsia="es-EC"/>
              </w:rPr>
            </w:pPr>
            <w:r w:rsidRPr="007E4FCB">
              <w:rPr>
                <w:rFonts w:ascii="Calibri" w:eastAsia="Times New Roman" w:hAnsi="Calibri" w:cs="Times New Roman"/>
                <w:bCs/>
                <w:color w:val="000000"/>
                <w:kern w:val="1"/>
                <w:lang w:eastAsia="es-EC"/>
              </w:rPr>
              <w:t xml:space="preserve">Docente: </w:t>
            </w:r>
          </w:p>
        </w:tc>
        <w:tc>
          <w:tcPr>
            <w:tcW w:w="4172" w:type="dxa"/>
            <w:gridSpan w:val="5"/>
            <w:tcBorders>
              <w:top w:val="single" w:sz="4" w:space="0" w:color="auto"/>
              <w:left w:val="nil"/>
              <w:bottom w:val="single" w:sz="4" w:space="0" w:color="auto"/>
              <w:right w:val="single" w:sz="8" w:space="0" w:color="000000"/>
            </w:tcBorders>
            <w:shd w:val="clear" w:color="auto" w:fill="auto"/>
            <w:noWrap/>
            <w:hideMark/>
          </w:tcPr>
          <w:p w14:paraId="7ADF3A85" w14:textId="77777777" w:rsidR="00E00D35" w:rsidRPr="007E4FCB" w:rsidRDefault="00E00D35" w:rsidP="00E00D35">
            <w:pPr>
              <w:tabs>
                <w:tab w:val="left" w:pos="708"/>
              </w:tabs>
              <w:suppressAutoHyphens/>
              <w:rPr>
                <w:rFonts w:ascii="Calibri" w:eastAsia="Times New Roman" w:hAnsi="Calibri" w:cs="Times New Roman"/>
                <w:bCs/>
                <w:color w:val="000000"/>
                <w:kern w:val="1"/>
                <w:lang w:eastAsia="es-EC"/>
              </w:rPr>
            </w:pPr>
            <w:r w:rsidRPr="007E4FCB">
              <w:rPr>
                <w:rFonts w:ascii="Calibri" w:eastAsia="Times New Roman" w:hAnsi="Calibri" w:cs="Times New Roman"/>
                <w:bCs/>
                <w:color w:val="000000"/>
                <w:kern w:val="1"/>
                <w:lang w:eastAsia="es-EC"/>
              </w:rPr>
              <w:t xml:space="preserve">Coordinador del área : </w:t>
            </w:r>
          </w:p>
        </w:tc>
        <w:tc>
          <w:tcPr>
            <w:tcW w:w="5797" w:type="dxa"/>
            <w:gridSpan w:val="7"/>
            <w:tcBorders>
              <w:top w:val="single" w:sz="4" w:space="0" w:color="auto"/>
              <w:left w:val="nil"/>
              <w:bottom w:val="single" w:sz="4" w:space="0" w:color="auto"/>
              <w:right w:val="single" w:sz="4" w:space="0" w:color="auto"/>
            </w:tcBorders>
            <w:shd w:val="clear" w:color="auto" w:fill="auto"/>
          </w:tcPr>
          <w:p w14:paraId="60D4F0DB" w14:textId="77777777" w:rsidR="00E00D35" w:rsidRPr="007E4FCB" w:rsidRDefault="00E00D35" w:rsidP="00E00D35">
            <w:pPr>
              <w:tabs>
                <w:tab w:val="left" w:pos="708"/>
              </w:tabs>
              <w:suppressAutoHyphens/>
              <w:rPr>
                <w:rFonts w:ascii="Calibri" w:eastAsia="Times New Roman" w:hAnsi="Calibri" w:cs="Times New Roman"/>
                <w:bCs/>
                <w:color w:val="000000"/>
                <w:kern w:val="1"/>
                <w:lang w:eastAsia="es-EC"/>
              </w:rPr>
            </w:pPr>
            <w:r w:rsidRPr="007E4FCB">
              <w:rPr>
                <w:rFonts w:ascii="Calibri" w:eastAsia="Times New Roman" w:hAnsi="Calibri" w:cs="Times New Roman"/>
                <w:bCs/>
                <w:color w:val="000000"/>
                <w:kern w:val="1"/>
                <w:lang w:eastAsia="es-EC"/>
              </w:rPr>
              <w:t>Vicerrector:</w:t>
            </w:r>
          </w:p>
        </w:tc>
      </w:tr>
      <w:tr w:rsidR="00E00D35" w:rsidRPr="007E4FCB" w14:paraId="001A2B6E" w14:textId="77777777" w:rsidTr="00E00D35">
        <w:trPr>
          <w:trHeight w:val="239"/>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hideMark/>
          </w:tcPr>
          <w:p w14:paraId="133872E5" w14:textId="77777777" w:rsidR="00E00D35" w:rsidRPr="007E4FCB" w:rsidRDefault="00E00D35" w:rsidP="00E00D35">
            <w:pPr>
              <w:tabs>
                <w:tab w:val="left" w:pos="708"/>
              </w:tabs>
              <w:suppressAutoHyphens/>
              <w:rPr>
                <w:rFonts w:ascii="Calibri" w:eastAsia="Times New Roman" w:hAnsi="Calibri" w:cs="Times New Roman"/>
                <w:bCs/>
                <w:color w:val="000000"/>
                <w:kern w:val="1"/>
                <w:lang w:eastAsia="es-EC"/>
              </w:rPr>
            </w:pPr>
            <w:r w:rsidRPr="007E4FCB">
              <w:rPr>
                <w:rFonts w:ascii="Calibri" w:eastAsia="Times New Roman" w:hAnsi="Calibri" w:cs="Times New Roman"/>
                <w:bCs/>
                <w:color w:val="000000"/>
                <w:kern w:val="1"/>
                <w:lang w:eastAsia="es-EC"/>
              </w:rPr>
              <w:t>Firma:</w:t>
            </w:r>
          </w:p>
        </w:tc>
        <w:tc>
          <w:tcPr>
            <w:tcW w:w="4172" w:type="dxa"/>
            <w:gridSpan w:val="5"/>
            <w:tcBorders>
              <w:top w:val="single" w:sz="4" w:space="0" w:color="auto"/>
              <w:left w:val="nil"/>
              <w:bottom w:val="single" w:sz="4" w:space="0" w:color="auto"/>
              <w:right w:val="single" w:sz="8" w:space="0" w:color="000000"/>
            </w:tcBorders>
            <w:shd w:val="clear" w:color="auto" w:fill="auto"/>
            <w:noWrap/>
            <w:hideMark/>
          </w:tcPr>
          <w:p w14:paraId="779C7F99" w14:textId="77777777" w:rsidR="00E00D35" w:rsidRPr="007E4FCB" w:rsidRDefault="00E00D35" w:rsidP="00E00D35">
            <w:pPr>
              <w:tabs>
                <w:tab w:val="left" w:pos="708"/>
              </w:tabs>
              <w:suppressAutoHyphens/>
              <w:rPr>
                <w:rFonts w:ascii="Calibri" w:eastAsia="Times New Roman" w:hAnsi="Calibri" w:cs="Times New Roman"/>
                <w:bCs/>
                <w:color w:val="000000"/>
                <w:kern w:val="1"/>
                <w:lang w:eastAsia="es-EC"/>
              </w:rPr>
            </w:pPr>
            <w:r w:rsidRPr="007E4FCB">
              <w:rPr>
                <w:rFonts w:ascii="Calibri" w:eastAsia="Times New Roman" w:hAnsi="Calibri" w:cs="Times New Roman"/>
                <w:bCs/>
                <w:color w:val="000000"/>
                <w:kern w:val="1"/>
                <w:lang w:eastAsia="es-EC"/>
              </w:rPr>
              <w:t>Firma:</w:t>
            </w:r>
          </w:p>
        </w:tc>
        <w:tc>
          <w:tcPr>
            <w:tcW w:w="5797" w:type="dxa"/>
            <w:gridSpan w:val="7"/>
            <w:tcBorders>
              <w:top w:val="single" w:sz="4" w:space="0" w:color="auto"/>
              <w:left w:val="nil"/>
              <w:bottom w:val="single" w:sz="4" w:space="0" w:color="auto"/>
              <w:right w:val="single" w:sz="4" w:space="0" w:color="auto"/>
            </w:tcBorders>
            <w:shd w:val="clear" w:color="auto" w:fill="auto"/>
          </w:tcPr>
          <w:p w14:paraId="49D80A91" w14:textId="77777777" w:rsidR="00E00D35" w:rsidRPr="007E4FCB" w:rsidRDefault="00E00D35" w:rsidP="00E00D35">
            <w:pPr>
              <w:tabs>
                <w:tab w:val="left" w:pos="708"/>
              </w:tabs>
              <w:suppressAutoHyphens/>
              <w:rPr>
                <w:rFonts w:ascii="Calibri" w:eastAsia="Times New Roman" w:hAnsi="Calibri" w:cs="Times New Roman"/>
                <w:bCs/>
                <w:color w:val="000000"/>
                <w:kern w:val="1"/>
                <w:lang w:eastAsia="es-EC"/>
              </w:rPr>
            </w:pPr>
            <w:r w:rsidRPr="007E4FCB">
              <w:rPr>
                <w:rFonts w:ascii="Calibri" w:eastAsia="Times New Roman" w:hAnsi="Calibri" w:cs="Times New Roman"/>
                <w:bCs/>
                <w:color w:val="000000"/>
                <w:kern w:val="1"/>
                <w:lang w:eastAsia="es-EC"/>
              </w:rPr>
              <w:t>Firma:</w:t>
            </w:r>
          </w:p>
        </w:tc>
      </w:tr>
      <w:tr w:rsidR="00E00D35" w:rsidRPr="007E4FCB" w14:paraId="6154F502" w14:textId="77777777" w:rsidTr="00E00D35">
        <w:trPr>
          <w:trHeight w:val="252"/>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hideMark/>
          </w:tcPr>
          <w:p w14:paraId="0700CAC5" w14:textId="77777777" w:rsidR="00E00D35" w:rsidRPr="007E4FCB" w:rsidRDefault="00E00D35" w:rsidP="00E00D35">
            <w:pPr>
              <w:tabs>
                <w:tab w:val="left" w:pos="708"/>
              </w:tabs>
              <w:suppressAutoHyphens/>
              <w:rPr>
                <w:rFonts w:ascii="Calibri" w:eastAsia="Times New Roman" w:hAnsi="Calibri" w:cs="Times New Roman"/>
                <w:bCs/>
                <w:color w:val="000000"/>
                <w:kern w:val="1"/>
                <w:lang w:eastAsia="es-EC"/>
              </w:rPr>
            </w:pPr>
            <w:r w:rsidRPr="007E4FCB">
              <w:rPr>
                <w:rFonts w:ascii="Calibri" w:eastAsia="Times New Roman" w:hAnsi="Calibri" w:cs="Times New Roman"/>
                <w:bCs/>
                <w:color w:val="000000"/>
                <w:kern w:val="1"/>
                <w:lang w:eastAsia="es-EC"/>
              </w:rPr>
              <w:t xml:space="preserve">Fecha: </w:t>
            </w:r>
          </w:p>
        </w:tc>
        <w:tc>
          <w:tcPr>
            <w:tcW w:w="4172" w:type="dxa"/>
            <w:gridSpan w:val="5"/>
            <w:tcBorders>
              <w:top w:val="single" w:sz="4" w:space="0" w:color="auto"/>
              <w:left w:val="nil"/>
              <w:bottom w:val="single" w:sz="4" w:space="0" w:color="auto"/>
              <w:right w:val="single" w:sz="8" w:space="0" w:color="000000"/>
            </w:tcBorders>
            <w:shd w:val="clear" w:color="auto" w:fill="auto"/>
            <w:noWrap/>
            <w:hideMark/>
          </w:tcPr>
          <w:p w14:paraId="446F96B3" w14:textId="77777777" w:rsidR="00E00D35" w:rsidRPr="007E4FCB" w:rsidRDefault="00E00D35" w:rsidP="00E00D35">
            <w:pPr>
              <w:tabs>
                <w:tab w:val="left" w:pos="708"/>
              </w:tabs>
              <w:suppressAutoHyphens/>
              <w:rPr>
                <w:rFonts w:ascii="Calibri" w:eastAsia="Times New Roman" w:hAnsi="Calibri" w:cs="Times New Roman"/>
                <w:bCs/>
                <w:color w:val="000000"/>
                <w:kern w:val="1"/>
                <w:lang w:eastAsia="es-EC"/>
              </w:rPr>
            </w:pPr>
            <w:r w:rsidRPr="007E4FCB">
              <w:rPr>
                <w:rFonts w:ascii="Calibri" w:eastAsia="Times New Roman" w:hAnsi="Calibri" w:cs="Times New Roman"/>
                <w:bCs/>
                <w:color w:val="000000"/>
                <w:kern w:val="1"/>
                <w:lang w:eastAsia="es-EC"/>
              </w:rPr>
              <w:t>Fecha:</w:t>
            </w:r>
          </w:p>
        </w:tc>
        <w:tc>
          <w:tcPr>
            <w:tcW w:w="5797" w:type="dxa"/>
            <w:gridSpan w:val="7"/>
            <w:tcBorders>
              <w:top w:val="single" w:sz="4" w:space="0" w:color="auto"/>
              <w:left w:val="nil"/>
              <w:bottom w:val="single" w:sz="4" w:space="0" w:color="auto"/>
              <w:right w:val="single" w:sz="4" w:space="0" w:color="auto"/>
            </w:tcBorders>
            <w:shd w:val="clear" w:color="auto" w:fill="auto"/>
          </w:tcPr>
          <w:p w14:paraId="07F51C8D" w14:textId="77777777" w:rsidR="00E00D35" w:rsidRPr="007E4FCB" w:rsidRDefault="00E00D35" w:rsidP="00E00D35">
            <w:pPr>
              <w:tabs>
                <w:tab w:val="left" w:pos="708"/>
              </w:tabs>
              <w:suppressAutoHyphens/>
              <w:rPr>
                <w:rFonts w:ascii="Calibri" w:eastAsia="Times New Roman" w:hAnsi="Calibri" w:cs="Times New Roman"/>
                <w:bCs/>
                <w:color w:val="000000"/>
                <w:kern w:val="1"/>
                <w:lang w:eastAsia="es-EC"/>
              </w:rPr>
            </w:pPr>
            <w:r w:rsidRPr="007E4FCB">
              <w:rPr>
                <w:rFonts w:ascii="Calibri" w:eastAsia="Times New Roman" w:hAnsi="Calibri" w:cs="Times New Roman"/>
                <w:bCs/>
                <w:color w:val="000000"/>
                <w:kern w:val="1"/>
                <w:lang w:eastAsia="es-EC"/>
              </w:rPr>
              <w:t>Fecha:</w:t>
            </w:r>
          </w:p>
        </w:tc>
      </w:tr>
    </w:tbl>
    <w:p w14:paraId="77DEA845" w14:textId="2CBB7F90" w:rsidR="00E00D35" w:rsidRPr="00B02C35" w:rsidRDefault="00E00D35" w:rsidP="00E00D35">
      <w:pPr>
        <w:rPr>
          <w:rFonts w:ascii="Times New Roman" w:hAnsi="Times New Roman" w:cs="Times New Roman"/>
          <w:b/>
        </w:rPr>
      </w:pPr>
    </w:p>
    <w:p w14:paraId="33EA4951" w14:textId="77777777" w:rsidR="00E00D35" w:rsidRPr="00B02C35" w:rsidRDefault="00E00D35" w:rsidP="00E00D35">
      <w:pPr>
        <w:rPr>
          <w:rFonts w:ascii="Times New Roman" w:hAnsi="Times New Roman" w:cs="Times New Roman"/>
          <w:b/>
        </w:rPr>
      </w:pPr>
    </w:p>
    <w:p w14:paraId="3E0B71C8" w14:textId="77777777" w:rsidR="00E00D35" w:rsidRPr="007E4FCB" w:rsidRDefault="00E00D35" w:rsidP="00E00D35">
      <w:pPr>
        <w:tabs>
          <w:tab w:val="left" w:pos="708"/>
          <w:tab w:val="left" w:pos="924"/>
        </w:tabs>
        <w:suppressAutoHyphens/>
        <w:autoSpaceDE w:val="0"/>
        <w:autoSpaceDN w:val="0"/>
        <w:adjustRightInd w:val="0"/>
        <w:jc w:val="center"/>
        <w:rPr>
          <w:rFonts w:ascii="Calibri" w:eastAsia="Times New Roman" w:hAnsi="Calibri" w:cs="Arial"/>
          <w:b/>
          <w:color w:val="00000A"/>
          <w:kern w:val="1"/>
        </w:rPr>
      </w:pPr>
      <w:r w:rsidRPr="007E4FCB">
        <w:rPr>
          <w:rFonts w:ascii="Calibri" w:eastAsia="Times New Roman" w:hAnsi="Calibri" w:cs="Arial"/>
          <w:b/>
          <w:color w:val="00000A"/>
          <w:kern w:val="1"/>
        </w:rPr>
        <w:t>PLANIFICACIÓN POR DESTREZAS CON CRITERIOS DE DESEMPEÑO</w:t>
      </w:r>
    </w:p>
    <w:p w14:paraId="5818D8D3" w14:textId="77777777" w:rsidR="00E00D35" w:rsidRPr="00B02C35" w:rsidRDefault="00E00D35" w:rsidP="00E00D35">
      <w:pPr>
        <w:rPr>
          <w:rFonts w:ascii="Times New Roman" w:hAnsi="Times New Roman" w:cs="Times New Roman"/>
          <w:b/>
        </w:rPr>
      </w:pPr>
    </w:p>
    <w:tbl>
      <w:tblPr>
        <w:tblW w:w="15185" w:type="dxa"/>
        <w:tblLayout w:type="fixed"/>
        <w:tblCellMar>
          <w:left w:w="70" w:type="dxa"/>
          <w:right w:w="70" w:type="dxa"/>
        </w:tblCellMar>
        <w:tblLook w:val="04A0" w:firstRow="1" w:lastRow="0" w:firstColumn="1" w:lastColumn="0" w:noHBand="0" w:noVBand="1"/>
      </w:tblPr>
      <w:tblGrid>
        <w:gridCol w:w="1098"/>
        <w:gridCol w:w="815"/>
        <w:gridCol w:w="425"/>
        <w:gridCol w:w="590"/>
        <w:gridCol w:w="119"/>
        <w:gridCol w:w="1742"/>
        <w:gridCol w:w="427"/>
        <w:gridCol w:w="1375"/>
        <w:gridCol w:w="992"/>
        <w:gridCol w:w="425"/>
        <w:gridCol w:w="1276"/>
        <w:gridCol w:w="104"/>
        <w:gridCol w:w="180"/>
        <w:gridCol w:w="1134"/>
        <w:gridCol w:w="258"/>
        <w:gridCol w:w="1301"/>
        <w:gridCol w:w="992"/>
        <w:gridCol w:w="142"/>
        <w:gridCol w:w="1790"/>
      </w:tblGrid>
      <w:tr w:rsidR="00E00D35" w:rsidRPr="007E4FCB" w14:paraId="5803FE8A" w14:textId="77777777" w:rsidTr="00E00D35">
        <w:trPr>
          <w:trHeight w:val="127"/>
        </w:trPr>
        <w:tc>
          <w:tcPr>
            <w:tcW w:w="2928" w:type="dxa"/>
            <w:gridSpan w:val="4"/>
            <w:tcBorders>
              <w:top w:val="single" w:sz="8" w:space="0" w:color="auto"/>
              <w:left w:val="single" w:sz="8" w:space="0" w:color="auto"/>
              <w:bottom w:val="single" w:sz="8" w:space="0" w:color="000000"/>
              <w:right w:val="single" w:sz="4" w:space="0" w:color="auto"/>
            </w:tcBorders>
            <w:shd w:val="clear" w:color="auto" w:fill="auto"/>
            <w:noWrap/>
            <w:vAlign w:val="center"/>
            <w:hideMark/>
          </w:tcPr>
          <w:p w14:paraId="4C430851"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LOGO INSTITUCIONAL</w:t>
            </w:r>
          </w:p>
        </w:tc>
        <w:tc>
          <w:tcPr>
            <w:tcW w:w="8032" w:type="dxa"/>
            <w:gridSpan w:val="11"/>
            <w:tcBorders>
              <w:top w:val="single" w:sz="8" w:space="0" w:color="auto"/>
              <w:left w:val="single" w:sz="4" w:space="0" w:color="auto"/>
              <w:right w:val="single" w:sz="8" w:space="0" w:color="000000"/>
            </w:tcBorders>
            <w:shd w:val="clear" w:color="auto" w:fill="auto"/>
            <w:vAlign w:val="center"/>
          </w:tcPr>
          <w:p w14:paraId="42A2FA52" w14:textId="77777777" w:rsidR="00E00D35" w:rsidRPr="007E4FCB" w:rsidRDefault="00E00D35" w:rsidP="00E00D35">
            <w:pPr>
              <w:tabs>
                <w:tab w:val="left" w:pos="708"/>
              </w:tabs>
              <w:suppressAutoHyphens/>
              <w:jc w:val="center"/>
              <w:rPr>
                <w:rFonts w:ascii="Calibri" w:eastAsia="Times New Roman" w:hAnsi="Calibri" w:cs="Times New Roman"/>
                <w:b/>
                <w:bCs/>
                <w:kern w:val="1"/>
                <w:lang w:eastAsia="es-EC"/>
              </w:rPr>
            </w:pPr>
            <w:r w:rsidRPr="007E4FCB">
              <w:rPr>
                <w:rFonts w:ascii="Calibri" w:eastAsia="Times New Roman" w:hAnsi="Calibri" w:cs="Times New Roman"/>
                <w:b/>
                <w:bCs/>
                <w:kern w:val="1"/>
                <w:lang w:eastAsia="es-EC"/>
              </w:rPr>
              <w:t>NOMBRE DE LA INSTITUCIÓN</w:t>
            </w:r>
          </w:p>
        </w:tc>
        <w:tc>
          <w:tcPr>
            <w:tcW w:w="4225" w:type="dxa"/>
            <w:gridSpan w:val="4"/>
            <w:tcBorders>
              <w:top w:val="single" w:sz="8" w:space="0" w:color="auto"/>
              <w:left w:val="single" w:sz="8" w:space="0" w:color="000000"/>
              <w:right w:val="single" w:sz="8" w:space="0" w:color="auto"/>
            </w:tcBorders>
            <w:shd w:val="clear" w:color="auto" w:fill="auto"/>
            <w:noWrap/>
            <w:vAlign w:val="bottom"/>
            <w:hideMark/>
          </w:tcPr>
          <w:p w14:paraId="0169EF0A" w14:textId="77777777" w:rsidR="00E00D35" w:rsidRPr="007E4FCB" w:rsidRDefault="00E00D35" w:rsidP="00E00D35">
            <w:pPr>
              <w:tabs>
                <w:tab w:val="left" w:pos="708"/>
              </w:tabs>
              <w:suppressAutoHyphens/>
              <w:jc w:val="center"/>
              <w:rPr>
                <w:rFonts w:ascii="Calibri" w:eastAsia="Times New Roman" w:hAnsi="Calibri" w:cs="Times New Roman"/>
                <w:b/>
                <w:bCs/>
                <w:kern w:val="1"/>
                <w:lang w:eastAsia="es-EC"/>
              </w:rPr>
            </w:pPr>
            <w:r w:rsidRPr="007E4FCB">
              <w:rPr>
                <w:rFonts w:ascii="Calibri" w:eastAsia="Times New Roman" w:hAnsi="Calibri" w:cs="Times New Roman"/>
                <w:b/>
                <w:bCs/>
                <w:kern w:val="1"/>
                <w:lang w:eastAsia="es-EC"/>
              </w:rPr>
              <w:t>AÑO LECTIVO</w:t>
            </w:r>
          </w:p>
        </w:tc>
      </w:tr>
      <w:tr w:rsidR="00E00D35" w:rsidRPr="007E4FCB" w14:paraId="029C495F" w14:textId="77777777" w:rsidTr="00E00D35">
        <w:trPr>
          <w:trHeight w:val="244"/>
        </w:trPr>
        <w:tc>
          <w:tcPr>
            <w:tcW w:w="15185" w:type="dxa"/>
            <w:gridSpan w:val="19"/>
            <w:tcBorders>
              <w:top w:val="single" w:sz="8" w:space="0" w:color="auto"/>
              <w:left w:val="single" w:sz="8" w:space="0" w:color="auto"/>
              <w:bottom w:val="single" w:sz="8" w:space="0" w:color="auto"/>
              <w:right w:val="single" w:sz="8" w:space="0" w:color="000000"/>
            </w:tcBorders>
            <w:shd w:val="clear" w:color="auto" w:fill="auto"/>
            <w:vAlign w:val="center"/>
            <w:hideMark/>
          </w:tcPr>
          <w:p w14:paraId="2C48DEE9"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 xml:space="preserve">PLAN DE  DESTREZAS CON CRITERIO DE DESEMPEÑO  </w:t>
            </w:r>
          </w:p>
        </w:tc>
      </w:tr>
      <w:tr w:rsidR="00E00D35" w:rsidRPr="007E4FCB" w14:paraId="5632E090" w14:textId="77777777" w:rsidTr="00E00D35">
        <w:trPr>
          <w:trHeight w:val="307"/>
        </w:trPr>
        <w:tc>
          <w:tcPr>
            <w:tcW w:w="15185" w:type="dxa"/>
            <w:gridSpan w:val="19"/>
            <w:tcBorders>
              <w:top w:val="single" w:sz="8" w:space="0" w:color="auto"/>
              <w:left w:val="single" w:sz="8" w:space="0" w:color="auto"/>
              <w:bottom w:val="nil"/>
              <w:right w:val="single" w:sz="8" w:space="0" w:color="000000"/>
            </w:tcBorders>
            <w:shd w:val="clear" w:color="auto" w:fill="auto"/>
            <w:vAlign w:val="center"/>
            <w:hideMark/>
          </w:tcPr>
          <w:p w14:paraId="40B761E2" w14:textId="77777777" w:rsidR="00E00D35" w:rsidRPr="007E4FCB" w:rsidRDefault="00E00D35" w:rsidP="00E00D35">
            <w:pPr>
              <w:tabs>
                <w:tab w:val="left" w:pos="708"/>
              </w:tabs>
              <w:suppressAutoHyphens/>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1. DATOS INFORMATIVOS:</w:t>
            </w:r>
          </w:p>
        </w:tc>
      </w:tr>
      <w:tr w:rsidR="00E00D35" w:rsidRPr="007E4FCB" w14:paraId="50CE9BE1" w14:textId="77777777" w:rsidTr="00E00D35">
        <w:trPr>
          <w:trHeight w:val="352"/>
        </w:trPr>
        <w:tc>
          <w:tcPr>
            <w:tcW w:w="1098" w:type="dxa"/>
            <w:tcBorders>
              <w:top w:val="single" w:sz="4" w:space="0" w:color="auto"/>
              <w:left w:val="single" w:sz="8" w:space="0" w:color="auto"/>
              <w:bottom w:val="single" w:sz="4" w:space="0" w:color="auto"/>
              <w:right w:val="single" w:sz="4" w:space="0" w:color="auto"/>
            </w:tcBorders>
            <w:shd w:val="clear" w:color="auto" w:fill="auto"/>
            <w:hideMark/>
          </w:tcPr>
          <w:p w14:paraId="78DDCD66" w14:textId="77777777" w:rsidR="00E00D35" w:rsidRPr="007E4FCB" w:rsidRDefault="00E00D35" w:rsidP="00E00D35">
            <w:pPr>
              <w:tabs>
                <w:tab w:val="left" w:pos="708"/>
              </w:tabs>
              <w:suppressAutoHyphens/>
              <w:rPr>
                <w:rFonts w:ascii="Calibri" w:eastAsia="Times New Roman" w:hAnsi="Calibri" w:cs="Times New Roman"/>
                <w:bCs/>
                <w:kern w:val="1"/>
                <w:lang w:eastAsia="es-EC"/>
              </w:rPr>
            </w:pPr>
            <w:r w:rsidRPr="007E4FCB">
              <w:rPr>
                <w:rFonts w:ascii="Calibri" w:eastAsia="Times New Roman" w:hAnsi="Calibri" w:cs="Times New Roman"/>
                <w:bCs/>
                <w:kern w:val="1"/>
                <w:lang w:eastAsia="es-EC"/>
              </w:rPr>
              <w:t xml:space="preserve">Docente: </w:t>
            </w:r>
          </w:p>
        </w:tc>
        <w:tc>
          <w:tcPr>
            <w:tcW w:w="3691" w:type="dxa"/>
            <w:gridSpan w:val="5"/>
            <w:tcBorders>
              <w:top w:val="single" w:sz="4" w:space="0" w:color="auto"/>
              <w:left w:val="single" w:sz="8" w:space="0" w:color="auto"/>
              <w:bottom w:val="single" w:sz="4" w:space="0" w:color="auto"/>
              <w:right w:val="single" w:sz="4" w:space="0" w:color="000000"/>
            </w:tcBorders>
            <w:shd w:val="clear" w:color="auto" w:fill="auto"/>
          </w:tcPr>
          <w:p w14:paraId="701DC121" w14:textId="77777777" w:rsidR="00E00D35" w:rsidRPr="007E4FCB" w:rsidRDefault="00E00D35" w:rsidP="00E00D35">
            <w:pPr>
              <w:tabs>
                <w:tab w:val="left" w:pos="708"/>
              </w:tabs>
              <w:suppressAutoHyphens/>
              <w:rPr>
                <w:rFonts w:ascii="Calibri" w:eastAsia="Times New Roman" w:hAnsi="Calibri" w:cs="Times New Roman"/>
                <w:bCs/>
                <w:kern w:val="1"/>
                <w:sz w:val="20"/>
                <w:szCs w:val="20"/>
                <w:lang w:eastAsia="es-EC"/>
              </w:rPr>
            </w:pPr>
            <w:r w:rsidRPr="007E4FCB">
              <w:rPr>
                <w:rFonts w:ascii="Calibri" w:eastAsia="Times New Roman" w:hAnsi="Calibri" w:cs="Times New Roman"/>
                <w:i/>
                <w:color w:val="00000A"/>
                <w:kern w:val="1"/>
                <w:sz w:val="20"/>
                <w:szCs w:val="20"/>
                <w:lang w:eastAsia="es-EC"/>
              </w:rPr>
              <w:t>Nombre del docente que ingresa la información</w:t>
            </w:r>
          </w:p>
        </w:tc>
        <w:tc>
          <w:tcPr>
            <w:tcW w:w="1802" w:type="dxa"/>
            <w:gridSpan w:val="2"/>
            <w:tcBorders>
              <w:top w:val="single" w:sz="4" w:space="0" w:color="auto"/>
              <w:left w:val="single" w:sz="8" w:space="0" w:color="auto"/>
              <w:bottom w:val="single" w:sz="4" w:space="0" w:color="auto"/>
              <w:right w:val="single" w:sz="4" w:space="0" w:color="000000"/>
            </w:tcBorders>
            <w:shd w:val="clear" w:color="auto" w:fill="auto"/>
          </w:tcPr>
          <w:p w14:paraId="40871197" w14:textId="77777777" w:rsidR="00E00D35" w:rsidRPr="007E4FCB" w:rsidRDefault="00E00D35" w:rsidP="00E00D35">
            <w:pPr>
              <w:tabs>
                <w:tab w:val="left" w:pos="708"/>
              </w:tabs>
              <w:suppressAutoHyphens/>
              <w:rPr>
                <w:rFonts w:ascii="Calibri" w:eastAsia="Times New Roman" w:hAnsi="Calibri" w:cs="Times New Roman"/>
                <w:bCs/>
                <w:kern w:val="1"/>
                <w:lang w:eastAsia="es-EC"/>
              </w:rPr>
            </w:pPr>
            <w:r w:rsidRPr="007E4FCB">
              <w:rPr>
                <w:rFonts w:ascii="Calibri" w:eastAsia="Times New Roman" w:hAnsi="Calibri" w:cs="Times New Roman"/>
                <w:bCs/>
                <w:kern w:val="1"/>
                <w:lang w:eastAsia="es-EC"/>
              </w:rPr>
              <w:t>Área/asignatura:  </w:t>
            </w:r>
          </w:p>
        </w:tc>
        <w:tc>
          <w:tcPr>
            <w:tcW w:w="2693" w:type="dxa"/>
            <w:gridSpan w:val="3"/>
            <w:tcBorders>
              <w:top w:val="single" w:sz="4" w:space="0" w:color="auto"/>
              <w:left w:val="single" w:sz="4" w:space="0" w:color="auto"/>
              <w:bottom w:val="single" w:sz="4" w:space="0" w:color="auto"/>
              <w:right w:val="single" w:sz="4" w:space="0" w:color="000000"/>
            </w:tcBorders>
            <w:shd w:val="clear" w:color="auto" w:fill="auto"/>
          </w:tcPr>
          <w:p w14:paraId="18BA9869" w14:textId="77777777" w:rsidR="00E00D35" w:rsidRPr="007E4FCB" w:rsidRDefault="00E00D35" w:rsidP="00E00D35">
            <w:pPr>
              <w:tabs>
                <w:tab w:val="left" w:pos="708"/>
              </w:tabs>
              <w:suppressAutoHyphens/>
              <w:rPr>
                <w:rFonts w:ascii="Calibri" w:eastAsia="Times New Roman" w:hAnsi="Calibri" w:cs="Times New Roman"/>
                <w:bCs/>
                <w:kern w:val="1"/>
                <w:lang w:eastAsia="es-EC"/>
              </w:rPr>
            </w:pPr>
            <w:r>
              <w:rPr>
                <w:rFonts w:ascii="Calibri" w:eastAsia="Times New Roman" w:hAnsi="Calibri" w:cs="Times New Roman"/>
                <w:bCs/>
                <w:kern w:val="1"/>
                <w:lang w:eastAsia="es-EC"/>
              </w:rPr>
              <w:t>Emprendimiento</w:t>
            </w:r>
          </w:p>
        </w:tc>
        <w:tc>
          <w:tcPr>
            <w:tcW w:w="1418" w:type="dxa"/>
            <w:gridSpan w:val="3"/>
            <w:tcBorders>
              <w:top w:val="single" w:sz="4" w:space="0" w:color="auto"/>
              <w:left w:val="nil"/>
              <w:bottom w:val="nil"/>
              <w:right w:val="single" w:sz="4" w:space="0" w:color="auto"/>
            </w:tcBorders>
            <w:shd w:val="clear" w:color="auto" w:fill="auto"/>
            <w:hideMark/>
          </w:tcPr>
          <w:p w14:paraId="4975C3B8" w14:textId="77777777" w:rsidR="00E00D35" w:rsidRPr="007E4FCB" w:rsidRDefault="00E00D35" w:rsidP="00E00D35">
            <w:pPr>
              <w:tabs>
                <w:tab w:val="left" w:pos="708"/>
              </w:tabs>
              <w:suppressAutoHyphens/>
              <w:rPr>
                <w:rFonts w:ascii="Calibri" w:eastAsia="Times New Roman" w:hAnsi="Calibri" w:cs="Times New Roman"/>
                <w:bCs/>
                <w:kern w:val="1"/>
                <w:lang w:eastAsia="es-EC"/>
              </w:rPr>
            </w:pPr>
            <w:r w:rsidRPr="007E4FCB">
              <w:rPr>
                <w:rFonts w:ascii="Calibri" w:eastAsia="Times New Roman" w:hAnsi="Calibri" w:cs="Times New Roman"/>
                <w:bCs/>
                <w:kern w:val="1"/>
                <w:lang w:eastAsia="es-EC"/>
              </w:rPr>
              <w:t xml:space="preserve">Grado/Curso: </w:t>
            </w:r>
          </w:p>
        </w:tc>
        <w:tc>
          <w:tcPr>
            <w:tcW w:w="1559" w:type="dxa"/>
            <w:gridSpan w:val="2"/>
            <w:tcBorders>
              <w:top w:val="single" w:sz="4" w:space="0" w:color="auto"/>
              <w:left w:val="nil"/>
              <w:bottom w:val="nil"/>
              <w:right w:val="single" w:sz="4" w:space="0" w:color="auto"/>
            </w:tcBorders>
            <w:shd w:val="clear" w:color="auto" w:fill="auto"/>
          </w:tcPr>
          <w:p w14:paraId="45E23FF0" w14:textId="77777777" w:rsidR="00E00D35" w:rsidRPr="007E4FCB" w:rsidRDefault="00E00D35" w:rsidP="00E00D35">
            <w:pPr>
              <w:tabs>
                <w:tab w:val="left" w:pos="708"/>
              </w:tabs>
              <w:suppressAutoHyphens/>
              <w:rPr>
                <w:rFonts w:ascii="Calibri" w:eastAsia="Times New Roman" w:hAnsi="Calibri" w:cs="Times New Roman"/>
                <w:bCs/>
                <w:kern w:val="1"/>
                <w:lang w:eastAsia="es-EC"/>
              </w:rPr>
            </w:pPr>
            <w:r w:rsidRPr="007E4FCB">
              <w:rPr>
                <w:rFonts w:ascii="Calibri" w:eastAsia="Times New Roman" w:hAnsi="Calibri" w:cs="Times New Roman"/>
                <w:bCs/>
                <w:kern w:val="1"/>
                <w:lang w:eastAsia="es-EC"/>
              </w:rPr>
              <w:t xml:space="preserve">1° BGU </w:t>
            </w:r>
          </w:p>
        </w:tc>
        <w:tc>
          <w:tcPr>
            <w:tcW w:w="1134" w:type="dxa"/>
            <w:gridSpan w:val="2"/>
            <w:tcBorders>
              <w:top w:val="single" w:sz="4" w:space="0" w:color="auto"/>
              <w:left w:val="nil"/>
              <w:bottom w:val="single" w:sz="4" w:space="0" w:color="auto"/>
              <w:right w:val="single" w:sz="8" w:space="0" w:color="000000"/>
            </w:tcBorders>
            <w:shd w:val="clear" w:color="auto" w:fill="auto"/>
            <w:hideMark/>
          </w:tcPr>
          <w:p w14:paraId="13BBA8B7" w14:textId="77777777" w:rsidR="00E00D35" w:rsidRPr="007E4FCB" w:rsidRDefault="00E00D35" w:rsidP="00E00D35">
            <w:pPr>
              <w:tabs>
                <w:tab w:val="left" w:pos="708"/>
              </w:tabs>
              <w:suppressAutoHyphens/>
              <w:rPr>
                <w:rFonts w:ascii="Calibri" w:eastAsia="Times New Roman" w:hAnsi="Calibri" w:cs="Times New Roman"/>
                <w:bCs/>
                <w:kern w:val="1"/>
                <w:lang w:eastAsia="es-EC"/>
              </w:rPr>
            </w:pPr>
            <w:r w:rsidRPr="007E4FCB">
              <w:rPr>
                <w:rFonts w:ascii="Calibri" w:eastAsia="Times New Roman" w:hAnsi="Calibri" w:cs="Times New Roman"/>
                <w:bCs/>
                <w:kern w:val="1"/>
                <w:lang w:eastAsia="es-EC"/>
              </w:rPr>
              <w:t xml:space="preserve">Paralelo:  </w:t>
            </w:r>
          </w:p>
        </w:tc>
        <w:tc>
          <w:tcPr>
            <w:tcW w:w="1790" w:type="dxa"/>
            <w:tcBorders>
              <w:top w:val="single" w:sz="4" w:space="0" w:color="auto"/>
              <w:left w:val="nil"/>
              <w:bottom w:val="single" w:sz="4" w:space="0" w:color="auto"/>
              <w:right w:val="single" w:sz="8" w:space="0" w:color="000000"/>
            </w:tcBorders>
            <w:shd w:val="clear" w:color="auto" w:fill="auto"/>
          </w:tcPr>
          <w:p w14:paraId="214435BF" w14:textId="77777777" w:rsidR="00E00D35" w:rsidRPr="007E4FCB" w:rsidRDefault="00E00D35" w:rsidP="00E00D35">
            <w:pPr>
              <w:tabs>
                <w:tab w:val="left" w:pos="708"/>
              </w:tabs>
              <w:suppressAutoHyphens/>
              <w:rPr>
                <w:rFonts w:ascii="Calibri" w:eastAsia="Times New Roman" w:hAnsi="Calibri" w:cs="Times New Roman"/>
                <w:bCs/>
                <w:kern w:val="1"/>
                <w:lang w:eastAsia="es-EC"/>
              </w:rPr>
            </w:pPr>
          </w:p>
        </w:tc>
      </w:tr>
      <w:tr w:rsidR="00E00D35" w:rsidRPr="007E4FCB" w14:paraId="666146C7" w14:textId="77777777" w:rsidTr="00E00D35">
        <w:trPr>
          <w:trHeight w:val="487"/>
        </w:trPr>
        <w:tc>
          <w:tcPr>
            <w:tcW w:w="1913" w:type="dxa"/>
            <w:gridSpan w:val="2"/>
            <w:tcBorders>
              <w:top w:val="single" w:sz="4" w:space="0" w:color="auto"/>
              <w:left w:val="single" w:sz="8" w:space="0" w:color="auto"/>
              <w:bottom w:val="single" w:sz="4" w:space="0" w:color="auto"/>
              <w:right w:val="single" w:sz="4" w:space="0" w:color="auto"/>
            </w:tcBorders>
            <w:shd w:val="clear" w:color="auto" w:fill="auto"/>
            <w:hideMark/>
          </w:tcPr>
          <w:p w14:paraId="213EE91F" w14:textId="77777777" w:rsidR="00E00D35" w:rsidRPr="007E4FCB" w:rsidRDefault="00E00D35" w:rsidP="00E00D35">
            <w:pPr>
              <w:tabs>
                <w:tab w:val="left" w:pos="708"/>
              </w:tabs>
              <w:suppressAutoHyphens/>
              <w:rPr>
                <w:rFonts w:ascii="Calibri" w:eastAsia="Times New Roman" w:hAnsi="Calibri" w:cs="Times New Roman"/>
                <w:bCs/>
                <w:kern w:val="1"/>
                <w:lang w:eastAsia="es-EC"/>
              </w:rPr>
            </w:pPr>
            <w:r w:rsidRPr="007E4FCB">
              <w:rPr>
                <w:rFonts w:ascii="Calibri" w:eastAsia="Times New Roman" w:hAnsi="Calibri" w:cs="Times New Roman"/>
                <w:bCs/>
                <w:kern w:val="1"/>
                <w:lang w:eastAsia="es-EC"/>
              </w:rPr>
              <w:t xml:space="preserve">N.º de unidad de planificación: </w:t>
            </w:r>
          </w:p>
        </w:tc>
        <w:tc>
          <w:tcPr>
            <w:tcW w:w="1134" w:type="dxa"/>
            <w:gridSpan w:val="3"/>
            <w:tcBorders>
              <w:top w:val="single" w:sz="4" w:space="0" w:color="auto"/>
              <w:left w:val="single" w:sz="8" w:space="0" w:color="auto"/>
              <w:bottom w:val="single" w:sz="4" w:space="0" w:color="auto"/>
              <w:right w:val="single" w:sz="4" w:space="0" w:color="auto"/>
            </w:tcBorders>
            <w:shd w:val="clear" w:color="auto" w:fill="auto"/>
          </w:tcPr>
          <w:p w14:paraId="058210B3" w14:textId="77777777" w:rsidR="00E00D35" w:rsidRPr="007E4FCB" w:rsidRDefault="00E00D35" w:rsidP="00E00D35">
            <w:pPr>
              <w:tabs>
                <w:tab w:val="left" w:pos="708"/>
              </w:tabs>
              <w:suppressAutoHyphens/>
              <w:rPr>
                <w:rFonts w:ascii="Calibri" w:eastAsia="Times New Roman" w:hAnsi="Calibri" w:cs="Times New Roman"/>
                <w:bCs/>
                <w:kern w:val="1"/>
                <w:lang w:eastAsia="es-EC"/>
              </w:rPr>
            </w:pPr>
            <w:r>
              <w:rPr>
                <w:rFonts w:ascii="Calibri" w:eastAsia="Times New Roman" w:hAnsi="Calibri" w:cs="Times New Roman"/>
                <w:bCs/>
                <w:kern w:val="1"/>
                <w:lang w:eastAsia="es-EC"/>
              </w:rPr>
              <w:t>1</w:t>
            </w:r>
          </w:p>
        </w:tc>
        <w:tc>
          <w:tcPr>
            <w:tcW w:w="3544" w:type="dxa"/>
            <w:gridSpan w:val="3"/>
            <w:tcBorders>
              <w:top w:val="single" w:sz="4" w:space="0" w:color="auto"/>
              <w:left w:val="single" w:sz="4" w:space="0" w:color="auto"/>
              <w:bottom w:val="single" w:sz="4" w:space="0" w:color="auto"/>
              <w:right w:val="single" w:sz="4" w:space="0" w:color="000000"/>
            </w:tcBorders>
            <w:shd w:val="clear" w:color="auto" w:fill="auto"/>
          </w:tcPr>
          <w:p w14:paraId="69C74C9C" w14:textId="77777777" w:rsidR="00E00D35" w:rsidRPr="007E4FCB" w:rsidRDefault="00E00D35" w:rsidP="00E00D35">
            <w:pPr>
              <w:tabs>
                <w:tab w:val="left" w:pos="708"/>
              </w:tabs>
              <w:suppressAutoHyphens/>
              <w:jc w:val="both"/>
              <w:rPr>
                <w:rFonts w:ascii="Calibri" w:eastAsia="Times New Roman" w:hAnsi="Calibri" w:cs="Times New Roman"/>
                <w:bCs/>
                <w:kern w:val="1"/>
                <w:lang w:eastAsia="es-EC"/>
              </w:rPr>
            </w:pPr>
            <w:r w:rsidRPr="007E4FCB">
              <w:rPr>
                <w:rFonts w:ascii="Calibri" w:eastAsia="Times New Roman" w:hAnsi="Calibri" w:cs="Times New Roman"/>
                <w:bCs/>
                <w:kern w:val="1"/>
                <w:lang w:eastAsia="es-EC"/>
              </w:rPr>
              <w:t xml:space="preserve">Título de unidad de planificación: </w:t>
            </w:r>
          </w:p>
        </w:tc>
        <w:tc>
          <w:tcPr>
            <w:tcW w:w="2693" w:type="dxa"/>
            <w:gridSpan w:val="3"/>
            <w:tcBorders>
              <w:top w:val="single" w:sz="4" w:space="0" w:color="auto"/>
              <w:left w:val="single" w:sz="4" w:space="0" w:color="auto"/>
              <w:bottom w:val="single" w:sz="4" w:space="0" w:color="auto"/>
              <w:right w:val="single" w:sz="4" w:space="0" w:color="000000"/>
            </w:tcBorders>
            <w:shd w:val="clear" w:color="auto" w:fill="auto"/>
          </w:tcPr>
          <w:p w14:paraId="1DD2F59C" w14:textId="77777777" w:rsidR="00E00D35" w:rsidRPr="00447066" w:rsidRDefault="00E00D35" w:rsidP="00E00D35">
            <w:pPr>
              <w:tabs>
                <w:tab w:val="left" w:pos="708"/>
              </w:tabs>
              <w:suppressAutoHyphens/>
              <w:jc w:val="both"/>
              <w:rPr>
                <w:rFonts w:ascii="Calibri" w:eastAsia="Times New Roman" w:hAnsi="Calibri" w:cs="Times New Roman"/>
                <w:bCs/>
                <w:kern w:val="1"/>
                <w:lang w:eastAsia="es-EC"/>
              </w:rPr>
            </w:pPr>
            <w:r w:rsidRPr="00447066">
              <w:rPr>
                <w:rFonts w:ascii="Times New Roman" w:hAnsi="Times New Roman" w:cs="Times New Roman"/>
                <w:bCs/>
                <w:lang w:val="es-ES"/>
              </w:rPr>
              <w:t>Planificación y control financiero del emprendimiento</w:t>
            </w:r>
          </w:p>
        </w:tc>
        <w:tc>
          <w:tcPr>
            <w:tcW w:w="2977" w:type="dxa"/>
            <w:gridSpan w:val="5"/>
            <w:tcBorders>
              <w:top w:val="single" w:sz="4" w:space="0" w:color="auto"/>
              <w:left w:val="nil"/>
              <w:bottom w:val="single" w:sz="4" w:space="0" w:color="auto"/>
              <w:right w:val="single" w:sz="8" w:space="0" w:color="000000"/>
            </w:tcBorders>
            <w:shd w:val="clear" w:color="auto" w:fill="auto"/>
            <w:hideMark/>
          </w:tcPr>
          <w:p w14:paraId="41251B97" w14:textId="77777777" w:rsidR="00E00D35" w:rsidRPr="007E4FCB" w:rsidRDefault="00E00D35" w:rsidP="00E00D35">
            <w:pPr>
              <w:widowControl w:val="0"/>
              <w:autoSpaceDE w:val="0"/>
              <w:autoSpaceDN w:val="0"/>
              <w:adjustRightInd w:val="0"/>
              <w:rPr>
                <w:rFonts w:ascii="Calibri" w:eastAsia="Times New Roman" w:hAnsi="Calibri" w:cs="Calibri"/>
                <w:lang w:val="es-ES"/>
              </w:rPr>
            </w:pPr>
            <w:r w:rsidRPr="007E4FCB">
              <w:rPr>
                <w:rFonts w:ascii="Calibri" w:eastAsia="Times New Roman" w:hAnsi="Calibri" w:cs="Times New Roman"/>
                <w:bCs/>
                <w:lang w:val="es-ES" w:eastAsia="es-EC"/>
              </w:rPr>
              <w:t>Objetivos específicos de la unidad de planificación:</w:t>
            </w:r>
          </w:p>
        </w:tc>
        <w:tc>
          <w:tcPr>
            <w:tcW w:w="2924" w:type="dxa"/>
            <w:gridSpan w:val="3"/>
            <w:tcBorders>
              <w:top w:val="single" w:sz="4" w:space="0" w:color="auto"/>
              <w:left w:val="nil"/>
              <w:bottom w:val="single" w:sz="4" w:space="0" w:color="auto"/>
              <w:right w:val="single" w:sz="8" w:space="0" w:color="000000"/>
            </w:tcBorders>
            <w:shd w:val="clear" w:color="auto" w:fill="auto"/>
          </w:tcPr>
          <w:p w14:paraId="47A0595B" w14:textId="77777777" w:rsidR="00E00D35" w:rsidRPr="0096548C" w:rsidRDefault="00E00D35" w:rsidP="00E00D35">
            <w:pPr>
              <w:pStyle w:val="Default"/>
              <w:jc w:val="both"/>
              <w:rPr>
                <w:color w:val="auto"/>
              </w:rPr>
            </w:pPr>
            <w:r>
              <w:rPr>
                <w:b/>
              </w:rPr>
              <w:t>O.E.G</w:t>
            </w:r>
            <w:r w:rsidRPr="00CF2FC4">
              <w:rPr>
                <w:b/>
              </w:rPr>
              <w:t>.3</w:t>
            </w:r>
            <w:r>
              <w:t xml:space="preserve">. </w:t>
            </w:r>
            <w:r w:rsidRPr="0096548C">
              <w:rPr>
                <w:color w:val="auto"/>
              </w:rPr>
              <w:t xml:space="preserve">Resumir, organizar y registrar la contabilidad básica de un emprendimiento por medio de la comprensión de las principales cuentas y libros contables y estados financieros. </w:t>
            </w:r>
          </w:p>
          <w:p w14:paraId="6D90C84E" w14:textId="77777777" w:rsidR="00E00D35" w:rsidRPr="006F7456" w:rsidRDefault="00E00D35" w:rsidP="00E00D35">
            <w:pPr>
              <w:framePr w:hSpace="141" w:wrap="around" w:vAnchor="text" w:hAnchor="page" w:x="986" w:y="339"/>
              <w:suppressOverlap/>
              <w:rPr>
                <w:rFonts w:ascii="Times New Roman" w:eastAsia="Times New Roman" w:hAnsi="Times New Roman" w:cs="Times New Roman"/>
                <w:color w:val="FF0000"/>
                <w:kern w:val="1"/>
                <w:sz w:val="20"/>
                <w:szCs w:val="20"/>
              </w:rPr>
            </w:pPr>
          </w:p>
        </w:tc>
      </w:tr>
      <w:tr w:rsidR="00E00D35" w:rsidRPr="007E4FCB" w14:paraId="406CAAE1" w14:textId="77777777" w:rsidTr="00E00D35">
        <w:trPr>
          <w:trHeight w:val="285"/>
        </w:trPr>
        <w:tc>
          <w:tcPr>
            <w:tcW w:w="15185" w:type="dxa"/>
            <w:gridSpan w:val="19"/>
            <w:tcBorders>
              <w:top w:val="single" w:sz="4" w:space="0" w:color="auto"/>
              <w:left w:val="single" w:sz="8" w:space="0" w:color="auto"/>
              <w:bottom w:val="single" w:sz="4" w:space="0" w:color="auto"/>
              <w:right w:val="single" w:sz="8" w:space="0" w:color="000000"/>
            </w:tcBorders>
            <w:shd w:val="clear" w:color="auto" w:fill="auto"/>
            <w:vAlign w:val="center"/>
            <w:hideMark/>
          </w:tcPr>
          <w:p w14:paraId="3CE5369B" w14:textId="77777777" w:rsidR="00E00D35" w:rsidRPr="007E4FCB" w:rsidRDefault="00E00D35" w:rsidP="00E00D35">
            <w:pPr>
              <w:tabs>
                <w:tab w:val="left" w:pos="708"/>
              </w:tabs>
              <w:suppressAutoHyphens/>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2. PLANIFICACIÓN</w:t>
            </w:r>
          </w:p>
        </w:tc>
      </w:tr>
      <w:tr w:rsidR="00E00D35" w:rsidRPr="007E4FCB" w14:paraId="60E202AC" w14:textId="77777777" w:rsidTr="00E00D35">
        <w:trPr>
          <w:trHeight w:val="318"/>
        </w:trPr>
        <w:tc>
          <w:tcPr>
            <w:tcW w:w="10702" w:type="dxa"/>
            <w:gridSpan w:val="14"/>
            <w:tcBorders>
              <w:top w:val="single" w:sz="4" w:space="0" w:color="auto"/>
              <w:left w:val="single" w:sz="4" w:space="0" w:color="auto"/>
              <w:bottom w:val="single" w:sz="4" w:space="0" w:color="auto"/>
              <w:right w:val="single" w:sz="4" w:space="0" w:color="auto"/>
            </w:tcBorders>
            <w:shd w:val="clear" w:color="auto" w:fill="auto"/>
            <w:hideMark/>
          </w:tcPr>
          <w:p w14:paraId="23E45A06" w14:textId="77777777" w:rsidR="00E00D35" w:rsidRPr="007E4FCB" w:rsidRDefault="00E00D35" w:rsidP="00E00D35">
            <w:pPr>
              <w:tabs>
                <w:tab w:val="left" w:pos="708"/>
              </w:tabs>
              <w:suppressAutoHyphens/>
              <w:jc w:val="both"/>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 xml:space="preserve">DESTREZAS CON CRITERIOS DE DESEMPEÑO A SER DESARROLLADAS: </w:t>
            </w:r>
          </w:p>
        </w:tc>
        <w:tc>
          <w:tcPr>
            <w:tcW w:w="4483" w:type="dxa"/>
            <w:gridSpan w:val="5"/>
            <w:tcBorders>
              <w:top w:val="single" w:sz="4" w:space="0" w:color="auto"/>
              <w:left w:val="single" w:sz="4" w:space="0" w:color="auto"/>
              <w:bottom w:val="single" w:sz="4" w:space="0" w:color="auto"/>
              <w:right w:val="single" w:sz="4" w:space="0" w:color="auto"/>
            </w:tcBorders>
            <w:shd w:val="clear" w:color="auto" w:fill="auto"/>
            <w:noWrap/>
            <w:hideMark/>
          </w:tcPr>
          <w:p w14:paraId="0A5E5B52" w14:textId="77777777" w:rsidR="00E00D35" w:rsidRPr="007E4FCB" w:rsidRDefault="00E00D35" w:rsidP="00E00D35">
            <w:pPr>
              <w:tabs>
                <w:tab w:val="left" w:pos="708"/>
              </w:tabs>
              <w:suppressAutoHyphens/>
              <w:jc w:val="both"/>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INDICADORES ESENCIALES DE EVALUACIÓN:</w:t>
            </w:r>
          </w:p>
        </w:tc>
      </w:tr>
      <w:tr w:rsidR="00E00D35" w:rsidRPr="007E4FCB" w14:paraId="44B70112" w14:textId="77777777" w:rsidTr="00E00D35">
        <w:trPr>
          <w:trHeight w:val="529"/>
        </w:trPr>
        <w:tc>
          <w:tcPr>
            <w:tcW w:w="10702" w:type="dxa"/>
            <w:gridSpan w:val="14"/>
            <w:tcBorders>
              <w:top w:val="single" w:sz="4" w:space="0" w:color="auto"/>
              <w:left w:val="single" w:sz="4" w:space="0" w:color="auto"/>
              <w:bottom w:val="single" w:sz="4" w:space="0" w:color="auto"/>
              <w:right w:val="single" w:sz="4" w:space="0" w:color="auto"/>
            </w:tcBorders>
            <w:shd w:val="clear" w:color="auto" w:fill="auto"/>
          </w:tcPr>
          <w:p w14:paraId="598D6EED" w14:textId="77777777" w:rsidR="00E00D35" w:rsidRPr="00F60552" w:rsidRDefault="00E00D35" w:rsidP="00E00D35">
            <w:pPr>
              <w:autoSpaceDE w:val="0"/>
              <w:autoSpaceDN w:val="0"/>
              <w:adjustRightInd w:val="0"/>
              <w:rPr>
                <w:rFonts w:ascii="Times New Roman" w:hAnsi="Times New Roman" w:cs="Times New Roman"/>
                <w:szCs w:val="17"/>
                <w:lang w:val="es-ES"/>
              </w:rPr>
            </w:pPr>
            <w:r w:rsidRPr="00F60552">
              <w:rPr>
                <w:rFonts w:ascii="Times New Roman" w:hAnsi="Times New Roman" w:cs="Times New Roman"/>
                <w:szCs w:val="17"/>
                <w:lang w:val="es-ES"/>
              </w:rPr>
              <w:lastRenderedPageBreak/>
              <w:t>EG.5.1.6. Clasificar las principales cuentas contables consu respectivo nombre para personifica</w:t>
            </w:r>
            <w:r>
              <w:rPr>
                <w:rFonts w:ascii="Times New Roman" w:hAnsi="Times New Roman" w:cs="Times New Roman"/>
                <w:szCs w:val="17"/>
                <w:lang w:val="es-ES"/>
              </w:rPr>
              <w:t xml:space="preserve">rlas, mediante la determinación </w:t>
            </w:r>
            <w:r w:rsidRPr="00F60552">
              <w:rPr>
                <w:rFonts w:ascii="Times New Roman" w:hAnsi="Times New Roman" w:cs="Times New Roman"/>
                <w:szCs w:val="17"/>
                <w:lang w:val="es-ES"/>
              </w:rPr>
              <w:t>de la naturalez</w:t>
            </w:r>
            <w:r>
              <w:rPr>
                <w:rFonts w:ascii="Times New Roman" w:hAnsi="Times New Roman" w:cs="Times New Roman"/>
                <w:szCs w:val="17"/>
                <w:lang w:val="es-ES"/>
              </w:rPr>
              <w:t xml:space="preserve">a de su función en los asientos </w:t>
            </w:r>
            <w:r w:rsidRPr="00F60552">
              <w:rPr>
                <w:rFonts w:ascii="Times New Roman" w:hAnsi="Times New Roman" w:cs="Times New Roman"/>
                <w:szCs w:val="17"/>
                <w:lang w:val="es-ES"/>
              </w:rPr>
              <w:t>contables, tales como caja, bancos, c</w:t>
            </w:r>
            <w:r>
              <w:rPr>
                <w:rFonts w:ascii="Times New Roman" w:hAnsi="Times New Roman" w:cs="Times New Roman"/>
                <w:szCs w:val="17"/>
                <w:lang w:val="es-ES"/>
              </w:rPr>
              <w:t xml:space="preserve">uentas por cobrar, inventarios, </w:t>
            </w:r>
            <w:r w:rsidRPr="00F60552">
              <w:rPr>
                <w:rFonts w:ascii="Times New Roman" w:hAnsi="Times New Roman" w:cs="Times New Roman"/>
                <w:szCs w:val="17"/>
                <w:lang w:val="es-ES"/>
              </w:rPr>
              <w:t>activos fijos, dep</w:t>
            </w:r>
            <w:r>
              <w:rPr>
                <w:rFonts w:ascii="Times New Roman" w:hAnsi="Times New Roman" w:cs="Times New Roman"/>
                <w:szCs w:val="17"/>
                <w:lang w:val="es-ES"/>
              </w:rPr>
              <w:t xml:space="preserve">reciación, capital, cuentas por </w:t>
            </w:r>
            <w:r w:rsidRPr="00F60552">
              <w:rPr>
                <w:rFonts w:ascii="Times New Roman" w:hAnsi="Times New Roman" w:cs="Times New Roman"/>
                <w:szCs w:val="17"/>
                <w:lang w:val="es-ES"/>
              </w:rPr>
              <w:t>pagar, préstamos bancarios, capital.</w:t>
            </w:r>
          </w:p>
          <w:p w14:paraId="21E57043" w14:textId="77777777" w:rsidR="00E00D35" w:rsidRPr="00F60552" w:rsidRDefault="00E00D35" w:rsidP="00E00D35">
            <w:pPr>
              <w:autoSpaceDE w:val="0"/>
              <w:autoSpaceDN w:val="0"/>
              <w:adjustRightInd w:val="0"/>
              <w:rPr>
                <w:rFonts w:ascii="Times New Roman" w:hAnsi="Times New Roman" w:cs="Times New Roman"/>
                <w:szCs w:val="17"/>
                <w:lang w:val="es-ES"/>
              </w:rPr>
            </w:pPr>
            <w:r w:rsidRPr="00F60552">
              <w:rPr>
                <w:rFonts w:ascii="Times New Roman" w:hAnsi="Times New Roman" w:cs="Times New Roman"/>
                <w:szCs w:val="17"/>
                <w:lang w:val="es-ES"/>
              </w:rPr>
              <w:t xml:space="preserve">EG.5.1.7. Identificar los </w:t>
            </w:r>
            <w:r>
              <w:rPr>
                <w:rFonts w:ascii="Times New Roman" w:hAnsi="Times New Roman" w:cs="Times New Roman"/>
                <w:szCs w:val="17"/>
                <w:lang w:val="es-ES"/>
              </w:rPr>
              <w:t xml:space="preserve">componentes básicos del activo, </w:t>
            </w:r>
            <w:r w:rsidRPr="00F60552">
              <w:rPr>
                <w:rFonts w:ascii="Times New Roman" w:hAnsi="Times New Roman" w:cs="Times New Roman"/>
                <w:szCs w:val="17"/>
                <w:lang w:val="es-ES"/>
              </w:rPr>
              <w:t>pasivo, patrimonio, ingres</w:t>
            </w:r>
            <w:r>
              <w:rPr>
                <w:rFonts w:ascii="Times New Roman" w:hAnsi="Times New Roman" w:cs="Times New Roman"/>
                <w:szCs w:val="17"/>
                <w:lang w:val="es-ES"/>
              </w:rPr>
              <w:t xml:space="preserve">os, costos y gastos, de acuerdo </w:t>
            </w:r>
            <w:r w:rsidRPr="00F60552">
              <w:rPr>
                <w:rFonts w:ascii="Times New Roman" w:hAnsi="Times New Roman" w:cs="Times New Roman"/>
                <w:szCs w:val="17"/>
                <w:lang w:val="es-ES"/>
              </w:rPr>
              <w:t>con la normativa contable</w:t>
            </w:r>
            <w:r>
              <w:rPr>
                <w:rFonts w:ascii="Times New Roman" w:hAnsi="Times New Roman" w:cs="Times New Roman"/>
                <w:szCs w:val="17"/>
                <w:lang w:val="es-ES"/>
              </w:rPr>
              <w:t xml:space="preserve">, para clasificar adecuadamente </w:t>
            </w:r>
            <w:r w:rsidRPr="00F60552">
              <w:rPr>
                <w:rFonts w:ascii="Times New Roman" w:hAnsi="Times New Roman" w:cs="Times New Roman"/>
                <w:szCs w:val="17"/>
                <w:lang w:val="es-ES"/>
              </w:rPr>
              <w:t>las cuentas contables.</w:t>
            </w:r>
          </w:p>
          <w:p w14:paraId="7A107EF9" w14:textId="77777777" w:rsidR="00E00D35" w:rsidRDefault="00E00D35" w:rsidP="00E00D35">
            <w:pPr>
              <w:autoSpaceDE w:val="0"/>
              <w:autoSpaceDN w:val="0"/>
              <w:adjustRightInd w:val="0"/>
              <w:rPr>
                <w:rFonts w:ascii="Times New Roman" w:hAnsi="Times New Roman" w:cs="Times New Roman"/>
                <w:szCs w:val="17"/>
                <w:lang w:val="es-ES"/>
              </w:rPr>
            </w:pPr>
            <w:r w:rsidRPr="00F60552">
              <w:rPr>
                <w:rFonts w:ascii="Times New Roman" w:hAnsi="Times New Roman" w:cs="Times New Roman"/>
                <w:szCs w:val="17"/>
                <w:lang w:val="es-ES"/>
              </w:rPr>
              <w:t>EG.5.1.8. Interpretar las cuentas contables mediante laidentificación de los cambi</w:t>
            </w:r>
            <w:r>
              <w:rPr>
                <w:rFonts w:ascii="Times New Roman" w:hAnsi="Times New Roman" w:cs="Times New Roman"/>
                <w:szCs w:val="17"/>
                <w:lang w:val="es-ES"/>
              </w:rPr>
              <w:t xml:space="preserve">os que causan las transacciones </w:t>
            </w:r>
            <w:r w:rsidRPr="00F60552">
              <w:rPr>
                <w:rFonts w:ascii="Times New Roman" w:hAnsi="Times New Roman" w:cs="Times New Roman"/>
                <w:szCs w:val="17"/>
                <w:lang w:val="es-ES"/>
              </w:rPr>
              <w:t>en los activos, pasivos y patri</w:t>
            </w:r>
            <w:r>
              <w:rPr>
                <w:rFonts w:ascii="Times New Roman" w:hAnsi="Times New Roman" w:cs="Times New Roman"/>
                <w:szCs w:val="17"/>
                <w:lang w:val="es-ES"/>
              </w:rPr>
              <w:t xml:space="preserve">monios, reflejados en la cuenta </w:t>
            </w:r>
            <w:r w:rsidRPr="00F60552">
              <w:rPr>
                <w:rFonts w:ascii="Times New Roman" w:hAnsi="Times New Roman" w:cs="Times New Roman"/>
                <w:szCs w:val="17"/>
                <w:lang w:val="es-ES"/>
              </w:rPr>
              <w:t>por partida doble.</w:t>
            </w:r>
          </w:p>
          <w:p w14:paraId="65E3FEFB" w14:textId="77777777" w:rsidR="00E00D35" w:rsidRPr="007E4FCB" w:rsidRDefault="00E00D35" w:rsidP="00E00D35">
            <w:pPr>
              <w:rPr>
                <w:rFonts w:ascii="TamE NWE ROMAN" w:eastAsia="MS Mincho" w:hAnsi="TamE NWE ROMAN" w:cs="Times New Roman" w:hint="eastAsia"/>
                <w:lang w:val="es-ES" w:eastAsia="es-EC"/>
              </w:rPr>
            </w:pPr>
          </w:p>
        </w:tc>
        <w:tc>
          <w:tcPr>
            <w:tcW w:w="4483" w:type="dxa"/>
            <w:gridSpan w:val="5"/>
            <w:tcBorders>
              <w:top w:val="single" w:sz="4" w:space="0" w:color="auto"/>
              <w:left w:val="single" w:sz="4" w:space="0" w:color="auto"/>
              <w:bottom w:val="single" w:sz="4" w:space="0" w:color="auto"/>
              <w:right w:val="single" w:sz="4" w:space="0" w:color="auto"/>
            </w:tcBorders>
            <w:shd w:val="clear" w:color="auto" w:fill="auto"/>
            <w:noWrap/>
          </w:tcPr>
          <w:p w14:paraId="76B9CC01" w14:textId="77777777" w:rsidR="00E00D35" w:rsidRPr="0002211C" w:rsidRDefault="00E00D35" w:rsidP="00E00D35">
            <w:pPr>
              <w:tabs>
                <w:tab w:val="left" w:pos="355"/>
              </w:tabs>
              <w:suppressAutoHyphens/>
              <w:jc w:val="both"/>
              <w:rPr>
                <w:rFonts w:ascii="Calibri" w:eastAsia="Times New Roman" w:hAnsi="Calibri" w:cs="Times New Roman"/>
                <w:b/>
                <w:bCs/>
                <w:color w:val="000000"/>
                <w:kern w:val="1"/>
                <w:sz w:val="18"/>
                <w:szCs w:val="18"/>
                <w:lang w:eastAsia="es-EC"/>
              </w:rPr>
            </w:pPr>
          </w:p>
          <w:p w14:paraId="50D446FC" w14:textId="77777777" w:rsidR="00E00D35" w:rsidRDefault="00E00D35" w:rsidP="00E00D35">
            <w:pPr>
              <w:autoSpaceDE w:val="0"/>
              <w:autoSpaceDN w:val="0"/>
              <w:adjustRightInd w:val="0"/>
              <w:rPr>
                <w:rFonts w:ascii="Times New Roman" w:hAnsi="Times New Roman" w:cs="Times New Roman"/>
                <w:szCs w:val="17"/>
                <w:lang w:val="es-ES"/>
              </w:rPr>
            </w:pPr>
            <w:r w:rsidRPr="00783CD1">
              <w:rPr>
                <w:rFonts w:ascii="Times New Roman" w:hAnsi="Times New Roman" w:cs="Times New Roman"/>
                <w:szCs w:val="17"/>
                <w:lang w:val="es-ES"/>
              </w:rPr>
              <w:t>I.EG.5.2.2. Registra transac</w:t>
            </w:r>
            <w:r>
              <w:rPr>
                <w:rFonts w:ascii="Times New Roman" w:hAnsi="Times New Roman" w:cs="Times New Roman"/>
                <w:szCs w:val="17"/>
                <w:lang w:val="es-ES"/>
              </w:rPr>
              <w:t xml:space="preserve">ciones en las cuentas contables </w:t>
            </w:r>
            <w:r w:rsidRPr="00783CD1">
              <w:rPr>
                <w:rFonts w:ascii="Times New Roman" w:hAnsi="Times New Roman" w:cs="Times New Roman"/>
                <w:szCs w:val="17"/>
                <w:lang w:val="es-ES"/>
              </w:rPr>
              <w:t>bajo el principio de partida dob</w:t>
            </w:r>
            <w:r>
              <w:rPr>
                <w:rFonts w:ascii="Times New Roman" w:hAnsi="Times New Roman" w:cs="Times New Roman"/>
                <w:szCs w:val="17"/>
                <w:lang w:val="es-ES"/>
              </w:rPr>
              <w:t xml:space="preserve">le, según la normativa contable </w:t>
            </w:r>
            <w:r w:rsidRPr="00783CD1">
              <w:rPr>
                <w:rFonts w:ascii="Times New Roman" w:hAnsi="Times New Roman" w:cs="Times New Roman"/>
                <w:szCs w:val="17"/>
                <w:lang w:val="es-ES"/>
              </w:rPr>
              <w:t>vigente. (J.2., I.4.)</w:t>
            </w:r>
          </w:p>
          <w:p w14:paraId="7AB41EDD" w14:textId="77777777" w:rsidR="00E00D35" w:rsidRDefault="00E00D35" w:rsidP="00E00D35">
            <w:pPr>
              <w:autoSpaceDE w:val="0"/>
              <w:autoSpaceDN w:val="0"/>
              <w:adjustRightInd w:val="0"/>
              <w:rPr>
                <w:rFonts w:ascii="Times New Roman" w:hAnsi="Times New Roman" w:cs="Times New Roman"/>
                <w:szCs w:val="17"/>
                <w:lang w:val="es-ES"/>
              </w:rPr>
            </w:pPr>
          </w:p>
          <w:p w14:paraId="6B110502" w14:textId="77777777" w:rsidR="00E00D35" w:rsidRDefault="00E00D35" w:rsidP="00E00D35">
            <w:pPr>
              <w:autoSpaceDE w:val="0"/>
              <w:autoSpaceDN w:val="0"/>
              <w:adjustRightInd w:val="0"/>
              <w:rPr>
                <w:rFonts w:ascii="Times New Roman" w:hAnsi="Times New Roman" w:cs="Times New Roman"/>
                <w:szCs w:val="17"/>
                <w:lang w:val="es-ES"/>
              </w:rPr>
            </w:pPr>
          </w:p>
          <w:p w14:paraId="06FA2055" w14:textId="77777777" w:rsidR="00E00D35" w:rsidRPr="0002211C" w:rsidRDefault="00E00D35" w:rsidP="00E00D35">
            <w:pPr>
              <w:tabs>
                <w:tab w:val="left" w:pos="355"/>
              </w:tabs>
              <w:suppressAutoHyphens/>
              <w:jc w:val="both"/>
              <w:rPr>
                <w:rFonts w:ascii="Calibri" w:eastAsia="Times New Roman" w:hAnsi="Calibri" w:cs="Times New Roman"/>
                <w:b/>
                <w:bCs/>
                <w:color w:val="000000"/>
                <w:kern w:val="1"/>
                <w:sz w:val="18"/>
                <w:szCs w:val="18"/>
                <w:lang w:eastAsia="es-EC"/>
              </w:rPr>
            </w:pPr>
          </w:p>
        </w:tc>
      </w:tr>
      <w:tr w:rsidR="00E00D35" w:rsidRPr="007E4FCB" w14:paraId="037FD205" w14:textId="77777777" w:rsidTr="00E00D35">
        <w:trPr>
          <w:trHeight w:val="380"/>
        </w:trPr>
        <w:tc>
          <w:tcPr>
            <w:tcW w:w="2338" w:type="dxa"/>
            <w:gridSpan w:val="3"/>
            <w:tcBorders>
              <w:top w:val="single" w:sz="4" w:space="0" w:color="auto"/>
              <w:left w:val="single" w:sz="8" w:space="0" w:color="auto"/>
              <w:bottom w:val="single" w:sz="4" w:space="0" w:color="auto"/>
              <w:right w:val="single" w:sz="4" w:space="0" w:color="auto"/>
            </w:tcBorders>
            <w:shd w:val="clear" w:color="auto" w:fill="auto"/>
            <w:hideMark/>
          </w:tcPr>
          <w:p w14:paraId="3BB0DF1D" w14:textId="77777777" w:rsidR="00E00D35" w:rsidRPr="007E4FCB" w:rsidRDefault="00E00D35" w:rsidP="00E00D35">
            <w:pPr>
              <w:tabs>
                <w:tab w:val="left" w:pos="708"/>
              </w:tabs>
              <w:suppressAutoHyphens/>
              <w:jc w:val="both"/>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 xml:space="preserve">EJES TRANSVERSALES: </w:t>
            </w:r>
          </w:p>
        </w:tc>
        <w:tc>
          <w:tcPr>
            <w:tcW w:w="4253" w:type="dxa"/>
            <w:gridSpan w:val="5"/>
            <w:tcBorders>
              <w:top w:val="single" w:sz="4" w:space="0" w:color="auto"/>
              <w:left w:val="single" w:sz="8" w:space="0" w:color="auto"/>
              <w:bottom w:val="single" w:sz="4" w:space="0" w:color="auto"/>
              <w:right w:val="single" w:sz="4" w:space="0" w:color="auto"/>
            </w:tcBorders>
            <w:shd w:val="clear" w:color="auto" w:fill="auto"/>
          </w:tcPr>
          <w:p w14:paraId="0B6C31A2" w14:textId="77777777" w:rsidR="00E00D35" w:rsidRPr="007E4FCB" w:rsidRDefault="00E00D35" w:rsidP="00D56C42">
            <w:pPr>
              <w:numPr>
                <w:ilvl w:val="0"/>
                <w:numId w:val="37"/>
              </w:numPr>
              <w:tabs>
                <w:tab w:val="left" w:pos="708"/>
              </w:tabs>
              <w:suppressAutoHyphens/>
              <w:spacing w:after="0" w:line="240" w:lineRule="auto"/>
              <w:ind w:left="356"/>
              <w:contextualSpacing/>
              <w:rPr>
                <w:rFonts w:ascii="Times New Roman" w:eastAsia="Times New Roman" w:hAnsi="Times New Roman" w:cs="Times New Roman"/>
                <w:color w:val="000000"/>
                <w:lang w:eastAsia="es-EC"/>
              </w:rPr>
            </w:pPr>
            <w:r w:rsidRPr="007E4FCB">
              <w:rPr>
                <w:rFonts w:ascii="Times New Roman" w:eastAsia="Times New Roman" w:hAnsi="Times New Roman" w:cs="Times New Roman"/>
                <w:color w:val="000000"/>
                <w:lang w:eastAsia="es-EC"/>
              </w:rPr>
              <w:t xml:space="preserve">Buen Vivir </w:t>
            </w:r>
          </w:p>
          <w:p w14:paraId="50B8BC03" w14:textId="77777777" w:rsidR="00E00D35" w:rsidRPr="007E4FCB" w:rsidRDefault="00E00D35" w:rsidP="00D56C42">
            <w:pPr>
              <w:numPr>
                <w:ilvl w:val="0"/>
                <w:numId w:val="37"/>
              </w:numPr>
              <w:tabs>
                <w:tab w:val="left" w:pos="708"/>
              </w:tabs>
              <w:suppressAutoHyphens/>
              <w:spacing w:after="0" w:line="240" w:lineRule="auto"/>
              <w:ind w:left="356"/>
              <w:contextualSpacing/>
              <w:rPr>
                <w:rFonts w:ascii="Times New Roman" w:eastAsia="Times New Roman" w:hAnsi="Times New Roman" w:cs="Times New Roman"/>
                <w:color w:val="000000"/>
                <w:lang w:eastAsia="es-EC"/>
              </w:rPr>
            </w:pPr>
            <w:r w:rsidRPr="007E4FCB">
              <w:rPr>
                <w:rFonts w:ascii="Times New Roman" w:eastAsia="Times New Roman" w:hAnsi="Times New Roman" w:cs="Times New Roman"/>
                <w:color w:val="000000"/>
                <w:lang w:eastAsia="es-EC"/>
              </w:rPr>
              <w:t>Valores: Respeto</w:t>
            </w:r>
          </w:p>
          <w:p w14:paraId="5A11A6B7" w14:textId="77777777" w:rsidR="00E00D35" w:rsidRPr="007E4FCB" w:rsidRDefault="00E00D35" w:rsidP="00E00D35">
            <w:pPr>
              <w:tabs>
                <w:tab w:val="left" w:pos="708"/>
              </w:tabs>
              <w:suppressAutoHyphens/>
              <w:rPr>
                <w:rFonts w:ascii="Times New Roman" w:eastAsia="Times New Roman" w:hAnsi="Times New Roman" w:cs="Times New Roman"/>
                <w:color w:val="000000"/>
                <w:lang w:eastAsia="es-EC"/>
              </w:rPr>
            </w:pPr>
            <w:r w:rsidRPr="007E4FCB">
              <w:rPr>
                <w:rFonts w:ascii="Times New Roman" w:eastAsia="Times New Roman" w:hAnsi="Times New Roman" w:cs="Times New Roman"/>
                <w:color w:val="000000"/>
                <w:lang w:eastAsia="es-EC"/>
              </w:rPr>
              <w:t>Honestidad , Responsabilidad, solidaridad</w:t>
            </w:r>
          </w:p>
        </w:tc>
        <w:tc>
          <w:tcPr>
            <w:tcW w:w="1417" w:type="dxa"/>
            <w:gridSpan w:val="2"/>
            <w:tcBorders>
              <w:top w:val="single" w:sz="4" w:space="0" w:color="auto"/>
              <w:left w:val="nil"/>
              <w:bottom w:val="single" w:sz="4" w:space="0" w:color="auto"/>
              <w:right w:val="single" w:sz="4" w:space="0" w:color="000000"/>
            </w:tcBorders>
            <w:shd w:val="clear" w:color="auto" w:fill="auto"/>
            <w:hideMark/>
          </w:tcPr>
          <w:p w14:paraId="72359C56" w14:textId="77777777" w:rsidR="00E00D35" w:rsidRPr="007E4FCB" w:rsidRDefault="00E00D35" w:rsidP="00E00D35">
            <w:pPr>
              <w:tabs>
                <w:tab w:val="left" w:pos="708"/>
              </w:tabs>
              <w:suppressAutoHyphens/>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 xml:space="preserve">PERIODOS: </w:t>
            </w:r>
          </w:p>
        </w:tc>
        <w:tc>
          <w:tcPr>
            <w:tcW w:w="2694" w:type="dxa"/>
            <w:gridSpan w:val="4"/>
            <w:tcBorders>
              <w:top w:val="single" w:sz="4" w:space="0" w:color="auto"/>
              <w:left w:val="nil"/>
              <w:bottom w:val="single" w:sz="4" w:space="0" w:color="auto"/>
              <w:right w:val="single" w:sz="4" w:space="0" w:color="000000"/>
            </w:tcBorders>
            <w:shd w:val="clear" w:color="auto" w:fill="auto"/>
          </w:tcPr>
          <w:p w14:paraId="0DBB71A0" w14:textId="77777777" w:rsidR="00E00D35" w:rsidRPr="007E4FCB" w:rsidRDefault="00E00D35" w:rsidP="00E00D35">
            <w:pPr>
              <w:tabs>
                <w:tab w:val="left" w:pos="708"/>
              </w:tabs>
              <w:suppressAutoHyphens/>
              <w:rPr>
                <w:rFonts w:ascii="Calibri" w:eastAsia="Times New Roman" w:hAnsi="Calibri" w:cs="Times New Roman"/>
                <w:b/>
                <w:bCs/>
                <w:i/>
                <w:color w:val="000000"/>
                <w:kern w:val="1"/>
                <w:sz w:val="20"/>
                <w:szCs w:val="20"/>
                <w:lang w:eastAsia="es-EC"/>
              </w:rPr>
            </w:pPr>
          </w:p>
        </w:tc>
        <w:tc>
          <w:tcPr>
            <w:tcW w:w="2551" w:type="dxa"/>
            <w:gridSpan w:val="3"/>
            <w:tcBorders>
              <w:top w:val="single" w:sz="4" w:space="0" w:color="auto"/>
              <w:left w:val="nil"/>
              <w:bottom w:val="single" w:sz="4" w:space="0" w:color="auto"/>
              <w:right w:val="single" w:sz="8" w:space="0" w:color="000000"/>
            </w:tcBorders>
            <w:shd w:val="clear" w:color="auto" w:fill="auto"/>
            <w:hideMark/>
          </w:tcPr>
          <w:p w14:paraId="6B02CDA1" w14:textId="77777777" w:rsidR="00E00D35" w:rsidRPr="007E4FCB" w:rsidRDefault="00E00D35" w:rsidP="00E00D35">
            <w:pPr>
              <w:tabs>
                <w:tab w:val="left" w:pos="708"/>
              </w:tabs>
              <w:suppressAutoHyphens/>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 xml:space="preserve">SEMANA DE INICIO: </w:t>
            </w:r>
          </w:p>
        </w:tc>
        <w:tc>
          <w:tcPr>
            <w:tcW w:w="1932" w:type="dxa"/>
            <w:gridSpan w:val="2"/>
            <w:tcBorders>
              <w:top w:val="single" w:sz="4" w:space="0" w:color="auto"/>
              <w:left w:val="nil"/>
              <w:bottom w:val="single" w:sz="4" w:space="0" w:color="auto"/>
              <w:right w:val="single" w:sz="8" w:space="0" w:color="000000"/>
            </w:tcBorders>
            <w:shd w:val="clear" w:color="auto" w:fill="auto"/>
          </w:tcPr>
          <w:p w14:paraId="659796C4" w14:textId="77777777" w:rsidR="00E00D35" w:rsidRPr="007E4FCB" w:rsidRDefault="00E00D35" w:rsidP="00E00D35">
            <w:pPr>
              <w:tabs>
                <w:tab w:val="left" w:pos="708"/>
              </w:tabs>
              <w:suppressAutoHyphens/>
              <w:rPr>
                <w:rFonts w:ascii="Calibri" w:eastAsia="Times New Roman" w:hAnsi="Calibri" w:cs="Times New Roman"/>
                <w:bCs/>
                <w:i/>
                <w:color w:val="000000"/>
                <w:kern w:val="1"/>
                <w:sz w:val="20"/>
                <w:szCs w:val="20"/>
                <w:lang w:eastAsia="es-EC"/>
              </w:rPr>
            </w:pPr>
          </w:p>
        </w:tc>
      </w:tr>
      <w:tr w:rsidR="00E00D35" w:rsidRPr="007E4FCB" w14:paraId="694C9481" w14:textId="77777777" w:rsidTr="00E00D35">
        <w:trPr>
          <w:trHeight w:val="421"/>
        </w:trPr>
        <w:tc>
          <w:tcPr>
            <w:tcW w:w="7583"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59A8C41C"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Estrategias metodológicas</w:t>
            </w:r>
          </w:p>
        </w:tc>
        <w:tc>
          <w:tcPr>
            <w:tcW w:w="1985"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3A784C26"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Recursos</w:t>
            </w:r>
          </w:p>
        </w:tc>
        <w:tc>
          <w:tcPr>
            <w:tcW w:w="2693" w:type="dxa"/>
            <w:gridSpan w:val="3"/>
            <w:tcBorders>
              <w:top w:val="single" w:sz="4" w:space="0" w:color="auto"/>
              <w:left w:val="nil"/>
              <w:bottom w:val="single" w:sz="4" w:space="0" w:color="auto"/>
              <w:right w:val="single" w:sz="4" w:space="0" w:color="auto"/>
            </w:tcBorders>
            <w:shd w:val="clear" w:color="auto" w:fill="auto"/>
            <w:vAlign w:val="center"/>
          </w:tcPr>
          <w:p w14:paraId="340E2FD0"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Indicadores de logro</w:t>
            </w:r>
          </w:p>
        </w:tc>
        <w:tc>
          <w:tcPr>
            <w:tcW w:w="2924" w:type="dxa"/>
            <w:gridSpan w:val="3"/>
            <w:tcBorders>
              <w:top w:val="single" w:sz="4" w:space="0" w:color="auto"/>
              <w:left w:val="nil"/>
              <w:bottom w:val="single" w:sz="4" w:space="0" w:color="auto"/>
              <w:right w:val="single" w:sz="4" w:space="0" w:color="auto"/>
            </w:tcBorders>
            <w:shd w:val="clear" w:color="auto" w:fill="auto"/>
            <w:hideMark/>
          </w:tcPr>
          <w:p w14:paraId="1F4D0885"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 xml:space="preserve">Actividades de evaluación/ Técnicas / instrumentos </w:t>
            </w:r>
          </w:p>
        </w:tc>
      </w:tr>
      <w:tr w:rsidR="00E00D35" w:rsidRPr="007E4FCB" w14:paraId="25844861" w14:textId="77777777" w:rsidTr="00E00D35">
        <w:trPr>
          <w:trHeight w:val="1408"/>
        </w:trPr>
        <w:tc>
          <w:tcPr>
            <w:tcW w:w="7583" w:type="dxa"/>
            <w:gridSpan w:val="9"/>
            <w:tcBorders>
              <w:top w:val="single" w:sz="4" w:space="0" w:color="auto"/>
              <w:left w:val="single" w:sz="4" w:space="0" w:color="auto"/>
              <w:bottom w:val="single" w:sz="4" w:space="0" w:color="auto"/>
              <w:right w:val="single" w:sz="4" w:space="0" w:color="000000"/>
            </w:tcBorders>
            <w:shd w:val="clear" w:color="auto" w:fill="auto"/>
            <w:vAlign w:val="center"/>
          </w:tcPr>
          <w:p w14:paraId="39EA0FED" w14:textId="77777777" w:rsidR="00E00D35" w:rsidRPr="007E4FCB" w:rsidRDefault="00E00D35" w:rsidP="00E00D35">
            <w:pPr>
              <w:tabs>
                <w:tab w:val="left" w:pos="708"/>
              </w:tabs>
              <w:suppressAutoHyphens/>
              <w:rPr>
                <w:rFonts w:ascii="Calibri" w:eastAsia="Times New Roman" w:hAnsi="Calibri" w:cs="Times New Roman"/>
                <w:b/>
                <w:color w:val="000000"/>
                <w:kern w:val="1"/>
                <w:lang w:eastAsia="es-EC"/>
              </w:rPr>
            </w:pPr>
            <w:r w:rsidRPr="007E4FCB">
              <w:rPr>
                <w:rFonts w:ascii="Calibri" w:eastAsia="Times New Roman" w:hAnsi="Calibri" w:cs="Times New Roman"/>
                <w:b/>
                <w:color w:val="000000"/>
                <w:kern w:val="1"/>
                <w:lang w:eastAsia="es-EC"/>
              </w:rPr>
              <w:t xml:space="preserve">PROCESO DE ENSEÑANZA APRENDIZAJE </w:t>
            </w:r>
          </w:p>
          <w:p w14:paraId="6371C2A0" w14:textId="77777777" w:rsidR="00E00D35" w:rsidRDefault="00E00D35" w:rsidP="00E00D35">
            <w:pPr>
              <w:tabs>
                <w:tab w:val="left" w:pos="708"/>
              </w:tabs>
              <w:suppressAutoHyphens/>
              <w:rPr>
                <w:rFonts w:ascii="Times New Roman" w:eastAsia="Times New Roman" w:hAnsi="Times New Roman" w:cs="Times New Roman"/>
                <w:b/>
                <w:color w:val="000000"/>
                <w:kern w:val="1"/>
                <w:lang w:eastAsia="es-EC"/>
              </w:rPr>
            </w:pPr>
            <w:r w:rsidRPr="007E4FCB">
              <w:rPr>
                <w:rFonts w:ascii="Times New Roman" w:eastAsia="Times New Roman" w:hAnsi="Times New Roman" w:cs="Times New Roman"/>
                <w:b/>
                <w:color w:val="000000"/>
                <w:kern w:val="1"/>
                <w:lang w:eastAsia="es-EC"/>
              </w:rPr>
              <w:t xml:space="preserve">EXPLOREMOS LOS CONOCIMIENTOS </w:t>
            </w:r>
          </w:p>
          <w:p w14:paraId="1E445190"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Observar y comentar  la imagen del texto.</w:t>
            </w:r>
          </w:p>
          <w:p w14:paraId="3DF9C832"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Responder a las preguntas sugeridas en el texto.</w:t>
            </w:r>
          </w:p>
          <w:p w14:paraId="3281F98F" w14:textId="77777777" w:rsidR="00E00D35" w:rsidRDefault="00E00D35" w:rsidP="00E00D35">
            <w:pPr>
              <w:widowControl w:val="0"/>
              <w:tabs>
                <w:tab w:val="left" w:pos="708"/>
              </w:tabs>
              <w:suppressAutoHyphens/>
              <w:autoSpaceDE w:val="0"/>
              <w:autoSpaceDN w:val="0"/>
              <w:adjustRightInd w:val="0"/>
              <w:ind w:left="-32"/>
              <w:contextualSpacing/>
              <w:rPr>
                <w:rFonts w:ascii="TamE NWE ROMAN" w:eastAsia="Calibri" w:hAnsi="TamE NWE ROMAN" w:cs="Book Antiqua"/>
                <w:lang w:val="es-ES"/>
              </w:rPr>
            </w:pPr>
          </w:p>
          <w:p w14:paraId="3F4FC328" w14:textId="77777777" w:rsidR="00E00D35" w:rsidRPr="007E4FCB" w:rsidRDefault="00E00D35" w:rsidP="00E00D35">
            <w:pPr>
              <w:tabs>
                <w:tab w:val="left" w:pos="708"/>
              </w:tabs>
              <w:suppressAutoHyphens/>
              <w:rPr>
                <w:rFonts w:ascii="Times New Roman" w:eastAsia="Times New Roman" w:hAnsi="Times New Roman" w:cs="Times New Roman"/>
                <w:b/>
                <w:color w:val="000000"/>
                <w:kern w:val="1"/>
                <w:lang w:eastAsia="es-EC"/>
              </w:rPr>
            </w:pPr>
          </w:p>
          <w:p w14:paraId="71FEB80F" w14:textId="77777777" w:rsidR="00E00D35" w:rsidRPr="007E4FCB" w:rsidRDefault="00E00D35" w:rsidP="00E00D35">
            <w:pPr>
              <w:widowControl w:val="0"/>
              <w:autoSpaceDE w:val="0"/>
              <w:autoSpaceDN w:val="0"/>
              <w:adjustRightInd w:val="0"/>
              <w:contextualSpacing/>
              <w:rPr>
                <w:rFonts w:ascii="TamE NWE ROMAN" w:eastAsia="Calibri" w:hAnsi="TamE NWE ROMAN" w:cs="Book Antiqua"/>
                <w:lang w:val="es-ES"/>
              </w:rPr>
            </w:pPr>
            <w:r w:rsidRPr="007E4FCB">
              <w:rPr>
                <w:rFonts w:ascii="Times New Roman" w:eastAsia="Calibri" w:hAnsi="Times New Roman" w:cs="Times New Roman"/>
                <w:b/>
              </w:rPr>
              <w:t xml:space="preserve">CONSTRUYO MIS CONOCIMIENTOS </w:t>
            </w:r>
          </w:p>
          <w:p w14:paraId="53E8122E"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Comprender  el significado de las palabras del glosario con sus propias palabras.</w:t>
            </w:r>
          </w:p>
          <w:p w14:paraId="090E5CEF" w14:textId="77777777" w:rsidR="00E00D35" w:rsidRPr="00097EB9"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lang w:val="es-ES"/>
              </w:rPr>
            </w:pPr>
            <w:r>
              <w:rPr>
                <w:rFonts w:ascii="TamE NWE ROMAN" w:eastAsia="Calibri" w:hAnsi="TamE NWE ROMAN" w:cs="Book Antiqua"/>
                <w:lang w:val="es-ES"/>
              </w:rPr>
              <w:t xml:space="preserve">Observar el video sobre el Curso de Contabilidad Naturaleza de las cuentas, en la </w:t>
            </w:r>
            <w:r>
              <w:rPr>
                <w:rFonts w:ascii="TamE NWE ROMAN" w:eastAsia="Calibri" w:hAnsi="TamE NWE ROMAN" w:cs="Book Antiqua"/>
                <w:lang w:val="es-ES"/>
              </w:rPr>
              <w:lastRenderedPageBreak/>
              <w:t xml:space="preserve">siguiente página de internet </w:t>
            </w:r>
            <w:hyperlink r:id="rId53" w:history="1">
              <w:r w:rsidRPr="00414CD5">
                <w:rPr>
                  <w:rStyle w:val="Hipervnculo"/>
                  <w:rFonts w:ascii="Times New Roman" w:hAnsi="Times New Roman" w:cs="Times New Roman"/>
                </w:rPr>
                <w:t>https://www.youtube.com/watch?v=8lqEsi76U70</w:t>
              </w:r>
            </w:hyperlink>
          </w:p>
          <w:p w14:paraId="070FF7B9" w14:textId="77777777" w:rsidR="00E00D35" w:rsidRPr="00015401"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lang w:val="es-ES"/>
              </w:rPr>
            </w:pPr>
            <w:r>
              <w:rPr>
                <w:rFonts w:ascii="Times New Roman" w:hAnsi="Times New Roman" w:cs="Times New Roman"/>
                <w:color w:val="000000"/>
                <w:lang w:val="es-ES"/>
              </w:rPr>
              <w:t>Contestar en el cuaderno de trabajo. ¿Qué es una cuenta? ¿Cuáles son las partes de una cuenta? ¿Cómo se clasifican las cuentas según su naturaleza?</w:t>
            </w:r>
          </w:p>
          <w:p w14:paraId="0A9F1ED8" w14:textId="77777777" w:rsidR="00E00D35" w:rsidRPr="00EE743E"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lang w:val="es-ES"/>
              </w:rPr>
            </w:pPr>
            <w:r>
              <w:rPr>
                <w:rFonts w:ascii="Times New Roman" w:hAnsi="Times New Roman" w:cs="Times New Roman"/>
                <w:color w:val="000000"/>
                <w:lang w:val="es-ES"/>
              </w:rPr>
              <w:t>Elaborar u organizador cognitivo para establecer diferencias entre los tipos de cuentas por su naturaleza.</w:t>
            </w:r>
          </w:p>
          <w:p w14:paraId="156F0582" w14:textId="77777777" w:rsidR="00E00D35" w:rsidRPr="00EE743E"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lang w:val="es-ES"/>
              </w:rPr>
            </w:pPr>
            <w:r>
              <w:rPr>
                <w:rFonts w:ascii="Times New Roman" w:hAnsi="Times New Roman" w:cs="Times New Roman"/>
                <w:color w:val="000000"/>
                <w:lang w:val="es-ES"/>
              </w:rPr>
              <w:t>Reconocer la estructura del balance general para la ubicación de las cuentas.</w:t>
            </w:r>
          </w:p>
          <w:p w14:paraId="5F33192D" w14:textId="77777777" w:rsidR="00E00D35" w:rsidRPr="00EE743E"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lang w:val="es-ES"/>
              </w:rPr>
            </w:pPr>
            <w:r>
              <w:rPr>
                <w:rFonts w:ascii="Times New Roman" w:hAnsi="Times New Roman" w:cs="Times New Roman"/>
                <w:color w:val="000000"/>
                <w:lang w:val="es-ES"/>
              </w:rPr>
              <w:t xml:space="preserve">Analizar las cuentas y registra en el balance general. </w:t>
            </w:r>
          </w:p>
          <w:p w14:paraId="4659C217" w14:textId="77777777" w:rsidR="00E00D35" w:rsidRPr="00EE743E"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lang w:val="es-ES"/>
              </w:rPr>
            </w:pPr>
            <w:r>
              <w:rPr>
                <w:rFonts w:ascii="Times New Roman" w:eastAsia="Calibri" w:hAnsi="Times New Roman" w:cs="Times New Roman"/>
                <w:lang w:val="es-ES"/>
              </w:rPr>
              <w:t xml:space="preserve">Realizar ejercicios para registrar los asientos contables </w:t>
            </w:r>
          </w:p>
          <w:p w14:paraId="7C77D806" w14:textId="77777777" w:rsidR="00E00D35" w:rsidRDefault="00E00D35" w:rsidP="00E00D35">
            <w:pPr>
              <w:widowControl w:val="0"/>
              <w:tabs>
                <w:tab w:val="left" w:pos="708"/>
              </w:tabs>
              <w:suppressAutoHyphens/>
              <w:autoSpaceDE w:val="0"/>
              <w:autoSpaceDN w:val="0"/>
              <w:adjustRightInd w:val="0"/>
              <w:contextualSpacing/>
              <w:rPr>
                <w:rFonts w:ascii="TamE NWE ROMAN" w:eastAsia="Calibri" w:hAnsi="TamE NWE ROMAN" w:cs="Book Antiqua"/>
                <w:lang w:val="es-ES"/>
              </w:rPr>
            </w:pPr>
          </w:p>
          <w:p w14:paraId="1CA75F0F" w14:textId="77777777" w:rsidR="00E00D35" w:rsidRDefault="00E00D35" w:rsidP="00E00D35">
            <w:pPr>
              <w:widowControl w:val="0"/>
              <w:tabs>
                <w:tab w:val="left" w:pos="708"/>
              </w:tabs>
              <w:suppressAutoHyphens/>
              <w:autoSpaceDE w:val="0"/>
              <w:autoSpaceDN w:val="0"/>
              <w:adjustRightInd w:val="0"/>
              <w:contextualSpacing/>
              <w:rPr>
                <w:rFonts w:ascii="TamE NWE ROMAN" w:eastAsia="Calibri" w:hAnsi="TamE NWE ROMAN" w:cs="Book Antiqua"/>
                <w:lang w:val="es-ES"/>
              </w:rPr>
            </w:pPr>
          </w:p>
          <w:p w14:paraId="5BF6861C" w14:textId="77777777" w:rsidR="00E00D35" w:rsidRDefault="00E00D35" w:rsidP="00E00D35">
            <w:pPr>
              <w:widowControl w:val="0"/>
              <w:autoSpaceDE w:val="0"/>
              <w:autoSpaceDN w:val="0"/>
              <w:adjustRightInd w:val="0"/>
              <w:ind w:left="251"/>
              <w:contextualSpacing/>
              <w:rPr>
                <w:rFonts w:ascii="TamE NWE ROMAN" w:eastAsia="Calibri" w:hAnsi="TamE NWE ROMAN" w:cs="Book Antiqua"/>
                <w:b/>
                <w:lang w:val="es-ES"/>
              </w:rPr>
            </w:pPr>
            <w:r w:rsidRPr="007E4FCB">
              <w:rPr>
                <w:rFonts w:ascii="TamE NWE ROMAN" w:eastAsia="Calibri" w:hAnsi="TamE NWE ROMAN" w:cs="Book Antiqua"/>
                <w:b/>
                <w:lang w:val="es-ES"/>
              </w:rPr>
              <w:t xml:space="preserve">CONSOLIDACION </w:t>
            </w:r>
          </w:p>
          <w:p w14:paraId="1B83BAD6" w14:textId="77777777" w:rsidR="00E00D35" w:rsidRPr="007E4FCB" w:rsidRDefault="00E00D35" w:rsidP="00E00D35">
            <w:pPr>
              <w:widowControl w:val="0"/>
              <w:autoSpaceDE w:val="0"/>
              <w:autoSpaceDN w:val="0"/>
              <w:adjustRightInd w:val="0"/>
              <w:ind w:left="251"/>
              <w:contextualSpacing/>
              <w:rPr>
                <w:rFonts w:ascii="TamE NWE ROMAN" w:eastAsia="Calibri" w:hAnsi="TamE NWE ROMAN" w:cs="Book Antiqua"/>
                <w:b/>
                <w:lang w:val="es-ES"/>
              </w:rPr>
            </w:pPr>
          </w:p>
          <w:p w14:paraId="27A37557"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Contestar con una V o una F a las respuestas planteadas.</w:t>
            </w:r>
          </w:p>
          <w:p w14:paraId="44D95D07" w14:textId="77777777" w:rsidR="00E00D35" w:rsidRDefault="00E00D35" w:rsidP="00E00D35">
            <w:pPr>
              <w:widowControl w:val="0"/>
              <w:tabs>
                <w:tab w:val="left" w:pos="708"/>
              </w:tabs>
              <w:suppressAutoHyphens/>
              <w:autoSpaceDE w:val="0"/>
              <w:autoSpaceDN w:val="0"/>
              <w:adjustRightInd w:val="0"/>
              <w:ind w:left="251"/>
              <w:contextualSpacing/>
              <w:rPr>
                <w:rFonts w:ascii="TamE NWE ROMAN" w:eastAsia="Calibri" w:hAnsi="TamE NWE ROMAN" w:cs="Book Antiqua"/>
                <w:lang w:val="es-ES"/>
              </w:rPr>
            </w:pPr>
          </w:p>
          <w:p w14:paraId="61D2A7E3" w14:textId="77777777" w:rsidR="00E00D35" w:rsidRPr="00D823B1" w:rsidRDefault="00E00D35" w:rsidP="00E00D35">
            <w:pPr>
              <w:autoSpaceDE w:val="0"/>
              <w:autoSpaceDN w:val="0"/>
              <w:adjustRightInd w:val="0"/>
              <w:rPr>
                <w:rFonts w:ascii="Times New Roman" w:hAnsi="Times New Roman" w:cs="Times New Roman"/>
              </w:rPr>
            </w:pPr>
            <w:r w:rsidRPr="00D823B1">
              <w:rPr>
                <w:rFonts w:ascii="Times New Roman" w:hAnsi="Times New Roman" w:cs="Times New Roman"/>
                <w:b/>
                <w:bCs/>
              </w:rPr>
              <w:t xml:space="preserve">a. </w:t>
            </w:r>
            <w:r w:rsidRPr="00D823B1">
              <w:rPr>
                <w:rFonts w:ascii="Times New Roman" w:hAnsi="Times New Roman" w:cs="Times New Roman"/>
              </w:rPr>
              <w:t>Las cuentas de pasivo y patrimonio tienen saldo deudor. ( )</w:t>
            </w:r>
          </w:p>
          <w:p w14:paraId="697FA134" w14:textId="77777777" w:rsidR="00E00D35" w:rsidRPr="00D823B1" w:rsidRDefault="00E00D35" w:rsidP="00E00D35">
            <w:pPr>
              <w:autoSpaceDE w:val="0"/>
              <w:autoSpaceDN w:val="0"/>
              <w:adjustRightInd w:val="0"/>
              <w:rPr>
                <w:rFonts w:ascii="Times New Roman" w:hAnsi="Times New Roman" w:cs="Times New Roman"/>
              </w:rPr>
            </w:pPr>
            <w:r w:rsidRPr="00D823B1">
              <w:rPr>
                <w:rFonts w:ascii="Times New Roman" w:hAnsi="Times New Roman" w:cs="Times New Roman"/>
                <w:b/>
                <w:bCs/>
              </w:rPr>
              <w:t xml:space="preserve">b. </w:t>
            </w:r>
            <w:r w:rsidRPr="00D823B1">
              <w:rPr>
                <w:rFonts w:ascii="Times New Roman" w:hAnsi="Times New Roman" w:cs="Times New Roman"/>
              </w:rPr>
              <w:t>La ecuación contable es ACTIVO = PASIVO + PATRIMONIO. ( )</w:t>
            </w:r>
          </w:p>
          <w:p w14:paraId="60583DC0" w14:textId="77777777" w:rsidR="00E00D35" w:rsidRPr="00D823B1" w:rsidRDefault="00E00D35" w:rsidP="00E00D35">
            <w:pPr>
              <w:autoSpaceDE w:val="0"/>
              <w:autoSpaceDN w:val="0"/>
              <w:adjustRightInd w:val="0"/>
              <w:rPr>
                <w:rFonts w:ascii="Times New Roman" w:hAnsi="Times New Roman" w:cs="Times New Roman"/>
              </w:rPr>
            </w:pPr>
            <w:r w:rsidRPr="00D823B1">
              <w:rPr>
                <w:rFonts w:ascii="Times New Roman" w:hAnsi="Times New Roman" w:cs="Times New Roman"/>
                <w:b/>
                <w:bCs/>
              </w:rPr>
              <w:t xml:space="preserve">c. </w:t>
            </w:r>
            <w:r w:rsidRPr="00D823B1">
              <w:rPr>
                <w:rFonts w:ascii="Times New Roman" w:hAnsi="Times New Roman" w:cs="Times New Roman"/>
              </w:rPr>
              <w:t>La función del Libro Mayor es registrar diariamente las transacciones. ( )</w:t>
            </w:r>
          </w:p>
          <w:p w14:paraId="3445E43D" w14:textId="77777777" w:rsidR="00E00D35" w:rsidRPr="00D823B1" w:rsidRDefault="00E00D35" w:rsidP="00E00D35">
            <w:pPr>
              <w:autoSpaceDE w:val="0"/>
              <w:autoSpaceDN w:val="0"/>
              <w:adjustRightInd w:val="0"/>
              <w:rPr>
                <w:rFonts w:ascii="Times New Roman" w:hAnsi="Times New Roman" w:cs="Times New Roman"/>
              </w:rPr>
            </w:pPr>
            <w:r w:rsidRPr="00D823B1">
              <w:rPr>
                <w:rFonts w:ascii="Times New Roman" w:hAnsi="Times New Roman" w:cs="Times New Roman"/>
                <w:b/>
                <w:bCs/>
              </w:rPr>
              <w:t xml:space="preserve">d. </w:t>
            </w:r>
            <w:r w:rsidRPr="00D823B1">
              <w:rPr>
                <w:rFonts w:ascii="Times New Roman" w:hAnsi="Times New Roman" w:cs="Times New Roman"/>
              </w:rPr>
              <w:t>Existen dos tipos de tarifa IVA: 12% y 0%. ( )</w:t>
            </w:r>
          </w:p>
          <w:p w14:paraId="7851CACE" w14:textId="77777777" w:rsidR="00E00D35" w:rsidRPr="00D823B1" w:rsidRDefault="00E00D35" w:rsidP="00E00D35">
            <w:pPr>
              <w:autoSpaceDE w:val="0"/>
              <w:autoSpaceDN w:val="0"/>
              <w:adjustRightInd w:val="0"/>
              <w:rPr>
                <w:rFonts w:ascii="Times New Roman" w:hAnsi="Times New Roman" w:cs="Times New Roman"/>
              </w:rPr>
            </w:pPr>
            <w:r w:rsidRPr="00D823B1">
              <w:rPr>
                <w:rFonts w:ascii="Times New Roman" w:hAnsi="Times New Roman" w:cs="Times New Roman"/>
                <w:b/>
                <w:bCs/>
              </w:rPr>
              <w:t xml:space="preserve">e. </w:t>
            </w:r>
            <w:r w:rsidRPr="00D823B1">
              <w:rPr>
                <w:rFonts w:ascii="Times New Roman" w:hAnsi="Times New Roman" w:cs="Times New Roman"/>
              </w:rPr>
              <w:t>La retención en la fuente de 10% se aplica e</w:t>
            </w:r>
            <w:r>
              <w:rPr>
                <w:rFonts w:ascii="Times New Roman" w:hAnsi="Times New Roman" w:cs="Times New Roman"/>
              </w:rPr>
              <w:t xml:space="preserve">n actividades productivas donde </w:t>
            </w:r>
            <w:r w:rsidRPr="00D823B1">
              <w:rPr>
                <w:rFonts w:ascii="Times New Roman" w:hAnsi="Times New Roman" w:cs="Times New Roman"/>
              </w:rPr>
              <w:t>predomina la mano de obra sobre el intelecto. ( )</w:t>
            </w:r>
          </w:p>
          <w:p w14:paraId="74DE2816" w14:textId="77777777" w:rsidR="00E00D35" w:rsidRDefault="00E00D35" w:rsidP="00E00D35">
            <w:pPr>
              <w:widowControl w:val="0"/>
              <w:tabs>
                <w:tab w:val="left" w:pos="708"/>
              </w:tabs>
              <w:suppressAutoHyphens/>
              <w:autoSpaceDE w:val="0"/>
              <w:autoSpaceDN w:val="0"/>
              <w:adjustRightInd w:val="0"/>
              <w:contextualSpacing/>
              <w:rPr>
                <w:rFonts w:ascii="Times New Roman" w:hAnsi="Times New Roman" w:cs="Times New Roman"/>
              </w:rPr>
            </w:pPr>
            <w:r w:rsidRPr="00D823B1">
              <w:rPr>
                <w:rFonts w:ascii="Times New Roman" w:hAnsi="Times New Roman" w:cs="Times New Roman"/>
                <w:b/>
                <w:bCs/>
              </w:rPr>
              <w:t xml:space="preserve">f. </w:t>
            </w:r>
            <w:r w:rsidRPr="00D823B1">
              <w:rPr>
                <w:rFonts w:ascii="Times New Roman" w:hAnsi="Times New Roman" w:cs="Times New Roman"/>
              </w:rPr>
              <w:t>La cuenta Reserva Legal pertenece al Pasivo de largo plazo. (</w:t>
            </w:r>
            <w:r>
              <w:rPr>
                <w:rFonts w:ascii="Times New Roman" w:hAnsi="Times New Roman" w:cs="Times New Roman"/>
              </w:rPr>
              <w:t>)</w:t>
            </w:r>
          </w:p>
          <w:p w14:paraId="09B4B986"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Trabajar en equipo, plantear una actividad de emprendimiento en su comunidad utilizando las cuentas contables necesarias y registrarlas en el libro diario.</w:t>
            </w:r>
          </w:p>
          <w:p w14:paraId="753E01F3" w14:textId="77777777" w:rsidR="00E00D35" w:rsidRPr="003F28C8"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 xml:space="preserve">Registrar en el libro diario las transacciones </w:t>
            </w:r>
          </w:p>
        </w:tc>
        <w:tc>
          <w:tcPr>
            <w:tcW w:w="1985" w:type="dxa"/>
            <w:gridSpan w:val="4"/>
            <w:tcBorders>
              <w:top w:val="single" w:sz="4" w:space="0" w:color="auto"/>
              <w:left w:val="single" w:sz="8" w:space="0" w:color="auto"/>
              <w:bottom w:val="single" w:sz="4" w:space="0" w:color="auto"/>
              <w:right w:val="nil"/>
            </w:tcBorders>
            <w:shd w:val="clear" w:color="auto" w:fill="auto"/>
            <w:vAlign w:val="center"/>
          </w:tcPr>
          <w:p w14:paraId="66DDB0ED" w14:textId="77777777" w:rsidR="00E00D35" w:rsidRDefault="00E00D35" w:rsidP="00E00D35">
            <w:pPr>
              <w:widowControl w:val="0"/>
              <w:autoSpaceDE w:val="0"/>
              <w:autoSpaceDN w:val="0"/>
              <w:adjustRightInd w:val="0"/>
              <w:spacing w:after="240"/>
              <w:rPr>
                <w:rFonts w:ascii="TamE NWE ROMAN" w:eastAsia="Calibri" w:hAnsi="TamE NWE ROMAN" w:cs="Book Antiqua"/>
                <w:lang w:val="es-ES"/>
              </w:rPr>
            </w:pPr>
            <w:r>
              <w:rPr>
                <w:rFonts w:ascii="TamE NWE ROMAN" w:eastAsia="Calibri" w:hAnsi="TamE NWE ROMAN" w:cs="Book Antiqua"/>
                <w:lang w:val="es-ES"/>
              </w:rPr>
              <w:lastRenderedPageBreak/>
              <w:t xml:space="preserve">Texto Tarjetas </w:t>
            </w:r>
          </w:p>
          <w:p w14:paraId="61D9526E" w14:textId="77777777" w:rsidR="00E00D35" w:rsidRDefault="00E00D35" w:rsidP="00E00D35">
            <w:pPr>
              <w:widowControl w:val="0"/>
              <w:autoSpaceDE w:val="0"/>
              <w:autoSpaceDN w:val="0"/>
              <w:adjustRightInd w:val="0"/>
              <w:spacing w:after="240"/>
              <w:rPr>
                <w:rFonts w:ascii="TamE NWE ROMAN" w:eastAsia="Calibri" w:hAnsi="TamE NWE ROMAN" w:cs="Times"/>
                <w:lang w:val="es-ES"/>
              </w:rPr>
            </w:pPr>
            <w:r>
              <w:rPr>
                <w:rFonts w:ascii="TamE NWE ROMAN" w:eastAsia="Calibri" w:hAnsi="TamE NWE ROMAN" w:cs="Book Antiqua"/>
                <w:lang w:val="es-ES"/>
              </w:rPr>
              <w:t xml:space="preserve">Publicidad </w:t>
            </w:r>
          </w:p>
          <w:p w14:paraId="693C3A19" w14:textId="77777777" w:rsidR="00E00D35" w:rsidRDefault="00E00D35" w:rsidP="00E00D35">
            <w:pPr>
              <w:widowControl w:val="0"/>
              <w:autoSpaceDE w:val="0"/>
              <w:autoSpaceDN w:val="0"/>
              <w:adjustRightInd w:val="0"/>
              <w:spacing w:after="240"/>
              <w:rPr>
                <w:rFonts w:ascii="TamE NWE ROMAN" w:eastAsia="Calibri" w:hAnsi="TamE NWE ROMAN" w:cs="Book Antiqua"/>
                <w:lang w:val="es-ES"/>
              </w:rPr>
            </w:pPr>
            <w:r>
              <w:rPr>
                <w:rFonts w:ascii="TamE NWE ROMAN" w:eastAsia="Calibri" w:hAnsi="TamE NWE ROMAN" w:cs="Book Antiqua"/>
                <w:lang w:val="es-ES"/>
              </w:rPr>
              <w:t xml:space="preserve">Cd Internet </w:t>
            </w:r>
          </w:p>
          <w:p w14:paraId="468DBFC0" w14:textId="77777777" w:rsidR="00E00D35" w:rsidRDefault="00E00D35" w:rsidP="00E00D35">
            <w:pPr>
              <w:tabs>
                <w:tab w:val="left" w:pos="708"/>
              </w:tabs>
              <w:suppressAutoHyphens/>
              <w:rPr>
                <w:rFonts w:ascii="TamE NWE ROMAN" w:eastAsia="Calibri" w:hAnsi="TamE NWE ROMAN" w:cs="Book Antiqua"/>
                <w:lang w:val="es-ES"/>
              </w:rPr>
            </w:pPr>
            <w:r>
              <w:rPr>
                <w:rFonts w:ascii="TamE NWE ROMAN" w:eastAsia="Calibri" w:hAnsi="TamE NWE ROMAN" w:cs="Book Antiqua"/>
                <w:lang w:val="es-ES"/>
              </w:rPr>
              <w:t>Computadora</w:t>
            </w:r>
          </w:p>
          <w:p w14:paraId="47020D74" w14:textId="77777777" w:rsidR="00E00D35" w:rsidRDefault="00E00D35" w:rsidP="00E00D35">
            <w:pPr>
              <w:tabs>
                <w:tab w:val="left" w:pos="708"/>
              </w:tabs>
              <w:suppressAutoHyphens/>
              <w:rPr>
                <w:rFonts w:ascii="TamE NWE ROMAN" w:eastAsia="Calibri" w:hAnsi="TamE NWE ROMAN" w:cs="Book Antiqua"/>
                <w:lang w:val="es-ES"/>
              </w:rPr>
            </w:pPr>
          </w:p>
          <w:p w14:paraId="34CAF9C7" w14:textId="77777777" w:rsidR="00E00D35" w:rsidRDefault="00E00D35" w:rsidP="00E00D35">
            <w:pPr>
              <w:tabs>
                <w:tab w:val="left" w:pos="708"/>
              </w:tabs>
              <w:suppressAutoHyphens/>
              <w:rPr>
                <w:rFonts w:ascii="TamE NWE ROMAN" w:eastAsia="Calibri" w:hAnsi="TamE NWE ROMAN" w:cs="Book Antiqua"/>
                <w:lang w:val="es-ES"/>
              </w:rPr>
            </w:pPr>
            <w:r>
              <w:rPr>
                <w:rFonts w:ascii="TamE NWE ROMAN" w:eastAsia="Calibri" w:hAnsi="TamE NWE ROMAN" w:cs="Book Antiqua"/>
                <w:lang w:val="es-ES"/>
              </w:rPr>
              <w:t xml:space="preserve">Laminas </w:t>
            </w:r>
          </w:p>
          <w:p w14:paraId="69DD0A94" w14:textId="77777777" w:rsidR="00E00D35" w:rsidRDefault="00E00D35" w:rsidP="00E00D35">
            <w:pPr>
              <w:tabs>
                <w:tab w:val="left" w:pos="708"/>
              </w:tabs>
              <w:suppressAutoHyphens/>
              <w:rPr>
                <w:rFonts w:ascii="TamE NWE ROMAN" w:eastAsia="Calibri" w:hAnsi="TamE NWE ROMAN" w:cs="Book Antiqua"/>
                <w:lang w:val="es-ES"/>
              </w:rPr>
            </w:pPr>
          </w:p>
          <w:p w14:paraId="5FEBADF3" w14:textId="77777777" w:rsidR="00E00D35" w:rsidRDefault="00E00D35" w:rsidP="00E00D35">
            <w:pPr>
              <w:tabs>
                <w:tab w:val="left" w:pos="708"/>
              </w:tabs>
              <w:suppressAutoHyphens/>
              <w:rPr>
                <w:rFonts w:ascii="TamE NWE ROMAN" w:eastAsia="Calibri" w:hAnsi="TamE NWE ROMAN" w:cs="Book Antiqua"/>
                <w:lang w:val="es-ES"/>
              </w:rPr>
            </w:pPr>
            <w:r>
              <w:rPr>
                <w:rFonts w:ascii="TamE NWE ROMAN" w:eastAsia="Calibri" w:hAnsi="TamE NWE ROMAN" w:cs="Book Antiqua"/>
                <w:lang w:val="es-ES"/>
              </w:rPr>
              <w:t xml:space="preserve">Infocus </w:t>
            </w:r>
          </w:p>
          <w:p w14:paraId="6F7D297A" w14:textId="77777777" w:rsidR="00E00D35" w:rsidRDefault="00E00D35" w:rsidP="00E00D35">
            <w:pPr>
              <w:tabs>
                <w:tab w:val="left" w:pos="708"/>
              </w:tabs>
              <w:suppressAutoHyphens/>
              <w:rPr>
                <w:rFonts w:ascii="TamE NWE ROMAN" w:eastAsia="Calibri" w:hAnsi="TamE NWE ROMAN" w:cs="Book Antiqua"/>
                <w:lang w:val="es-ES"/>
              </w:rPr>
            </w:pPr>
          </w:p>
          <w:p w14:paraId="2FAD243C" w14:textId="77777777" w:rsidR="00E00D35" w:rsidRDefault="00E00D35" w:rsidP="00E00D35">
            <w:pPr>
              <w:tabs>
                <w:tab w:val="left" w:pos="708"/>
              </w:tabs>
              <w:suppressAutoHyphens/>
              <w:rPr>
                <w:rFonts w:ascii="TamE NWE ROMAN" w:eastAsia="Calibri" w:hAnsi="TamE NWE ROMAN" w:cs="Book Antiqua"/>
                <w:lang w:val="es-ES"/>
              </w:rPr>
            </w:pPr>
            <w:r>
              <w:rPr>
                <w:rFonts w:ascii="TamE NWE ROMAN" w:eastAsia="Calibri" w:hAnsi="TamE NWE ROMAN" w:cs="Book Antiqua"/>
                <w:lang w:val="es-ES"/>
              </w:rPr>
              <w:t xml:space="preserve">Computadora </w:t>
            </w:r>
          </w:p>
          <w:p w14:paraId="2053CF77" w14:textId="77777777" w:rsidR="00E00D35" w:rsidRDefault="00E00D35" w:rsidP="00E00D35">
            <w:pPr>
              <w:tabs>
                <w:tab w:val="left" w:pos="708"/>
              </w:tabs>
              <w:suppressAutoHyphens/>
              <w:rPr>
                <w:rFonts w:ascii="TamE NWE ROMAN" w:eastAsia="Calibri" w:hAnsi="TamE NWE ROMAN" w:cs="Book Antiqua"/>
                <w:lang w:val="es-ES"/>
              </w:rPr>
            </w:pPr>
          </w:p>
          <w:p w14:paraId="4A4ACE83" w14:textId="77777777" w:rsidR="00E00D35" w:rsidRPr="007E4FCB" w:rsidRDefault="00E00D35" w:rsidP="00E00D35">
            <w:pPr>
              <w:tabs>
                <w:tab w:val="left" w:pos="708"/>
              </w:tabs>
              <w:suppressAutoHyphens/>
              <w:rPr>
                <w:rFonts w:ascii="Calibri" w:eastAsia="Times New Roman" w:hAnsi="Calibri" w:cs="Times New Roman"/>
                <w:i/>
                <w:color w:val="000000"/>
                <w:kern w:val="1"/>
                <w:sz w:val="20"/>
                <w:szCs w:val="20"/>
                <w:lang w:eastAsia="es-EC"/>
              </w:rPr>
            </w:pPr>
          </w:p>
        </w:tc>
        <w:tc>
          <w:tcPr>
            <w:tcW w:w="2693" w:type="dxa"/>
            <w:gridSpan w:val="3"/>
            <w:tcBorders>
              <w:top w:val="single" w:sz="4" w:space="0" w:color="auto"/>
              <w:left w:val="single" w:sz="8" w:space="0" w:color="auto"/>
              <w:bottom w:val="single" w:sz="4" w:space="0" w:color="auto"/>
              <w:right w:val="nil"/>
            </w:tcBorders>
            <w:shd w:val="clear" w:color="auto" w:fill="auto"/>
            <w:vAlign w:val="center"/>
          </w:tcPr>
          <w:p w14:paraId="32E15FF7" w14:textId="77777777" w:rsidR="00E00D35" w:rsidRPr="007E4FCB" w:rsidRDefault="00E00D35" w:rsidP="00E00D35">
            <w:pPr>
              <w:widowControl w:val="0"/>
              <w:autoSpaceDE w:val="0"/>
              <w:autoSpaceDN w:val="0"/>
              <w:adjustRightInd w:val="0"/>
              <w:jc w:val="both"/>
              <w:rPr>
                <w:rFonts w:ascii="TamE NWE ROMAN" w:eastAsia="Calibri" w:hAnsi="TamE NWE ROMAN" w:cs="Book Antiqua"/>
                <w:lang w:val="es-ES"/>
              </w:rPr>
            </w:pPr>
          </w:p>
          <w:p w14:paraId="0B2B618C" w14:textId="77777777" w:rsidR="00E00D35" w:rsidRDefault="00E00D35" w:rsidP="00D56C42">
            <w:pPr>
              <w:widowControl w:val="0"/>
              <w:numPr>
                <w:ilvl w:val="0"/>
                <w:numId w:val="38"/>
              </w:numPr>
              <w:tabs>
                <w:tab w:val="left" w:pos="708"/>
              </w:tabs>
              <w:suppressAutoHyphens/>
              <w:autoSpaceDE w:val="0"/>
              <w:autoSpaceDN w:val="0"/>
              <w:adjustRightInd w:val="0"/>
              <w:spacing w:after="0" w:line="240" w:lineRule="auto"/>
              <w:ind w:left="355"/>
              <w:jc w:val="both"/>
              <w:rPr>
                <w:rFonts w:ascii="TamE NWE ROMAN" w:eastAsia="Calibri" w:hAnsi="TamE NWE ROMAN" w:cs="Book Antiqua"/>
                <w:lang w:val="es-ES"/>
              </w:rPr>
            </w:pPr>
            <w:r>
              <w:rPr>
                <w:rFonts w:ascii="TamE NWE ROMAN" w:eastAsia="Calibri" w:hAnsi="TamE NWE ROMAN" w:cs="Book Antiqua"/>
                <w:lang w:val="es-ES"/>
              </w:rPr>
              <w:t>Identifica y clasifica las cuentas de acuerdo a su naturaleza.</w:t>
            </w:r>
          </w:p>
          <w:p w14:paraId="1A49F108" w14:textId="77777777" w:rsidR="00E00D35" w:rsidRDefault="00E00D35" w:rsidP="00E00D35">
            <w:pPr>
              <w:widowControl w:val="0"/>
              <w:tabs>
                <w:tab w:val="left" w:pos="708"/>
              </w:tabs>
              <w:suppressAutoHyphens/>
              <w:autoSpaceDE w:val="0"/>
              <w:autoSpaceDN w:val="0"/>
              <w:adjustRightInd w:val="0"/>
              <w:ind w:left="355"/>
              <w:jc w:val="both"/>
              <w:rPr>
                <w:rFonts w:ascii="TamE NWE ROMAN" w:eastAsia="Calibri" w:hAnsi="TamE NWE ROMAN" w:cs="Book Antiqua"/>
                <w:lang w:val="es-ES"/>
              </w:rPr>
            </w:pPr>
          </w:p>
          <w:p w14:paraId="21B08A16" w14:textId="77777777" w:rsidR="00E00D35" w:rsidRDefault="00E00D35" w:rsidP="00D56C42">
            <w:pPr>
              <w:widowControl w:val="0"/>
              <w:numPr>
                <w:ilvl w:val="0"/>
                <w:numId w:val="38"/>
              </w:numPr>
              <w:tabs>
                <w:tab w:val="left" w:pos="708"/>
              </w:tabs>
              <w:suppressAutoHyphens/>
              <w:autoSpaceDE w:val="0"/>
              <w:autoSpaceDN w:val="0"/>
              <w:adjustRightInd w:val="0"/>
              <w:spacing w:after="0" w:line="240" w:lineRule="auto"/>
              <w:ind w:left="355"/>
              <w:jc w:val="both"/>
              <w:rPr>
                <w:rFonts w:ascii="TamE NWE ROMAN" w:eastAsia="Calibri" w:hAnsi="TamE NWE ROMAN" w:cs="Book Antiqua"/>
                <w:lang w:val="es-ES"/>
              </w:rPr>
            </w:pPr>
            <w:r>
              <w:rPr>
                <w:rFonts w:ascii="TamE NWE ROMAN" w:eastAsia="Calibri" w:hAnsi="TamE NWE ROMAN" w:cs="Book Antiqua"/>
                <w:lang w:val="es-ES"/>
              </w:rPr>
              <w:t>Realiza los registros contables en el balance general.</w:t>
            </w:r>
          </w:p>
          <w:p w14:paraId="0CAE4117" w14:textId="77777777" w:rsidR="00E00D35" w:rsidRDefault="00E00D35" w:rsidP="00E00D35">
            <w:pPr>
              <w:widowControl w:val="0"/>
              <w:tabs>
                <w:tab w:val="left" w:pos="708"/>
              </w:tabs>
              <w:suppressAutoHyphens/>
              <w:autoSpaceDE w:val="0"/>
              <w:autoSpaceDN w:val="0"/>
              <w:adjustRightInd w:val="0"/>
              <w:ind w:left="355"/>
              <w:jc w:val="both"/>
              <w:rPr>
                <w:rFonts w:ascii="TamE NWE ROMAN" w:eastAsia="Calibri" w:hAnsi="TamE NWE ROMAN" w:cs="Book Antiqua"/>
                <w:lang w:val="es-ES"/>
              </w:rPr>
            </w:pPr>
          </w:p>
          <w:p w14:paraId="1403D3B1" w14:textId="77777777" w:rsidR="00E00D35" w:rsidRDefault="00E00D35" w:rsidP="00D56C42">
            <w:pPr>
              <w:widowControl w:val="0"/>
              <w:numPr>
                <w:ilvl w:val="0"/>
                <w:numId w:val="38"/>
              </w:numPr>
              <w:tabs>
                <w:tab w:val="left" w:pos="708"/>
              </w:tabs>
              <w:suppressAutoHyphens/>
              <w:autoSpaceDE w:val="0"/>
              <w:autoSpaceDN w:val="0"/>
              <w:adjustRightInd w:val="0"/>
              <w:spacing w:after="0" w:line="240" w:lineRule="auto"/>
              <w:ind w:left="355"/>
              <w:jc w:val="both"/>
              <w:rPr>
                <w:rFonts w:ascii="TamE NWE ROMAN" w:eastAsia="Calibri" w:hAnsi="TamE NWE ROMAN" w:cs="Book Antiqua"/>
                <w:lang w:val="es-ES"/>
              </w:rPr>
            </w:pPr>
            <w:r>
              <w:rPr>
                <w:rFonts w:ascii="TamE NWE ROMAN" w:eastAsia="Calibri" w:hAnsi="TamE NWE ROMAN" w:cs="Book Antiqua"/>
                <w:lang w:val="es-ES"/>
              </w:rPr>
              <w:t xml:space="preserve">Realiza ejercicios de </w:t>
            </w:r>
            <w:r>
              <w:rPr>
                <w:rFonts w:ascii="TamE NWE ROMAN" w:eastAsia="Calibri" w:hAnsi="TamE NWE ROMAN" w:cs="Book Antiqua"/>
                <w:lang w:val="es-ES"/>
              </w:rPr>
              <w:lastRenderedPageBreak/>
              <w:t>asientos contables y los registra en los libros diario, libro mayor, balance general.</w:t>
            </w:r>
          </w:p>
          <w:p w14:paraId="71DCF9F3" w14:textId="77777777" w:rsidR="00E00D35" w:rsidRDefault="00E00D35" w:rsidP="00E00D35">
            <w:pPr>
              <w:pStyle w:val="Prrafodelista"/>
              <w:rPr>
                <w:rFonts w:ascii="TamE NWE ROMAN" w:eastAsia="Calibri" w:hAnsi="TamE NWE ROMAN" w:cs="Book Antiqua"/>
                <w:lang w:val="es-ES"/>
              </w:rPr>
            </w:pPr>
          </w:p>
          <w:p w14:paraId="456DD883" w14:textId="77777777" w:rsidR="00E00D35" w:rsidRDefault="00E00D35" w:rsidP="00D56C42">
            <w:pPr>
              <w:widowControl w:val="0"/>
              <w:numPr>
                <w:ilvl w:val="0"/>
                <w:numId w:val="38"/>
              </w:numPr>
              <w:tabs>
                <w:tab w:val="left" w:pos="708"/>
              </w:tabs>
              <w:suppressAutoHyphens/>
              <w:autoSpaceDE w:val="0"/>
              <w:autoSpaceDN w:val="0"/>
              <w:adjustRightInd w:val="0"/>
              <w:spacing w:after="0" w:line="240" w:lineRule="auto"/>
              <w:ind w:left="355"/>
              <w:jc w:val="both"/>
              <w:rPr>
                <w:rFonts w:ascii="TamE NWE ROMAN" w:eastAsia="Calibri" w:hAnsi="TamE NWE ROMAN" w:cs="Book Antiqua"/>
                <w:lang w:val="es-ES"/>
              </w:rPr>
            </w:pPr>
            <w:r>
              <w:rPr>
                <w:rFonts w:ascii="TamE NWE ROMAN" w:eastAsia="Calibri" w:hAnsi="TamE NWE ROMAN" w:cs="Book Antiqua"/>
                <w:lang w:val="es-ES"/>
              </w:rPr>
              <w:t>Utiliza las cuentas contables en un emprendimiento y las registra en el libro diario.</w:t>
            </w:r>
          </w:p>
          <w:p w14:paraId="2217EF89" w14:textId="77777777" w:rsidR="00E00D35" w:rsidRDefault="00E00D35" w:rsidP="00E00D35">
            <w:pPr>
              <w:pStyle w:val="Prrafodelista"/>
              <w:rPr>
                <w:rFonts w:ascii="TamE NWE ROMAN" w:eastAsia="Calibri" w:hAnsi="TamE NWE ROMAN" w:cs="Book Antiqua"/>
                <w:lang w:val="es-ES"/>
              </w:rPr>
            </w:pPr>
          </w:p>
          <w:p w14:paraId="0B4D1B5C" w14:textId="77777777" w:rsidR="00E00D35" w:rsidRDefault="00E00D35" w:rsidP="00D56C42">
            <w:pPr>
              <w:widowControl w:val="0"/>
              <w:numPr>
                <w:ilvl w:val="0"/>
                <w:numId w:val="38"/>
              </w:numPr>
              <w:tabs>
                <w:tab w:val="left" w:pos="708"/>
              </w:tabs>
              <w:suppressAutoHyphens/>
              <w:autoSpaceDE w:val="0"/>
              <w:autoSpaceDN w:val="0"/>
              <w:adjustRightInd w:val="0"/>
              <w:spacing w:after="0" w:line="240" w:lineRule="auto"/>
              <w:ind w:left="355"/>
              <w:jc w:val="both"/>
              <w:rPr>
                <w:rFonts w:ascii="TamE NWE ROMAN" w:eastAsia="Calibri" w:hAnsi="TamE NWE ROMAN" w:cs="Book Antiqua"/>
                <w:lang w:val="es-ES"/>
              </w:rPr>
            </w:pPr>
            <w:r>
              <w:rPr>
                <w:rFonts w:ascii="TamE NWE ROMAN" w:eastAsia="Calibri" w:hAnsi="TamE NWE ROMAN" w:cs="Book Antiqua"/>
                <w:lang w:val="es-ES"/>
              </w:rPr>
              <w:t>Realiza ejercicios de transacciones registrando en el libro diario</w:t>
            </w:r>
          </w:p>
          <w:p w14:paraId="281F61EE" w14:textId="77777777" w:rsidR="00E00D35" w:rsidRDefault="00E00D35" w:rsidP="00E00D35">
            <w:pPr>
              <w:pStyle w:val="Prrafodelista"/>
              <w:rPr>
                <w:rFonts w:ascii="TamE NWE ROMAN" w:eastAsia="Calibri" w:hAnsi="TamE NWE ROMAN" w:cs="Book Antiqua"/>
                <w:lang w:val="es-ES"/>
              </w:rPr>
            </w:pPr>
          </w:p>
          <w:p w14:paraId="56FCA234" w14:textId="77777777" w:rsidR="00E00D35" w:rsidRDefault="00E00D35" w:rsidP="00E00D35">
            <w:pPr>
              <w:widowControl w:val="0"/>
              <w:tabs>
                <w:tab w:val="left" w:pos="708"/>
              </w:tabs>
              <w:suppressAutoHyphens/>
              <w:autoSpaceDE w:val="0"/>
              <w:autoSpaceDN w:val="0"/>
              <w:adjustRightInd w:val="0"/>
              <w:jc w:val="both"/>
              <w:rPr>
                <w:rFonts w:ascii="TamE NWE ROMAN" w:eastAsia="Calibri" w:hAnsi="TamE NWE ROMAN" w:cs="Book Antiqua"/>
                <w:lang w:val="es-ES"/>
              </w:rPr>
            </w:pPr>
          </w:p>
          <w:p w14:paraId="34E78E51" w14:textId="77777777" w:rsidR="00E00D35" w:rsidRDefault="00E00D35" w:rsidP="00E00D35">
            <w:pPr>
              <w:widowControl w:val="0"/>
              <w:tabs>
                <w:tab w:val="left" w:pos="708"/>
              </w:tabs>
              <w:suppressAutoHyphens/>
              <w:autoSpaceDE w:val="0"/>
              <w:autoSpaceDN w:val="0"/>
              <w:adjustRightInd w:val="0"/>
              <w:ind w:left="-5"/>
              <w:jc w:val="both"/>
              <w:rPr>
                <w:rFonts w:ascii="TamE NWE ROMAN" w:eastAsia="Calibri" w:hAnsi="TamE NWE ROMAN" w:cs="Book Antiqua"/>
                <w:lang w:val="es-ES"/>
              </w:rPr>
            </w:pPr>
          </w:p>
          <w:p w14:paraId="324B82B5" w14:textId="77777777" w:rsidR="00E00D35" w:rsidRDefault="00E00D35" w:rsidP="00E00D35">
            <w:pPr>
              <w:widowControl w:val="0"/>
              <w:tabs>
                <w:tab w:val="left" w:pos="708"/>
              </w:tabs>
              <w:suppressAutoHyphens/>
              <w:autoSpaceDE w:val="0"/>
              <w:autoSpaceDN w:val="0"/>
              <w:adjustRightInd w:val="0"/>
              <w:ind w:left="355"/>
              <w:jc w:val="both"/>
              <w:rPr>
                <w:rFonts w:ascii="TamE NWE ROMAN" w:eastAsia="Calibri" w:hAnsi="TamE NWE ROMAN" w:cs="Book Antiqua"/>
                <w:lang w:val="es-ES"/>
              </w:rPr>
            </w:pPr>
          </w:p>
          <w:p w14:paraId="15E225F5" w14:textId="77777777" w:rsidR="00E00D35" w:rsidRDefault="00E00D35" w:rsidP="00E00D35">
            <w:pPr>
              <w:widowControl w:val="0"/>
              <w:tabs>
                <w:tab w:val="left" w:pos="708"/>
              </w:tabs>
              <w:suppressAutoHyphens/>
              <w:autoSpaceDE w:val="0"/>
              <w:autoSpaceDN w:val="0"/>
              <w:adjustRightInd w:val="0"/>
              <w:ind w:left="355"/>
              <w:jc w:val="both"/>
              <w:rPr>
                <w:rFonts w:ascii="TamE NWE ROMAN" w:eastAsia="Calibri" w:hAnsi="TamE NWE ROMAN" w:cs="Book Antiqua"/>
                <w:lang w:val="es-ES"/>
              </w:rPr>
            </w:pPr>
          </w:p>
          <w:p w14:paraId="1FD6F76E" w14:textId="77777777" w:rsidR="00E00D35" w:rsidRDefault="00E00D35" w:rsidP="00E00D35">
            <w:pPr>
              <w:widowControl w:val="0"/>
              <w:tabs>
                <w:tab w:val="left" w:pos="708"/>
              </w:tabs>
              <w:suppressAutoHyphens/>
              <w:autoSpaceDE w:val="0"/>
              <w:autoSpaceDN w:val="0"/>
              <w:adjustRightInd w:val="0"/>
              <w:ind w:left="355"/>
              <w:jc w:val="both"/>
              <w:rPr>
                <w:rFonts w:ascii="TamE NWE ROMAN" w:eastAsia="Calibri" w:hAnsi="TamE NWE ROMAN" w:cs="Book Antiqua"/>
                <w:lang w:val="es-ES"/>
              </w:rPr>
            </w:pPr>
          </w:p>
          <w:p w14:paraId="14DEFF1F" w14:textId="77777777" w:rsidR="00E00D35" w:rsidRDefault="00E00D35" w:rsidP="00E00D35">
            <w:pPr>
              <w:widowControl w:val="0"/>
              <w:tabs>
                <w:tab w:val="left" w:pos="708"/>
              </w:tabs>
              <w:suppressAutoHyphens/>
              <w:autoSpaceDE w:val="0"/>
              <w:autoSpaceDN w:val="0"/>
              <w:adjustRightInd w:val="0"/>
              <w:jc w:val="both"/>
              <w:rPr>
                <w:rFonts w:ascii="TamE NWE ROMAN" w:eastAsia="Calibri" w:hAnsi="TamE NWE ROMAN" w:cs="Book Antiqua"/>
                <w:lang w:val="es-ES"/>
              </w:rPr>
            </w:pPr>
            <w:r>
              <w:rPr>
                <w:rFonts w:ascii="TamE NWE ROMAN" w:eastAsia="Calibri" w:hAnsi="TamE NWE ROMAN" w:cs="Book Antiqua"/>
                <w:lang w:val="es-ES"/>
              </w:rPr>
              <w:t xml:space="preserve">. </w:t>
            </w:r>
          </w:p>
          <w:p w14:paraId="49EDF8AA" w14:textId="77777777" w:rsidR="00E00D35" w:rsidRDefault="00E00D35" w:rsidP="00E00D35">
            <w:pPr>
              <w:widowControl w:val="0"/>
              <w:tabs>
                <w:tab w:val="left" w:pos="708"/>
              </w:tabs>
              <w:suppressAutoHyphens/>
              <w:autoSpaceDE w:val="0"/>
              <w:autoSpaceDN w:val="0"/>
              <w:adjustRightInd w:val="0"/>
              <w:ind w:left="355"/>
              <w:jc w:val="both"/>
              <w:rPr>
                <w:rFonts w:ascii="TamE NWE ROMAN" w:eastAsia="Calibri" w:hAnsi="TamE NWE ROMAN" w:cs="Book Antiqua"/>
                <w:lang w:val="es-ES"/>
              </w:rPr>
            </w:pPr>
          </w:p>
          <w:p w14:paraId="496978A2" w14:textId="77777777" w:rsidR="00E00D35" w:rsidRPr="007E4FCB" w:rsidRDefault="00E00D35" w:rsidP="00E00D35">
            <w:pPr>
              <w:widowControl w:val="0"/>
              <w:autoSpaceDE w:val="0"/>
              <w:autoSpaceDN w:val="0"/>
              <w:adjustRightInd w:val="0"/>
              <w:jc w:val="both"/>
              <w:rPr>
                <w:rFonts w:ascii="Calibri" w:eastAsia="Times New Roman" w:hAnsi="Calibri" w:cs="Times New Roman"/>
                <w:i/>
                <w:color w:val="000000"/>
                <w:kern w:val="1"/>
                <w:sz w:val="20"/>
                <w:szCs w:val="20"/>
                <w:lang w:eastAsia="es-EC"/>
              </w:rPr>
            </w:pPr>
          </w:p>
        </w:tc>
        <w:tc>
          <w:tcPr>
            <w:tcW w:w="2924"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6E45C7C0" w14:textId="77777777" w:rsidR="00E00D35"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lastRenderedPageBreak/>
              <w:t xml:space="preserve">TÉCNICA </w:t>
            </w:r>
          </w:p>
          <w:p w14:paraId="060CF5FB"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p>
          <w:p w14:paraId="3A4560F2" w14:textId="77777777" w:rsidR="00E00D35" w:rsidRDefault="00E00D35" w:rsidP="00E00D35">
            <w:pPr>
              <w:widowControl w:val="0"/>
              <w:autoSpaceDE w:val="0"/>
              <w:autoSpaceDN w:val="0"/>
              <w:adjustRightInd w:val="0"/>
              <w:rPr>
                <w:rFonts w:ascii="TamE NWE ROMAN" w:eastAsia="Calibri" w:hAnsi="TamE NWE ROMAN" w:cs="Book Antiqua"/>
                <w:lang w:val="es-ES"/>
              </w:rPr>
            </w:pPr>
            <w:r>
              <w:rPr>
                <w:rFonts w:ascii="TamE NWE ROMAN" w:eastAsia="Calibri" w:hAnsi="TamE NWE ROMAN" w:cs="Book Antiqua"/>
                <w:lang w:val="es-ES"/>
              </w:rPr>
              <w:t>Lectura exegética o lectura Comentada</w:t>
            </w:r>
          </w:p>
          <w:p w14:paraId="12A4F7B0"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Exposiciones</w:t>
            </w:r>
          </w:p>
          <w:p w14:paraId="5DBED142"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 xml:space="preserve">Observaciones </w:t>
            </w:r>
          </w:p>
          <w:p w14:paraId="7C6EC543"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 xml:space="preserve">Lluvia de ideas  </w:t>
            </w:r>
          </w:p>
          <w:p w14:paraId="409297F2"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lastRenderedPageBreak/>
              <w:t xml:space="preserve">Descripción </w:t>
            </w:r>
          </w:p>
          <w:p w14:paraId="52DBFB73"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Elaboración de mentefactos</w:t>
            </w:r>
          </w:p>
          <w:p w14:paraId="5C4A5121" w14:textId="77777777" w:rsidR="00E00D35"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 xml:space="preserve">Investigación practica </w:t>
            </w:r>
          </w:p>
          <w:p w14:paraId="2A173D79" w14:textId="77777777" w:rsidR="00E00D35" w:rsidRDefault="00E00D35" w:rsidP="00E00D35">
            <w:pPr>
              <w:widowControl w:val="0"/>
              <w:autoSpaceDE w:val="0"/>
              <w:autoSpaceDN w:val="0"/>
              <w:adjustRightInd w:val="0"/>
              <w:rPr>
                <w:rFonts w:ascii="TamE NWE ROMAN" w:eastAsia="Calibri" w:hAnsi="TamE NWE ROMAN" w:cs="Book Antiqua"/>
                <w:lang w:val="es-ES"/>
              </w:rPr>
            </w:pPr>
            <w:r>
              <w:rPr>
                <w:rFonts w:ascii="TamE NWE ROMAN" w:eastAsia="Calibri" w:hAnsi="TamE NWE ROMAN" w:cs="Book Antiqua"/>
                <w:lang w:val="es-ES"/>
              </w:rPr>
              <w:t xml:space="preserve">Debate </w:t>
            </w:r>
          </w:p>
          <w:p w14:paraId="589E26AB" w14:textId="77777777" w:rsidR="00E00D35" w:rsidRDefault="00E00D35" w:rsidP="00E00D35">
            <w:pPr>
              <w:widowControl w:val="0"/>
              <w:autoSpaceDE w:val="0"/>
              <w:autoSpaceDN w:val="0"/>
              <w:adjustRightInd w:val="0"/>
              <w:rPr>
                <w:rFonts w:ascii="TamE NWE ROMAN" w:eastAsia="Calibri" w:hAnsi="TamE NWE ROMAN" w:cs="Book Antiqua"/>
                <w:lang w:val="es-ES"/>
              </w:rPr>
            </w:pPr>
            <w:r>
              <w:rPr>
                <w:rFonts w:ascii="TamE NWE ROMAN" w:eastAsia="Calibri" w:hAnsi="TamE NWE ROMAN" w:cs="Book Antiqua"/>
                <w:lang w:val="es-ES"/>
              </w:rPr>
              <w:t xml:space="preserve">Andamios cognitivos </w:t>
            </w:r>
          </w:p>
          <w:p w14:paraId="463E548C"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Pr>
                <w:rFonts w:ascii="TamE NWE ROMAN" w:eastAsia="Calibri" w:hAnsi="TamE NWE ROMAN" w:cs="Book Antiqua"/>
                <w:lang w:val="es-ES"/>
              </w:rPr>
              <w:t xml:space="preserve">Dramatización </w:t>
            </w:r>
          </w:p>
          <w:p w14:paraId="603E6450"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p>
          <w:p w14:paraId="549B28A7" w14:textId="77777777" w:rsidR="00E00D35" w:rsidRPr="007E4FCB" w:rsidRDefault="00E00D35" w:rsidP="00E00D35">
            <w:pPr>
              <w:widowControl w:val="0"/>
              <w:autoSpaceDE w:val="0"/>
              <w:autoSpaceDN w:val="0"/>
              <w:adjustRightInd w:val="0"/>
              <w:spacing w:after="240"/>
              <w:rPr>
                <w:rFonts w:ascii="TamE NWE ROMAN" w:eastAsia="Calibri" w:hAnsi="TamE NWE ROMAN" w:cs="Book Antiqua"/>
                <w:lang w:val="es-ES"/>
              </w:rPr>
            </w:pPr>
          </w:p>
          <w:p w14:paraId="5F737578" w14:textId="77777777" w:rsidR="00E00D35" w:rsidRPr="007E4FCB" w:rsidRDefault="00E00D35" w:rsidP="00E00D35">
            <w:pPr>
              <w:tabs>
                <w:tab w:val="left" w:pos="708"/>
              </w:tabs>
              <w:suppressAutoHyphens/>
              <w:rPr>
                <w:rFonts w:ascii="TamE NWE ROMAN" w:eastAsia="Times New Roman" w:hAnsi="TamE NWE ROMAN" w:cs="Times New Roman"/>
                <w:color w:val="000000"/>
                <w:kern w:val="1"/>
                <w:lang w:eastAsia="es-EC"/>
              </w:rPr>
            </w:pPr>
            <w:r w:rsidRPr="007E4FCB">
              <w:rPr>
                <w:rFonts w:ascii="TamE NWE ROMAN" w:eastAsia="Times New Roman" w:hAnsi="TamE NWE ROMAN" w:cs="Times New Roman"/>
                <w:color w:val="000000"/>
                <w:kern w:val="1"/>
                <w:lang w:eastAsia="es-EC"/>
              </w:rPr>
              <w:t>INSTRUMENTO</w:t>
            </w:r>
          </w:p>
          <w:p w14:paraId="6B6E5E86" w14:textId="77777777" w:rsidR="00E00D35" w:rsidRDefault="00E00D35" w:rsidP="00E00D35">
            <w:pPr>
              <w:framePr w:hSpace="141" w:wrap="around" w:vAnchor="text" w:hAnchor="margin" w:xAlign="center" w:y="-9088"/>
              <w:rPr>
                <w:rFonts w:ascii="TamE NWE ROMAN" w:eastAsia="Times New Roman" w:hAnsi="TamE NWE ROMAN" w:cs="Times New Roman"/>
                <w:color w:val="000000"/>
                <w:kern w:val="1"/>
                <w:lang w:eastAsia="es-EC"/>
              </w:rPr>
            </w:pPr>
            <w:r>
              <w:rPr>
                <w:rFonts w:ascii="TamE NWE ROMAN" w:eastAsia="Times New Roman" w:hAnsi="TamE NWE ROMAN" w:cs="Times New Roman"/>
                <w:color w:val="000000"/>
                <w:kern w:val="1"/>
                <w:lang w:eastAsia="es-EC"/>
              </w:rPr>
              <w:t>Guía de preguntas</w:t>
            </w:r>
          </w:p>
          <w:p w14:paraId="042D2408" w14:textId="77777777" w:rsidR="00E00D35" w:rsidRDefault="00E00D35" w:rsidP="00E00D35">
            <w:pPr>
              <w:framePr w:hSpace="141" w:wrap="around" w:vAnchor="text" w:hAnchor="margin" w:xAlign="center" w:y="-9088"/>
              <w:rPr>
                <w:rFonts w:ascii="TamE NWE ROMAN" w:eastAsia="Times New Roman" w:hAnsi="TamE NWE ROMAN" w:cs="Times New Roman"/>
                <w:color w:val="000000"/>
                <w:kern w:val="1"/>
                <w:lang w:eastAsia="es-EC"/>
              </w:rPr>
            </w:pPr>
            <w:r>
              <w:rPr>
                <w:rFonts w:ascii="TamE NWE ROMAN" w:eastAsia="Times New Roman" w:hAnsi="TamE NWE ROMAN" w:cs="Times New Roman"/>
                <w:color w:val="000000"/>
                <w:kern w:val="1"/>
                <w:lang w:eastAsia="es-EC"/>
              </w:rPr>
              <w:t xml:space="preserve">Hojas de verificación de ejercicios y prácticas. </w:t>
            </w:r>
          </w:p>
          <w:p w14:paraId="52CC095E" w14:textId="77777777" w:rsidR="00E00D35" w:rsidRDefault="00E00D35" w:rsidP="00E00D35">
            <w:pPr>
              <w:framePr w:hSpace="141" w:wrap="around" w:vAnchor="text" w:hAnchor="margin" w:xAlign="center" w:y="-9088"/>
              <w:rPr>
                <w:rFonts w:ascii="TamE NWE ROMAN" w:eastAsia="Times New Roman" w:hAnsi="TamE NWE ROMAN" w:cs="Times New Roman"/>
                <w:color w:val="000000"/>
                <w:kern w:val="1"/>
                <w:lang w:eastAsia="es-EC"/>
              </w:rPr>
            </w:pPr>
            <w:r>
              <w:rPr>
                <w:rFonts w:ascii="TamE NWE ROMAN" w:eastAsia="Times New Roman" w:hAnsi="TamE NWE ROMAN" w:cs="Times New Roman"/>
                <w:color w:val="000000"/>
                <w:kern w:val="1"/>
                <w:lang w:eastAsia="es-EC"/>
              </w:rPr>
              <w:t xml:space="preserve">Escala de valoración </w:t>
            </w:r>
          </w:p>
          <w:p w14:paraId="78903968" w14:textId="77777777" w:rsidR="00E00D35" w:rsidRDefault="00E00D35" w:rsidP="00E00D35">
            <w:pPr>
              <w:framePr w:hSpace="141" w:wrap="around" w:vAnchor="text" w:hAnchor="margin" w:xAlign="center" w:y="-9088"/>
              <w:rPr>
                <w:rFonts w:ascii="TamE NWE ROMAN" w:eastAsia="Times New Roman" w:hAnsi="TamE NWE ROMAN" w:cs="Times New Roman"/>
                <w:color w:val="000000"/>
                <w:kern w:val="1"/>
                <w:lang w:eastAsia="es-EC"/>
              </w:rPr>
            </w:pPr>
          </w:p>
          <w:p w14:paraId="4FF737F3" w14:textId="77777777" w:rsidR="00E00D35" w:rsidRPr="007E4FCB" w:rsidRDefault="00E00D35" w:rsidP="00E00D35">
            <w:pPr>
              <w:framePr w:hSpace="141" w:wrap="around" w:vAnchor="text" w:hAnchor="margin" w:xAlign="center" w:y="-9088"/>
              <w:rPr>
                <w:rFonts w:ascii="TamE NWE ROMAN" w:eastAsia="Times New Roman" w:hAnsi="TamE NWE ROMAN" w:cs="Times New Roman"/>
                <w:color w:val="000000"/>
                <w:lang w:eastAsia="es-EC"/>
              </w:rPr>
            </w:pPr>
          </w:p>
          <w:p w14:paraId="5A2A5824" w14:textId="77777777" w:rsidR="00E00D35" w:rsidRPr="007E4FCB" w:rsidRDefault="00E00D35" w:rsidP="00E00D35">
            <w:pPr>
              <w:tabs>
                <w:tab w:val="left" w:pos="708"/>
              </w:tabs>
              <w:suppressAutoHyphens/>
              <w:rPr>
                <w:rFonts w:ascii="Calibri" w:eastAsia="Times New Roman" w:hAnsi="Calibri" w:cs="Times New Roman"/>
                <w:i/>
                <w:color w:val="000000"/>
                <w:kern w:val="1"/>
                <w:lang w:eastAsia="es-EC"/>
              </w:rPr>
            </w:pPr>
          </w:p>
        </w:tc>
      </w:tr>
      <w:tr w:rsidR="00E00D35" w:rsidRPr="007E4FCB" w14:paraId="559A8AE9" w14:textId="77777777" w:rsidTr="00E00D35">
        <w:trPr>
          <w:trHeight w:val="310"/>
        </w:trPr>
        <w:tc>
          <w:tcPr>
            <w:tcW w:w="15185" w:type="dxa"/>
            <w:gridSpan w:val="19"/>
            <w:tcBorders>
              <w:top w:val="single" w:sz="4" w:space="0" w:color="auto"/>
              <w:left w:val="single" w:sz="4" w:space="0" w:color="auto"/>
              <w:bottom w:val="single" w:sz="4" w:space="0" w:color="auto"/>
              <w:right w:val="single" w:sz="4" w:space="0" w:color="auto"/>
            </w:tcBorders>
            <w:shd w:val="clear" w:color="auto" w:fill="auto"/>
            <w:vAlign w:val="center"/>
            <w:hideMark/>
          </w:tcPr>
          <w:p w14:paraId="5ED968E9" w14:textId="77777777" w:rsidR="00E00D35" w:rsidRPr="007E4FCB" w:rsidRDefault="00E00D35" w:rsidP="00E00D35">
            <w:pPr>
              <w:tabs>
                <w:tab w:val="left" w:pos="708"/>
              </w:tabs>
              <w:suppressAutoHyphens/>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lastRenderedPageBreak/>
              <w:t>3. ADAPTACIONES CURRICULARES</w:t>
            </w:r>
          </w:p>
        </w:tc>
      </w:tr>
      <w:tr w:rsidR="00E00D35" w:rsidRPr="007E4FCB" w14:paraId="14E445C4" w14:textId="77777777" w:rsidTr="00E00D35">
        <w:trPr>
          <w:trHeight w:val="429"/>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vAlign w:val="center"/>
            <w:hideMark/>
          </w:tcPr>
          <w:p w14:paraId="24CFE570"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Especificación de la necesidad educativa</w:t>
            </w:r>
          </w:p>
        </w:tc>
        <w:tc>
          <w:tcPr>
            <w:tcW w:w="9969" w:type="dxa"/>
            <w:gridSpan w:val="12"/>
            <w:tcBorders>
              <w:top w:val="single" w:sz="4" w:space="0" w:color="auto"/>
              <w:left w:val="nil"/>
              <w:bottom w:val="single" w:sz="4" w:space="0" w:color="auto"/>
              <w:right w:val="single" w:sz="4" w:space="0" w:color="auto"/>
            </w:tcBorders>
            <w:shd w:val="clear" w:color="auto" w:fill="auto"/>
            <w:vAlign w:val="center"/>
            <w:hideMark/>
          </w:tcPr>
          <w:p w14:paraId="56A1B687"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Especificación de la adaptación  a ser aplicada</w:t>
            </w:r>
          </w:p>
        </w:tc>
      </w:tr>
      <w:tr w:rsidR="00E00D35" w:rsidRPr="007E4FCB" w14:paraId="02AEC832" w14:textId="77777777" w:rsidTr="00E00D35">
        <w:trPr>
          <w:trHeight w:val="442"/>
        </w:trPr>
        <w:tc>
          <w:tcPr>
            <w:tcW w:w="5216" w:type="dxa"/>
            <w:gridSpan w:val="7"/>
            <w:tcBorders>
              <w:top w:val="single" w:sz="4" w:space="0" w:color="auto"/>
              <w:left w:val="single" w:sz="4" w:space="0" w:color="auto"/>
              <w:bottom w:val="single" w:sz="4" w:space="0" w:color="auto"/>
              <w:right w:val="single" w:sz="4" w:space="0" w:color="auto"/>
            </w:tcBorders>
            <w:shd w:val="clear" w:color="auto" w:fill="auto"/>
            <w:hideMark/>
          </w:tcPr>
          <w:p w14:paraId="14553930" w14:textId="77777777" w:rsidR="00E00D35" w:rsidRPr="007E4FCB" w:rsidRDefault="00E00D35" w:rsidP="00E00D35">
            <w:pPr>
              <w:tabs>
                <w:tab w:val="left" w:pos="708"/>
              </w:tabs>
              <w:suppressAutoHyphens/>
              <w:jc w:val="both"/>
              <w:rPr>
                <w:rFonts w:ascii="Calibri" w:eastAsia="Times New Roman" w:hAnsi="Calibri" w:cs="Times New Roman"/>
                <w:color w:val="000000"/>
                <w:kern w:val="1"/>
                <w:lang w:eastAsia="es-EC"/>
              </w:rPr>
            </w:pPr>
          </w:p>
        </w:tc>
        <w:tc>
          <w:tcPr>
            <w:tcW w:w="9969" w:type="dxa"/>
            <w:gridSpan w:val="12"/>
            <w:tcBorders>
              <w:top w:val="single" w:sz="4" w:space="0" w:color="auto"/>
              <w:left w:val="single" w:sz="4" w:space="0" w:color="auto"/>
              <w:bottom w:val="single" w:sz="4" w:space="0" w:color="auto"/>
              <w:right w:val="single" w:sz="4" w:space="0" w:color="auto"/>
            </w:tcBorders>
            <w:shd w:val="clear" w:color="auto" w:fill="auto"/>
            <w:hideMark/>
          </w:tcPr>
          <w:p w14:paraId="247F96C5" w14:textId="77777777" w:rsidR="00E00D35" w:rsidRPr="007E4FCB" w:rsidRDefault="00E00D35" w:rsidP="00E00D35">
            <w:pPr>
              <w:tabs>
                <w:tab w:val="left" w:pos="708"/>
              </w:tabs>
              <w:suppressAutoHyphens/>
              <w:rPr>
                <w:rFonts w:ascii="Calibri" w:eastAsia="Times New Roman" w:hAnsi="Calibri" w:cs="Times New Roman"/>
                <w:color w:val="000000"/>
                <w:kern w:val="1"/>
                <w:lang w:eastAsia="es-EC"/>
              </w:rPr>
            </w:pPr>
            <w:r w:rsidRPr="007E4FCB">
              <w:rPr>
                <w:rFonts w:ascii="Calibri" w:eastAsia="Times New Roman" w:hAnsi="Calibri" w:cs="Times New Roman"/>
                <w:color w:val="000000"/>
                <w:kern w:val="1"/>
                <w:lang w:eastAsia="es-EC"/>
              </w:rPr>
              <w:t> </w:t>
            </w:r>
          </w:p>
          <w:p w14:paraId="4DC7BD1C" w14:textId="77777777" w:rsidR="00E00D35" w:rsidRPr="007E4FCB" w:rsidRDefault="00E00D35" w:rsidP="00E00D35">
            <w:pPr>
              <w:tabs>
                <w:tab w:val="left" w:pos="708"/>
              </w:tabs>
              <w:suppressAutoHyphens/>
              <w:rPr>
                <w:rFonts w:ascii="Calibri" w:eastAsia="Times New Roman" w:hAnsi="Calibri" w:cs="Times New Roman"/>
                <w:color w:val="000000"/>
                <w:kern w:val="1"/>
                <w:lang w:eastAsia="es-EC"/>
              </w:rPr>
            </w:pPr>
          </w:p>
        </w:tc>
      </w:tr>
      <w:tr w:rsidR="00E00D35" w:rsidRPr="007E4FCB" w14:paraId="29F3C5E6" w14:textId="77777777" w:rsidTr="00E00D35">
        <w:trPr>
          <w:trHeight w:val="429"/>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vAlign w:val="center"/>
            <w:hideMark/>
          </w:tcPr>
          <w:p w14:paraId="0642E4A8"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ELABORADO</w:t>
            </w:r>
          </w:p>
        </w:tc>
        <w:tc>
          <w:tcPr>
            <w:tcW w:w="4172" w:type="dxa"/>
            <w:gridSpan w:val="5"/>
            <w:tcBorders>
              <w:top w:val="single" w:sz="4" w:space="0" w:color="auto"/>
              <w:left w:val="nil"/>
              <w:bottom w:val="single" w:sz="4" w:space="0" w:color="auto"/>
              <w:right w:val="single" w:sz="8" w:space="0" w:color="000000"/>
            </w:tcBorders>
            <w:shd w:val="clear" w:color="auto" w:fill="auto"/>
            <w:noWrap/>
            <w:vAlign w:val="center"/>
            <w:hideMark/>
          </w:tcPr>
          <w:p w14:paraId="4F4AC73E"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REVISADO</w:t>
            </w:r>
          </w:p>
        </w:tc>
        <w:tc>
          <w:tcPr>
            <w:tcW w:w="5797" w:type="dxa"/>
            <w:gridSpan w:val="7"/>
            <w:tcBorders>
              <w:top w:val="single" w:sz="4" w:space="0" w:color="auto"/>
              <w:left w:val="nil"/>
              <w:bottom w:val="single" w:sz="4" w:space="0" w:color="auto"/>
              <w:right w:val="single" w:sz="4" w:space="0" w:color="auto"/>
            </w:tcBorders>
            <w:shd w:val="clear" w:color="auto" w:fill="auto"/>
            <w:vAlign w:val="center"/>
          </w:tcPr>
          <w:p w14:paraId="02CA6791"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APROBADO</w:t>
            </w:r>
          </w:p>
        </w:tc>
      </w:tr>
      <w:tr w:rsidR="00E00D35" w:rsidRPr="007E4FCB" w14:paraId="74200F23" w14:textId="77777777" w:rsidTr="00E00D35">
        <w:trPr>
          <w:trHeight w:val="181"/>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hideMark/>
          </w:tcPr>
          <w:p w14:paraId="07FBC015" w14:textId="77777777" w:rsidR="00E00D35" w:rsidRPr="007E4FCB" w:rsidRDefault="00E00D35" w:rsidP="00E00D35">
            <w:pPr>
              <w:tabs>
                <w:tab w:val="left" w:pos="708"/>
              </w:tabs>
              <w:suppressAutoHyphens/>
              <w:rPr>
                <w:rFonts w:ascii="Calibri" w:eastAsia="Times New Roman" w:hAnsi="Calibri" w:cs="Times New Roman"/>
                <w:bCs/>
                <w:color w:val="000000"/>
                <w:kern w:val="1"/>
                <w:lang w:eastAsia="es-EC"/>
              </w:rPr>
            </w:pPr>
            <w:r w:rsidRPr="007E4FCB">
              <w:rPr>
                <w:rFonts w:ascii="Calibri" w:eastAsia="Times New Roman" w:hAnsi="Calibri" w:cs="Times New Roman"/>
                <w:bCs/>
                <w:color w:val="000000"/>
                <w:kern w:val="1"/>
                <w:lang w:eastAsia="es-EC"/>
              </w:rPr>
              <w:t xml:space="preserve">Docente: </w:t>
            </w:r>
          </w:p>
        </w:tc>
        <w:tc>
          <w:tcPr>
            <w:tcW w:w="4172" w:type="dxa"/>
            <w:gridSpan w:val="5"/>
            <w:tcBorders>
              <w:top w:val="single" w:sz="4" w:space="0" w:color="auto"/>
              <w:left w:val="nil"/>
              <w:bottom w:val="single" w:sz="4" w:space="0" w:color="auto"/>
              <w:right w:val="single" w:sz="8" w:space="0" w:color="000000"/>
            </w:tcBorders>
            <w:shd w:val="clear" w:color="auto" w:fill="auto"/>
            <w:noWrap/>
            <w:hideMark/>
          </w:tcPr>
          <w:p w14:paraId="6004A099" w14:textId="77777777" w:rsidR="00E00D35" w:rsidRPr="007E4FCB" w:rsidRDefault="00E00D35" w:rsidP="00E00D35">
            <w:pPr>
              <w:tabs>
                <w:tab w:val="left" w:pos="708"/>
              </w:tabs>
              <w:suppressAutoHyphens/>
              <w:rPr>
                <w:rFonts w:ascii="Calibri" w:eastAsia="Times New Roman" w:hAnsi="Calibri" w:cs="Times New Roman"/>
                <w:bCs/>
                <w:color w:val="000000"/>
                <w:kern w:val="1"/>
                <w:lang w:eastAsia="es-EC"/>
              </w:rPr>
            </w:pPr>
            <w:r w:rsidRPr="007E4FCB">
              <w:rPr>
                <w:rFonts w:ascii="Calibri" w:eastAsia="Times New Roman" w:hAnsi="Calibri" w:cs="Times New Roman"/>
                <w:bCs/>
                <w:color w:val="000000"/>
                <w:kern w:val="1"/>
                <w:lang w:eastAsia="es-EC"/>
              </w:rPr>
              <w:t xml:space="preserve">Coordinador del área : </w:t>
            </w:r>
          </w:p>
        </w:tc>
        <w:tc>
          <w:tcPr>
            <w:tcW w:w="5797" w:type="dxa"/>
            <w:gridSpan w:val="7"/>
            <w:tcBorders>
              <w:top w:val="single" w:sz="4" w:space="0" w:color="auto"/>
              <w:left w:val="nil"/>
              <w:bottom w:val="single" w:sz="4" w:space="0" w:color="auto"/>
              <w:right w:val="single" w:sz="4" w:space="0" w:color="auto"/>
            </w:tcBorders>
            <w:shd w:val="clear" w:color="auto" w:fill="auto"/>
          </w:tcPr>
          <w:p w14:paraId="2C91E58D" w14:textId="77777777" w:rsidR="00E00D35" w:rsidRPr="007E4FCB" w:rsidRDefault="00E00D35" w:rsidP="00E00D35">
            <w:pPr>
              <w:tabs>
                <w:tab w:val="left" w:pos="708"/>
              </w:tabs>
              <w:suppressAutoHyphens/>
              <w:rPr>
                <w:rFonts w:ascii="Calibri" w:eastAsia="Times New Roman" w:hAnsi="Calibri" w:cs="Times New Roman"/>
                <w:bCs/>
                <w:color w:val="000000"/>
                <w:kern w:val="1"/>
                <w:lang w:eastAsia="es-EC"/>
              </w:rPr>
            </w:pPr>
            <w:r w:rsidRPr="007E4FCB">
              <w:rPr>
                <w:rFonts w:ascii="Calibri" w:eastAsia="Times New Roman" w:hAnsi="Calibri" w:cs="Times New Roman"/>
                <w:bCs/>
                <w:color w:val="000000"/>
                <w:kern w:val="1"/>
                <w:lang w:eastAsia="es-EC"/>
              </w:rPr>
              <w:t>Vicerrector:</w:t>
            </w:r>
          </w:p>
        </w:tc>
      </w:tr>
      <w:tr w:rsidR="00E00D35" w:rsidRPr="007E4FCB" w14:paraId="6BCDFB53" w14:textId="77777777" w:rsidTr="00E00D35">
        <w:trPr>
          <w:trHeight w:val="239"/>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hideMark/>
          </w:tcPr>
          <w:p w14:paraId="0CF1A568" w14:textId="77777777" w:rsidR="00E00D35" w:rsidRPr="007E4FCB" w:rsidRDefault="00E00D35" w:rsidP="00E00D35">
            <w:pPr>
              <w:tabs>
                <w:tab w:val="left" w:pos="708"/>
              </w:tabs>
              <w:suppressAutoHyphens/>
              <w:rPr>
                <w:rFonts w:ascii="Calibri" w:eastAsia="Times New Roman" w:hAnsi="Calibri" w:cs="Times New Roman"/>
                <w:bCs/>
                <w:color w:val="000000"/>
                <w:kern w:val="1"/>
                <w:lang w:eastAsia="es-EC"/>
              </w:rPr>
            </w:pPr>
            <w:r w:rsidRPr="007E4FCB">
              <w:rPr>
                <w:rFonts w:ascii="Calibri" w:eastAsia="Times New Roman" w:hAnsi="Calibri" w:cs="Times New Roman"/>
                <w:bCs/>
                <w:color w:val="000000"/>
                <w:kern w:val="1"/>
                <w:lang w:eastAsia="es-EC"/>
              </w:rPr>
              <w:t>Firma:</w:t>
            </w:r>
          </w:p>
        </w:tc>
        <w:tc>
          <w:tcPr>
            <w:tcW w:w="4172" w:type="dxa"/>
            <w:gridSpan w:val="5"/>
            <w:tcBorders>
              <w:top w:val="single" w:sz="4" w:space="0" w:color="auto"/>
              <w:left w:val="nil"/>
              <w:bottom w:val="single" w:sz="4" w:space="0" w:color="auto"/>
              <w:right w:val="single" w:sz="8" w:space="0" w:color="000000"/>
            </w:tcBorders>
            <w:shd w:val="clear" w:color="auto" w:fill="auto"/>
            <w:noWrap/>
            <w:hideMark/>
          </w:tcPr>
          <w:p w14:paraId="2D634BA4" w14:textId="77777777" w:rsidR="00E00D35" w:rsidRPr="007E4FCB" w:rsidRDefault="00E00D35" w:rsidP="00E00D35">
            <w:pPr>
              <w:tabs>
                <w:tab w:val="left" w:pos="708"/>
              </w:tabs>
              <w:suppressAutoHyphens/>
              <w:rPr>
                <w:rFonts w:ascii="Calibri" w:eastAsia="Times New Roman" w:hAnsi="Calibri" w:cs="Times New Roman"/>
                <w:bCs/>
                <w:color w:val="000000"/>
                <w:kern w:val="1"/>
                <w:lang w:eastAsia="es-EC"/>
              </w:rPr>
            </w:pPr>
            <w:r w:rsidRPr="007E4FCB">
              <w:rPr>
                <w:rFonts w:ascii="Calibri" w:eastAsia="Times New Roman" w:hAnsi="Calibri" w:cs="Times New Roman"/>
                <w:bCs/>
                <w:color w:val="000000"/>
                <w:kern w:val="1"/>
                <w:lang w:eastAsia="es-EC"/>
              </w:rPr>
              <w:t>Firma:</w:t>
            </w:r>
          </w:p>
        </w:tc>
        <w:tc>
          <w:tcPr>
            <w:tcW w:w="5797" w:type="dxa"/>
            <w:gridSpan w:val="7"/>
            <w:tcBorders>
              <w:top w:val="single" w:sz="4" w:space="0" w:color="auto"/>
              <w:left w:val="nil"/>
              <w:bottom w:val="single" w:sz="4" w:space="0" w:color="auto"/>
              <w:right w:val="single" w:sz="4" w:space="0" w:color="auto"/>
            </w:tcBorders>
            <w:shd w:val="clear" w:color="auto" w:fill="auto"/>
          </w:tcPr>
          <w:p w14:paraId="5559A9A5" w14:textId="77777777" w:rsidR="00E00D35" w:rsidRPr="007E4FCB" w:rsidRDefault="00E00D35" w:rsidP="00E00D35">
            <w:pPr>
              <w:tabs>
                <w:tab w:val="left" w:pos="708"/>
              </w:tabs>
              <w:suppressAutoHyphens/>
              <w:rPr>
                <w:rFonts w:ascii="Calibri" w:eastAsia="Times New Roman" w:hAnsi="Calibri" w:cs="Times New Roman"/>
                <w:bCs/>
                <w:color w:val="000000"/>
                <w:kern w:val="1"/>
                <w:lang w:eastAsia="es-EC"/>
              </w:rPr>
            </w:pPr>
            <w:r w:rsidRPr="007E4FCB">
              <w:rPr>
                <w:rFonts w:ascii="Calibri" w:eastAsia="Times New Roman" w:hAnsi="Calibri" w:cs="Times New Roman"/>
                <w:bCs/>
                <w:color w:val="000000"/>
                <w:kern w:val="1"/>
                <w:lang w:eastAsia="es-EC"/>
              </w:rPr>
              <w:t>Firma:</w:t>
            </w:r>
          </w:p>
        </w:tc>
      </w:tr>
      <w:tr w:rsidR="00E00D35" w:rsidRPr="007E4FCB" w14:paraId="20F17C87" w14:textId="77777777" w:rsidTr="00E00D35">
        <w:trPr>
          <w:trHeight w:val="252"/>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hideMark/>
          </w:tcPr>
          <w:p w14:paraId="582F9DEE" w14:textId="77777777" w:rsidR="00E00D35" w:rsidRPr="007E4FCB" w:rsidRDefault="00E00D35" w:rsidP="00E00D35">
            <w:pPr>
              <w:tabs>
                <w:tab w:val="left" w:pos="708"/>
              </w:tabs>
              <w:suppressAutoHyphens/>
              <w:rPr>
                <w:rFonts w:ascii="Calibri" w:eastAsia="Times New Roman" w:hAnsi="Calibri" w:cs="Times New Roman"/>
                <w:bCs/>
                <w:color w:val="000000"/>
                <w:kern w:val="1"/>
                <w:lang w:eastAsia="es-EC"/>
              </w:rPr>
            </w:pPr>
            <w:r w:rsidRPr="007E4FCB">
              <w:rPr>
                <w:rFonts w:ascii="Calibri" w:eastAsia="Times New Roman" w:hAnsi="Calibri" w:cs="Times New Roman"/>
                <w:bCs/>
                <w:color w:val="000000"/>
                <w:kern w:val="1"/>
                <w:lang w:eastAsia="es-EC"/>
              </w:rPr>
              <w:t xml:space="preserve">Fecha: </w:t>
            </w:r>
          </w:p>
        </w:tc>
        <w:tc>
          <w:tcPr>
            <w:tcW w:w="4172" w:type="dxa"/>
            <w:gridSpan w:val="5"/>
            <w:tcBorders>
              <w:top w:val="single" w:sz="4" w:space="0" w:color="auto"/>
              <w:left w:val="nil"/>
              <w:bottom w:val="single" w:sz="4" w:space="0" w:color="auto"/>
              <w:right w:val="single" w:sz="8" w:space="0" w:color="000000"/>
            </w:tcBorders>
            <w:shd w:val="clear" w:color="auto" w:fill="auto"/>
            <w:noWrap/>
            <w:hideMark/>
          </w:tcPr>
          <w:p w14:paraId="35CA9A30" w14:textId="77777777" w:rsidR="00E00D35" w:rsidRPr="007E4FCB" w:rsidRDefault="00E00D35" w:rsidP="00E00D35">
            <w:pPr>
              <w:tabs>
                <w:tab w:val="left" w:pos="708"/>
              </w:tabs>
              <w:suppressAutoHyphens/>
              <w:rPr>
                <w:rFonts w:ascii="Calibri" w:eastAsia="Times New Roman" w:hAnsi="Calibri" w:cs="Times New Roman"/>
                <w:bCs/>
                <w:color w:val="000000"/>
                <w:kern w:val="1"/>
                <w:lang w:eastAsia="es-EC"/>
              </w:rPr>
            </w:pPr>
            <w:r w:rsidRPr="007E4FCB">
              <w:rPr>
                <w:rFonts w:ascii="Calibri" w:eastAsia="Times New Roman" w:hAnsi="Calibri" w:cs="Times New Roman"/>
                <w:bCs/>
                <w:color w:val="000000"/>
                <w:kern w:val="1"/>
                <w:lang w:eastAsia="es-EC"/>
              </w:rPr>
              <w:t>Fecha:</w:t>
            </w:r>
          </w:p>
        </w:tc>
        <w:tc>
          <w:tcPr>
            <w:tcW w:w="5797" w:type="dxa"/>
            <w:gridSpan w:val="7"/>
            <w:tcBorders>
              <w:top w:val="single" w:sz="4" w:space="0" w:color="auto"/>
              <w:left w:val="nil"/>
              <w:bottom w:val="single" w:sz="4" w:space="0" w:color="auto"/>
              <w:right w:val="single" w:sz="4" w:space="0" w:color="auto"/>
            </w:tcBorders>
            <w:shd w:val="clear" w:color="auto" w:fill="auto"/>
          </w:tcPr>
          <w:p w14:paraId="3889FE67" w14:textId="77777777" w:rsidR="00E00D35" w:rsidRPr="007E4FCB" w:rsidRDefault="00E00D35" w:rsidP="00E00D35">
            <w:pPr>
              <w:tabs>
                <w:tab w:val="left" w:pos="708"/>
              </w:tabs>
              <w:suppressAutoHyphens/>
              <w:rPr>
                <w:rFonts w:ascii="Calibri" w:eastAsia="Times New Roman" w:hAnsi="Calibri" w:cs="Times New Roman"/>
                <w:bCs/>
                <w:color w:val="000000"/>
                <w:kern w:val="1"/>
                <w:lang w:eastAsia="es-EC"/>
              </w:rPr>
            </w:pPr>
            <w:r w:rsidRPr="007E4FCB">
              <w:rPr>
                <w:rFonts w:ascii="Calibri" w:eastAsia="Times New Roman" w:hAnsi="Calibri" w:cs="Times New Roman"/>
                <w:bCs/>
                <w:color w:val="000000"/>
                <w:kern w:val="1"/>
                <w:lang w:eastAsia="es-EC"/>
              </w:rPr>
              <w:t>Fecha:</w:t>
            </w:r>
          </w:p>
        </w:tc>
      </w:tr>
    </w:tbl>
    <w:p w14:paraId="6B4308FA" w14:textId="77777777" w:rsidR="00E00D35" w:rsidRPr="00B02C35" w:rsidRDefault="00E00D35" w:rsidP="00E00D35">
      <w:pPr>
        <w:rPr>
          <w:rFonts w:ascii="Times New Roman" w:hAnsi="Times New Roman" w:cs="Times New Roman"/>
          <w:b/>
        </w:rPr>
      </w:pPr>
    </w:p>
    <w:p w14:paraId="05BC5908" w14:textId="77777777" w:rsidR="00E00D35" w:rsidRDefault="00E00D35" w:rsidP="00E00D35">
      <w:pPr>
        <w:tabs>
          <w:tab w:val="left" w:pos="708"/>
          <w:tab w:val="left" w:pos="924"/>
        </w:tabs>
        <w:suppressAutoHyphens/>
        <w:autoSpaceDE w:val="0"/>
        <w:autoSpaceDN w:val="0"/>
        <w:adjustRightInd w:val="0"/>
        <w:rPr>
          <w:rFonts w:ascii="Calibri" w:eastAsia="Times New Roman" w:hAnsi="Calibri" w:cs="Arial"/>
          <w:b/>
          <w:color w:val="00000A"/>
          <w:kern w:val="1"/>
        </w:rPr>
      </w:pPr>
    </w:p>
    <w:p w14:paraId="25B04546" w14:textId="3019944D" w:rsidR="00E00D35" w:rsidRDefault="00E00D35" w:rsidP="00E00D35">
      <w:pPr>
        <w:tabs>
          <w:tab w:val="left" w:pos="708"/>
          <w:tab w:val="left" w:pos="924"/>
        </w:tabs>
        <w:suppressAutoHyphens/>
        <w:autoSpaceDE w:val="0"/>
        <w:autoSpaceDN w:val="0"/>
        <w:adjustRightInd w:val="0"/>
        <w:rPr>
          <w:rFonts w:ascii="Calibri" w:eastAsia="Times New Roman" w:hAnsi="Calibri" w:cs="Arial"/>
          <w:b/>
          <w:color w:val="00000A"/>
          <w:kern w:val="1"/>
        </w:rPr>
      </w:pPr>
    </w:p>
    <w:p w14:paraId="605B1168" w14:textId="20B7AEE8" w:rsidR="00D56C42" w:rsidRDefault="00D56C42" w:rsidP="00E00D35">
      <w:pPr>
        <w:tabs>
          <w:tab w:val="left" w:pos="708"/>
          <w:tab w:val="left" w:pos="924"/>
        </w:tabs>
        <w:suppressAutoHyphens/>
        <w:autoSpaceDE w:val="0"/>
        <w:autoSpaceDN w:val="0"/>
        <w:adjustRightInd w:val="0"/>
        <w:rPr>
          <w:rFonts w:ascii="Calibri" w:eastAsia="Times New Roman" w:hAnsi="Calibri" w:cs="Arial"/>
          <w:b/>
          <w:color w:val="00000A"/>
          <w:kern w:val="1"/>
        </w:rPr>
      </w:pPr>
    </w:p>
    <w:p w14:paraId="41BDB1E1" w14:textId="255DD60A" w:rsidR="00D56C42" w:rsidRDefault="00D56C42" w:rsidP="00E00D35">
      <w:pPr>
        <w:tabs>
          <w:tab w:val="left" w:pos="708"/>
          <w:tab w:val="left" w:pos="924"/>
        </w:tabs>
        <w:suppressAutoHyphens/>
        <w:autoSpaceDE w:val="0"/>
        <w:autoSpaceDN w:val="0"/>
        <w:adjustRightInd w:val="0"/>
        <w:rPr>
          <w:rFonts w:ascii="Calibri" w:eastAsia="Times New Roman" w:hAnsi="Calibri" w:cs="Arial"/>
          <w:b/>
          <w:color w:val="00000A"/>
          <w:kern w:val="1"/>
        </w:rPr>
      </w:pPr>
    </w:p>
    <w:p w14:paraId="1BE8F42F" w14:textId="52EC6B8A" w:rsidR="00D56C42" w:rsidRDefault="00D56C42" w:rsidP="00E00D35">
      <w:pPr>
        <w:tabs>
          <w:tab w:val="left" w:pos="708"/>
          <w:tab w:val="left" w:pos="924"/>
        </w:tabs>
        <w:suppressAutoHyphens/>
        <w:autoSpaceDE w:val="0"/>
        <w:autoSpaceDN w:val="0"/>
        <w:adjustRightInd w:val="0"/>
        <w:rPr>
          <w:rFonts w:ascii="Calibri" w:eastAsia="Times New Roman" w:hAnsi="Calibri" w:cs="Arial"/>
          <w:b/>
          <w:color w:val="00000A"/>
          <w:kern w:val="1"/>
        </w:rPr>
      </w:pPr>
    </w:p>
    <w:p w14:paraId="52E67D60" w14:textId="6F64A975" w:rsidR="00D56C42" w:rsidRDefault="00D56C42" w:rsidP="00E00D35">
      <w:pPr>
        <w:tabs>
          <w:tab w:val="left" w:pos="708"/>
          <w:tab w:val="left" w:pos="924"/>
        </w:tabs>
        <w:suppressAutoHyphens/>
        <w:autoSpaceDE w:val="0"/>
        <w:autoSpaceDN w:val="0"/>
        <w:adjustRightInd w:val="0"/>
        <w:rPr>
          <w:rFonts w:ascii="Calibri" w:eastAsia="Times New Roman" w:hAnsi="Calibri" w:cs="Arial"/>
          <w:b/>
          <w:color w:val="00000A"/>
          <w:kern w:val="1"/>
        </w:rPr>
      </w:pPr>
    </w:p>
    <w:p w14:paraId="03C5E8B1" w14:textId="5A7C7317" w:rsidR="00D56C42" w:rsidRDefault="00D56C42" w:rsidP="00E00D35">
      <w:pPr>
        <w:tabs>
          <w:tab w:val="left" w:pos="708"/>
          <w:tab w:val="left" w:pos="924"/>
        </w:tabs>
        <w:suppressAutoHyphens/>
        <w:autoSpaceDE w:val="0"/>
        <w:autoSpaceDN w:val="0"/>
        <w:adjustRightInd w:val="0"/>
        <w:rPr>
          <w:rFonts w:ascii="Calibri" w:eastAsia="Times New Roman" w:hAnsi="Calibri" w:cs="Arial"/>
          <w:b/>
          <w:color w:val="00000A"/>
          <w:kern w:val="1"/>
        </w:rPr>
      </w:pPr>
    </w:p>
    <w:p w14:paraId="73581A4F" w14:textId="77777777" w:rsidR="00D56C42" w:rsidRDefault="00D56C42" w:rsidP="00E00D35">
      <w:pPr>
        <w:tabs>
          <w:tab w:val="left" w:pos="708"/>
          <w:tab w:val="left" w:pos="924"/>
        </w:tabs>
        <w:suppressAutoHyphens/>
        <w:autoSpaceDE w:val="0"/>
        <w:autoSpaceDN w:val="0"/>
        <w:adjustRightInd w:val="0"/>
        <w:rPr>
          <w:rFonts w:ascii="Calibri" w:eastAsia="Times New Roman" w:hAnsi="Calibri" w:cs="Arial"/>
          <w:b/>
          <w:color w:val="00000A"/>
          <w:kern w:val="1"/>
        </w:rPr>
      </w:pPr>
    </w:p>
    <w:p w14:paraId="765E5F33" w14:textId="77777777" w:rsidR="00E00D35" w:rsidRPr="007E4FCB" w:rsidRDefault="00E00D35" w:rsidP="00E00D35">
      <w:pPr>
        <w:tabs>
          <w:tab w:val="left" w:pos="708"/>
          <w:tab w:val="left" w:pos="924"/>
        </w:tabs>
        <w:suppressAutoHyphens/>
        <w:autoSpaceDE w:val="0"/>
        <w:autoSpaceDN w:val="0"/>
        <w:adjustRightInd w:val="0"/>
        <w:jc w:val="center"/>
        <w:rPr>
          <w:rFonts w:ascii="Calibri" w:eastAsia="Times New Roman" w:hAnsi="Calibri" w:cs="Arial"/>
          <w:b/>
          <w:color w:val="00000A"/>
          <w:kern w:val="1"/>
        </w:rPr>
      </w:pPr>
      <w:r w:rsidRPr="007E4FCB">
        <w:rPr>
          <w:rFonts w:ascii="Calibri" w:eastAsia="Times New Roman" w:hAnsi="Calibri" w:cs="Arial"/>
          <w:b/>
          <w:color w:val="00000A"/>
          <w:kern w:val="1"/>
        </w:rPr>
        <w:t>PLANIFICACIÓN POR DESTREZAS CON CRITERIOS DE DESEMPEÑO</w:t>
      </w:r>
    </w:p>
    <w:tbl>
      <w:tblPr>
        <w:tblW w:w="15185" w:type="dxa"/>
        <w:tblLayout w:type="fixed"/>
        <w:tblCellMar>
          <w:left w:w="70" w:type="dxa"/>
          <w:right w:w="70" w:type="dxa"/>
        </w:tblCellMar>
        <w:tblLook w:val="04A0" w:firstRow="1" w:lastRow="0" w:firstColumn="1" w:lastColumn="0" w:noHBand="0" w:noVBand="1"/>
      </w:tblPr>
      <w:tblGrid>
        <w:gridCol w:w="1098"/>
        <w:gridCol w:w="815"/>
        <w:gridCol w:w="425"/>
        <w:gridCol w:w="590"/>
        <w:gridCol w:w="119"/>
        <w:gridCol w:w="1742"/>
        <w:gridCol w:w="427"/>
        <w:gridCol w:w="1375"/>
        <w:gridCol w:w="992"/>
        <w:gridCol w:w="425"/>
        <w:gridCol w:w="1276"/>
        <w:gridCol w:w="104"/>
        <w:gridCol w:w="180"/>
        <w:gridCol w:w="1134"/>
        <w:gridCol w:w="258"/>
        <w:gridCol w:w="1301"/>
        <w:gridCol w:w="267"/>
        <w:gridCol w:w="725"/>
        <w:gridCol w:w="142"/>
        <w:gridCol w:w="1790"/>
      </w:tblGrid>
      <w:tr w:rsidR="00E00D35" w:rsidRPr="007E4FCB" w14:paraId="2EBBD046" w14:textId="77777777" w:rsidTr="00E00D35">
        <w:trPr>
          <w:trHeight w:val="127"/>
        </w:trPr>
        <w:tc>
          <w:tcPr>
            <w:tcW w:w="2928" w:type="dxa"/>
            <w:gridSpan w:val="4"/>
            <w:tcBorders>
              <w:top w:val="single" w:sz="8" w:space="0" w:color="auto"/>
              <w:left w:val="single" w:sz="8" w:space="0" w:color="auto"/>
              <w:bottom w:val="single" w:sz="8" w:space="0" w:color="000000"/>
              <w:right w:val="single" w:sz="4" w:space="0" w:color="auto"/>
            </w:tcBorders>
            <w:shd w:val="clear" w:color="auto" w:fill="auto"/>
            <w:noWrap/>
            <w:vAlign w:val="center"/>
            <w:hideMark/>
          </w:tcPr>
          <w:p w14:paraId="1D772064"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LOGO INSTITUCIONAL</w:t>
            </w:r>
          </w:p>
        </w:tc>
        <w:tc>
          <w:tcPr>
            <w:tcW w:w="8032" w:type="dxa"/>
            <w:gridSpan w:val="11"/>
            <w:tcBorders>
              <w:top w:val="single" w:sz="8" w:space="0" w:color="auto"/>
              <w:left w:val="single" w:sz="4" w:space="0" w:color="auto"/>
              <w:right w:val="single" w:sz="8" w:space="0" w:color="000000"/>
            </w:tcBorders>
            <w:shd w:val="clear" w:color="auto" w:fill="auto"/>
            <w:vAlign w:val="center"/>
          </w:tcPr>
          <w:p w14:paraId="7E224F5A" w14:textId="77777777" w:rsidR="00E00D35" w:rsidRPr="007E4FCB" w:rsidRDefault="00E00D35" w:rsidP="00E00D35">
            <w:pPr>
              <w:tabs>
                <w:tab w:val="left" w:pos="708"/>
              </w:tabs>
              <w:suppressAutoHyphens/>
              <w:jc w:val="center"/>
              <w:rPr>
                <w:rFonts w:ascii="Calibri" w:eastAsia="Times New Roman" w:hAnsi="Calibri" w:cs="Times New Roman"/>
                <w:b/>
                <w:bCs/>
                <w:kern w:val="1"/>
                <w:lang w:eastAsia="es-EC"/>
              </w:rPr>
            </w:pPr>
            <w:r w:rsidRPr="007E4FCB">
              <w:rPr>
                <w:rFonts w:ascii="Calibri" w:eastAsia="Times New Roman" w:hAnsi="Calibri" w:cs="Times New Roman"/>
                <w:b/>
                <w:bCs/>
                <w:kern w:val="1"/>
                <w:lang w:eastAsia="es-EC"/>
              </w:rPr>
              <w:t>NOMBRE DE LA INSTITUCIÓN</w:t>
            </w:r>
          </w:p>
        </w:tc>
        <w:tc>
          <w:tcPr>
            <w:tcW w:w="4225" w:type="dxa"/>
            <w:gridSpan w:val="5"/>
            <w:tcBorders>
              <w:top w:val="single" w:sz="8" w:space="0" w:color="auto"/>
              <w:left w:val="single" w:sz="8" w:space="0" w:color="000000"/>
              <w:right w:val="single" w:sz="8" w:space="0" w:color="auto"/>
            </w:tcBorders>
            <w:shd w:val="clear" w:color="auto" w:fill="auto"/>
            <w:noWrap/>
            <w:vAlign w:val="bottom"/>
            <w:hideMark/>
          </w:tcPr>
          <w:p w14:paraId="054B244A" w14:textId="77777777" w:rsidR="00E00D35" w:rsidRPr="007E4FCB" w:rsidRDefault="00E00D35" w:rsidP="00E00D35">
            <w:pPr>
              <w:tabs>
                <w:tab w:val="left" w:pos="708"/>
              </w:tabs>
              <w:suppressAutoHyphens/>
              <w:jc w:val="center"/>
              <w:rPr>
                <w:rFonts w:ascii="Calibri" w:eastAsia="Times New Roman" w:hAnsi="Calibri" w:cs="Times New Roman"/>
                <w:b/>
                <w:bCs/>
                <w:kern w:val="1"/>
                <w:lang w:eastAsia="es-EC"/>
              </w:rPr>
            </w:pPr>
            <w:r w:rsidRPr="007E4FCB">
              <w:rPr>
                <w:rFonts w:ascii="Calibri" w:eastAsia="Times New Roman" w:hAnsi="Calibri" w:cs="Times New Roman"/>
                <w:b/>
                <w:bCs/>
                <w:kern w:val="1"/>
                <w:lang w:eastAsia="es-EC"/>
              </w:rPr>
              <w:t>AÑO LECTIVO</w:t>
            </w:r>
          </w:p>
        </w:tc>
      </w:tr>
      <w:tr w:rsidR="00E00D35" w:rsidRPr="007E4FCB" w14:paraId="716E4BA9" w14:textId="77777777" w:rsidTr="00E00D35">
        <w:trPr>
          <w:trHeight w:val="244"/>
        </w:trPr>
        <w:tc>
          <w:tcPr>
            <w:tcW w:w="15185" w:type="dxa"/>
            <w:gridSpan w:val="20"/>
            <w:tcBorders>
              <w:top w:val="single" w:sz="8" w:space="0" w:color="auto"/>
              <w:left w:val="single" w:sz="8" w:space="0" w:color="auto"/>
              <w:bottom w:val="single" w:sz="8" w:space="0" w:color="auto"/>
              <w:right w:val="single" w:sz="8" w:space="0" w:color="000000"/>
            </w:tcBorders>
            <w:shd w:val="clear" w:color="auto" w:fill="auto"/>
            <w:vAlign w:val="center"/>
            <w:hideMark/>
          </w:tcPr>
          <w:p w14:paraId="7631D967"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 xml:space="preserve">PLAN DE  DESTREZAS CON CRITERIO DE DESEMPEÑO  </w:t>
            </w:r>
          </w:p>
        </w:tc>
      </w:tr>
      <w:tr w:rsidR="00E00D35" w:rsidRPr="007E4FCB" w14:paraId="19909262" w14:textId="77777777" w:rsidTr="00E00D35">
        <w:trPr>
          <w:trHeight w:val="307"/>
        </w:trPr>
        <w:tc>
          <w:tcPr>
            <w:tcW w:w="15185" w:type="dxa"/>
            <w:gridSpan w:val="20"/>
            <w:tcBorders>
              <w:top w:val="single" w:sz="8" w:space="0" w:color="auto"/>
              <w:left w:val="single" w:sz="8" w:space="0" w:color="auto"/>
              <w:bottom w:val="nil"/>
              <w:right w:val="single" w:sz="8" w:space="0" w:color="000000"/>
            </w:tcBorders>
            <w:shd w:val="clear" w:color="auto" w:fill="auto"/>
            <w:vAlign w:val="center"/>
            <w:hideMark/>
          </w:tcPr>
          <w:p w14:paraId="2F598D5A" w14:textId="77777777" w:rsidR="00E00D35" w:rsidRPr="007E4FCB" w:rsidRDefault="00E00D35" w:rsidP="00E00D35">
            <w:pPr>
              <w:tabs>
                <w:tab w:val="left" w:pos="708"/>
              </w:tabs>
              <w:suppressAutoHyphens/>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1. DATOS INFORMATIVOS:</w:t>
            </w:r>
          </w:p>
        </w:tc>
      </w:tr>
      <w:tr w:rsidR="00E00D35" w:rsidRPr="007E4FCB" w14:paraId="2AD1F402" w14:textId="77777777" w:rsidTr="00E00D35">
        <w:trPr>
          <w:trHeight w:val="352"/>
        </w:trPr>
        <w:tc>
          <w:tcPr>
            <w:tcW w:w="1098" w:type="dxa"/>
            <w:tcBorders>
              <w:top w:val="single" w:sz="4" w:space="0" w:color="auto"/>
              <w:left w:val="single" w:sz="8" w:space="0" w:color="auto"/>
              <w:bottom w:val="single" w:sz="4" w:space="0" w:color="auto"/>
              <w:right w:val="single" w:sz="4" w:space="0" w:color="auto"/>
            </w:tcBorders>
            <w:shd w:val="clear" w:color="auto" w:fill="auto"/>
            <w:hideMark/>
          </w:tcPr>
          <w:p w14:paraId="5A4C8787" w14:textId="77777777" w:rsidR="00E00D35" w:rsidRPr="007E4FCB" w:rsidRDefault="00E00D35" w:rsidP="00E00D35">
            <w:pPr>
              <w:tabs>
                <w:tab w:val="left" w:pos="708"/>
              </w:tabs>
              <w:suppressAutoHyphens/>
              <w:rPr>
                <w:rFonts w:ascii="Calibri" w:eastAsia="Times New Roman" w:hAnsi="Calibri" w:cs="Times New Roman"/>
                <w:bCs/>
                <w:kern w:val="1"/>
                <w:lang w:eastAsia="es-EC"/>
              </w:rPr>
            </w:pPr>
            <w:r w:rsidRPr="007E4FCB">
              <w:rPr>
                <w:rFonts w:ascii="Calibri" w:eastAsia="Times New Roman" w:hAnsi="Calibri" w:cs="Times New Roman"/>
                <w:bCs/>
                <w:kern w:val="1"/>
                <w:lang w:eastAsia="es-EC"/>
              </w:rPr>
              <w:t xml:space="preserve">Docente: </w:t>
            </w:r>
          </w:p>
        </w:tc>
        <w:tc>
          <w:tcPr>
            <w:tcW w:w="3691" w:type="dxa"/>
            <w:gridSpan w:val="5"/>
            <w:tcBorders>
              <w:top w:val="single" w:sz="4" w:space="0" w:color="auto"/>
              <w:left w:val="single" w:sz="8" w:space="0" w:color="auto"/>
              <w:bottom w:val="single" w:sz="4" w:space="0" w:color="auto"/>
              <w:right w:val="single" w:sz="4" w:space="0" w:color="000000"/>
            </w:tcBorders>
            <w:shd w:val="clear" w:color="auto" w:fill="auto"/>
          </w:tcPr>
          <w:p w14:paraId="44F81C49" w14:textId="77777777" w:rsidR="00E00D35" w:rsidRPr="007E4FCB" w:rsidRDefault="00E00D35" w:rsidP="00E00D35">
            <w:pPr>
              <w:tabs>
                <w:tab w:val="left" w:pos="708"/>
              </w:tabs>
              <w:suppressAutoHyphens/>
              <w:rPr>
                <w:rFonts w:ascii="Calibri" w:eastAsia="Times New Roman" w:hAnsi="Calibri" w:cs="Times New Roman"/>
                <w:bCs/>
                <w:kern w:val="1"/>
                <w:sz w:val="20"/>
                <w:szCs w:val="20"/>
                <w:lang w:eastAsia="es-EC"/>
              </w:rPr>
            </w:pPr>
            <w:r w:rsidRPr="007E4FCB">
              <w:rPr>
                <w:rFonts w:ascii="Calibri" w:eastAsia="Times New Roman" w:hAnsi="Calibri" w:cs="Times New Roman"/>
                <w:i/>
                <w:color w:val="00000A"/>
                <w:kern w:val="1"/>
                <w:sz w:val="20"/>
                <w:szCs w:val="20"/>
                <w:lang w:eastAsia="es-EC"/>
              </w:rPr>
              <w:t>Nombre del docente que ingresa la información</w:t>
            </w:r>
          </w:p>
        </w:tc>
        <w:tc>
          <w:tcPr>
            <w:tcW w:w="1802" w:type="dxa"/>
            <w:gridSpan w:val="2"/>
            <w:tcBorders>
              <w:top w:val="single" w:sz="4" w:space="0" w:color="auto"/>
              <w:left w:val="single" w:sz="8" w:space="0" w:color="auto"/>
              <w:bottom w:val="single" w:sz="4" w:space="0" w:color="auto"/>
              <w:right w:val="single" w:sz="4" w:space="0" w:color="000000"/>
            </w:tcBorders>
            <w:shd w:val="clear" w:color="auto" w:fill="auto"/>
          </w:tcPr>
          <w:p w14:paraId="7D61F8FA" w14:textId="77777777" w:rsidR="00E00D35" w:rsidRPr="007E4FCB" w:rsidRDefault="00E00D35" w:rsidP="00E00D35">
            <w:pPr>
              <w:tabs>
                <w:tab w:val="left" w:pos="708"/>
              </w:tabs>
              <w:suppressAutoHyphens/>
              <w:rPr>
                <w:rFonts w:ascii="Calibri" w:eastAsia="Times New Roman" w:hAnsi="Calibri" w:cs="Times New Roman"/>
                <w:bCs/>
                <w:kern w:val="1"/>
                <w:lang w:eastAsia="es-EC"/>
              </w:rPr>
            </w:pPr>
            <w:r w:rsidRPr="007E4FCB">
              <w:rPr>
                <w:rFonts w:ascii="Calibri" w:eastAsia="Times New Roman" w:hAnsi="Calibri" w:cs="Times New Roman"/>
                <w:bCs/>
                <w:kern w:val="1"/>
                <w:lang w:eastAsia="es-EC"/>
              </w:rPr>
              <w:t>Área/asignatura:  </w:t>
            </w:r>
          </w:p>
        </w:tc>
        <w:tc>
          <w:tcPr>
            <w:tcW w:w="2693" w:type="dxa"/>
            <w:gridSpan w:val="3"/>
            <w:tcBorders>
              <w:top w:val="single" w:sz="4" w:space="0" w:color="auto"/>
              <w:left w:val="single" w:sz="4" w:space="0" w:color="auto"/>
              <w:bottom w:val="single" w:sz="4" w:space="0" w:color="auto"/>
              <w:right w:val="single" w:sz="4" w:space="0" w:color="000000"/>
            </w:tcBorders>
            <w:shd w:val="clear" w:color="auto" w:fill="auto"/>
          </w:tcPr>
          <w:p w14:paraId="32999492" w14:textId="77777777" w:rsidR="00E00D35" w:rsidRPr="007E4FCB" w:rsidRDefault="00E00D35" w:rsidP="00E00D35">
            <w:pPr>
              <w:tabs>
                <w:tab w:val="left" w:pos="708"/>
              </w:tabs>
              <w:suppressAutoHyphens/>
              <w:rPr>
                <w:rFonts w:ascii="Calibri" w:eastAsia="Times New Roman" w:hAnsi="Calibri" w:cs="Times New Roman"/>
                <w:bCs/>
                <w:kern w:val="1"/>
                <w:lang w:eastAsia="es-EC"/>
              </w:rPr>
            </w:pPr>
            <w:r>
              <w:rPr>
                <w:rFonts w:ascii="Calibri" w:eastAsia="Times New Roman" w:hAnsi="Calibri" w:cs="Times New Roman"/>
                <w:bCs/>
                <w:kern w:val="1"/>
                <w:lang w:eastAsia="es-EC"/>
              </w:rPr>
              <w:t xml:space="preserve">Emprendimiento </w:t>
            </w:r>
          </w:p>
        </w:tc>
        <w:tc>
          <w:tcPr>
            <w:tcW w:w="1418" w:type="dxa"/>
            <w:gridSpan w:val="3"/>
            <w:tcBorders>
              <w:top w:val="single" w:sz="4" w:space="0" w:color="auto"/>
              <w:left w:val="nil"/>
              <w:bottom w:val="nil"/>
              <w:right w:val="single" w:sz="4" w:space="0" w:color="auto"/>
            </w:tcBorders>
            <w:shd w:val="clear" w:color="auto" w:fill="auto"/>
            <w:hideMark/>
          </w:tcPr>
          <w:p w14:paraId="48E5615B" w14:textId="77777777" w:rsidR="00E00D35" w:rsidRPr="007E4FCB" w:rsidRDefault="00E00D35" w:rsidP="00E00D35">
            <w:pPr>
              <w:tabs>
                <w:tab w:val="left" w:pos="708"/>
              </w:tabs>
              <w:suppressAutoHyphens/>
              <w:rPr>
                <w:rFonts w:ascii="Calibri" w:eastAsia="Times New Roman" w:hAnsi="Calibri" w:cs="Times New Roman"/>
                <w:bCs/>
                <w:kern w:val="1"/>
                <w:lang w:eastAsia="es-EC"/>
              </w:rPr>
            </w:pPr>
            <w:r w:rsidRPr="007E4FCB">
              <w:rPr>
                <w:rFonts w:ascii="Calibri" w:eastAsia="Times New Roman" w:hAnsi="Calibri" w:cs="Times New Roman"/>
                <w:bCs/>
                <w:kern w:val="1"/>
                <w:lang w:eastAsia="es-EC"/>
              </w:rPr>
              <w:t xml:space="preserve">Grado/Curso: </w:t>
            </w:r>
          </w:p>
        </w:tc>
        <w:tc>
          <w:tcPr>
            <w:tcW w:w="1559" w:type="dxa"/>
            <w:gridSpan w:val="2"/>
            <w:tcBorders>
              <w:top w:val="single" w:sz="4" w:space="0" w:color="auto"/>
              <w:left w:val="nil"/>
              <w:bottom w:val="nil"/>
              <w:right w:val="single" w:sz="4" w:space="0" w:color="auto"/>
            </w:tcBorders>
            <w:shd w:val="clear" w:color="auto" w:fill="auto"/>
          </w:tcPr>
          <w:p w14:paraId="22D4C25E" w14:textId="77777777" w:rsidR="00E00D35" w:rsidRPr="007E4FCB" w:rsidRDefault="00E00D35" w:rsidP="00E00D35">
            <w:pPr>
              <w:tabs>
                <w:tab w:val="left" w:pos="708"/>
              </w:tabs>
              <w:suppressAutoHyphens/>
              <w:rPr>
                <w:rFonts w:ascii="Calibri" w:eastAsia="Times New Roman" w:hAnsi="Calibri" w:cs="Times New Roman"/>
                <w:bCs/>
                <w:kern w:val="1"/>
                <w:lang w:eastAsia="es-EC"/>
              </w:rPr>
            </w:pPr>
            <w:r w:rsidRPr="007E4FCB">
              <w:rPr>
                <w:rFonts w:ascii="Calibri" w:eastAsia="Times New Roman" w:hAnsi="Calibri" w:cs="Times New Roman"/>
                <w:bCs/>
                <w:kern w:val="1"/>
                <w:lang w:eastAsia="es-EC"/>
              </w:rPr>
              <w:t xml:space="preserve">1° BGU </w:t>
            </w:r>
          </w:p>
        </w:tc>
        <w:tc>
          <w:tcPr>
            <w:tcW w:w="1134" w:type="dxa"/>
            <w:gridSpan w:val="3"/>
            <w:tcBorders>
              <w:top w:val="single" w:sz="4" w:space="0" w:color="auto"/>
              <w:left w:val="nil"/>
              <w:bottom w:val="single" w:sz="4" w:space="0" w:color="auto"/>
              <w:right w:val="single" w:sz="8" w:space="0" w:color="000000"/>
            </w:tcBorders>
            <w:shd w:val="clear" w:color="auto" w:fill="auto"/>
            <w:hideMark/>
          </w:tcPr>
          <w:p w14:paraId="57314F9D" w14:textId="77777777" w:rsidR="00E00D35" w:rsidRPr="007E4FCB" w:rsidRDefault="00E00D35" w:rsidP="00E00D35">
            <w:pPr>
              <w:tabs>
                <w:tab w:val="left" w:pos="708"/>
              </w:tabs>
              <w:suppressAutoHyphens/>
              <w:rPr>
                <w:rFonts w:ascii="Calibri" w:eastAsia="Times New Roman" w:hAnsi="Calibri" w:cs="Times New Roman"/>
                <w:bCs/>
                <w:kern w:val="1"/>
                <w:lang w:eastAsia="es-EC"/>
              </w:rPr>
            </w:pPr>
            <w:r w:rsidRPr="007E4FCB">
              <w:rPr>
                <w:rFonts w:ascii="Calibri" w:eastAsia="Times New Roman" w:hAnsi="Calibri" w:cs="Times New Roman"/>
                <w:bCs/>
                <w:kern w:val="1"/>
                <w:lang w:eastAsia="es-EC"/>
              </w:rPr>
              <w:t xml:space="preserve">Paralelo:  </w:t>
            </w:r>
          </w:p>
        </w:tc>
        <w:tc>
          <w:tcPr>
            <w:tcW w:w="1790" w:type="dxa"/>
            <w:tcBorders>
              <w:top w:val="single" w:sz="4" w:space="0" w:color="auto"/>
              <w:left w:val="nil"/>
              <w:bottom w:val="single" w:sz="4" w:space="0" w:color="auto"/>
              <w:right w:val="single" w:sz="8" w:space="0" w:color="000000"/>
            </w:tcBorders>
            <w:shd w:val="clear" w:color="auto" w:fill="auto"/>
          </w:tcPr>
          <w:p w14:paraId="19C80E1B" w14:textId="77777777" w:rsidR="00E00D35" w:rsidRPr="007E4FCB" w:rsidRDefault="00E00D35" w:rsidP="00E00D35">
            <w:pPr>
              <w:tabs>
                <w:tab w:val="left" w:pos="708"/>
              </w:tabs>
              <w:suppressAutoHyphens/>
              <w:rPr>
                <w:rFonts w:ascii="Calibri" w:eastAsia="Times New Roman" w:hAnsi="Calibri" w:cs="Times New Roman"/>
                <w:bCs/>
                <w:kern w:val="1"/>
                <w:lang w:eastAsia="es-EC"/>
              </w:rPr>
            </w:pPr>
          </w:p>
        </w:tc>
      </w:tr>
      <w:tr w:rsidR="00E00D35" w:rsidRPr="007E4FCB" w14:paraId="2A9325DE" w14:textId="77777777" w:rsidTr="00E00D35">
        <w:trPr>
          <w:trHeight w:val="487"/>
        </w:trPr>
        <w:tc>
          <w:tcPr>
            <w:tcW w:w="1913" w:type="dxa"/>
            <w:gridSpan w:val="2"/>
            <w:tcBorders>
              <w:top w:val="single" w:sz="4" w:space="0" w:color="auto"/>
              <w:left w:val="single" w:sz="8" w:space="0" w:color="auto"/>
              <w:bottom w:val="single" w:sz="4" w:space="0" w:color="auto"/>
              <w:right w:val="single" w:sz="4" w:space="0" w:color="auto"/>
            </w:tcBorders>
            <w:shd w:val="clear" w:color="auto" w:fill="auto"/>
            <w:hideMark/>
          </w:tcPr>
          <w:p w14:paraId="538AAE2B" w14:textId="77777777" w:rsidR="00E00D35" w:rsidRPr="007E4FCB" w:rsidRDefault="00E00D35" w:rsidP="00E00D35">
            <w:pPr>
              <w:tabs>
                <w:tab w:val="left" w:pos="708"/>
              </w:tabs>
              <w:suppressAutoHyphens/>
              <w:rPr>
                <w:rFonts w:ascii="Calibri" w:eastAsia="Times New Roman" w:hAnsi="Calibri" w:cs="Times New Roman"/>
                <w:bCs/>
                <w:kern w:val="1"/>
                <w:lang w:eastAsia="es-EC"/>
              </w:rPr>
            </w:pPr>
            <w:r w:rsidRPr="007E4FCB">
              <w:rPr>
                <w:rFonts w:ascii="Calibri" w:eastAsia="Times New Roman" w:hAnsi="Calibri" w:cs="Times New Roman"/>
                <w:bCs/>
                <w:kern w:val="1"/>
                <w:lang w:eastAsia="es-EC"/>
              </w:rPr>
              <w:t xml:space="preserve">N.º de unidad de planificación: </w:t>
            </w:r>
          </w:p>
        </w:tc>
        <w:tc>
          <w:tcPr>
            <w:tcW w:w="1134" w:type="dxa"/>
            <w:gridSpan w:val="3"/>
            <w:tcBorders>
              <w:top w:val="single" w:sz="4" w:space="0" w:color="auto"/>
              <w:left w:val="single" w:sz="8" w:space="0" w:color="auto"/>
              <w:bottom w:val="single" w:sz="4" w:space="0" w:color="auto"/>
              <w:right w:val="single" w:sz="4" w:space="0" w:color="auto"/>
            </w:tcBorders>
            <w:shd w:val="clear" w:color="auto" w:fill="auto"/>
          </w:tcPr>
          <w:p w14:paraId="0A487F5E" w14:textId="77777777" w:rsidR="00E00D35" w:rsidRPr="007E4FCB" w:rsidRDefault="00E00D35" w:rsidP="00E00D35">
            <w:pPr>
              <w:tabs>
                <w:tab w:val="left" w:pos="708"/>
              </w:tabs>
              <w:suppressAutoHyphens/>
              <w:rPr>
                <w:rFonts w:ascii="Calibri" w:eastAsia="Times New Roman" w:hAnsi="Calibri" w:cs="Times New Roman"/>
                <w:bCs/>
                <w:kern w:val="1"/>
                <w:lang w:eastAsia="es-EC"/>
              </w:rPr>
            </w:pPr>
            <w:r>
              <w:rPr>
                <w:rFonts w:ascii="Calibri" w:eastAsia="Times New Roman" w:hAnsi="Calibri" w:cs="Times New Roman"/>
                <w:bCs/>
                <w:kern w:val="1"/>
                <w:lang w:eastAsia="es-EC"/>
              </w:rPr>
              <w:t>1</w:t>
            </w:r>
          </w:p>
        </w:tc>
        <w:tc>
          <w:tcPr>
            <w:tcW w:w="3544" w:type="dxa"/>
            <w:gridSpan w:val="3"/>
            <w:tcBorders>
              <w:top w:val="single" w:sz="4" w:space="0" w:color="auto"/>
              <w:left w:val="single" w:sz="4" w:space="0" w:color="auto"/>
              <w:bottom w:val="single" w:sz="4" w:space="0" w:color="auto"/>
              <w:right w:val="single" w:sz="4" w:space="0" w:color="000000"/>
            </w:tcBorders>
            <w:shd w:val="clear" w:color="auto" w:fill="auto"/>
          </w:tcPr>
          <w:p w14:paraId="1A4AE12A" w14:textId="77777777" w:rsidR="00E00D35" w:rsidRPr="007E4FCB" w:rsidRDefault="00E00D35" w:rsidP="00E00D35">
            <w:pPr>
              <w:tabs>
                <w:tab w:val="left" w:pos="708"/>
              </w:tabs>
              <w:suppressAutoHyphens/>
              <w:jc w:val="both"/>
              <w:rPr>
                <w:rFonts w:ascii="Calibri" w:eastAsia="Times New Roman" w:hAnsi="Calibri" w:cs="Times New Roman"/>
                <w:bCs/>
                <w:kern w:val="1"/>
                <w:lang w:eastAsia="es-EC"/>
              </w:rPr>
            </w:pPr>
            <w:r w:rsidRPr="007E4FCB">
              <w:rPr>
                <w:rFonts w:ascii="Calibri" w:eastAsia="Times New Roman" w:hAnsi="Calibri" w:cs="Times New Roman"/>
                <w:bCs/>
                <w:kern w:val="1"/>
                <w:lang w:eastAsia="es-EC"/>
              </w:rPr>
              <w:t xml:space="preserve">Título de unidad de planificación: </w:t>
            </w:r>
          </w:p>
        </w:tc>
        <w:tc>
          <w:tcPr>
            <w:tcW w:w="2693" w:type="dxa"/>
            <w:gridSpan w:val="3"/>
            <w:tcBorders>
              <w:top w:val="single" w:sz="4" w:space="0" w:color="auto"/>
              <w:left w:val="single" w:sz="4" w:space="0" w:color="auto"/>
              <w:bottom w:val="single" w:sz="4" w:space="0" w:color="auto"/>
              <w:right w:val="single" w:sz="4" w:space="0" w:color="000000"/>
            </w:tcBorders>
            <w:shd w:val="clear" w:color="auto" w:fill="auto"/>
          </w:tcPr>
          <w:p w14:paraId="45ACBB95" w14:textId="77777777" w:rsidR="00E00D35" w:rsidRPr="007E4FCB" w:rsidRDefault="00E00D35" w:rsidP="00E00D35">
            <w:pPr>
              <w:tabs>
                <w:tab w:val="left" w:pos="708"/>
              </w:tabs>
              <w:suppressAutoHyphens/>
              <w:jc w:val="both"/>
              <w:rPr>
                <w:rFonts w:ascii="Calibri" w:eastAsia="Times New Roman" w:hAnsi="Calibri" w:cs="Times New Roman"/>
                <w:bCs/>
                <w:kern w:val="1"/>
                <w:lang w:eastAsia="es-EC"/>
              </w:rPr>
            </w:pPr>
            <w:r w:rsidRPr="006B6764">
              <w:rPr>
                <w:rFonts w:ascii="Times New Roman" w:hAnsi="Times New Roman" w:cs="Times New Roman"/>
                <w:b/>
                <w:bCs/>
                <w:lang w:val="es-ES"/>
              </w:rPr>
              <w:t>Planificación y control financiero del emprendimiento</w:t>
            </w:r>
          </w:p>
        </w:tc>
        <w:tc>
          <w:tcPr>
            <w:tcW w:w="3244" w:type="dxa"/>
            <w:gridSpan w:val="6"/>
            <w:tcBorders>
              <w:top w:val="single" w:sz="4" w:space="0" w:color="auto"/>
              <w:left w:val="nil"/>
              <w:bottom w:val="single" w:sz="4" w:space="0" w:color="auto"/>
              <w:right w:val="single" w:sz="8" w:space="0" w:color="000000"/>
            </w:tcBorders>
            <w:shd w:val="clear" w:color="auto" w:fill="auto"/>
            <w:hideMark/>
          </w:tcPr>
          <w:p w14:paraId="0EA52D3B" w14:textId="77777777" w:rsidR="00E00D35" w:rsidRPr="007E4FCB" w:rsidRDefault="00E00D35" w:rsidP="00E00D35">
            <w:pPr>
              <w:widowControl w:val="0"/>
              <w:autoSpaceDE w:val="0"/>
              <w:autoSpaceDN w:val="0"/>
              <w:adjustRightInd w:val="0"/>
              <w:rPr>
                <w:rFonts w:ascii="Calibri" w:eastAsia="Times New Roman" w:hAnsi="Calibri" w:cs="Calibri"/>
                <w:lang w:val="es-ES"/>
              </w:rPr>
            </w:pPr>
            <w:r w:rsidRPr="007E4FCB">
              <w:rPr>
                <w:rFonts w:ascii="Calibri" w:eastAsia="Times New Roman" w:hAnsi="Calibri" w:cs="Times New Roman"/>
                <w:bCs/>
                <w:lang w:val="es-ES" w:eastAsia="es-EC"/>
              </w:rPr>
              <w:t>Objetivos específicos de la unidad de planificación:</w:t>
            </w:r>
          </w:p>
        </w:tc>
        <w:tc>
          <w:tcPr>
            <w:tcW w:w="2657" w:type="dxa"/>
            <w:gridSpan w:val="3"/>
            <w:tcBorders>
              <w:top w:val="single" w:sz="4" w:space="0" w:color="auto"/>
              <w:left w:val="nil"/>
              <w:bottom w:val="single" w:sz="4" w:space="0" w:color="auto"/>
              <w:right w:val="single" w:sz="8" w:space="0" w:color="000000"/>
            </w:tcBorders>
            <w:shd w:val="clear" w:color="auto" w:fill="auto"/>
          </w:tcPr>
          <w:p w14:paraId="71C4EBB3" w14:textId="77777777" w:rsidR="00E00D35" w:rsidRPr="0096548C" w:rsidRDefault="00E00D35" w:rsidP="00E00D35">
            <w:r>
              <w:rPr>
                <w:b/>
              </w:rPr>
              <w:t>O.E.G</w:t>
            </w:r>
            <w:r>
              <w:t xml:space="preserve">. </w:t>
            </w:r>
            <w:r w:rsidRPr="0096548C">
              <w:rPr>
                <w:b/>
              </w:rPr>
              <w:t>4.</w:t>
            </w:r>
            <w:r w:rsidRPr="0096548C">
              <w:rPr>
                <w:rFonts w:ascii="Times New Roman" w:hAnsi="Times New Roman" w:cs="Times New Roman"/>
              </w:rPr>
              <w:t>Conocer y explicar los requisitos y responsabilidades legales y sociales que debe cumplir un emprendedor al momento de crear y mantener un emprendimiento, como una forma de retribuir al</w:t>
            </w:r>
            <w:r w:rsidRPr="006F7456">
              <w:rPr>
                <w:rFonts w:ascii="Times New Roman" w:hAnsi="Times New Roman" w:cs="Times New Roman"/>
                <w:szCs w:val="18"/>
              </w:rPr>
              <w:t>Estado por los servicios recibidos.</w:t>
            </w:r>
          </w:p>
        </w:tc>
      </w:tr>
      <w:tr w:rsidR="00E00D35" w:rsidRPr="007E4FCB" w14:paraId="7D250BFA" w14:textId="77777777" w:rsidTr="00E00D35">
        <w:trPr>
          <w:trHeight w:val="285"/>
        </w:trPr>
        <w:tc>
          <w:tcPr>
            <w:tcW w:w="15185" w:type="dxa"/>
            <w:gridSpan w:val="20"/>
            <w:tcBorders>
              <w:top w:val="single" w:sz="4" w:space="0" w:color="auto"/>
              <w:left w:val="single" w:sz="8" w:space="0" w:color="auto"/>
              <w:bottom w:val="single" w:sz="4" w:space="0" w:color="auto"/>
              <w:right w:val="single" w:sz="8" w:space="0" w:color="000000"/>
            </w:tcBorders>
            <w:shd w:val="clear" w:color="auto" w:fill="auto"/>
            <w:vAlign w:val="center"/>
            <w:hideMark/>
          </w:tcPr>
          <w:p w14:paraId="6A208898" w14:textId="77777777" w:rsidR="00E00D35" w:rsidRPr="002C6A54" w:rsidRDefault="00E00D35" w:rsidP="00E00D35">
            <w:pPr>
              <w:tabs>
                <w:tab w:val="left" w:pos="708"/>
              </w:tabs>
              <w:suppressAutoHyphens/>
              <w:rPr>
                <w:rFonts w:ascii="Calibri" w:eastAsia="Times New Roman" w:hAnsi="Calibri" w:cs="Times New Roman"/>
                <w:b/>
                <w:bCs/>
                <w:kern w:val="1"/>
                <w:lang w:eastAsia="es-EC"/>
              </w:rPr>
            </w:pPr>
            <w:r w:rsidRPr="002C6A54">
              <w:rPr>
                <w:rFonts w:ascii="Calibri" w:eastAsia="Times New Roman" w:hAnsi="Calibri" w:cs="Times New Roman"/>
                <w:b/>
                <w:bCs/>
                <w:kern w:val="1"/>
                <w:lang w:eastAsia="es-EC"/>
              </w:rPr>
              <w:t>2. PLANIFICACIÓN</w:t>
            </w:r>
          </w:p>
        </w:tc>
      </w:tr>
      <w:tr w:rsidR="00E00D35" w:rsidRPr="007E4FCB" w14:paraId="62FA38AB" w14:textId="77777777" w:rsidTr="00E00D35">
        <w:trPr>
          <w:trHeight w:val="318"/>
        </w:trPr>
        <w:tc>
          <w:tcPr>
            <w:tcW w:w="10702" w:type="dxa"/>
            <w:gridSpan w:val="14"/>
            <w:tcBorders>
              <w:top w:val="single" w:sz="4" w:space="0" w:color="auto"/>
              <w:left w:val="single" w:sz="4" w:space="0" w:color="auto"/>
              <w:bottom w:val="single" w:sz="4" w:space="0" w:color="auto"/>
              <w:right w:val="single" w:sz="4" w:space="0" w:color="auto"/>
            </w:tcBorders>
            <w:shd w:val="clear" w:color="auto" w:fill="auto"/>
            <w:hideMark/>
          </w:tcPr>
          <w:p w14:paraId="11497115" w14:textId="77777777" w:rsidR="00E00D35" w:rsidRPr="002C6A54" w:rsidRDefault="00E00D35" w:rsidP="00E00D35">
            <w:pPr>
              <w:tabs>
                <w:tab w:val="left" w:pos="708"/>
              </w:tabs>
              <w:suppressAutoHyphens/>
              <w:jc w:val="both"/>
              <w:rPr>
                <w:rFonts w:ascii="Calibri" w:eastAsia="Times New Roman" w:hAnsi="Calibri" w:cs="Times New Roman"/>
                <w:b/>
                <w:bCs/>
                <w:kern w:val="1"/>
                <w:lang w:eastAsia="es-EC"/>
              </w:rPr>
            </w:pPr>
            <w:r w:rsidRPr="002C6A54">
              <w:rPr>
                <w:rFonts w:ascii="Calibri" w:eastAsia="Times New Roman" w:hAnsi="Calibri" w:cs="Times New Roman"/>
                <w:b/>
                <w:bCs/>
                <w:kern w:val="1"/>
                <w:lang w:eastAsia="es-EC"/>
              </w:rPr>
              <w:t xml:space="preserve">DESTREZAS CON CRITERIOS DE DESEMPEÑO A SER DESARROLLADAS: </w:t>
            </w:r>
          </w:p>
        </w:tc>
        <w:tc>
          <w:tcPr>
            <w:tcW w:w="4483" w:type="dxa"/>
            <w:gridSpan w:val="6"/>
            <w:tcBorders>
              <w:top w:val="single" w:sz="4" w:space="0" w:color="auto"/>
              <w:left w:val="single" w:sz="4" w:space="0" w:color="auto"/>
              <w:bottom w:val="single" w:sz="4" w:space="0" w:color="auto"/>
              <w:right w:val="single" w:sz="4" w:space="0" w:color="auto"/>
            </w:tcBorders>
            <w:shd w:val="clear" w:color="auto" w:fill="auto"/>
            <w:noWrap/>
            <w:hideMark/>
          </w:tcPr>
          <w:p w14:paraId="4983DE76" w14:textId="77777777" w:rsidR="00E00D35" w:rsidRPr="002C6A54" w:rsidRDefault="00E00D35" w:rsidP="00E00D35">
            <w:pPr>
              <w:tabs>
                <w:tab w:val="left" w:pos="708"/>
              </w:tabs>
              <w:suppressAutoHyphens/>
              <w:jc w:val="both"/>
              <w:rPr>
                <w:rFonts w:ascii="Calibri" w:eastAsia="Times New Roman" w:hAnsi="Calibri" w:cs="Times New Roman"/>
                <w:b/>
                <w:bCs/>
                <w:kern w:val="1"/>
                <w:lang w:eastAsia="es-EC"/>
              </w:rPr>
            </w:pPr>
            <w:r w:rsidRPr="002C6A54">
              <w:rPr>
                <w:rFonts w:ascii="Calibri" w:eastAsia="Times New Roman" w:hAnsi="Calibri" w:cs="Times New Roman"/>
                <w:b/>
                <w:bCs/>
                <w:kern w:val="1"/>
                <w:lang w:eastAsia="es-EC"/>
              </w:rPr>
              <w:t>INDICADORES ESENCIALES DE EVALUACIÓN:</w:t>
            </w:r>
          </w:p>
        </w:tc>
      </w:tr>
      <w:tr w:rsidR="00E00D35" w:rsidRPr="007E4FCB" w14:paraId="320F279F" w14:textId="77777777" w:rsidTr="00E00D35">
        <w:trPr>
          <w:trHeight w:val="529"/>
        </w:trPr>
        <w:tc>
          <w:tcPr>
            <w:tcW w:w="10702" w:type="dxa"/>
            <w:gridSpan w:val="14"/>
            <w:tcBorders>
              <w:top w:val="single" w:sz="4" w:space="0" w:color="auto"/>
              <w:left w:val="single" w:sz="4" w:space="0" w:color="auto"/>
              <w:bottom w:val="single" w:sz="4" w:space="0" w:color="auto"/>
              <w:right w:val="single" w:sz="4" w:space="0" w:color="auto"/>
            </w:tcBorders>
            <w:shd w:val="clear" w:color="auto" w:fill="auto"/>
          </w:tcPr>
          <w:p w14:paraId="345CF63A" w14:textId="77777777" w:rsidR="00E00D35" w:rsidRPr="00F60552" w:rsidRDefault="00E00D35" w:rsidP="00E00D35">
            <w:pPr>
              <w:autoSpaceDE w:val="0"/>
              <w:autoSpaceDN w:val="0"/>
              <w:adjustRightInd w:val="0"/>
              <w:rPr>
                <w:rFonts w:ascii="Times New Roman" w:hAnsi="Times New Roman" w:cs="Times New Roman"/>
                <w:szCs w:val="17"/>
                <w:lang w:val="es-ES"/>
              </w:rPr>
            </w:pPr>
            <w:r w:rsidRPr="00F60552">
              <w:rPr>
                <w:rFonts w:ascii="Times New Roman" w:hAnsi="Times New Roman" w:cs="Times New Roman"/>
                <w:szCs w:val="17"/>
                <w:lang w:val="es-ES"/>
              </w:rPr>
              <w:t>EG.5.1.9. Elaborar un balance general básico mediante laaplicación de los principios,</w:t>
            </w:r>
            <w:r>
              <w:rPr>
                <w:rFonts w:ascii="Times New Roman" w:hAnsi="Times New Roman" w:cs="Times New Roman"/>
                <w:szCs w:val="17"/>
                <w:lang w:val="es-ES"/>
              </w:rPr>
              <w:t xml:space="preserve"> conceptos y técnicas contables </w:t>
            </w:r>
            <w:r w:rsidRPr="00F60552">
              <w:rPr>
                <w:rFonts w:ascii="Times New Roman" w:hAnsi="Times New Roman" w:cs="Times New Roman"/>
                <w:szCs w:val="17"/>
                <w:lang w:val="es-ES"/>
              </w:rPr>
              <w:t>y la normatividad vigente.</w:t>
            </w:r>
          </w:p>
          <w:p w14:paraId="6D5EDD71" w14:textId="77777777" w:rsidR="00E00D35" w:rsidRPr="00457FF4" w:rsidRDefault="00E00D35" w:rsidP="00E00D35">
            <w:pPr>
              <w:rPr>
                <w:rFonts w:ascii="TamE NWE ROMAN" w:eastAsia="MS Mincho" w:hAnsi="TamE NWE ROMAN" w:cs="Times New Roman" w:hint="eastAsia"/>
                <w:b/>
                <w:color w:val="FF0000"/>
                <w:lang w:val="es-ES" w:eastAsia="es-EC"/>
              </w:rPr>
            </w:pPr>
            <w:r w:rsidRPr="00F60552">
              <w:rPr>
                <w:rFonts w:ascii="Times New Roman" w:hAnsi="Times New Roman" w:cs="Times New Roman"/>
                <w:szCs w:val="17"/>
                <w:lang w:val="es-ES"/>
              </w:rPr>
              <w:lastRenderedPageBreak/>
              <w:t>EG.5.1.10. Elaborar un estado de pérdidas y ganancias básicomediante la aplicación de</w:t>
            </w:r>
            <w:r>
              <w:rPr>
                <w:rFonts w:ascii="Times New Roman" w:hAnsi="Times New Roman" w:cs="Times New Roman"/>
                <w:szCs w:val="17"/>
                <w:lang w:val="es-ES"/>
              </w:rPr>
              <w:t xml:space="preserve"> las cuentas contables y la </w:t>
            </w:r>
            <w:r w:rsidRPr="00F60552">
              <w:rPr>
                <w:rFonts w:ascii="Times New Roman" w:hAnsi="Times New Roman" w:cs="Times New Roman"/>
                <w:szCs w:val="17"/>
                <w:lang w:val="es-ES"/>
              </w:rPr>
              <w:t>ecuación contable en un caso de estudio.</w:t>
            </w:r>
          </w:p>
        </w:tc>
        <w:tc>
          <w:tcPr>
            <w:tcW w:w="4483" w:type="dxa"/>
            <w:gridSpan w:val="6"/>
            <w:tcBorders>
              <w:top w:val="single" w:sz="4" w:space="0" w:color="auto"/>
              <w:left w:val="single" w:sz="4" w:space="0" w:color="auto"/>
              <w:bottom w:val="single" w:sz="4" w:space="0" w:color="auto"/>
              <w:right w:val="single" w:sz="4" w:space="0" w:color="auto"/>
            </w:tcBorders>
            <w:shd w:val="clear" w:color="auto" w:fill="auto"/>
            <w:noWrap/>
          </w:tcPr>
          <w:p w14:paraId="6B62381A" w14:textId="77777777" w:rsidR="00E00D35" w:rsidRPr="002157B2" w:rsidRDefault="00E00D35" w:rsidP="00E00D35">
            <w:pPr>
              <w:autoSpaceDE w:val="0"/>
              <w:autoSpaceDN w:val="0"/>
              <w:adjustRightInd w:val="0"/>
              <w:rPr>
                <w:rFonts w:ascii="Times New Roman" w:hAnsi="Times New Roman" w:cs="Times New Roman"/>
                <w:szCs w:val="17"/>
                <w:lang w:val="es-ES"/>
              </w:rPr>
            </w:pPr>
            <w:r w:rsidRPr="008B6FC6">
              <w:rPr>
                <w:rFonts w:ascii="Times New Roman" w:hAnsi="Times New Roman" w:cs="Times New Roman"/>
                <w:szCs w:val="17"/>
                <w:lang w:val="es-ES"/>
              </w:rPr>
              <w:lastRenderedPageBreak/>
              <w:t>I.EG.5.2.3. Construye estados financieros (balance gener</w:t>
            </w:r>
            <w:r>
              <w:rPr>
                <w:rFonts w:ascii="Times New Roman" w:hAnsi="Times New Roman" w:cs="Times New Roman"/>
                <w:szCs w:val="17"/>
                <w:lang w:val="es-ES"/>
              </w:rPr>
              <w:t xml:space="preserve">al </w:t>
            </w:r>
            <w:r w:rsidRPr="008B6FC6">
              <w:rPr>
                <w:rFonts w:ascii="Times New Roman" w:hAnsi="Times New Roman" w:cs="Times New Roman"/>
                <w:szCs w:val="17"/>
                <w:lang w:val="es-ES"/>
              </w:rPr>
              <w:t xml:space="preserve">y estado de pérdidas y </w:t>
            </w:r>
            <w:r w:rsidRPr="008B6FC6">
              <w:rPr>
                <w:rFonts w:ascii="Times New Roman" w:hAnsi="Times New Roman" w:cs="Times New Roman"/>
                <w:szCs w:val="17"/>
                <w:lang w:val="es-ES"/>
              </w:rPr>
              <w:lastRenderedPageBreak/>
              <w:t>ganancia</w:t>
            </w:r>
            <w:r>
              <w:rPr>
                <w:rFonts w:ascii="Times New Roman" w:hAnsi="Times New Roman" w:cs="Times New Roman"/>
                <w:szCs w:val="17"/>
                <w:lang w:val="es-ES"/>
              </w:rPr>
              <w:t xml:space="preserve">s) aplicando técnicas contables </w:t>
            </w:r>
            <w:r w:rsidRPr="008B6FC6">
              <w:rPr>
                <w:rFonts w:ascii="Times New Roman" w:hAnsi="Times New Roman" w:cs="Times New Roman"/>
                <w:szCs w:val="17"/>
                <w:lang w:val="es-ES"/>
              </w:rPr>
              <w:t>y la normativa vigente. (I.4., J.3.)</w:t>
            </w:r>
          </w:p>
        </w:tc>
      </w:tr>
      <w:tr w:rsidR="00E00D35" w:rsidRPr="007E4FCB" w14:paraId="3DC32B09" w14:textId="77777777" w:rsidTr="00E00D35">
        <w:trPr>
          <w:trHeight w:val="380"/>
        </w:trPr>
        <w:tc>
          <w:tcPr>
            <w:tcW w:w="2338" w:type="dxa"/>
            <w:gridSpan w:val="3"/>
            <w:tcBorders>
              <w:top w:val="single" w:sz="4" w:space="0" w:color="auto"/>
              <w:left w:val="single" w:sz="8" w:space="0" w:color="auto"/>
              <w:bottom w:val="single" w:sz="4" w:space="0" w:color="auto"/>
              <w:right w:val="single" w:sz="4" w:space="0" w:color="auto"/>
            </w:tcBorders>
            <w:shd w:val="clear" w:color="auto" w:fill="auto"/>
            <w:hideMark/>
          </w:tcPr>
          <w:p w14:paraId="0A6FC114" w14:textId="77777777" w:rsidR="00E00D35" w:rsidRPr="007E4FCB" w:rsidRDefault="00E00D35" w:rsidP="00E00D35">
            <w:pPr>
              <w:tabs>
                <w:tab w:val="left" w:pos="708"/>
              </w:tabs>
              <w:suppressAutoHyphens/>
              <w:jc w:val="both"/>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lastRenderedPageBreak/>
              <w:t xml:space="preserve">EJES TRANSVERSALES: </w:t>
            </w:r>
          </w:p>
        </w:tc>
        <w:tc>
          <w:tcPr>
            <w:tcW w:w="4253" w:type="dxa"/>
            <w:gridSpan w:val="5"/>
            <w:tcBorders>
              <w:top w:val="single" w:sz="4" w:space="0" w:color="auto"/>
              <w:left w:val="single" w:sz="8" w:space="0" w:color="auto"/>
              <w:bottom w:val="single" w:sz="4" w:space="0" w:color="auto"/>
              <w:right w:val="single" w:sz="4" w:space="0" w:color="auto"/>
            </w:tcBorders>
            <w:shd w:val="clear" w:color="auto" w:fill="auto"/>
          </w:tcPr>
          <w:p w14:paraId="7C4EC639" w14:textId="77777777" w:rsidR="00E00D35" w:rsidRPr="00457FF4" w:rsidRDefault="00E00D35" w:rsidP="00D56C42">
            <w:pPr>
              <w:numPr>
                <w:ilvl w:val="0"/>
                <w:numId w:val="37"/>
              </w:numPr>
              <w:tabs>
                <w:tab w:val="left" w:pos="708"/>
              </w:tabs>
              <w:suppressAutoHyphens/>
              <w:spacing w:after="0" w:line="240" w:lineRule="auto"/>
              <w:ind w:left="356"/>
              <w:contextualSpacing/>
              <w:rPr>
                <w:rFonts w:ascii="Times New Roman" w:eastAsia="Times New Roman" w:hAnsi="Times New Roman" w:cs="Times New Roman"/>
                <w:b/>
                <w:color w:val="000000"/>
                <w:lang w:eastAsia="es-EC"/>
              </w:rPr>
            </w:pPr>
            <w:r w:rsidRPr="00457FF4">
              <w:rPr>
                <w:rFonts w:ascii="Times New Roman" w:eastAsia="Times New Roman" w:hAnsi="Times New Roman" w:cs="Times New Roman"/>
                <w:b/>
                <w:color w:val="000000"/>
                <w:lang w:eastAsia="es-EC"/>
              </w:rPr>
              <w:t xml:space="preserve">Buen Vivir </w:t>
            </w:r>
          </w:p>
          <w:p w14:paraId="75176E1E" w14:textId="77777777" w:rsidR="00E00D35" w:rsidRPr="00457FF4" w:rsidRDefault="00E00D35" w:rsidP="00D56C42">
            <w:pPr>
              <w:numPr>
                <w:ilvl w:val="0"/>
                <w:numId w:val="37"/>
              </w:numPr>
              <w:tabs>
                <w:tab w:val="left" w:pos="708"/>
              </w:tabs>
              <w:suppressAutoHyphens/>
              <w:spacing w:after="0" w:line="240" w:lineRule="auto"/>
              <w:ind w:left="356"/>
              <w:contextualSpacing/>
              <w:rPr>
                <w:rFonts w:ascii="Times New Roman" w:eastAsia="Times New Roman" w:hAnsi="Times New Roman" w:cs="Times New Roman"/>
                <w:b/>
                <w:color w:val="000000"/>
                <w:lang w:eastAsia="es-EC"/>
              </w:rPr>
            </w:pPr>
            <w:r w:rsidRPr="00457FF4">
              <w:rPr>
                <w:rFonts w:ascii="Times New Roman" w:eastAsia="Times New Roman" w:hAnsi="Times New Roman" w:cs="Times New Roman"/>
                <w:b/>
                <w:color w:val="000000"/>
                <w:lang w:eastAsia="es-EC"/>
              </w:rPr>
              <w:t>Valores: Respeto</w:t>
            </w:r>
          </w:p>
          <w:p w14:paraId="1EE86704" w14:textId="77777777" w:rsidR="00E00D35" w:rsidRPr="00457FF4" w:rsidRDefault="00E00D35" w:rsidP="00E00D35">
            <w:pPr>
              <w:tabs>
                <w:tab w:val="left" w:pos="708"/>
              </w:tabs>
              <w:suppressAutoHyphens/>
              <w:rPr>
                <w:rFonts w:ascii="Times New Roman" w:eastAsia="Times New Roman" w:hAnsi="Times New Roman" w:cs="Times New Roman"/>
                <w:b/>
                <w:color w:val="000000"/>
                <w:lang w:eastAsia="es-EC"/>
              </w:rPr>
            </w:pPr>
            <w:r w:rsidRPr="00457FF4">
              <w:rPr>
                <w:rFonts w:ascii="Times New Roman" w:eastAsia="Times New Roman" w:hAnsi="Times New Roman" w:cs="Times New Roman"/>
                <w:b/>
                <w:color w:val="000000"/>
                <w:lang w:eastAsia="es-EC"/>
              </w:rPr>
              <w:t>Honestidad , Responsabilidad, solidaridad</w:t>
            </w:r>
          </w:p>
        </w:tc>
        <w:tc>
          <w:tcPr>
            <w:tcW w:w="1417" w:type="dxa"/>
            <w:gridSpan w:val="2"/>
            <w:tcBorders>
              <w:top w:val="single" w:sz="4" w:space="0" w:color="auto"/>
              <w:left w:val="nil"/>
              <w:bottom w:val="single" w:sz="4" w:space="0" w:color="auto"/>
              <w:right w:val="single" w:sz="4" w:space="0" w:color="000000"/>
            </w:tcBorders>
            <w:shd w:val="clear" w:color="auto" w:fill="auto"/>
            <w:hideMark/>
          </w:tcPr>
          <w:p w14:paraId="54C4D081" w14:textId="77777777" w:rsidR="00E00D35" w:rsidRPr="007E4FCB" w:rsidRDefault="00E00D35" w:rsidP="00E00D35">
            <w:pPr>
              <w:tabs>
                <w:tab w:val="left" w:pos="708"/>
              </w:tabs>
              <w:suppressAutoHyphens/>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 xml:space="preserve">PERIODOS: </w:t>
            </w:r>
          </w:p>
        </w:tc>
        <w:tc>
          <w:tcPr>
            <w:tcW w:w="2694" w:type="dxa"/>
            <w:gridSpan w:val="4"/>
            <w:tcBorders>
              <w:top w:val="single" w:sz="4" w:space="0" w:color="auto"/>
              <w:left w:val="nil"/>
              <w:bottom w:val="single" w:sz="4" w:space="0" w:color="auto"/>
              <w:right w:val="single" w:sz="4" w:space="0" w:color="000000"/>
            </w:tcBorders>
            <w:shd w:val="clear" w:color="auto" w:fill="auto"/>
          </w:tcPr>
          <w:p w14:paraId="1D7FCCB7" w14:textId="77777777" w:rsidR="00E00D35" w:rsidRPr="007E4FCB" w:rsidRDefault="00E00D35" w:rsidP="00E00D35">
            <w:pPr>
              <w:tabs>
                <w:tab w:val="left" w:pos="708"/>
              </w:tabs>
              <w:suppressAutoHyphens/>
              <w:rPr>
                <w:rFonts w:ascii="Calibri" w:eastAsia="Times New Roman" w:hAnsi="Calibri" w:cs="Times New Roman"/>
                <w:b/>
                <w:bCs/>
                <w:i/>
                <w:color w:val="000000"/>
                <w:kern w:val="1"/>
                <w:sz w:val="20"/>
                <w:szCs w:val="20"/>
                <w:lang w:eastAsia="es-EC"/>
              </w:rPr>
            </w:pPr>
          </w:p>
        </w:tc>
        <w:tc>
          <w:tcPr>
            <w:tcW w:w="2551" w:type="dxa"/>
            <w:gridSpan w:val="4"/>
            <w:tcBorders>
              <w:top w:val="single" w:sz="4" w:space="0" w:color="auto"/>
              <w:left w:val="nil"/>
              <w:bottom w:val="single" w:sz="4" w:space="0" w:color="auto"/>
              <w:right w:val="single" w:sz="8" w:space="0" w:color="000000"/>
            </w:tcBorders>
            <w:shd w:val="clear" w:color="auto" w:fill="auto"/>
            <w:hideMark/>
          </w:tcPr>
          <w:p w14:paraId="4ADD58E1" w14:textId="77777777" w:rsidR="00E00D35" w:rsidRPr="007E4FCB" w:rsidRDefault="00E00D35" w:rsidP="00E00D35">
            <w:pPr>
              <w:tabs>
                <w:tab w:val="left" w:pos="708"/>
              </w:tabs>
              <w:suppressAutoHyphens/>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 xml:space="preserve">SEMANA DE INICIO: </w:t>
            </w:r>
          </w:p>
        </w:tc>
        <w:tc>
          <w:tcPr>
            <w:tcW w:w="1932" w:type="dxa"/>
            <w:gridSpan w:val="2"/>
            <w:tcBorders>
              <w:top w:val="single" w:sz="4" w:space="0" w:color="auto"/>
              <w:left w:val="nil"/>
              <w:bottom w:val="single" w:sz="4" w:space="0" w:color="auto"/>
              <w:right w:val="single" w:sz="8" w:space="0" w:color="000000"/>
            </w:tcBorders>
            <w:shd w:val="clear" w:color="auto" w:fill="auto"/>
          </w:tcPr>
          <w:p w14:paraId="28A785C2" w14:textId="77777777" w:rsidR="00E00D35" w:rsidRPr="007E4FCB" w:rsidRDefault="00E00D35" w:rsidP="00E00D35">
            <w:pPr>
              <w:tabs>
                <w:tab w:val="left" w:pos="708"/>
              </w:tabs>
              <w:suppressAutoHyphens/>
              <w:rPr>
                <w:rFonts w:ascii="Calibri" w:eastAsia="Times New Roman" w:hAnsi="Calibri" w:cs="Times New Roman"/>
                <w:bCs/>
                <w:i/>
                <w:color w:val="000000"/>
                <w:kern w:val="1"/>
                <w:sz w:val="20"/>
                <w:szCs w:val="20"/>
                <w:lang w:eastAsia="es-EC"/>
              </w:rPr>
            </w:pPr>
          </w:p>
        </w:tc>
      </w:tr>
      <w:tr w:rsidR="00E00D35" w:rsidRPr="007E4FCB" w14:paraId="28B96FD3" w14:textId="77777777" w:rsidTr="00E00D35">
        <w:trPr>
          <w:trHeight w:val="421"/>
        </w:trPr>
        <w:tc>
          <w:tcPr>
            <w:tcW w:w="7583"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0356BDA8"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Estrategias metodológicas</w:t>
            </w:r>
          </w:p>
        </w:tc>
        <w:tc>
          <w:tcPr>
            <w:tcW w:w="1985"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31B69127"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Recursos</w:t>
            </w:r>
          </w:p>
        </w:tc>
        <w:tc>
          <w:tcPr>
            <w:tcW w:w="2693" w:type="dxa"/>
            <w:gridSpan w:val="3"/>
            <w:tcBorders>
              <w:top w:val="single" w:sz="4" w:space="0" w:color="auto"/>
              <w:left w:val="nil"/>
              <w:bottom w:val="single" w:sz="4" w:space="0" w:color="auto"/>
              <w:right w:val="single" w:sz="4" w:space="0" w:color="auto"/>
            </w:tcBorders>
            <w:shd w:val="clear" w:color="auto" w:fill="auto"/>
            <w:vAlign w:val="center"/>
          </w:tcPr>
          <w:p w14:paraId="43EB44B5"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Indicadores de logro</w:t>
            </w:r>
          </w:p>
        </w:tc>
        <w:tc>
          <w:tcPr>
            <w:tcW w:w="2924" w:type="dxa"/>
            <w:gridSpan w:val="4"/>
            <w:tcBorders>
              <w:top w:val="single" w:sz="4" w:space="0" w:color="auto"/>
              <w:left w:val="nil"/>
              <w:bottom w:val="single" w:sz="4" w:space="0" w:color="auto"/>
              <w:right w:val="single" w:sz="4" w:space="0" w:color="auto"/>
            </w:tcBorders>
            <w:shd w:val="clear" w:color="auto" w:fill="auto"/>
            <w:hideMark/>
          </w:tcPr>
          <w:p w14:paraId="33B7AECB"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 xml:space="preserve">Actividades de evaluación/ Técnicas / instrumentos </w:t>
            </w:r>
          </w:p>
        </w:tc>
      </w:tr>
      <w:tr w:rsidR="00E00D35" w:rsidRPr="007E4FCB" w14:paraId="0D6B0540" w14:textId="77777777" w:rsidTr="00E00D35">
        <w:trPr>
          <w:trHeight w:val="557"/>
        </w:trPr>
        <w:tc>
          <w:tcPr>
            <w:tcW w:w="7583" w:type="dxa"/>
            <w:gridSpan w:val="9"/>
            <w:tcBorders>
              <w:top w:val="single" w:sz="4" w:space="0" w:color="auto"/>
              <w:left w:val="single" w:sz="4" w:space="0" w:color="auto"/>
              <w:bottom w:val="single" w:sz="4" w:space="0" w:color="auto"/>
              <w:right w:val="single" w:sz="4" w:space="0" w:color="000000"/>
            </w:tcBorders>
            <w:shd w:val="clear" w:color="auto" w:fill="auto"/>
            <w:vAlign w:val="center"/>
          </w:tcPr>
          <w:p w14:paraId="6D03AF77" w14:textId="77777777" w:rsidR="00E00D35" w:rsidRPr="007E4FCB" w:rsidRDefault="00E00D35" w:rsidP="00E00D35">
            <w:pPr>
              <w:tabs>
                <w:tab w:val="left" w:pos="708"/>
              </w:tabs>
              <w:suppressAutoHyphens/>
              <w:rPr>
                <w:rFonts w:ascii="Calibri" w:eastAsia="Times New Roman" w:hAnsi="Calibri" w:cs="Times New Roman"/>
                <w:b/>
                <w:color w:val="000000"/>
                <w:kern w:val="1"/>
                <w:lang w:eastAsia="es-EC"/>
              </w:rPr>
            </w:pPr>
            <w:r w:rsidRPr="007E4FCB">
              <w:rPr>
                <w:rFonts w:ascii="Calibri" w:eastAsia="Times New Roman" w:hAnsi="Calibri" w:cs="Times New Roman"/>
                <w:b/>
                <w:color w:val="000000"/>
                <w:kern w:val="1"/>
                <w:lang w:eastAsia="es-EC"/>
              </w:rPr>
              <w:t xml:space="preserve">PROCESO DE ENSEÑANZA APRENDIZAJE </w:t>
            </w:r>
          </w:p>
          <w:p w14:paraId="416F62D0" w14:textId="77777777" w:rsidR="00E00D35" w:rsidRPr="007E4FCB" w:rsidRDefault="00E00D35" w:rsidP="00E00D35">
            <w:pPr>
              <w:tabs>
                <w:tab w:val="left" w:pos="708"/>
              </w:tabs>
              <w:suppressAutoHyphens/>
              <w:rPr>
                <w:rFonts w:ascii="Times New Roman" w:eastAsia="Times New Roman" w:hAnsi="Times New Roman" w:cs="Times New Roman"/>
                <w:b/>
                <w:color w:val="000000"/>
                <w:kern w:val="1"/>
                <w:lang w:eastAsia="es-EC"/>
              </w:rPr>
            </w:pPr>
            <w:r w:rsidRPr="007E4FCB">
              <w:rPr>
                <w:rFonts w:ascii="Times New Roman" w:eastAsia="Times New Roman" w:hAnsi="Times New Roman" w:cs="Times New Roman"/>
                <w:b/>
                <w:color w:val="000000"/>
                <w:kern w:val="1"/>
                <w:lang w:eastAsia="es-EC"/>
              </w:rPr>
              <w:t xml:space="preserve">EXPLOREMOS LOS CONOCIMIENTOS </w:t>
            </w:r>
          </w:p>
          <w:p w14:paraId="692EA5B1"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sidRPr="007E4FCB">
              <w:rPr>
                <w:rFonts w:ascii="TamE NWE ROMAN" w:eastAsia="Calibri" w:hAnsi="TamE NWE ROMAN" w:cs="Book Antiqua"/>
                <w:lang w:val="es-ES"/>
              </w:rPr>
              <w:t>Obs</w:t>
            </w:r>
            <w:r>
              <w:rPr>
                <w:rFonts w:ascii="TamE NWE ROMAN" w:eastAsia="Calibri" w:hAnsi="TamE NWE ROMAN" w:cs="Book Antiqua"/>
                <w:lang w:val="es-ES"/>
              </w:rPr>
              <w:t xml:space="preserve">ervar y describir las imágenes </w:t>
            </w:r>
          </w:p>
          <w:p w14:paraId="3D97793A"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 xml:space="preserve">Contestar y formular preguntas </w:t>
            </w:r>
          </w:p>
          <w:p w14:paraId="77127E8F"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Evocar conocimientos anteriores sobre conceptos financieros a través de preguntas.</w:t>
            </w:r>
          </w:p>
          <w:p w14:paraId="1B8E21A6" w14:textId="77777777" w:rsidR="00E00D35" w:rsidRPr="007E4FCB" w:rsidRDefault="00E00D35" w:rsidP="00E00D35">
            <w:pPr>
              <w:widowControl w:val="0"/>
              <w:tabs>
                <w:tab w:val="left" w:pos="708"/>
              </w:tabs>
              <w:suppressAutoHyphens/>
              <w:autoSpaceDE w:val="0"/>
              <w:autoSpaceDN w:val="0"/>
              <w:adjustRightInd w:val="0"/>
              <w:ind w:left="251"/>
              <w:contextualSpacing/>
              <w:rPr>
                <w:rFonts w:ascii="TamE NWE ROMAN" w:eastAsia="Calibri" w:hAnsi="TamE NWE ROMAN" w:cs="Book Antiqua"/>
                <w:lang w:val="es-ES"/>
              </w:rPr>
            </w:pPr>
          </w:p>
          <w:p w14:paraId="36AD8DC9" w14:textId="77777777" w:rsidR="00E00D35" w:rsidRDefault="00E00D35" w:rsidP="00E00D35">
            <w:pPr>
              <w:widowControl w:val="0"/>
              <w:autoSpaceDE w:val="0"/>
              <w:autoSpaceDN w:val="0"/>
              <w:adjustRightInd w:val="0"/>
              <w:contextualSpacing/>
              <w:rPr>
                <w:rFonts w:ascii="Times New Roman" w:eastAsia="Calibri" w:hAnsi="Times New Roman" w:cs="Times New Roman"/>
                <w:b/>
              </w:rPr>
            </w:pPr>
            <w:r w:rsidRPr="007E4FCB">
              <w:rPr>
                <w:rFonts w:ascii="Times New Roman" w:eastAsia="Calibri" w:hAnsi="Times New Roman" w:cs="Times New Roman"/>
                <w:b/>
              </w:rPr>
              <w:t xml:space="preserve">CONSTRUYO MIS CONOCIMIENTOS </w:t>
            </w:r>
          </w:p>
          <w:p w14:paraId="3B251F80" w14:textId="77777777" w:rsidR="00E00D35" w:rsidRPr="007E4FCB" w:rsidRDefault="00E00D35" w:rsidP="00E00D35">
            <w:pPr>
              <w:widowControl w:val="0"/>
              <w:autoSpaceDE w:val="0"/>
              <w:autoSpaceDN w:val="0"/>
              <w:adjustRightInd w:val="0"/>
              <w:contextualSpacing/>
              <w:rPr>
                <w:rFonts w:ascii="TamE NWE ROMAN" w:eastAsia="Calibri" w:hAnsi="TamE NWE ROMAN" w:cs="Book Antiqua"/>
                <w:lang w:val="es-ES"/>
              </w:rPr>
            </w:pPr>
          </w:p>
          <w:p w14:paraId="1A365648"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Investigar sobre los estados financieros de una empresa para elaborar un balance general.</w:t>
            </w:r>
          </w:p>
          <w:p w14:paraId="3198C766"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Indagar si se aplica las leyes tributarias.</w:t>
            </w:r>
          </w:p>
          <w:p w14:paraId="4D265338" w14:textId="77777777" w:rsidR="00E00D35" w:rsidRPr="0074087A"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Realizar una observación y un análisis de los activos y pasivos de dicha compañía.</w:t>
            </w:r>
          </w:p>
          <w:p w14:paraId="525369E7"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Presentar el balance general de una compañía con estados financieros.</w:t>
            </w:r>
          </w:p>
          <w:p w14:paraId="6512A599"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Realizar la observación directa y revisar los activos y pasivos.</w:t>
            </w:r>
          </w:p>
          <w:p w14:paraId="1767C0E4"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Hacer una investigación sobre las cuentas bancarias registradas en el balance, libro diario y libro mayor.</w:t>
            </w:r>
          </w:p>
          <w:p w14:paraId="025FAA4C"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 xml:space="preserve">Comprobar que el balance general  estén registradas Los asientos contables y los </w:t>
            </w:r>
            <w:r>
              <w:rPr>
                <w:rFonts w:ascii="TamE NWE ROMAN" w:eastAsia="Calibri" w:hAnsi="TamE NWE ROMAN" w:cs="Book Antiqua"/>
                <w:lang w:val="es-ES"/>
              </w:rPr>
              <w:lastRenderedPageBreak/>
              <w:t>ajustes de cuentas.</w:t>
            </w:r>
          </w:p>
          <w:p w14:paraId="2B14D351"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Realizar entrevistas  a personas que lleven la contabilidad de una empresa.</w:t>
            </w:r>
          </w:p>
          <w:p w14:paraId="58FB9CA0"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Reunir los datos y exponerlos e la clase.</w:t>
            </w:r>
          </w:p>
          <w:p w14:paraId="47B47A92" w14:textId="77777777" w:rsidR="00E00D35" w:rsidRDefault="00E00D35" w:rsidP="00E00D35">
            <w:pPr>
              <w:widowControl w:val="0"/>
              <w:tabs>
                <w:tab w:val="left" w:pos="708"/>
              </w:tabs>
              <w:suppressAutoHyphens/>
              <w:autoSpaceDE w:val="0"/>
              <w:autoSpaceDN w:val="0"/>
              <w:adjustRightInd w:val="0"/>
              <w:contextualSpacing/>
              <w:rPr>
                <w:rFonts w:ascii="TamE NWE ROMAN" w:eastAsia="Calibri" w:hAnsi="TamE NWE ROMAN" w:cs="Book Antiqua"/>
                <w:lang w:val="es-ES"/>
              </w:rPr>
            </w:pPr>
          </w:p>
          <w:p w14:paraId="71CF01B6" w14:textId="77777777" w:rsidR="00E00D35" w:rsidRDefault="00E00D35" w:rsidP="00E00D35">
            <w:pPr>
              <w:pStyle w:val="Prrafodelista"/>
              <w:rPr>
                <w:rFonts w:ascii="TamE NWE ROMAN" w:eastAsia="Calibri" w:hAnsi="TamE NWE ROMAN" w:cs="Book Antiqua"/>
                <w:sz w:val="22"/>
                <w:szCs w:val="22"/>
                <w:lang w:val="es-ES"/>
              </w:rPr>
            </w:pPr>
          </w:p>
          <w:p w14:paraId="2D8198AE" w14:textId="77777777" w:rsidR="00E00D35" w:rsidRPr="0076363C" w:rsidRDefault="00E00D35" w:rsidP="00E00D35">
            <w:pPr>
              <w:widowControl w:val="0"/>
              <w:tabs>
                <w:tab w:val="left" w:pos="708"/>
              </w:tabs>
              <w:suppressAutoHyphens/>
              <w:autoSpaceDE w:val="0"/>
              <w:autoSpaceDN w:val="0"/>
              <w:adjustRightInd w:val="0"/>
              <w:ind w:left="251"/>
              <w:contextualSpacing/>
              <w:rPr>
                <w:rFonts w:ascii="TamE NWE ROMAN" w:eastAsia="Calibri" w:hAnsi="TamE NWE ROMAN" w:cs="Book Antiqua"/>
                <w:b/>
                <w:lang w:val="es-ES"/>
              </w:rPr>
            </w:pPr>
            <w:r w:rsidRPr="0076363C">
              <w:rPr>
                <w:rFonts w:ascii="TamE NWE ROMAN" w:eastAsia="Calibri" w:hAnsi="TamE NWE ROMAN" w:cs="Book Antiqua"/>
                <w:b/>
                <w:lang w:val="es-ES"/>
              </w:rPr>
              <w:t xml:space="preserve">CONSOLIDACION </w:t>
            </w:r>
          </w:p>
          <w:p w14:paraId="5FCB24E6" w14:textId="77777777" w:rsidR="00E00D35" w:rsidRPr="00653BB9" w:rsidRDefault="00E00D35" w:rsidP="00E00D35">
            <w:pPr>
              <w:widowControl w:val="0"/>
              <w:tabs>
                <w:tab w:val="left" w:pos="708"/>
              </w:tabs>
              <w:suppressAutoHyphens/>
              <w:autoSpaceDE w:val="0"/>
              <w:autoSpaceDN w:val="0"/>
              <w:adjustRightInd w:val="0"/>
              <w:contextualSpacing/>
              <w:rPr>
                <w:rFonts w:ascii="TamE NWE ROMAN" w:eastAsia="Calibri" w:hAnsi="TamE NWE ROMAN" w:cs="Book Antiqua"/>
                <w:b/>
                <w:lang w:val="es-ES"/>
              </w:rPr>
            </w:pPr>
          </w:p>
          <w:p w14:paraId="0F5375A8" w14:textId="77777777" w:rsidR="00E00D35" w:rsidRPr="00653BB9"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sidRPr="00653BB9">
              <w:rPr>
                <w:rFonts w:ascii="TamE NWE ROMAN" w:eastAsia="Calibri" w:hAnsi="TamE NWE ROMAN" w:cs="Book Antiqua"/>
                <w:lang w:val="es-ES"/>
              </w:rPr>
              <w:t>Organizar</w:t>
            </w:r>
            <w:r>
              <w:rPr>
                <w:rFonts w:ascii="TamE NWE ROMAN" w:eastAsia="Calibri" w:hAnsi="TamE NWE ROMAN" w:cs="Book Antiqua"/>
                <w:lang w:val="es-ES"/>
              </w:rPr>
              <w:t xml:space="preserve"> las cuentas, </w:t>
            </w:r>
            <w:r w:rsidRPr="00653BB9">
              <w:rPr>
                <w:rFonts w:ascii="TamE NWE ROMAN" w:eastAsia="Calibri" w:hAnsi="TamE NWE ROMAN" w:cs="Book Antiqua"/>
                <w:lang w:val="es-ES"/>
              </w:rPr>
              <w:t xml:space="preserve">llevar </w:t>
            </w:r>
            <w:r>
              <w:rPr>
                <w:rFonts w:ascii="TamE NWE ROMAN" w:eastAsia="Calibri" w:hAnsi="TamE NWE ROMAN" w:cs="Book Antiqua"/>
                <w:lang w:val="es-ES"/>
              </w:rPr>
              <w:t>a</w:t>
            </w:r>
            <w:r w:rsidRPr="00653BB9">
              <w:rPr>
                <w:rFonts w:ascii="TamE NWE ROMAN" w:eastAsia="Calibri" w:hAnsi="TamE NWE ROMAN" w:cs="Book Antiqua"/>
                <w:lang w:val="es-ES"/>
              </w:rPr>
              <w:t>cabo el balance inicial de la compañía y obtener el capital.</w:t>
            </w:r>
          </w:p>
          <w:p w14:paraId="0FD5694E" w14:textId="77777777" w:rsidR="00E00D35" w:rsidRPr="00653BB9"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sidRPr="00653BB9">
              <w:rPr>
                <w:rFonts w:ascii="TamE NWE ROMAN" w:eastAsia="Calibri" w:hAnsi="TamE NWE ROMAN" w:cs="Book Antiqua"/>
                <w:lang w:val="es-ES"/>
              </w:rPr>
              <w:t xml:space="preserve">Ordenar las cuentas propuestas para obtener la utilidad de la empresa. </w:t>
            </w:r>
          </w:p>
          <w:p w14:paraId="09357C74" w14:textId="77777777" w:rsidR="00E00D35" w:rsidRPr="00DD7FC4"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Desarrolla las actividades de emprendimiento en acción  págs. 94- 95- 96- 97</w:t>
            </w:r>
          </w:p>
        </w:tc>
        <w:tc>
          <w:tcPr>
            <w:tcW w:w="1985" w:type="dxa"/>
            <w:gridSpan w:val="4"/>
            <w:tcBorders>
              <w:top w:val="single" w:sz="4" w:space="0" w:color="auto"/>
              <w:left w:val="single" w:sz="8" w:space="0" w:color="auto"/>
              <w:bottom w:val="single" w:sz="4" w:space="0" w:color="auto"/>
              <w:right w:val="nil"/>
            </w:tcBorders>
            <w:shd w:val="clear" w:color="auto" w:fill="auto"/>
            <w:vAlign w:val="center"/>
          </w:tcPr>
          <w:p w14:paraId="63F41A92" w14:textId="77777777" w:rsidR="00E00D35" w:rsidRDefault="00E00D35" w:rsidP="00E00D35">
            <w:pPr>
              <w:widowControl w:val="0"/>
              <w:autoSpaceDE w:val="0"/>
              <w:autoSpaceDN w:val="0"/>
              <w:adjustRightInd w:val="0"/>
              <w:spacing w:after="240"/>
              <w:rPr>
                <w:rFonts w:ascii="TamE NWE ROMAN" w:eastAsia="Calibri" w:hAnsi="TamE NWE ROMAN" w:cs="Book Antiqua"/>
                <w:lang w:val="es-ES"/>
              </w:rPr>
            </w:pPr>
            <w:r>
              <w:rPr>
                <w:rFonts w:ascii="TamE NWE ROMAN" w:eastAsia="Calibri" w:hAnsi="TamE NWE ROMAN" w:cs="Book Antiqua"/>
                <w:lang w:val="es-ES"/>
              </w:rPr>
              <w:lastRenderedPageBreak/>
              <w:t xml:space="preserve">Texto Tarjetas </w:t>
            </w:r>
          </w:p>
          <w:p w14:paraId="26AC483B" w14:textId="77777777" w:rsidR="00E00D35" w:rsidRDefault="00E00D35" w:rsidP="00E00D35">
            <w:pPr>
              <w:widowControl w:val="0"/>
              <w:autoSpaceDE w:val="0"/>
              <w:autoSpaceDN w:val="0"/>
              <w:adjustRightInd w:val="0"/>
              <w:spacing w:after="240"/>
              <w:rPr>
                <w:rFonts w:ascii="TamE NWE ROMAN" w:eastAsia="Calibri" w:hAnsi="TamE NWE ROMAN" w:cs="Times"/>
                <w:lang w:val="es-ES"/>
              </w:rPr>
            </w:pPr>
            <w:r>
              <w:rPr>
                <w:rFonts w:ascii="TamE NWE ROMAN" w:eastAsia="Calibri" w:hAnsi="TamE NWE ROMAN" w:cs="Book Antiqua"/>
                <w:lang w:val="es-ES"/>
              </w:rPr>
              <w:t xml:space="preserve">Publicidad </w:t>
            </w:r>
          </w:p>
          <w:p w14:paraId="3A5BB635" w14:textId="77777777" w:rsidR="00E00D35" w:rsidRDefault="00E00D35" w:rsidP="00E00D35">
            <w:pPr>
              <w:widowControl w:val="0"/>
              <w:autoSpaceDE w:val="0"/>
              <w:autoSpaceDN w:val="0"/>
              <w:adjustRightInd w:val="0"/>
              <w:spacing w:after="240"/>
              <w:rPr>
                <w:rFonts w:ascii="TamE NWE ROMAN" w:eastAsia="Calibri" w:hAnsi="TamE NWE ROMAN" w:cs="Book Antiqua"/>
                <w:lang w:val="es-ES"/>
              </w:rPr>
            </w:pPr>
            <w:r>
              <w:rPr>
                <w:rFonts w:ascii="TamE NWE ROMAN" w:eastAsia="Calibri" w:hAnsi="TamE NWE ROMAN" w:cs="Book Antiqua"/>
                <w:lang w:val="es-ES"/>
              </w:rPr>
              <w:t xml:space="preserve">Cd Internet </w:t>
            </w:r>
          </w:p>
          <w:p w14:paraId="6B69E0A0" w14:textId="77777777" w:rsidR="00E00D35" w:rsidRDefault="00E00D35" w:rsidP="00E00D35">
            <w:pPr>
              <w:tabs>
                <w:tab w:val="left" w:pos="708"/>
              </w:tabs>
              <w:suppressAutoHyphens/>
              <w:rPr>
                <w:rFonts w:ascii="TamE NWE ROMAN" w:eastAsia="Calibri" w:hAnsi="TamE NWE ROMAN" w:cs="Book Antiqua"/>
                <w:lang w:val="es-ES"/>
              </w:rPr>
            </w:pPr>
            <w:r>
              <w:rPr>
                <w:rFonts w:ascii="TamE NWE ROMAN" w:eastAsia="Calibri" w:hAnsi="TamE NWE ROMAN" w:cs="Book Antiqua"/>
                <w:lang w:val="es-ES"/>
              </w:rPr>
              <w:t>Computadora</w:t>
            </w:r>
          </w:p>
          <w:p w14:paraId="57DB3E01" w14:textId="77777777" w:rsidR="00E00D35" w:rsidRDefault="00E00D35" w:rsidP="00E00D35">
            <w:pPr>
              <w:tabs>
                <w:tab w:val="left" w:pos="708"/>
              </w:tabs>
              <w:suppressAutoHyphens/>
              <w:rPr>
                <w:rFonts w:ascii="TamE NWE ROMAN" w:eastAsia="Calibri" w:hAnsi="TamE NWE ROMAN" w:cs="Book Antiqua"/>
                <w:lang w:val="es-ES"/>
              </w:rPr>
            </w:pPr>
          </w:p>
          <w:p w14:paraId="10E68B27" w14:textId="77777777" w:rsidR="00E00D35" w:rsidRDefault="00E00D35" w:rsidP="00E00D35">
            <w:pPr>
              <w:tabs>
                <w:tab w:val="left" w:pos="708"/>
              </w:tabs>
              <w:suppressAutoHyphens/>
              <w:rPr>
                <w:rFonts w:ascii="TamE NWE ROMAN" w:eastAsia="Calibri" w:hAnsi="TamE NWE ROMAN" w:cs="Book Antiqua"/>
                <w:lang w:val="es-ES"/>
              </w:rPr>
            </w:pPr>
            <w:r>
              <w:rPr>
                <w:rFonts w:ascii="TamE NWE ROMAN" w:eastAsia="Calibri" w:hAnsi="TamE NWE ROMAN" w:cs="Book Antiqua"/>
                <w:lang w:val="es-ES"/>
              </w:rPr>
              <w:t xml:space="preserve">Laminas </w:t>
            </w:r>
          </w:p>
          <w:p w14:paraId="77750206" w14:textId="77777777" w:rsidR="00E00D35" w:rsidRDefault="00E00D35" w:rsidP="00E00D35">
            <w:pPr>
              <w:tabs>
                <w:tab w:val="left" w:pos="708"/>
              </w:tabs>
              <w:suppressAutoHyphens/>
              <w:rPr>
                <w:rFonts w:ascii="TamE NWE ROMAN" w:eastAsia="Calibri" w:hAnsi="TamE NWE ROMAN" w:cs="Book Antiqua"/>
                <w:lang w:val="es-ES"/>
              </w:rPr>
            </w:pPr>
          </w:p>
          <w:p w14:paraId="5EDB9C7C" w14:textId="77777777" w:rsidR="00E00D35" w:rsidRDefault="00E00D35" w:rsidP="00E00D35">
            <w:pPr>
              <w:tabs>
                <w:tab w:val="left" w:pos="708"/>
              </w:tabs>
              <w:suppressAutoHyphens/>
              <w:rPr>
                <w:rFonts w:ascii="TamE NWE ROMAN" w:eastAsia="Calibri" w:hAnsi="TamE NWE ROMAN" w:cs="Book Antiqua"/>
                <w:lang w:val="es-ES"/>
              </w:rPr>
            </w:pPr>
            <w:r>
              <w:rPr>
                <w:rFonts w:ascii="TamE NWE ROMAN" w:eastAsia="Calibri" w:hAnsi="TamE NWE ROMAN" w:cs="Book Antiqua"/>
                <w:lang w:val="es-ES"/>
              </w:rPr>
              <w:t xml:space="preserve">Infocus </w:t>
            </w:r>
          </w:p>
          <w:p w14:paraId="2A0F2813" w14:textId="77777777" w:rsidR="00E00D35" w:rsidRDefault="00E00D35" w:rsidP="00E00D35">
            <w:pPr>
              <w:tabs>
                <w:tab w:val="left" w:pos="708"/>
              </w:tabs>
              <w:suppressAutoHyphens/>
              <w:rPr>
                <w:rFonts w:ascii="TamE NWE ROMAN" w:eastAsia="Calibri" w:hAnsi="TamE NWE ROMAN" w:cs="Book Antiqua"/>
                <w:lang w:val="es-ES"/>
              </w:rPr>
            </w:pPr>
          </w:p>
          <w:p w14:paraId="22813161" w14:textId="77777777" w:rsidR="00E00D35" w:rsidRDefault="00E00D35" w:rsidP="00E00D35">
            <w:pPr>
              <w:tabs>
                <w:tab w:val="left" w:pos="708"/>
              </w:tabs>
              <w:suppressAutoHyphens/>
              <w:rPr>
                <w:rFonts w:ascii="TamE NWE ROMAN" w:eastAsia="Calibri" w:hAnsi="TamE NWE ROMAN" w:cs="Book Antiqua"/>
                <w:lang w:val="es-ES"/>
              </w:rPr>
            </w:pPr>
            <w:r>
              <w:rPr>
                <w:rFonts w:ascii="TamE NWE ROMAN" w:eastAsia="Calibri" w:hAnsi="TamE NWE ROMAN" w:cs="Book Antiqua"/>
                <w:lang w:val="es-ES"/>
              </w:rPr>
              <w:t xml:space="preserve">Computadora </w:t>
            </w:r>
          </w:p>
          <w:p w14:paraId="51500CDC" w14:textId="77777777" w:rsidR="00E00D35" w:rsidRDefault="00E00D35" w:rsidP="00E00D35">
            <w:pPr>
              <w:tabs>
                <w:tab w:val="left" w:pos="708"/>
              </w:tabs>
              <w:suppressAutoHyphens/>
              <w:rPr>
                <w:rFonts w:ascii="TamE NWE ROMAN" w:eastAsia="Calibri" w:hAnsi="TamE NWE ROMAN" w:cs="Book Antiqua"/>
                <w:lang w:val="es-ES"/>
              </w:rPr>
            </w:pPr>
          </w:p>
          <w:p w14:paraId="070A3DB9" w14:textId="77777777" w:rsidR="00E00D35" w:rsidRPr="007E4FCB" w:rsidRDefault="00E00D35" w:rsidP="00E00D35">
            <w:pPr>
              <w:tabs>
                <w:tab w:val="left" w:pos="708"/>
              </w:tabs>
              <w:suppressAutoHyphens/>
              <w:rPr>
                <w:rFonts w:ascii="Calibri" w:eastAsia="Times New Roman" w:hAnsi="Calibri" w:cs="Times New Roman"/>
                <w:i/>
                <w:color w:val="000000"/>
                <w:kern w:val="1"/>
                <w:sz w:val="20"/>
                <w:szCs w:val="20"/>
                <w:lang w:eastAsia="es-EC"/>
              </w:rPr>
            </w:pPr>
          </w:p>
        </w:tc>
        <w:tc>
          <w:tcPr>
            <w:tcW w:w="2693" w:type="dxa"/>
            <w:gridSpan w:val="3"/>
            <w:tcBorders>
              <w:top w:val="single" w:sz="4" w:space="0" w:color="auto"/>
              <w:left w:val="single" w:sz="8" w:space="0" w:color="auto"/>
              <w:bottom w:val="single" w:sz="4" w:space="0" w:color="auto"/>
              <w:right w:val="nil"/>
            </w:tcBorders>
            <w:shd w:val="clear" w:color="auto" w:fill="auto"/>
            <w:vAlign w:val="center"/>
          </w:tcPr>
          <w:p w14:paraId="2EEEA7F7" w14:textId="77777777" w:rsidR="00E00D35" w:rsidRPr="007E4FCB" w:rsidRDefault="00E00D35" w:rsidP="00E00D35">
            <w:pPr>
              <w:widowControl w:val="0"/>
              <w:autoSpaceDE w:val="0"/>
              <w:autoSpaceDN w:val="0"/>
              <w:adjustRightInd w:val="0"/>
              <w:jc w:val="both"/>
              <w:rPr>
                <w:rFonts w:ascii="TamE NWE ROMAN" w:eastAsia="Calibri" w:hAnsi="TamE NWE ROMAN" w:cs="Book Antiqua"/>
                <w:lang w:val="es-ES"/>
              </w:rPr>
            </w:pPr>
          </w:p>
          <w:p w14:paraId="14AE8CB2" w14:textId="77777777" w:rsidR="00E00D35" w:rsidRDefault="00E00D35" w:rsidP="00D56C42">
            <w:pPr>
              <w:widowControl w:val="0"/>
              <w:numPr>
                <w:ilvl w:val="0"/>
                <w:numId w:val="38"/>
              </w:numPr>
              <w:tabs>
                <w:tab w:val="left" w:pos="708"/>
              </w:tabs>
              <w:suppressAutoHyphens/>
              <w:autoSpaceDE w:val="0"/>
              <w:autoSpaceDN w:val="0"/>
              <w:adjustRightInd w:val="0"/>
              <w:spacing w:after="0" w:line="240" w:lineRule="auto"/>
              <w:ind w:left="355"/>
              <w:jc w:val="both"/>
              <w:rPr>
                <w:rFonts w:ascii="TamE NWE ROMAN" w:eastAsia="Calibri" w:hAnsi="TamE NWE ROMAN" w:cs="Book Antiqua"/>
                <w:lang w:val="es-ES"/>
              </w:rPr>
            </w:pPr>
            <w:r>
              <w:rPr>
                <w:rFonts w:ascii="TamE NWE ROMAN" w:eastAsia="Calibri" w:hAnsi="TamE NWE ROMAN" w:cs="Book Antiqua"/>
                <w:lang w:val="es-ES"/>
              </w:rPr>
              <w:t>Elabora un balance general y registra los estados financieros.</w:t>
            </w:r>
          </w:p>
          <w:p w14:paraId="0758339A" w14:textId="77777777" w:rsidR="00E00D35" w:rsidRPr="00F34F42" w:rsidRDefault="00E00D35" w:rsidP="00E00D35">
            <w:pPr>
              <w:widowControl w:val="0"/>
              <w:tabs>
                <w:tab w:val="left" w:pos="708"/>
              </w:tabs>
              <w:suppressAutoHyphens/>
              <w:autoSpaceDE w:val="0"/>
              <w:autoSpaceDN w:val="0"/>
              <w:adjustRightInd w:val="0"/>
              <w:ind w:left="355"/>
              <w:jc w:val="both"/>
              <w:rPr>
                <w:rFonts w:ascii="TamE NWE ROMAN" w:eastAsia="Calibri" w:hAnsi="TamE NWE ROMAN" w:cs="Book Antiqua"/>
                <w:lang w:val="es-ES"/>
              </w:rPr>
            </w:pPr>
          </w:p>
          <w:p w14:paraId="5DC0517E" w14:textId="77777777" w:rsidR="00E00D35" w:rsidRDefault="00E00D35" w:rsidP="00D56C42">
            <w:pPr>
              <w:widowControl w:val="0"/>
              <w:numPr>
                <w:ilvl w:val="0"/>
                <w:numId w:val="38"/>
              </w:numPr>
              <w:tabs>
                <w:tab w:val="left" w:pos="708"/>
              </w:tabs>
              <w:suppressAutoHyphens/>
              <w:autoSpaceDE w:val="0"/>
              <w:autoSpaceDN w:val="0"/>
              <w:adjustRightInd w:val="0"/>
              <w:spacing w:after="0" w:line="240" w:lineRule="auto"/>
              <w:ind w:left="355"/>
              <w:jc w:val="both"/>
              <w:rPr>
                <w:rFonts w:ascii="TamE NWE ROMAN" w:eastAsia="Calibri" w:hAnsi="TamE NWE ROMAN" w:cs="Book Antiqua"/>
                <w:lang w:val="es-ES"/>
              </w:rPr>
            </w:pPr>
            <w:r>
              <w:rPr>
                <w:rFonts w:ascii="TamE NWE ROMAN" w:eastAsia="Calibri" w:hAnsi="TamE NWE ROMAN" w:cs="Book Antiqua"/>
                <w:lang w:val="es-ES"/>
              </w:rPr>
              <w:t>Identifica los activos y pasivos de un balance general.</w:t>
            </w:r>
          </w:p>
          <w:p w14:paraId="3603319B" w14:textId="77777777" w:rsidR="00E00D35" w:rsidRDefault="00E00D35" w:rsidP="00E00D35">
            <w:pPr>
              <w:pStyle w:val="Prrafodelista"/>
              <w:rPr>
                <w:rFonts w:ascii="TamE NWE ROMAN" w:eastAsia="Calibri" w:hAnsi="TamE NWE ROMAN" w:cs="Book Antiqua"/>
                <w:sz w:val="22"/>
                <w:szCs w:val="22"/>
                <w:lang w:val="es-ES"/>
              </w:rPr>
            </w:pPr>
          </w:p>
          <w:p w14:paraId="3392D130" w14:textId="77777777" w:rsidR="00E00D35" w:rsidRDefault="00E00D35" w:rsidP="00D56C42">
            <w:pPr>
              <w:widowControl w:val="0"/>
              <w:numPr>
                <w:ilvl w:val="0"/>
                <w:numId w:val="38"/>
              </w:numPr>
              <w:tabs>
                <w:tab w:val="left" w:pos="708"/>
              </w:tabs>
              <w:suppressAutoHyphens/>
              <w:autoSpaceDE w:val="0"/>
              <w:autoSpaceDN w:val="0"/>
              <w:adjustRightInd w:val="0"/>
              <w:spacing w:after="0" w:line="240" w:lineRule="auto"/>
              <w:ind w:left="355"/>
              <w:jc w:val="both"/>
              <w:rPr>
                <w:rFonts w:ascii="TamE NWE ROMAN" w:eastAsia="Calibri" w:hAnsi="TamE NWE ROMAN" w:cs="Book Antiqua"/>
                <w:lang w:val="es-ES"/>
              </w:rPr>
            </w:pPr>
            <w:r>
              <w:rPr>
                <w:rFonts w:ascii="TamE NWE ROMAN" w:eastAsia="Calibri" w:hAnsi="TamE NWE ROMAN" w:cs="Book Antiqua"/>
                <w:lang w:val="es-ES"/>
              </w:rPr>
              <w:t>Registra los asientos contables y las cuenta en el balance general de una compañía.</w:t>
            </w:r>
          </w:p>
          <w:p w14:paraId="226FFC06" w14:textId="77777777" w:rsidR="00E00D35" w:rsidRDefault="00E00D35" w:rsidP="00E00D35">
            <w:pPr>
              <w:pStyle w:val="Prrafodelista"/>
              <w:rPr>
                <w:rFonts w:ascii="TamE NWE ROMAN" w:eastAsia="Calibri" w:hAnsi="TamE NWE ROMAN" w:cs="Book Antiqua"/>
                <w:sz w:val="22"/>
                <w:szCs w:val="22"/>
                <w:lang w:val="es-ES"/>
              </w:rPr>
            </w:pPr>
          </w:p>
          <w:p w14:paraId="3D244700" w14:textId="77777777" w:rsidR="00E00D35" w:rsidRPr="00F34F42" w:rsidRDefault="00E00D35" w:rsidP="00D56C42">
            <w:pPr>
              <w:widowControl w:val="0"/>
              <w:numPr>
                <w:ilvl w:val="0"/>
                <w:numId w:val="38"/>
              </w:numPr>
              <w:tabs>
                <w:tab w:val="left" w:pos="708"/>
              </w:tabs>
              <w:suppressAutoHyphens/>
              <w:autoSpaceDE w:val="0"/>
              <w:autoSpaceDN w:val="0"/>
              <w:adjustRightInd w:val="0"/>
              <w:spacing w:after="0" w:line="240" w:lineRule="auto"/>
              <w:ind w:left="355"/>
              <w:jc w:val="both"/>
              <w:rPr>
                <w:rFonts w:ascii="TamE NWE ROMAN" w:eastAsia="Calibri" w:hAnsi="TamE NWE ROMAN" w:cs="Book Antiqua"/>
                <w:lang w:val="es-ES"/>
              </w:rPr>
            </w:pPr>
            <w:r>
              <w:rPr>
                <w:rFonts w:ascii="TamE NWE ROMAN" w:eastAsia="Calibri" w:hAnsi="TamE NWE ROMAN" w:cs="Book Antiqua"/>
                <w:lang w:val="es-ES"/>
              </w:rPr>
              <w:t>Expone en clases sobre lo investigado y debate entre compañeros.</w:t>
            </w:r>
          </w:p>
          <w:p w14:paraId="33C49627" w14:textId="77777777" w:rsidR="00E00D35" w:rsidRPr="007E4FCB" w:rsidRDefault="00E00D35" w:rsidP="00E00D35">
            <w:pPr>
              <w:widowControl w:val="0"/>
              <w:autoSpaceDE w:val="0"/>
              <w:autoSpaceDN w:val="0"/>
              <w:adjustRightInd w:val="0"/>
              <w:jc w:val="both"/>
              <w:rPr>
                <w:rFonts w:ascii="TamE NWE ROMAN" w:eastAsia="Calibri" w:hAnsi="TamE NWE ROMAN" w:cs="Book Antiqua"/>
                <w:lang w:val="es-ES"/>
              </w:rPr>
            </w:pPr>
          </w:p>
          <w:p w14:paraId="17C13721" w14:textId="77777777" w:rsidR="00E00D35" w:rsidRPr="007E4FCB" w:rsidRDefault="00E00D35" w:rsidP="00E00D35">
            <w:pPr>
              <w:widowControl w:val="0"/>
              <w:autoSpaceDE w:val="0"/>
              <w:autoSpaceDN w:val="0"/>
              <w:adjustRightInd w:val="0"/>
              <w:jc w:val="both"/>
              <w:rPr>
                <w:rFonts w:ascii="TamE NWE ROMAN" w:eastAsia="Calibri" w:hAnsi="TamE NWE ROMAN" w:cs="Book Antiqua"/>
                <w:lang w:val="es-ES"/>
              </w:rPr>
            </w:pPr>
          </w:p>
          <w:p w14:paraId="6A6CA21C" w14:textId="77777777" w:rsidR="00E00D35" w:rsidRPr="007E4FCB" w:rsidRDefault="00E00D35" w:rsidP="00E00D35">
            <w:pPr>
              <w:widowControl w:val="0"/>
              <w:autoSpaceDE w:val="0"/>
              <w:autoSpaceDN w:val="0"/>
              <w:adjustRightInd w:val="0"/>
              <w:jc w:val="both"/>
              <w:rPr>
                <w:rFonts w:ascii="TamE NWE ROMAN" w:eastAsia="Calibri" w:hAnsi="TamE NWE ROMAN" w:cs="Book Antiqua"/>
                <w:lang w:val="es-ES"/>
              </w:rPr>
            </w:pPr>
          </w:p>
          <w:p w14:paraId="6494040E" w14:textId="77777777" w:rsidR="00E00D35" w:rsidRPr="007E4FCB" w:rsidRDefault="00E00D35" w:rsidP="00E00D35">
            <w:pPr>
              <w:widowControl w:val="0"/>
              <w:autoSpaceDE w:val="0"/>
              <w:autoSpaceDN w:val="0"/>
              <w:adjustRightInd w:val="0"/>
              <w:jc w:val="both"/>
              <w:rPr>
                <w:rFonts w:ascii="Calibri" w:eastAsia="Times New Roman" w:hAnsi="Calibri" w:cs="Times New Roman"/>
                <w:i/>
                <w:color w:val="000000"/>
                <w:kern w:val="1"/>
                <w:sz w:val="20"/>
                <w:szCs w:val="20"/>
                <w:lang w:eastAsia="es-EC"/>
              </w:rPr>
            </w:pPr>
          </w:p>
        </w:tc>
        <w:tc>
          <w:tcPr>
            <w:tcW w:w="2924"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1D6C7EE8" w14:textId="77777777" w:rsidR="00E00D35" w:rsidRPr="007E4FCB" w:rsidRDefault="00E00D35" w:rsidP="00E00D35">
            <w:pPr>
              <w:widowControl w:val="0"/>
              <w:autoSpaceDE w:val="0"/>
              <w:autoSpaceDN w:val="0"/>
              <w:adjustRightInd w:val="0"/>
              <w:spacing w:after="240"/>
              <w:rPr>
                <w:rFonts w:ascii="TamE NWE ROMAN" w:eastAsia="Calibri" w:hAnsi="TamE NWE ROMAN" w:cs="Book Antiqua"/>
                <w:lang w:val="es-ES"/>
              </w:rPr>
            </w:pPr>
            <w:r w:rsidRPr="007E4FCB">
              <w:rPr>
                <w:rFonts w:ascii="TamE NWE ROMAN" w:eastAsia="Calibri" w:hAnsi="TamE NWE ROMAN" w:cs="Book Antiqua"/>
                <w:lang w:val="es-ES"/>
              </w:rPr>
              <w:lastRenderedPageBreak/>
              <w:t xml:space="preserve">TÉCNICA </w:t>
            </w:r>
          </w:p>
          <w:p w14:paraId="664D3A62" w14:textId="77777777" w:rsidR="00E00D35" w:rsidRDefault="00E00D35" w:rsidP="00E00D35">
            <w:pPr>
              <w:widowControl w:val="0"/>
              <w:autoSpaceDE w:val="0"/>
              <w:autoSpaceDN w:val="0"/>
              <w:adjustRightInd w:val="0"/>
              <w:rPr>
                <w:rFonts w:ascii="TamE NWE ROMAN" w:eastAsia="Calibri" w:hAnsi="TamE NWE ROMAN" w:cs="Book Antiqua"/>
                <w:lang w:val="es-ES"/>
              </w:rPr>
            </w:pPr>
            <w:r>
              <w:rPr>
                <w:rFonts w:ascii="TamE NWE ROMAN" w:eastAsia="Calibri" w:hAnsi="TamE NWE ROMAN" w:cs="Book Antiqua"/>
                <w:lang w:val="es-ES"/>
              </w:rPr>
              <w:t>Lectura exegética o lectura Comentada</w:t>
            </w:r>
          </w:p>
          <w:p w14:paraId="3BC5B2F8"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Exposiciones</w:t>
            </w:r>
          </w:p>
          <w:p w14:paraId="2A6FA71E"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Pr>
                <w:rFonts w:ascii="TamE NWE ROMAN" w:eastAsia="Calibri" w:hAnsi="TamE NWE ROMAN" w:cs="Book Antiqua"/>
                <w:lang w:val="es-ES"/>
              </w:rPr>
              <w:t xml:space="preserve">Observación sistemática </w:t>
            </w:r>
          </w:p>
          <w:p w14:paraId="186AE744"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 xml:space="preserve">Lluvia de ideas  </w:t>
            </w:r>
          </w:p>
          <w:p w14:paraId="5836EC7A"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 xml:space="preserve">Descripción </w:t>
            </w:r>
          </w:p>
          <w:p w14:paraId="4E1AD6D1"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Elaboración de mentefactos</w:t>
            </w:r>
          </w:p>
          <w:p w14:paraId="76AFE93D" w14:textId="77777777" w:rsidR="00E00D35"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 xml:space="preserve">Investigación practica </w:t>
            </w:r>
          </w:p>
          <w:p w14:paraId="5593B6C7" w14:textId="77777777" w:rsidR="00E00D35" w:rsidRDefault="00E00D35" w:rsidP="00E00D35">
            <w:pPr>
              <w:widowControl w:val="0"/>
              <w:autoSpaceDE w:val="0"/>
              <w:autoSpaceDN w:val="0"/>
              <w:adjustRightInd w:val="0"/>
              <w:rPr>
                <w:rFonts w:ascii="TamE NWE ROMAN" w:eastAsia="Calibri" w:hAnsi="TamE NWE ROMAN" w:cs="Book Antiqua"/>
                <w:lang w:val="es-ES"/>
              </w:rPr>
            </w:pPr>
            <w:r>
              <w:rPr>
                <w:rFonts w:ascii="TamE NWE ROMAN" w:eastAsia="Calibri" w:hAnsi="TamE NWE ROMAN" w:cs="Book Antiqua"/>
                <w:lang w:val="es-ES"/>
              </w:rPr>
              <w:t xml:space="preserve">Debate </w:t>
            </w:r>
          </w:p>
          <w:p w14:paraId="1ED7E69B" w14:textId="77777777" w:rsidR="00E00D35" w:rsidRDefault="00E00D35" w:rsidP="00E00D35">
            <w:pPr>
              <w:widowControl w:val="0"/>
              <w:autoSpaceDE w:val="0"/>
              <w:autoSpaceDN w:val="0"/>
              <w:adjustRightInd w:val="0"/>
              <w:rPr>
                <w:rFonts w:ascii="TamE NWE ROMAN" w:eastAsia="Calibri" w:hAnsi="TamE NWE ROMAN" w:cs="Book Antiqua"/>
                <w:lang w:val="es-ES"/>
              </w:rPr>
            </w:pPr>
            <w:r>
              <w:rPr>
                <w:rFonts w:ascii="TamE NWE ROMAN" w:eastAsia="Calibri" w:hAnsi="TamE NWE ROMAN" w:cs="Book Antiqua"/>
                <w:lang w:val="es-ES"/>
              </w:rPr>
              <w:t xml:space="preserve">Andamios cognitivos </w:t>
            </w:r>
          </w:p>
          <w:p w14:paraId="5BB69AE1"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Pr>
                <w:rFonts w:ascii="TamE NWE ROMAN" w:eastAsia="Calibri" w:hAnsi="TamE NWE ROMAN" w:cs="Book Antiqua"/>
                <w:lang w:val="es-ES"/>
              </w:rPr>
              <w:lastRenderedPageBreak/>
              <w:t xml:space="preserve">Ejercicios y prácticas </w:t>
            </w:r>
          </w:p>
          <w:p w14:paraId="07608A06"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p>
          <w:p w14:paraId="1D9BCB51" w14:textId="77777777" w:rsidR="00E00D35" w:rsidRPr="007E4FCB" w:rsidRDefault="00E00D35" w:rsidP="00E00D35">
            <w:pPr>
              <w:widowControl w:val="0"/>
              <w:autoSpaceDE w:val="0"/>
              <w:autoSpaceDN w:val="0"/>
              <w:adjustRightInd w:val="0"/>
              <w:spacing w:after="240"/>
              <w:rPr>
                <w:rFonts w:ascii="TamE NWE ROMAN" w:eastAsia="Calibri" w:hAnsi="TamE NWE ROMAN" w:cs="Book Antiqua"/>
                <w:lang w:val="es-ES"/>
              </w:rPr>
            </w:pPr>
          </w:p>
          <w:p w14:paraId="7CD3B2AC" w14:textId="77777777" w:rsidR="00E00D35" w:rsidRPr="007E4FCB" w:rsidRDefault="00E00D35" w:rsidP="00E00D35">
            <w:pPr>
              <w:tabs>
                <w:tab w:val="left" w:pos="708"/>
              </w:tabs>
              <w:suppressAutoHyphens/>
              <w:rPr>
                <w:rFonts w:ascii="TamE NWE ROMAN" w:eastAsia="Times New Roman" w:hAnsi="TamE NWE ROMAN" w:cs="Times New Roman"/>
                <w:color w:val="000000"/>
                <w:kern w:val="1"/>
                <w:lang w:eastAsia="es-EC"/>
              </w:rPr>
            </w:pPr>
            <w:r w:rsidRPr="007E4FCB">
              <w:rPr>
                <w:rFonts w:ascii="TamE NWE ROMAN" w:eastAsia="Times New Roman" w:hAnsi="TamE NWE ROMAN" w:cs="Times New Roman"/>
                <w:color w:val="000000"/>
                <w:kern w:val="1"/>
                <w:lang w:eastAsia="es-EC"/>
              </w:rPr>
              <w:t>INSTRUMENTO</w:t>
            </w:r>
          </w:p>
          <w:p w14:paraId="607A5EED" w14:textId="77777777" w:rsidR="00E00D35" w:rsidRDefault="00E00D35" w:rsidP="00E00D35">
            <w:pPr>
              <w:rPr>
                <w:rFonts w:ascii="TamE NWE ROMAN" w:eastAsia="Times New Roman" w:hAnsi="TamE NWE ROMAN" w:cs="Times New Roman"/>
                <w:color w:val="000000"/>
                <w:kern w:val="1"/>
                <w:lang w:eastAsia="es-EC"/>
              </w:rPr>
            </w:pPr>
            <w:r>
              <w:rPr>
                <w:rFonts w:ascii="TamE NWE ROMAN" w:eastAsia="Times New Roman" w:hAnsi="TamE NWE ROMAN" w:cs="Times New Roman"/>
                <w:color w:val="000000"/>
                <w:kern w:val="1"/>
                <w:lang w:eastAsia="es-EC"/>
              </w:rPr>
              <w:t>Guía de preguntas</w:t>
            </w:r>
          </w:p>
          <w:p w14:paraId="5198A069" w14:textId="77777777" w:rsidR="00E00D35" w:rsidRDefault="00E00D35" w:rsidP="00E00D35">
            <w:pPr>
              <w:rPr>
                <w:rFonts w:ascii="TamE NWE ROMAN" w:eastAsia="Times New Roman" w:hAnsi="TamE NWE ROMAN" w:cs="Times New Roman"/>
                <w:color w:val="000000"/>
                <w:kern w:val="1"/>
                <w:lang w:eastAsia="es-EC"/>
              </w:rPr>
            </w:pPr>
            <w:r>
              <w:rPr>
                <w:rFonts w:ascii="TamE NWE ROMAN" w:eastAsia="Times New Roman" w:hAnsi="TamE NWE ROMAN" w:cs="Times New Roman"/>
                <w:color w:val="000000"/>
                <w:kern w:val="1"/>
                <w:lang w:eastAsia="es-EC"/>
              </w:rPr>
              <w:t xml:space="preserve">Hojas de verificación de ejercicios y prácticas. </w:t>
            </w:r>
          </w:p>
          <w:p w14:paraId="7D5DAAB6" w14:textId="7339969B" w:rsidR="00E00D35" w:rsidRPr="00D56C42" w:rsidRDefault="00E00D35" w:rsidP="00D56C42">
            <w:pPr>
              <w:rPr>
                <w:rFonts w:ascii="TamE NWE ROMAN" w:eastAsia="Times New Roman" w:hAnsi="TamE NWE ROMAN" w:cs="Times New Roman"/>
                <w:color w:val="000000"/>
                <w:kern w:val="1"/>
                <w:lang w:eastAsia="es-EC"/>
              </w:rPr>
            </w:pPr>
            <w:r>
              <w:rPr>
                <w:rFonts w:ascii="TamE NWE ROMAN" w:eastAsia="Times New Roman" w:hAnsi="TamE NWE ROMAN" w:cs="Times New Roman"/>
                <w:color w:val="000000"/>
                <w:kern w:val="1"/>
                <w:lang w:eastAsia="es-EC"/>
              </w:rPr>
              <w:t xml:space="preserve">Escala de valoración </w:t>
            </w:r>
          </w:p>
        </w:tc>
      </w:tr>
      <w:tr w:rsidR="00E00D35" w:rsidRPr="007E4FCB" w14:paraId="09EF697C" w14:textId="77777777" w:rsidTr="00E00D35">
        <w:trPr>
          <w:trHeight w:val="310"/>
        </w:trPr>
        <w:tc>
          <w:tcPr>
            <w:tcW w:w="15185" w:type="dxa"/>
            <w:gridSpan w:val="20"/>
            <w:tcBorders>
              <w:top w:val="single" w:sz="4" w:space="0" w:color="auto"/>
              <w:left w:val="single" w:sz="4" w:space="0" w:color="auto"/>
              <w:bottom w:val="single" w:sz="4" w:space="0" w:color="auto"/>
              <w:right w:val="single" w:sz="4" w:space="0" w:color="auto"/>
            </w:tcBorders>
            <w:shd w:val="clear" w:color="auto" w:fill="auto"/>
            <w:vAlign w:val="center"/>
            <w:hideMark/>
          </w:tcPr>
          <w:p w14:paraId="5DB528E9" w14:textId="77777777" w:rsidR="00E00D35" w:rsidRPr="007E4FCB" w:rsidRDefault="00E00D35" w:rsidP="00E00D35">
            <w:pPr>
              <w:tabs>
                <w:tab w:val="left" w:pos="708"/>
              </w:tabs>
              <w:suppressAutoHyphens/>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lastRenderedPageBreak/>
              <w:t>3. ADAPTACIONES CURRICULARES</w:t>
            </w:r>
          </w:p>
        </w:tc>
      </w:tr>
      <w:tr w:rsidR="00E00D35" w:rsidRPr="007E4FCB" w14:paraId="522BD87E" w14:textId="77777777" w:rsidTr="00E00D35">
        <w:trPr>
          <w:trHeight w:val="429"/>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vAlign w:val="center"/>
            <w:hideMark/>
          </w:tcPr>
          <w:p w14:paraId="40AE70AB"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Especificación de la necesidad educativa</w:t>
            </w:r>
          </w:p>
        </w:tc>
        <w:tc>
          <w:tcPr>
            <w:tcW w:w="9969" w:type="dxa"/>
            <w:gridSpan w:val="13"/>
            <w:tcBorders>
              <w:top w:val="single" w:sz="4" w:space="0" w:color="auto"/>
              <w:left w:val="nil"/>
              <w:bottom w:val="single" w:sz="4" w:space="0" w:color="auto"/>
              <w:right w:val="single" w:sz="4" w:space="0" w:color="auto"/>
            </w:tcBorders>
            <w:shd w:val="clear" w:color="auto" w:fill="auto"/>
            <w:vAlign w:val="center"/>
            <w:hideMark/>
          </w:tcPr>
          <w:p w14:paraId="7F2539EB"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Especificación de la adaptación  a ser aplicada</w:t>
            </w:r>
          </w:p>
        </w:tc>
      </w:tr>
      <w:tr w:rsidR="00E00D35" w:rsidRPr="007E4FCB" w14:paraId="68CB8D51" w14:textId="77777777" w:rsidTr="00E00D35">
        <w:trPr>
          <w:trHeight w:val="442"/>
        </w:trPr>
        <w:tc>
          <w:tcPr>
            <w:tcW w:w="5216" w:type="dxa"/>
            <w:gridSpan w:val="7"/>
            <w:tcBorders>
              <w:top w:val="single" w:sz="4" w:space="0" w:color="auto"/>
              <w:left w:val="single" w:sz="4" w:space="0" w:color="auto"/>
              <w:bottom w:val="single" w:sz="4" w:space="0" w:color="auto"/>
              <w:right w:val="single" w:sz="4" w:space="0" w:color="auto"/>
            </w:tcBorders>
            <w:shd w:val="clear" w:color="auto" w:fill="auto"/>
            <w:hideMark/>
          </w:tcPr>
          <w:p w14:paraId="771D37CE" w14:textId="77777777" w:rsidR="00E00D35" w:rsidRPr="007E4FCB" w:rsidRDefault="00E00D35" w:rsidP="00E00D35">
            <w:pPr>
              <w:tabs>
                <w:tab w:val="left" w:pos="708"/>
              </w:tabs>
              <w:suppressAutoHyphens/>
              <w:jc w:val="both"/>
              <w:rPr>
                <w:rFonts w:ascii="Calibri" w:eastAsia="Times New Roman" w:hAnsi="Calibri" w:cs="Times New Roman"/>
                <w:color w:val="000000"/>
                <w:kern w:val="1"/>
                <w:lang w:eastAsia="es-EC"/>
              </w:rPr>
            </w:pPr>
          </w:p>
          <w:p w14:paraId="36F2D877" w14:textId="77777777" w:rsidR="00E00D35" w:rsidRPr="007E4FCB" w:rsidRDefault="00E00D35" w:rsidP="00E00D35">
            <w:pPr>
              <w:tabs>
                <w:tab w:val="left" w:pos="708"/>
              </w:tabs>
              <w:suppressAutoHyphens/>
              <w:jc w:val="both"/>
              <w:rPr>
                <w:rFonts w:ascii="Calibri" w:eastAsia="Times New Roman" w:hAnsi="Calibri" w:cs="Times New Roman"/>
                <w:color w:val="000000"/>
                <w:kern w:val="1"/>
                <w:lang w:eastAsia="es-EC"/>
              </w:rPr>
            </w:pPr>
          </w:p>
        </w:tc>
        <w:tc>
          <w:tcPr>
            <w:tcW w:w="9969" w:type="dxa"/>
            <w:gridSpan w:val="13"/>
            <w:tcBorders>
              <w:top w:val="single" w:sz="4" w:space="0" w:color="auto"/>
              <w:left w:val="single" w:sz="4" w:space="0" w:color="auto"/>
              <w:bottom w:val="single" w:sz="4" w:space="0" w:color="auto"/>
              <w:right w:val="single" w:sz="4" w:space="0" w:color="auto"/>
            </w:tcBorders>
            <w:shd w:val="clear" w:color="auto" w:fill="auto"/>
            <w:hideMark/>
          </w:tcPr>
          <w:p w14:paraId="1D67262C" w14:textId="77777777" w:rsidR="00E00D35" w:rsidRPr="007E4FCB" w:rsidRDefault="00E00D35" w:rsidP="00E00D35">
            <w:pPr>
              <w:tabs>
                <w:tab w:val="left" w:pos="708"/>
              </w:tabs>
              <w:suppressAutoHyphens/>
              <w:rPr>
                <w:rFonts w:ascii="Calibri" w:eastAsia="Times New Roman" w:hAnsi="Calibri" w:cs="Times New Roman"/>
                <w:color w:val="000000"/>
                <w:kern w:val="1"/>
                <w:lang w:eastAsia="es-EC"/>
              </w:rPr>
            </w:pPr>
            <w:r w:rsidRPr="007E4FCB">
              <w:rPr>
                <w:rFonts w:ascii="Calibri" w:eastAsia="Times New Roman" w:hAnsi="Calibri" w:cs="Times New Roman"/>
                <w:color w:val="000000"/>
                <w:kern w:val="1"/>
                <w:lang w:eastAsia="es-EC"/>
              </w:rPr>
              <w:t> </w:t>
            </w:r>
          </w:p>
          <w:p w14:paraId="193030C4" w14:textId="77777777" w:rsidR="00E00D35" w:rsidRPr="007E4FCB" w:rsidRDefault="00E00D35" w:rsidP="00E00D35">
            <w:pPr>
              <w:tabs>
                <w:tab w:val="left" w:pos="708"/>
              </w:tabs>
              <w:suppressAutoHyphens/>
              <w:rPr>
                <w:rFonts w:ascii="Calibri" w:eastAsia="Times New Roman" w:hAnsi="Calibri" w:cs="Times New Roman"/>
                <w:color w:val="000000"/>
                <w:kern w:val="1"/>
                <w:lang w:eastAsia="es-EC"/>
              </w:rPr>
            </w:pPr>
          </w:p>
        </w:tc>
      </w:tr>
      <w:tr w:rsidR="00E00D35" w:rsidRPr="007E4FCB" w14:paraId="3A05774D" w14:textId="77777777" w:rsidTr="00E00D35">
        <w:trPr>
          <w:trHeight w:val="429"/>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vAlign w:val="center"/>
            <w:hideMark/>
          </w:tcPr>
          <w:p w14:paraId="63F94C84"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ELABORADO</w:t>
            </w:r>
          </w:p>
        </w:tc>
        <w:tc>
          <w:tcPr>
            <w:tcW w:w="4172" w:type="dxa"/>
            <w:gridSpan w:val="5"/>
            <w:tcBorders>
              <w:top w:val="single" w:sz="4" w:space="0" w:color="auto"/>
              <w:left w:val="nil"/>
              <w:bottom w:val="single" w:sz="4" w:space="0" w:color="auto"/>
              <w:right w:val="single" w:sz="8" w:space="0" w:color="000000"/>
            </w:tcBorders>
            <w:shd w:val="clear" w:color="auto" w:fill="auto"/>
            <w:noWrap/>
            <w:vAlign w:val="center"/>
            <w:hideMark/>
          </w:tcPr>
          <w:p w14:paraId="6DF959F6"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REVISADO</w:t>
            </w:r>
          </w:p>
        </w:tc>
        <w:tc>
          <w:tcPr>
            <w:tcW w:w="5797" w:type="dxa"/>
            <w:gridSpan w:val="8"/>
            <w:tcBorders>
              <w:top w:val="single" w:sz="4" w:space="0" w:color="auto"/>
              <w:left w:val="nil"/>
              <w:bottom w:val="single" w:sz="4" w:space="0" w:color="auto"/>
              <w:right w:val="single" w:sz="4" w:space="0" w:color="auto"/>
            </w:tcBorders>
            <w:shd w:val="clear" w:color="auto" w:fill="auto"/>
            <w:vAlign w:val="center"/>
          </w:tcPr>
          <w:p w14:paraId="11FD35CB"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APROBADO</w:t>
            </w:r>
          </w:p>
        </w:tc>
      </w:tr>
      <w:tr w:rsidR="00E00D35" w:rsidRPr="007E4FCB" w14:paraId="1D94C9D5" w14:textId="77777777" w:rsidTr="00E00D35">
        <w:trPr>
          <w:trHeight w:val="181"/>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hideMark/>
          </w:tcPr>
          <w:p w14:paraId="7EBE948B" w14:textId="77777777" w:rsidR="00E00D35" w:rsidRPr="007E4FCB" w:rsidRDefault="00E00D35" w:rsidP="00E00D35">
            <w:pPr>
              <w:tabs>
                <w:tab w:val="left" w:pos="708"/>
              </w:tabs>
              <w:suppressAutoHyphens/>
              <w:rPr>
                <w:rFonts w:ascii="Calibri" w:eastAsia="Times New Roman" w:hAnsi="Calibri" w:cs="Times New Roman"/>
                <w:bCs/>
                <w:color w:val="000000"/>
                <w:kern w:val="1"/>
                <w:lang w:eastAsia="es-EC"/>
              </w:rPr>
            </w:pPr>
            <w:r w:rsidRPr="007E4FCB">
              <w:rPr>
                <w:rFonts w:ascii="Calibri" w:eastAsia="Times New Roman" w:hAnsi="Calibri" w:cs="Times New Roman"/>
                <w:bCs/>
                <w:color w:val="000000"/>
                <w:kern w:val="1"/>
                <w:lang w:eastAsia="es-EC"/>
              </w:rPr>
              <w:t xml:space="preserve">Docente: </w:t>
            </w:r>
          </w:p>
        </w:tc>
        <w:tc>
          <w:tcPr>
            <w:tcW w:w="4172" w:type="dxa"/>
            <w:gridSpan w:val="5"/>
            <w:tcBorders>
              <w:top w:val="single" w:sz="4" w:space="0" w:color="auto"/>
              <w:left w:val="nil"/>
              <w:bottom w:val="single" w:sz="4" w:space="0" w:color="auto"/>
              <w:right w:val="single" w:sz="8" w:space="0" w:color="000000"/>
            </w:tcBorders>
            <w:shd w:val="clear" w:color="auto" w:fill="auto"/>
            <w:noWrap/>
            <w:hideMark/>
          </w:tcPr>
          <w:p w14:paraId="705594F3" w14:textId="77777777" w:rsidR="00E00D35" w:rsidRPr="007E4FCB" w:rsidRDefault="00E00D35" w:rsidP="00E00D35">
            <w:pPr>
              <w:tabs>
                <w:tab w:val="left" w:pos="708"/>
              </w:tabs>
              <w:suppressAutoHyphens/>
              <w:rPr>
                <w:rFonts w:ascii="Calibri" w:eastAsia="Times New Roman" w:hAnsi="Calibri" w:cs="Times New Roman"/>
                <w:bCs/>
                <w:color w:val="000000"/>
                <w:kern w:val="1"/>
                <w:lang w:eastAsia="es-EC"/>
              </w:rPr>
            </w:pPr>
            <w:r w:rsidRPr="007E4FCB">
              <w:rPr>
                <w:rFonts w:ascii="Calibri" w:eastAsia="Times New Roman" w:hAnsi="Calibri" w:cs="Times New Roman"/>
                <w:bCs/>
                <w:color w:val="000000"/>
                <w:kern w:val="1"/>
                <w:lang w:eastAsia="es-EC"/>
              </w:rPr>
              <w:t xml:space="preserve">Coordinador del área : </w:t>
            </w:r>
          </w:p>
        </w:tc>
        <w:tc>
          <w:tcPr>
            <w:tcW w:w="5797" w:type="dxa"/>
            <w:gridSpan w:val="8"/>
            <w:tcBorders>
              <w:top w:val="single" w:sz="4" w:space="0" w:color="auto"/>
              <w:left w:val="nil"/>
              <w:bottom w:val="single" w:sz="4" w:space="0" w:color="auto"/>
              <w:right w:val="single" w:sz="4" w:space="0" w:color="auto"/>
            </w:tcBorders>
            <w:shd w:val="clear" w:color="auto" w:fill="auto"/>
          </w:tcPr>
          <w:p w14:paraId="1E40233E" w14:textId="77777777" w:rsidR="00E00D35" w:rsidRPr="007E4FCB" w:rsidRDefault="00E00D35" w:rsidP="00E00D35">
            <w:pPr>
              <w:tabs>
                <w:tab w:val="left" w:pos="708"/>
              </w:tabs>
              <w:suppressAutoHyphens/>
              <w:rPr>
                <w:rFonts w:ascii="Calibri" w:eastAsia="Times New Roman" w:hAnsi="Calibri" w:cs="Times New Roman"/>
                <w:bCs/>
                <w:color w:val="000000"/>
                <w:kern w:val="1"/>
                <w:lang w:eastAsia="es-EC"/>
              </w:rPr>
            </w:pPr>
            <w:r w:rsidRPr="007E4FCB">
              <w:rPr>
                <w:rFonts w:ascii="Calibri" w:eastAsia="Times New Roman" w:hAnsi="Calibri" w:cs="Times New Roman"/>
                <w:bCs/>
                <w:color w:val="000000"/>
                <w:kern w:val="1"/>
                <w:lang w:eastAsia="es-EC"/>
              </w:rPr>
              <w:t>Vicerrector:</w:t>
            </w:r>
          </w:p>
        </w:tc>
      </w:tr>
      <w:tr w:rsidR="00E00D35" w:rsidRPr="007E4FCB" w14:paraId="6E3BD426" w14:textId="77777777" w:rsidTr="00E00D35">
        <w:trPr>
          <w:trHeight w:val="239"/>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hideMark/>
          </w:tcPr>
          <w:p w14:paraId="700FAEB7" w14:textId="77777777" w:rsidR="00E00D35" w:rsidRPr="007E4FCB" w:rsidRDefault="00E00D35" w:rsidP="00E00D35">
            <w:pPr>
              <w:tabs>
                <w:tab w:val="left" w:pos="708"/>
              </w:tabs>
              <w:suppressAutoHyphens/>
              <w:rPr>
                <w:rFonts w:ascii="Calibri" w:eastAsia="Times New Roman" w:hAnsi="Calibri" w:cs="Times New Roman"/>
                <w:bCs/>
                <w:color w:val="000000"/>
                <w:kern w:val="1"/>
                <w:lang w:eastAsia="es-EC"/>
              </w:rPr>
            </w:pPr>
            <w:r w:rsidRPr="007E4FCB">
              <w:rPr>
                <w:rFonts w:ascii="Calibri" w:eastAsia="Times New Roman" w:hAnsi="Calibri" w:cs="Times New Roman"/>
                <w:bCs/>
                <w:color w:val="000000"/>
                <w:kern w:val="1"/>
                <w:lang w:eastAsia="es-EC"/>
              </w:rPr>
              <w:t>Firma:</w:t>
            </w:r>
          </w:p>
        </w:tc>
        <w:tc>
          <w:tcPr>
            <w:tcW w:w="4172" w:type="dxa"/>
            <w:gridSpan w:val="5"/>
            <w:tcBorders>
              <w:top w:val="single" w:sz="4" w:space="0" w:color="auto"/>
              <w:left w:val="nil"/>
              <w:bottom w:val="single" w:sz="4" w:space="0" w:color="auto"/>
              <w:right w:val="single" w:sz="8" w:space="0" w:color="000000"/>
            </w:tcBorders>
            <w:shd w:val="clear" w:color="auto" w:fill="auto"/>
            <w:noWrap/>
            <w:hideMark/>
          </w:tcPr>
          <w:p w14:paraId="24AEA77B" w14:textId="77777777" w:rsidR="00E00D35" w:rsidRPr="007E4FCB" w:rsidRDefault="00E00D35" w:rsidP="00E00D35">
            <w:pPr>
              <w:tabs>
                <w:tab w:val="left" w:pos="708"/>
              </w:tabs>
              <w:suppressAutoHyphens/>
              <w:rPr>
                <w:rFonts w:ascii="Calibri" w:eastAsia="Times New Roman" w:hAnsi="Calibri" w:cs="Times New Roman"/>
                <w:bCs/>
                <w:color w:val="000000"/>
                <w:kern w:val="1"/>
                <w:lang w:eastAsia="es-EC"/>
              </w:rPr>
            </w:pPr>
            <w:r w:rsidRPr="007E4FCB">
              <w:rPr>
                <w:rFonts w:ascii="Calibri" w:eastAsia="Times New Roman" w:hAnsi="Calibri" w:cs="Times New Roman"/>
                <w:bCs/>
                <w:color w:val="000000"/>
                <w:kern w:val="1"/>
                <w:lang w:eastAsia="es-EC"/>
              </w:rPr>
              <w:t>Firma:</w:t>
            </w:r>
          </w:p>
        </w:tc>
        <w:tc>
          <w:tcPr>
            <w:tcW w:w="5797" w:type="dxa"/>
            <w:gridSpan w:val="8"/>
            <w:tcBorders>
              <w:top w:val="single" w:sz="4" w:space="0" w:color="auto"/>
              <w:left w:val="nil"/>
              <w:bottom w:val="single" w:sz="4" w:space="0" w:color="auto"/>
              <w:right w:val="single" w:sz="4" w:space="0" w:color="auto"/>
            </w:tcBorders>
            <w:shd w:val="clear" w:color="auto" w:fill="auto"/>
          </w:tcPr>
          <w:p w14:paraId="5B5BDD0B" w14:textId="77777777" w:rsidR="00E00D35" w:rsidRPr="007E4FCB" w:rsidRDefault="00E00D35" w:rsidP="00E00D35">
            <w:pPr>
              <w:tabs>
                <w:tab w:val="left" w:pos="708"/>
              </w:tabs>
              <w:suppressAutoHyphens/>
              <w:rPr>
                <w:rFonts w:ascii="Calibri" w:eastAsia="Times New Roman" w:hAnsi="Calibri" w:cs="Times New Roman"/>
                <w:bCs/>
                <w:color w:val="000000"/>
                <w:kern w:val="1"/>
                <w:lang w:eastAsia="es-EC"/>
              </w:rPr>
            </w:pPr>
            <w:r w:rsidRPr="007E4FCB">
              <w:rPr>
                <w:rFonts w:ascii="Calibri" w:eastAsia="Times New Roman" w:hAnsi="Calibri" w:cs="Times New Roman"/>
                <w:bCs/>
                <w:color w:val="000000"/>
                <w:kern w:val="1"/>
                <w:lang w:eastAsia="es-EC"/>
              </w:rPr>
              <w:t>Firma:</w:t>
            </w:r>
          </w:p>
        </w:tc>
      </w:tr>
      <w:tr w:rsidR="00E00D35" w:rsidRPr="007E4FCB" w14:paraId="19D6D205" w14:textId="77777777" w:rsidTr="00E00D35">
        <w:trPr>
          <w:trHeight w:val="252"/>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hideMark/>
          </w:tcPr>
          <w:p w14:paraId="084697E4" w14:textId="77777777" w:rsidR="00E00D35" w:rsidRPr="007E4FCB" w:rsidRDefault="00E00D35" w:rsidP="00E00D35">
            <w:pPr>
              <w:tabs>
                <w:tab w:val="left" w:pos="708"/>
              </w:tabs>
              <w:suppressAutoHyphens/>
              <w:rPr>
                <w:rFonts w:ascii="Calibri" w:eastAsia="Times New Roman" w:hAnsi="Calibri" w:cs="Times New Roman"/>
                <w:bCs/>
                <w:color w:val="000000"/>
                <w:kern w:val="1"/>
                <w:lang w:eastAsia="es-EC"/>
              </w:rPr>
            </w:pPr>
            <w:r w:rsidRPr="007E4FCB">
              <w:rPr>
                <w:rFonts w:ascii="Calibri" w:eastAsia="Times New Roman" w:hAnsi="Calibri" w:cs="Times New Roman"/>
                <w:bCs/>
                <w:color w:val="000000"/>
                <w:kern w:val="1"/>
                <w:lang w:eastAsia="es-EC"/>
              </w:rPr>
              <w:t xml:space="preserve">Fecha: </w:t>
            </w:r>
          </w:p>
        </w:tc>
        <w:tc>
          <w:tcPr>
            <w:tcW w:w="4172" w:type="dxa"/>
            <w:gridSpan w:val="5"/>
            <w:tcBorders>
              <w:top w:val="single" w:sz="4" w:space="0" w:color="auto"/>
              <w:left w:val="nil"/>
              <w:bottom w:val="single" w:sz="4" w:space="0" w:color="auto"/>
              <w:right w:val="single" w:sz="8" w:space="0" w:color="000000"/>
            </w:tcBorders>
            <w:shd w:val="clear" w:color="auto" w:fill="auto"/>
            <w:noWrap/>
            <w:hideMark/>
          </w:tcPr>
          <w:p w14:paraId="173DB077" w14:textId="77777777" w:rsidR="00E00D35" w:rsidRPr="007E4FCB" w:rsidRDefault="00E00D35" w:rsidP="00E00D35">
            <w:pPr>
              <w:tabs>
                <w:tab w:val="left" w:pos="708"/>
              </w:tabs>
              <w:suppressAutoHyphens/>
              <w:rPr>
                <w:rFonts w:ascii="Calibri" w:eastAsia="Times New Roman" w:hAnsi="Calibri" w:cs="Times New Roman"/>
                <w:bCs/>
                <w:color w:val="000000"/>
                <w:kern w:val="1"/>
                <w:lang w:eastAsia="es-EC"/>
              </w:rPr>
            </w:pPr>
            <w:r w:rsidRPr="007E4FCB">
              <w:rPr>
                <w:rFonts w:ascii="Calibri" w:eastAsia="Times New Roman" w:hAnsi="Calibri" w:cs="Times New Roman"/>
                <w:bCs/>
                <w:color w:val="000000"/>
                <w:kern w:val="1"/>
                <w:lang w:eastAsia="es-EC"/>
              </w:rPr>
              <w:t>Fecha:</w:t>
            </w:r>
          </w:p>
        </w:tc>
        <w:tc>
          <w:tcPr>
            <w:tcW w:w="5797" w:type="dxa"/>
            <w:gridSpan w:val="8"/>
            <w:tcBorders>
              <w:top w:val="single" w:sz="4" w:space="0" w:color="auto"/>
              <w:left w:val="nil"/>
              <w:bottom w:val="single" w:sz="4" w:space="0" w:color="auto"/>
              <w:right w:val="single" w:sz="4" w:space="0" w:color="auto"/>
            </w:tcBorders>
            <w:shd w:val="clear" w:color="auto" w:fill="auto"/>
          </w:tcPr>
          <w:p w14:paraId="34A78645" w14:textId="77777777" w:rsidR="00E00D35" w:rsidRPr="007E4FCB" w:rsidRDefault="00E00D35" w:rsidP="00E00D35">
            <w:pPr>
              <w:tabs>
                <w:tab w:val="left" w:pos="708"/>
              </w:tabs>
              <w:suppressAutoHyphens/>
              <w:rPr>
                <w:rFonts w:ascii="Calibri" w:eastAsia="Times New Roman" w:hAnsi="Calibri" w:cs="Times New Roman"/>
                <w:bCs/>
                <w:color w:val="000000"/>
                <w:kern w:val="1"/>
                <w:lang w:eastAsia="es-EC"/>
              </w:rPr>
            </w:pPr>
            <w:r w:rsidRPr="007E4FCB">
              <w:rPr>
                <w:rFonts w:ascii="Calibri" w:eastAsia="Times New Roman" w:hAnsi="Calibri" w:cs="Times New Roman"/>
                <w:bCs/>
                <w:color w:val="000000"/>
                <w:kern w:val="1"/>
                <w:lang w:eastAsia="es-EC"/>
              </w:rPr>
              <w:t>Fecha:</w:t>
            </w:r>
          </w:p>
        </w:tc>
      </w:tr>
    </w:tbl>
    <w:p w14:paraId="10245ACD" w14:textId="7831C226" w:rsidR="00E00D35" w:rsidRDefault="00E00D35" w:rsidP="00D56C42">
      <w:pPr>
        <w:tabs>
          <w:tab w:val="left" w:pos="708"/>
          <w:tab w:val="left" w:pos="924"/>
        </w:tabs>
        <w:suppressAutoHyphens/>
        <w:autoSpaceDE w:val="0"/>
        <w:autoSpaceDN w:val="0"/>
        <w:adjustRightInd w:val="0"/>
        <w:rPr>
          <w:rFonts w:ascii="Calibri" w:eastAsia="Times New Roman" w:hAnsi="Calibri" w:cs="Arial"/>
          <w:b/>
          <w:color w:val="00000A"/>
          <w:kern w:val="1"/>
        </w:rPr>
      </w:pPr>
    </w:p>
    <w:p w14:paraId="5DBC2C8F" w14:textId="77777777" w:rsidR="00E00D35" w:rsidRDefault="00E00D35" w:rsidP="00E00D35">
      <w:pPr>
        <w:tabs>
          <w:tab w:val="left" w:pos="708"/>
          <w:tab w:val="left" w:pos="924"/>
        </w:tabs>
        <w:suppressAutoHyphens/>
        <w:autoSpaceDE w:val="0"/>
        <w:autoSpaceDN w:val="0"/>
        <w:adjustRightInd w:val="0"/>
        <w:jc w:val="center"/>
        <w:rPr>
          <w:rFonts w:ascii="Calibri" w:eastAsia="Times New Roman" w:hAnsi="Calibri" w:cs="Arial"/>
          <w:b/>
          <w:color w:val="00000A"/>
          <w:kern w:val="1"/>
        </w:rPr>
      </w:pPr>
    </w:p>
    <w:p w14:paraId="17064BBC" w14:textId="77777777" w:rsidR="00E00D35" w:rsidRDefault="00E00D35" w:rsidP="00E00D35">
      <w:pPr>
        <w:tabs>
          <w:tab w:val="left" w:pos="708"/>
          <w:tab w:val="left" w:pos="924"/>
        </w:tabs>
        <w:suppressAutoHyphens/>
        <w:autoSpaceDE w:val="0"/>
        <w:autoSpaceDN w:val="0"/>
        <w:adjustRightInd w:val="0"/>
        <w:jc w:val="center"/>
        <w:rPr>
          <w:rFonts w:ascii="Calibri" w:eastAsia="Times New Roman" w:hAnsi="Calibri" w:cs="Arial"/>
          <w:b/>
          <w:color w:val="00000A"/>
          <w:kern w:val="1"/>
        </w:rPr>
      </w:pPr>
    </w:p>
    <w:p w14:paraId="67942058" w14:textId="77777777" w:rsidR="00E00D35" w:rsidRDefault="00E00D35" w:rsidP="00E00D35">
      <w:pPr>
        <w:tabs>
          <w:tab w:val="left" w:pos="708"/>
          <w:tab w:val="left" w:pos="924"/>
        </w:tabs>
        <w:suppressAutoHyphens/>
        <w:autoSpaceDE w:val="0"/>
        <w:autoSpaceDN w:val="0"/>
        <w:adjustRightInd w:val="0"/>
        <w:jc w:val="center"/>
        <w:rPr>
          <w:rFonts w:ascii="Calibri" w:eastAsia="Times New Roman" w:hAnsi="Calibri" w:cs="Arial"/>
          <w:b/>
          <w:color w:val="00000A"/>
          <w:kern w:val="1"/>
        </w:rPr>
      </w:pPr>
      <w:r w:rsidRPr="007E4FCB">
        <w:rPr>
          <w:rFonts w:ascii="Calibri" w:eastAsia="Times New Roman" w:hAnsi="Calibri" w:cs="Arial"/>
          <w:b/>
          <w:color w:val="00000A"/>
          <w:kern w:val="1"/>
        </w:rPr>
        <w:t>PLANIFICACIÓN POR DESTREZAS CON CRITERIOS DE DESEMPEÑO</w:t>
      </w:r>
    </w:p>
    <w:p w14:paraId="38A9C0E3" w14:textId="77777777" w:rsidR="00E00D35" w:rsidRPr="00F757B4" w:rsidRDefault="00E00D35" w:rsidP="00E00D35">
      <w:pPr>
        <w:tabs>
          <w:tab w:val="left" w:pos="708"/>
          <w:tab w:val="left" w:pos="924"/>
        </w:tabs>
        <w:suppressAutoHyphens/>
        <w:autoSpaceDE w:val="0"/>
        <w:autoSpaceDN w:val="0"/>
        <w:adjustRightInd w:val="0"/>
        <w:jc w:val="center"/>
        <w:rPr>
          <w:rFonts w:ascii="Calibri" w:eastAsia="Times New Roman" w:hAnsi="Calibri" w:cs="Arial"/>
          <w:b/>
          <w:color w:val="FF0000"/>
          <w:kern w:val="1"/>
        </w:rPr>
      </w:pPr>
      <w:r w:rsidRPr="00F757B4">
        <w:rPr>
          <w:rFonts w:ascii="Calibri" w:eastAsia="Times New Roman" w:hAnsi="Calibri" w:cs="Arial"/>
          <w:b/>
          <w:color w:val="FF0000"/>
          <w:kern w:val="1"/>
        </w:rPr>
        <w:t>UNIDAD Nº 2</w:t>
      </w:r>
    </w:p>
    <w:tbl>
      <w:tblPr>
        <w:tblW w:w="15185" w:type="dxa"/>
        <w:tblLayout w:type="fixed"/>
        <w:tblCellMar>
          <w:left w:w="70" w:type="dxa"/>
          <w:right w:w="70" w:type="dxa"/>
        </w:tblCellMar>
        <w:tblLook w:val="04A0" w:firstRow="1" w:lastRow="0" w:firstColumn="1" w:lastColumn="0" w:noHBand="0" w:noVBand="1"/>
      </w:tblPr>
      <w:tblGrid>
        <w:gridCol w:w="1098"/>
        <w:gridCol w:w="815"/>
        <w:gridCol w:w="425"/>
        <w:gridCol w:w="590"/>
        <w:gridCol w:w="119"/>
        <w:gridCol w:w="1742"/>
        <w:gridCol w:w="427"/>
        <w:gridCol w:w="1375"/>
        <w:gridCol w:w="992"/>
        <w:gridCol w:w="425"/>
        <w:gridCol w:w="1276"/>
        <w:gridCol w:w="104"/>
        <w:gridCol w:w="180"/>
        <w:gridCol w:w="1134"/>
        <w:gridCol w:w="258"/>
        <w:gridCol w:w="1301"/>
        <w:gridCol w:w="267"/>
        <w:gridCol w:w="725"/>
        <w:gridCol w:w="142"/>
        <w:gridCol w:w="1790"/>
      </w:tblGrid>
      <w:tr w:rsidR="00E00D35" w:rsidRPr="007E4FCB" w14:paraId="290D5759" w14:textId="77777777" w:rsidTr="00E00D35">
        <w:trPr>
          <w:trHeight w:val="127"/>
        </w:trPr>
        <w:tc>
          <w:tcPr>
            <w:tcW w:w="2928" w:type="dxa"/>
            <w:gridSpan w:val="4"/>
            <w:tcBorders>
              <w:top w:val="single" w:sz="8" w:space="0" w:color="auto"/>
              <w:left w:val="single" w:sz="8" w:space="0" w:color="auto"/>
              <w:bottom w:val="single" w:sz="8" w:space="0" w:color="000000"/>
              <w:right w:val="single" w:sz="4" w:space="0" w:color="auto"/>
            </w:tcBorders>
            <w:shd w:val="clear" w:color="auto" w:fill="auto"/>
            <w:noWrap/>
            <w:vAlign w:val="center"/>
            <w:hideMark/>
          </w:tcPr>
          <w:p w14:paraId="63599409"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LOGO INSTITUCIONAL</w:t>
            </w:r>
          </w:p>
        </w:tc>
        <w:tc>
          <w:tcPr>
            <w:tcW w:w="8032" w:type="dxa"/>
            <w:gridSpan w:val="11"/>
            <w:tcBorders>
              <w:top w:val="single" w:sz="8" w:space="0" w:color="auto"/>
              <w:left w:val="single" w:sz="4" w:space="0" w:color="auto"/>
              <w:right w:val="single" w:sz="8" w:space="0" w:color="000000"/>
            </w:tcBorders>
            <w:shd w:val="clear" w:color="auto" w:fill="auto"/>
            <w:vAlign w:val="center"/>
          </w:tcPr>
          <w:p w14:paraId="7E9119B9" w14:textId="77777777" w:rsidR="00E00D35" w:rsidRPr="007E4FCB" w:rsidRDefault="00E00D35" w:rsidP="00E00D35">
            <w:pPr>
              <w:tabs>
                <w:tab w:val="left" w:pos="708"/>
              </w:tabs>
              <w:suppressAutoHyphens/>
              <w:jc w:val="center"/>
              <w:rPr>
                <w:rFonts w:ascii="Calibri" w:eastAsia="Times New Roman" w:hAnsi="Calibri" w:cs="Times New Roman"/>
                <w:b/>
                <w:bCs/>
                <w:kern w:val="1"/>
                <w:lang w:eastAsia="es-EC"/>
              </w:rPr>
            </w:pPr>
            <w:r w:rsidRPr="007E4FCB">
              <w:rPr>
                <w:rFonts w:ascii="Calibri" w:eastAsia="Times New Roman" w:hAnsi="Calibri" w:cs="Times New Roman"/>
                <w:b/>
                <w:bCs/>
                <w:kern w:val="1"/>
                <w:lang w:eastAsia="es-EC"/>
              </w:rPr>
              <w:t>NOMBRE DE LA INSTITUCIÓN</w:t>
            </w:r>
          </w:p>
        </w:tc>
        <w:tc>
          <w:tcPr>
            <w:tcW w:w="4225" w:type="dxa"/>
            <w:gridSpan w:val="5"/>
            <w:tcBorders>
              <w:top w:val="single" w:sz="8" w:space="0" w:color="auto"/>
              <w:left w:val="single" w:sz="8" w:space="0" w:color="000000"/>
              <w:right w:val="single" w:sz="8" w:space="0" w:color="auto"/>
            </w:tcBorders>
            <w:shd w:val="clear" w:color="auto" w:fill="auto"/>
            <w:noWrap/>
            <w:vAlign w:val="bottom"/>
            <w:hideMark/>
          </w:tcPr>
          <w:p w14:paraId="1F94C319" w14:textId="77777777" w:rsidR="00E00D35" w:rsidRPr="007E4FCB" w:rsidRDefault="00E00D35" w:rsidP="00E00D35">
            <w:pPr>
              <w:tabs>
                <w:tab w:val="left" w:pos="708"/>
              </w:tabs>
              <w:suppressAutoHyphens/>
              <w:jc w:val="center"/>
              <w:rPr>
                <w:rFonts w:ascii="Calibri" w:eastAsia="Times New Roman" w:hAnsi="Calibri" w:cs="Times New Roman"/>
                <w:b/>
                <w:bCs/>
                <w:kern w:val="1"/>
                <w:lang w:eastAsia="es-EC"/>
              </w:rPr>
            </w:pPr>
            <w:r w:rsidRPr="007E4FCB">
              <w:rPr>
                <w:rFonts w:ascii="Calibri" w:eastAsia="Times New Roman" w:hAnsi="Calibri" w:cs="Times New Roman"/>
                <w:b/>
                <w:bCs/>
                <w:kern w:val="1"/>
                <w:lang w:eastAsia="es-EC"/>
              </w:rPr>
              <w:t>AÑO LECTIVO</w:t>
            </w:r>
          </w:p>
        </w:tc>
      </w:tr>
      <w:tr w:rsidR="00E00D35" w:rsidRPr="007E4FCB" w14:paraId="4FDEFD08" w14:textId="77777777" w:rsidTr="00E00D35">
        <w:trPr>
          <w:trHeight w:val="244"/>
        </w:trPr>
        <w:tc>
          <w:tcPr>
            <w:tcW w:w="15185" w:type="dxa"/>
            <w:gridSpan w:val="20"/>
            <w:tcBorders>
              <w:top w:val="single" w:sz="8" w:space="0" w:color="auto"/>
              <w:left w:val="single" w:sz="8" w:space="0" w:color="auto"/>
              <w:bottom w:val="single" w:sz="8" w:space="0" w:color="auto"/>
              <w:right w:val="single" w:sz="8" w:space="0" w:color="000000"/>
            </w:tcBorders>
            <w:shd w:val="clear" w:color="auto" w:fill="auto"/>
            <w:vAlign w:val="center"/>
            <w:hideMark/>
          </w:tcPr>
          <w:p w14:paraId="7FDCACD2"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 xml:space="preserve">PLAN DE  DESTREZAS CON CRITERIO DE DESEMPEÑO  </w:t>
            </w:r>
          </w:p>
        </w:tc>
      </w:tr>
      <w:tr w:rsidR="00E00D35" w:rsidRPr="007E4FCB" w14:paraId="21C39136" w14:textId="77777777" w:rsidTr="00E00D35">
        <w:trPr>
          <w:trHeight w:val="307"/>
        </w:trPr>
        <w:tc>
          <w:tcPr>
            <w:tcW w:w="15185" w:type="dxa"/>
            <w:gridSpan w:val="20"/>
            <w:tcBorders>
              <w:top w:val="single" w:sz="8" w:space="0" w:color="auto"/>
              <w:left w:val="single" w:sz="8" w:space="0" w:color="auto"/>
              <w:bottom w:val="nil"/>
              <w:right w:val="single" w:sz="8" w:space="0" w:color="000000"/>
            </w:tcBorders>
            <w:shd w:val="clear" w:color="auto" w:fill="auto"/>
            <w:vAlign w:val="center"/>
            <w:hideMark/>
          </w:tcPr>
          <w:p w14:paraId="389E08C7" w14:textId="77777777" w:rsidR="00E00D35" w:rsidRPr="007E4FCB" w:rsidRDefault="00E00D35" w:rsidP="00E00D35">
            <w:pPr>
              <w:tabs>
                <w:tab w:val="left" w:pos="708"/>
              </w:tabs>
              <w:suppressAutoHyphens/>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1. DATOS INFORMATIVOS:</w:t>
            </w:r>
          </w:p>
        </w:tc>
      </w:tr>
      <w:tr w:rsidR="00E00D35" w:rsidRPr="007E4FCB" w14:paraId="5D0BB2BC" w14:textId="77777777" w:rsidTr="00E00D35">
        <w:trPr>
          <w:trHeight w:val="352"/>
        </w:trPr>
        <w:tc>
          <w:tcPr>
            <w:tcW w:w="1098" w:type="dxa"/>
            <w:tcBorders>
              <w:top w:val="single" w:sz="4" w:space="0" w:color="auto"/>
              <w:left w:val="single" w:sz="8" w:space="0" w:color="auto"/>
              <w:bottom w:val="single" w:sz="4" w:space="0" w:color="auto"/>
              <w:right w:val="single" w:sz="4" w:space="0" w:color="auto"/>
            </w:tcBorders>
            <w:shd w:val="clear" w:color="auto" w:fill="auto"/>
            <w:hideMark/>
          </w:tcPr>
          <w:p w14:paraId="66A69311" w14:textId="77777777" w:rsidR="00E00D35" w:rsidRPr="007E4FCB" w:rsidRDefault="00E00D35" w:rsidP="00E00D35">
            <w:pPr>
              <w:tabs>
                <w:tab w:val="left" w:pos="708"/>
              </w:tabs>
              <w:suppressAutoHyphens/>
              <w:rPr>
                <w:rFonts w:ascii="Calibri" w:eastAsia="Times New Roman" w:hAnsi="Calibri" w:cs="Times New Roman"/>
                <w:bCs/>
                <w:kern w:val="1"/>
                <w:lang w:eastAsia="es-EC"/>
              </w:rPr>
            </w:pPr>
            <w:r w:rsidRPr="007E4FCB">
              <w:rPr>
                <w:rFonts w:ascii="Calibri" w:eastAsia="Times New Roman" w:hAnsi="Calibri" w:cs="Times New Roman"/>
                <w:bCs/>
                <w:kern w:val="1"/>
                <w:lang w:eastAsia="es-EC"/>
              </w:rPr>
              <w:t xml:space="preserve">Docente: </w:t>
            </w:r>
          </w:p>
        </w:tc>
        <w:tc>
          <w:tcPr>
            <w:tcW w:w="3691" w:type="dxa"/>
            <w:gridSpan w:val="5"/>
            <w:tcBorders>
              <w:top w:val="single" w:sz="4" w:space="0" w:color="auto"/>
              <w:left w:val="single" w:sz="8" w:space="0" w:color="auto"/>
              <w:bottom w:val="single" w:sz="4" w:space="0" w:color="auto"/>
              <w:right w:val="single" w:sz="4" w:space="0" w:color="000000"/>
            </w:tcBorders>
            <w:shd w:val="clear" w:color="auto" w:fill="auto"/>
          </w:tcPr>
          <w:p w14:paraId="1F64D3D6" w14:textId="77777777" w:rsidR="00E00D35" w:rsidRPr="007E4FCB" w:rsidRDefault="00E00D35" w:rsidP="00E00D35">
            <w:pPr>
              <w:tabs>
                <w:tab w:val="left" w:pos="708"/>
              </w:tabs>
              <w:suppressAutoHyphens/>
              <w:rPr>
                <w:rFonts w:ascii="Calibri" w:eastAsia="Times New Roman" w:hAnsi="Calibri" w:cs="Times New Roman"/>
                <w:bCs/>
                <w:kern w:val="1"/>
                <w:sz w:val="20"/>
                <w:szCs w:val="20"/>
                <w:lang w:eastAsia="es-EC"/>
              </w:rPr>
            </w:pPr>
            <w:r w:rsidRPr="007E4FCB">
              <w:rPr>
                <w:rFonts w:ascii="Calibri" w:eastAsia="Times New Roman" w:hAnsi="Calibri" w:cs="Times New Roman"/>
                <w:i/>
                <w:color w:val="00000A"/>
                <w:kern w:val="1"/>
                <w:sz w:val="20"/>
                <w:szCs w:val="20"/>
                <w:lang w:eastAsia="es-EC"/>
              </w:rPr>
              <w:t>Nombre del docente que ingresa la información</w:t>
            </w:r>
          </w:p>
        </w:tc>
        <w:tc>
          <w:tcPr>
            <w:tcW w:w="1802" w:type="dxa"/>
            <w:gridSpan w:val="2"/>
            <w:tcBorders>
              <w:top w:val="single" w:sz="4" w:space="0" w:color="auto"/>
              <w:left w:val="single" w:sz="8" w:space="0" w:color="auto"/>
              <w:bottom w:val="single" w:sz="4" w:space="0" w:color="auto"/>
              <w:right w:val="single" w:sz="4" w:space="0" w:color="000000"/>
            </w:tcBorders>
            <w:shd w:val="clear" w:color="auto" w:fill="auto"/>
          </w:tcPr>
          <w:p w14:paraId="7A1F785A" w14:textId="77777777" w:rsidR="00E00D35" w:rsidRPr="007E4FCB" w:rsidRDefault="00E00D35" w:rsidP="00E00D35">
            <w:pPr>
              <w:tabs>
                <w:tab w:val="left" w:pos="708"/>
              </w:tabs>
              <w:suppressAutoHyphens/>
              <w:rPr>
                <w:rFonts w:ascii="Calibri" w:eastAsia="Times New Roman" w:hAnsi="Calibri" w:cs="Times New Roman"/>
                <w:bCs/>
                <w:kern w:val="1"/>
                <w:lang w:eastAsia="es-EC"/>
              </w:rPr>
            </w:pPr>
            <w:r w:rsidRPr="007E4FCB">
              <w:rPr>
                <w:rFonts w:ascii="Calibri" w:eastAsia="Times New Roman" w:hAnsi="Calibri" w:cs="Times New Roman"/>
                <w:bCs/>
                <w:kern w:val="1"/>
                <w:lang w:eastAsia="es-EC"/>
              </w:rPr>
              <w:t>Área/asignatura:  </w:t>
            </w:r>
          </w:p>
        </w:tc>
        <w:tc>
          <w:tcPr>
            <w:tcW w:w="2693" w:type="dxa"/>
            <w:gridSpan w:val="3"/>
            <w:tcBorders>
              <w:top w:val="single" w:sz="4" w:space="0" w:color="auto"/>
              <w:left w:val="single" w:sz="4" w:space="0" w:color="auto"/>
              <w:bottom w:val="single" w:sz="4" w:space="0" w:color="auto"/>
              <w:right w:val="single" w:sz="4" w:space="0" w:color="000000"/>
            </w:tcBorders>
            <w:shd w:val="clear" w:color="auto" w:fill="auto"/>
          </w:tcPr>
          <w:p w14:paraId="24591D11" w14:textId="77777777" w:rsidR="00E00D35" w:rsidRPr="007E4FCB" w:rsidRDefault="00E00D35" w:rsidP="00E00D35">
            <w:pPr>
              <w:tabs>
                <w:tab w:val="left" w:pos="708"/>
              </w:tabs>
              <w:suppressAutoHyphens/>
              <w:rPr>
                <w:rFonts w:ascii="Calibri" w:eastAsia="Times New Roman" w:hAnsi="Calibri" w:cs="Times New Roman"/>
                <w:bCs/>
                <w:kern w:val="1"/>
                <w:lang w:eastAsia="es-EC"/>
              </w:rPr>
            </w:pPr>
            <w:r>
              <w:rPr>
                <w:rFonts w:ascii="Calibri" w:eastAsia="Times New Roman" w:hAnsi="Calibri" w:cs="Times New Roman"/>
                <w:bCs/>
                <w:kern w:val="1"/>
                <w:lang w:eastAsia="es-EC"/>
              </w:rPr>
              <w:t xml:space="preserve">Emprendimiento </w:t>
            </w:r>
          </w:p>
        </w:tc>
        <w:tc>
          <w:tcPr>
            <w:tcW w:w="1418" w:type="dxa"/>
            <w:gridSpan w:val="3"/>
            <w:tcBorders>
              <w:top w:val="single" w:sz="4" w:space="0" w:color="auto"/>
              <w:left w:val="nil"/>
              <w:bottom w:val="nil"/>
              <w:right w:val="single" w:sz="4" w:space="0" w:color="auto"/>
            </w:tcBorders>
            <w:shd w:val="clear" w:color="auto" w:fill="auto"/>
            <w:hideMark/>
          </w:tcPr>
          <w:p w14:paraId="09BCDF22" w14:textId="77777777" w:rsidR="00E00D35" w:rsidRPr="007E4FCB" w:rsidRDefault="00E00D35" w:rsidP="00E00D35">
            <w:pPr>
              <w:tabs>
                <w:tab w:val="left" w:pos="708"/>
              </w:tabs>
              <w:suppressAutoHyphens/>
              <w:rPr>
                <w:rFonts w:ascii="Calibri" w:eastAsia="Times New Roman" w:hAnsi="Calibri" w:cs="Times New Roman"/>
                <w:bCs/>
                <w:kern w:val="1"/>
                <w:lang w:eastAsia="es-EC"/>
              </w:rPr>
            </w:pPr>
            <w:r w:rsidRPr="007E4FCB">
              <w:rPr>
                <w:rFonts w:ascii="Calibri" w:eastAsia="Times New Roman" w:hAnsi="Calibri" w:cs="Times New Roman"/>
                <w:bCs/>
                <w:kern w:val="1"/>
                <w:lang w:eastAsia="es-EC"/>
              </w:rPr>
              <w:t xml:space="preserve">Grado/Curso: </w:t>
            </w:r>
          </w:p>
        </w:tc>
        <w:tc>
          <w:tcPr>
            <w:tcW w:w="1559" w:type="dxa"/>
            <w:gridSpan w:val="2"/>
            <w:tcBorders>
              <w:top w:val="single" w:sz="4" w:space="0" w:color="auto"/>
              <w:left w:val="nil"/>
              <w:bottom w:val="nil"/>
              <w:right w:val="single" w:sz="4" w:space="0" w:color="auto"/>
            </w:tcBorders>
            <w:shd w:val="clear" w:color="auto" w:fill="auto"/>
          </w:tcPr>
          <w:p w14:paraId="2DC8D98B" w14:textId="77777777" w:rsidR="00E00D35" w:rsidRPr="007E4FCB" w:rsidRDefault="00E00D35" w:rsidP="00E00D35">
            <w:pPr>
              <w:tabs>
                <w:tab w:val="left" w:pos="708"/>
              </w:tabs>
              <w:suppressAutoHyphens/>
              <w:rPr>
                <w:rFonts w:ascii="Calibri" w:eastAsia="Times New Roman" w:hAnsi="Calibri" w:cs="Times New Roman"/>
                <w:bCs/>
                <w:kern w:val="1"/>
                <w:lang w:eastAsia="es-EC"/>
              </w:rPr>
            </w:pPr>
            <w:r w:rsidRPr="007E4FCB">
              <w:rPr>
                <w:rFonts w:ascii="Calibri" w:eastAsia="Times New Roman" w:hAnsi="Calibri" w:cs="Times New Roman"/>
                <w:bCs/>
                <w:kern w:val="1"/>
                <w:lang w:eastAsia="es-EC"/>
              </w:rPr>
              <w:t xml:space="preserve">1° BGU </w:t>
            </w:r>
          </w:p>
        </w:tc>
        <w:tc>
          <w:tcPr>
            <w:tcW w:w="1134" w:type="dxa"/>
            <w:gridSpan w:val="3"/>
            <w:tcBorders>
              <w:top w:val="single" w:sz="4" w:space="0" w:color="auto"/>
              <w:left w:val="nil"/>
              <w:bottom w:val="single" w:sz="4" w:space="0" w:color="auto"/>
              <w:right w:val="single" w:sz="8" w:space="0" w:color="000000"/>
            </w:tcBorders>
            <w:shd w:val="clear" w:color="auto" w:fill="auto"/>
            <w:hideMark/>
          </w:tcPr>
          <w:p w14:paraId="0D4E7A33" w14:textId="77777777" w:rsidR="00E00D35" w:rsidRPr="007E4FCB" w:rsidRDefault="00E00D35" w:rsidP="00E00D35">
            <w:pPr>
              <w:tabs>
                <w:tab w:val="left" w:pos="708"/>
              </w:tabs>
              <w:suppressAutoHyphens/>
              <w:rPr>
                <w:rFonts w:ascii="Calibri" w:eastAsia="Times New Roman" w:hAnsi="Calibri" w:cs="Times New Roman"/>
                <w:bCs/>
                <w:kern w:val="1"/>
                <w:lang w:eastAsia="es-EC"/>
              </w:rPr>
            </w:pPr>
            <w:r w:rsidRPr="007E4FCB">
              <w:rPr>
                <w:rFonts w:ascii="Calibri" w:eastAsia="Times New Roman" w:hAnsi="Calibri" w:cs="Times New Roman"/>
                <w:bCs/>
                <w:kern w:val="1"/>
                <w:lang w:eastAsia="es-EC"/>
              </w:rPr>
              <w:t xml:space="preserve">Paralelo:  </w:t>
            </w:r>
          </w:p>
        </w:tc>
        <w:tc>
          <w:tcPr>
            <w:tcW w:w="1790" w:type="dxa"/>
            <w:tcBorders>
              <w:top w:val="single" w:sz="4" w:space="0" w:color="auto"/>
              <w:left w:val="nil"/>
              <w:bottom w:val="single" w:sz="4" w:space="0" w:color="auto"/>
              <w:right w:val="single" w:sz="8" w:space="0" w:color="000000"/>
            </w:tcBorders>
            <w:shd w:val="clear" w:color="auto" w:fill="auto"/>
          </w:tcPr>
          <w:p w14:paraId="16B29BB2" w14:textId="77777777" w:rsidR="00E00D35" w:rsidRPr="007E4FCB" w:rsidRDefault="00E00D35" w:rsidP="00E00D35">
            <w:pPr>
              <w:tabs>
                <w:tab w:val="left" w:pos="708"/>
              </w:tabs>
              <w:suppressAutoHyphens/>
              <w:rPr>
                <w:rFonts w:ascii="Calibri" w:eastAsia="Times New Roman" w:hAnsi="Calibri" w:cs="Times New Roman"/>
                <w:bCs/>
                <w:kern w:val="1"/>
                <w:lang w:eastAsia="es-EC"/>
              </w:rPr>
            </w:pPr>
          </w:p>
        </w:tc>
      </w:tr>
      <w:tr w:rsidR="00E00D35" w:rsidRPr="007E4FCB" w14:paraId="32337E86" w14:textId="77777777" w:rsidTr="00E00D35">
        <w:trPr>
          <w:trHeight w:val="487"/>
        </w:trPr>
        <w:tc>
          <w:tcPr>
            <w:tcW w:w="1913" w:type="dxa"/>
            <w:gridSpan w:val="2"/>
            <w:tcBorders>
              <w:top w:val="single" w:sz="4" w:space="0" w:color="auto"/>
              <w:left w:val="single" w:sz="8" w:space="0" w:color="auto"/>
              <w:bottom w:val="single" w:sz="4" w:space="0" w:color="auto"/>
              <w:right w:val="single" w:sz="4" w:space="0" w:color="auto"/>
            </w:tcBorders>
            <w:shd w:val="clear" w:color="auto" w:fill="auto"/>
            <w:hideMark/>
          </w:tcPr>
          <w:p w14:paraId="24D4C38B" w14:textId="77777777" w:rsidR="00E00D35" w:rsidRPr="007E4FCB" w:rsidRDefault="00E00D35" w:rsidP="00E00D35">
            <w:pPr>
              <w:tabs>
                <w:tab w:val="left" w:pos="708"/>
              </w:tabs>
              <w:suppressAutoHyphens/>
              <w:rPr>
                <w:rFonts w:ascii="Calibri" w:eastAsia="Times New Roman" w:hAnsi="Calibri" w:cs="Times New Roman"/>
                <w:bCs/>
                <w:kern w:val="1"/>
                <w:lang w:eastAsia="es-EC"/>
              </w:rPr>
            </w:pPr>
            <w:r w:rsidRPr="007E4FCB">
              <w:rPr>
                <w:rFonts w:ascii="Calibri" w:eastAsia="Times New Roman" w:hAnsi="Calibri" w:cs="Times New Roman"/>
                <w:bCs/>
                <w:kern w:val="1"/>
                <w:lang w:eastAsia="es-EC"/>
              </w:rPr>
              <w:t xml:space="preserve">N.º de unidad de planificación: </w:t>
            </w:r>
          </w:p>
        </w:tc>
        <w:tc>
          <w:tcPr>
            <w:tcW w:w="1134" w:type="dxa"/>
            <w:gridSpan w:val="3"/>
            <w:tcBorders>
              <w:top w:val="single" w:sz="4" w:space="0" w:color="auto"/>
              <w:left w:val="single" w:sz="8" w:space="0" w:color="auto"/>
              <w:bottom w:val="single" w:sz="4" w:space="0" w:color="auto"/>
              <w:right w:val="single" w:sz="4" w:space="0" w:color="auto"/>
            </w:tcBorders>
            <w:shd w:val="clear" w:color="auto" w:fill="auto"/>
          </w:tcPr>
          <w:p w14:paraId="115E7EE5" w14:textId="77777777" w:rsidR="00E00D35" w:rsidRPr="007E4FCB" w:rsidRDefault="00E00D35" w:rsidP="00E00D35">
            <w:pPr>
              <w:tabs>
                <w:tab w:val="left" w:pos="708"/>
              </w:tabs>
              <w:suppressAutoHyphens/>
              <w:rPr>
                <w:rFonts w:ascii="Calibri" w:eastAsia="Times New Roman" w:hAnsi="Calibri" w:cs="Times New Roman"/>
                <w:bCs/>
                <w:kern w:val="1"/>
                <w:lang w:eastAsia="es-EC"/>
              </w:rPr>
            </w:pPr>
            <w:r>
              <w:rPr>
                <w:rFonts w:ascii="Calibri" w:eastAsia="Times New Roman" w:hAnsi="Calibri" w:cs="Times New Roman"/>
                <w:bCs/>
                <w:kern w:val="1"/>
                <w:lang w:eastAsia="es-EC"/>
              </w:rPr>
              <w:t>2</w:t>
            </w:r>
          </w:p>
        </w:tc>
        <w:tc>
          <w:tcPr>
            <w:tcW w:w="3544" w:type="dxa"/>
            <w:gridSpan w:val="3"/>
            <w:tcBorders>
              <w:top w:val="single" w:sz="4" w:space="0" w:color="auto"/>
              <w:left w:val="single" w:sz="4" w:space="0" w:color="auto"/>
              <w:bottom w:val="single" w:sz="4" w:space="0" w:color="auto"/>
              <w:right w:val="single" w:sz="4" w:space="0" w:color="000000"/>
            </w:tcBorders>
            <w:shd w:val="clear" w:color="auto" w:fill="auto"/>
          </w:tcPr>
          <w:p w14:paraId="7136D109" w14:textId="77777777" w:rsidR="00E00D35" w:rsidRPr="007E4FCB" w:rsidRDefault="00E00D35" w:rsidP="00E00D35">
            <w:pPr>
              <w:tabs>
                <w:tab w:val="left" w:pos="708"/>
              </w:tabs>
              <w:suppressAutoHyphens/>
              <w:jc w:val="both"/>
              <w:rPr>
                <w:rFonts w:ascii="Calibri" w:eastAsia="Times New Roman" w:hAnsi="Calibri" w:cs="Times New Roman"/>
                <w:bCs/>
                <w:kern w:val="1"/>
                <w:lang w:eastAsia="es-EC"/>
              </w:rPr>
            </w:pPr>
            <w:r w:rsidRPr="007E4FCB">
              <w:rPr>
                <w:rFonts w:ascii="Calibri" w:eastAsia="Times New Roman" w:hAnsi="Calibri" w:cs="Times New Roman"/>
                <w:bCs/>
                <w:kern w:val="1"/>
                <w:lang w:eastAsia="es-EC"/>
              </w:rPr>
              <w:t xml:space="preserve">Título de unidad de planificación: </w:t>
            </w:r>
          </w:p>
        </w:tc>
        <w:tc>
          <w:tcPr>
            <w:tcW w:w="2693" w:type="dxa"/>
            <w:gridSpan w:val="3"/>
            <w:tcBorders>
              <w:top w:val="single" w:sz="4" w:space="0" w:color="auto"/>
              <w:left w:val="single" w:sz="4" w:space="0" w:color="auto"/>
              <w:bottom w:val="single" w:sz="4" w:space="0" w:color="auto"/>
              <w:right w:val="single" w:sz="4" w:space="0" w:color="000000"/>
            </w:tcBorders>
            <w:shd w:val="clear" w:color="auto" w:fill="auto"/>
          </w:tcPr>
          <w:p w14:paraId="5EFE28CC" w14:textId="77777777" w:rsidR="00E00D35" w:rsidRPr="00F757B4" w:rsidRDefault="00E00D35" w:rsidP="00E00D35">
            <w:pPr>
              <w:autoSpaceDE w:val="0"/>
              <w:autoSpaceDN w:val="0"/>
              <w:adjustRightInd w:val="0"/>
              <w:rPr>
                <w:rFonts w:ascii="Times New Roman" w:hAnsi="Times New Roman" w:cs="Times New Roman"/>
                <w:color w:val="333333"/>
                <w:szCs w:val="46"/>
                <w:lang w:val="es-ES"/>
              </w:rPr>
            </w:pPr>
            <w:r w:rsidRPr="00F757B4">
              <w:rPr>
                <w:rFonts w:ascii="Times New Roman" w:hAnsi="Times New Roman" w:cs="Times New Roman"/>
                <w:color w:val="333333"/>
                <w:szCs w:val="46"/>
                <w:lang w:val="es-ES"/>
              </w:rPr>
              <w:t>Responsabilidad</w:t>
            </w:r>
          </w:p>
          <w:p w14:paraId="577014EA" w14:textId="77777777" w:rsidR="00E00D35" w:rsidRPr="00F757B4" w:rsidRDefault="00E00D35" w:rsidP="00E00D35">
            <w:pPr>
              <w:autoSpaceDE w:val="0"/>
              <w:autoSpaceDN w:val="0"/>
              <w:adjustRightInd w:val="0"/>
              <w:rPr>
                <w:rFonts w:ascii="Times New Roman" w:hAnsi="Times New Roman" w:cs="Times New Roman"/>
                <w:color w:val="333333"/>
                <w:szCs w:val="46"/>
                <w:lang w:val="es-ES"/>
              </w:rPr>
            </w:pPr>
            <w:r w:rsidRPr="00F757B4">
              <w:rPr>
                <w:rFonts w:ascii="Times New Roman" w:hAnsi="Times New Roman" w:cs="Times New Roman"/>
                <w:color w:val="333333"/>
                <w:szCs w:val="46"/>
                <w:lang w:val="es-ES"/>
              </w:rPr>
              <w:t>Legal Y Social Del</w:t>
            </w:r>
          </w:p>
          <w:p w14:paraId="01DF4A0D" w14:textId="77777777" w:rsidR="00E00D35" w:rsidRPr="007E4FCB" w:rsidRDefault="00E00D35" w:rsidP="00E00D35">
            <w:pPr>
              <w:tabs>
                <w:tab w:val="left" w:pos="708"/>
              </w:tabs>
              <w:suppressAutoHyphens/>
              <w:jc w:val="both"/>
              <w:rPr>
                <w:rFonts w:ascii="Calibri" w:eastAsia="Times New Roman" w:hAnsi="Calibri" w:cs="Times New Roman"/>
                <w:bCs/>
                <w:kern w:val="1"/>
                <w:lang w:eastAsia="es-EC"/>
              </w:rPr>
            </w:pPr>
            <w:r w:rsidRPr="00F757B4">
              <w:rPr>
                <w:rFonts w:ascii="Times New Roman" w:hAnsi="Times New Roman" w:cs="Times New Roman"/>
                <w:color w:val="333333"/>
                <w:szCs w:val="46"/>
                <w:lang w:val="es-ES"/>
              </w:rPr>
              <w:t>Emprendedor</w:t>
            </w:r>
          </w:p>
        </w:tc>
        <w:tc>
          <w:tcPr>
            <w:tcW w:w="3244" w:type="dxa"/>
            <w:gridSpan w:val="6"/>
            <w:tcBorders>
              <w:top w:val="single" w:sz="4" w:space="0" w:color="auto"/>
              <w:left w:val="nil"/>
              <w:bottom w:val="single" w:sz="4" w:space="0" w:color="auto"/>
              <w:right w:val="single" w:sz="8" w:space="0" w:color="000000"/>
            </w:tcBorders>
            <w:shd w:val="clear" w:color="auto" w:fill="auto"/>
            <w:hideMark/>
          </w:tcPr>
          <w:p w14:paraId="6E287D8E" w14:textId="77777777" w:rsidR="00E00D35" w:rsidRPr="007E4FCB" w:rsidRDefault="00E00D35" w:rsidP="00E00D35">
            <w:pPr>
              <w:widowControl w:val="0"/>
              <w:autoSpaceDE w:val="0"/>
              <w:autoSpaceDN w:val="0"/>
              <w:adjustRightInd w:val="0"/>
              <w:rPr>
                <w:rFonts w:ascii="Calibri" w:eastAsia="Times New Roman" w:hAnsi="Calibri" w:cs="Calibri"/>
                <w:lang w:val="es-ES"/>
              </w:rPr>
            </w:pPr>
            <w:r w:rsidRPr="007E4FCB">
              <w:rPr>
                <w:rFonts w:ascii="Calibri" w:eastAsia="Times New Roman" w:hAnsi="Calibri" w:cs="Times New Roman"/>
                <w:bCs/>
                <w:lang w:val="es-ES" w:eastAsia="es-EC"/>
              </w:rPr>
              <w:t>Objetivos específicos de la unidad de planificación:</w:t>
            </w:r>
          </w:p>
        </w:tc>
        <w:tc>
          <w:tcPr>
            <w:tcW w:w="2657" w:type="dxa"/>
            <w:gridSpan w:val="3"/>
            <w:tcBorders>
              <w:top w:val="single" w:sz="4" w:space="0" w:color="auto"/>
              <w:left w:val="nil"/>
              <w:bottom w:val="single" w:sz="4" w:space="0" w:color="auto"/>
              <w:right w:val="single" w:sz="8" w:space="0" w:color="000000"/>
            </w:tcBorders>
            <w:shd w:val="clear" w:color="auto" w:fill="auto"/>
          </w:tcPr>
          <w:p w14:paraId="2265B091" w14:textId="77777777" w:rsidR="00E00D35" w:rsidRPr="0096548C" w:rsidRDefault="00E00D35" w:rsidP="00E00D35">
            <w:r>
              <w:rPr>
                <w:b/>
              </w:rPr>
              <w:t>O.E.G</w:t>
            </w:r>
            <w:r>
              <w:t xml:space="preserve">. </w:t>
            </w:r>
            <w:r w:rsidRPr="0096548C">
              <w:rPr>
                <w:b/>
              </w:rPr>
              <w:t>4.</w:t>
            </w:r>
            <w:r w:rsidRPr="0096548C">
              <w:rPr>
                <w:rFonts w:ascii="Times New Roman" w:hAnsi="Times New Roman" w:cs="Times New Roman"/>
              </w:rPr>
              <w:t>Conocer y explicar los requisitos y responsabilidades legales y sociales que debe cumplir un emprendedor al momento de crear y mantener un emprendimiento, como una forma de retribuir al</w:t>
            </w:r>
            <w:r>
              <w:rPr>
                <w:rFonts w:ascii="Times New Roman" w:hAnsi="Times New Roman" w:cs="Times New Roman"/>
              </w:rPr>
              <w:t xml:space="preserve"> </w:t>
            </w:r>
            <w:r w:rsidRPr="006F7456">
              <w:rPr>
                <w:rFonts w:ascii="Times New Roman" w:hAnsi="Times New Roman" w:cs="Times New Roman"/>
                <w:szCs w:val="18"/>
              </w:rPr>
              <w:t>Estado por los servicios recibidos.</w:t>
            </w:r>
          </w:p>
        </w:tc>
      </w:tr>
      <w:tr w:rsidR="00E00D35" w:rsidRPr="007E4FCB" w14:paraId="4597F543" w14:textId="77777777" w:rsidTr="00E00D35">
        <w:trPr>
          <w:trHeight w:val="285"/>
        </w:trPr>
        <w:tc>
          <w:tcPr>
            <w:tcW w:w="15185" w:type="dxa"/>
            <w:gridSpan w:val="20"/>
            <w:tcBorders>
              <w:top w:val="single" w:sz="4" w:space="0" w:color="auto"/>
              <w:left w:val="single" w:sz="8" w:space="0" w:color="auto"/>
              <w:bottom w:val="single" w:sz="4" w:space="0" w:color="auto"/>
              <w:right w:val="single" w:sz="8" w:space="0" w:color="000000"/>
            </w:tcBorders>
            <w:shd w:val="clear" w:color="auto" w:fill="auto"/>
            <w:vAlign w:val="center"/>
            <w:hideMark/>
          </w:tcPr>
          <w:p w14:paraId="7C8997F8" w14:textId="77777777" w:rsidR="00E00D35" w:rsidRPr="002C6A54" w:rsidRDefault="00E00D35" w:rsidP="00E00D35">
            <w:pPr>
              <w:tabs>
                <w:tab w:val="left" w:pos="708"/>
              </w:tabs>
              <w:suppressAutoHyphens/>
              <w:rPr>
                <w:rFonts w:ascii="Calibri" w:eastAsia="Times New Roman" w:hAnsi="Calibri" w:cs="Times New Roman"/>
                <w:b/>
                <w:bCs/>
                <w:kern w:val="1"/>
                <w:lang w:eastAsia="es-EC"/>
              </w:rPr>
            </w:pPr>
            <w:r w:rsidRPr="002C6A54">
              <w:rPr>
                <w:rFonts w:ascii="Calibri" w:eastAsia="Times New Roman" w:hAnsi="Calibri" w:cs="Times New Roman"/>
                <w:b/>
                <w:bCs/>
                <w:kern w:val="1"/>
                <w:lang w:eastAsia="es-EC"/>
              </w:rPr>
              <w:t>2. PLANIFICACIÓN</w:t>
            </w:r>
          </w:p>
        </w:tc>
      </w:tr>
      <w:tr w:rsidR="00E00D35" w:rsidRPr="007E4FCB" w14:paraId="10681496" w14:textId="77777777" w:rsidTr="00E00D35">
        <w:trPr>
          <w:trHeight w:val="318"/>
        </w:trPr>
        <w:tc>
          <w:tcPr>
            <w:tcW w:w="10702" w:type="dxa"/>
            <w:gridSpan w:val="14"/>
            <w:tcBorders>
              <w:top w:val="single" w:sz="4" w:space="0" w:color="auto"/>
              <w:left w:val="single" w:sz="4" w:space="0" w:color="auto"/>
              <w:bottom w:val="single" w:sz="4" w:space="0" w:color="auto"/>
              <w:right w:val="single" w:sz="4" w:space="0" w:color="auto"/>
            </w:tcBorders>
            <w:shd w:val="clear" w:color="auto" w:fill="auto"/>
            <w:hideMark/>
          </w:tcPr>
          <w:p w14:paraId="71A8E207" w14:textId="77777777" w:rsidR="00E00D35" w:rsidRPr="002C6A54" w:rsidRDefault="00E00D35" w:rsidP="00E00D35">
            <w:pPr>
              <w:tabs>
                <w:tab w:val="left" w:pos="708"/>
              </w:tabs>
              <w:suppressAutoHyphens/>
              <w:jc w:val="both"/>
              <w:rPr>
                <w:rFonts w:ascii="Calibri" w:eastAsia="Times New Roman" w:hAnsi="Calibri" w:cs="Times New Roman"/>
                <w:b/>
                <w:bCs/>
                <w:kern w:val="1"/>
                <w:lang w:eastAsia="es-EC"/>
              </w:rPr>
            </w:pPr>
            <w:r w:rsidRPr="002C6A54">
              <w:rPr>
                <w:rFonts w:ascii="Calibri" w:eastAsia="Times New Roman" w:hAnsi="Calibri" w:cs="Times New Roman"/>
                <w:b/>
                <w:bCs/>
                <w:kern w:val="1"/>
                <w:lang w:eastAsia="es-EC"/>
              </w:rPr>
              <w:lastRenderedPageBreak/>
              <w:t xml:space="preserve">DESTREZAS CON CRITERIOS DE DESEMPEÑO A SER DESARROLLADAS: </w:t>
            </w:r>
          </w:p>
        </w:tc>
        <w:tc>
          <w:tcPr>
            <w:tcW w:w="4483" w:type="dxa"/>
            <w:gridSpan w:val="6"/>
            <w:tcBorders>
              <w:top w:val="single" w:sz="4" w:space="0" w:color="auto"/>
              <w:left w:val="single" w:sz="4" w:space="0" w:color="auto"/>
              <w:bottom w:val="single" w:sz="4" w:space="0" w:color="auto"/>
              <w:right w:val="single" w:sz="4" w:space="0" w:color="auto"/>
            </w:tcBorders>
            <w:shd w:val="clear" w:color="auto" w:fill="auto"/>
            <w:noWrap/>
            <w:hideMark/>
          </w:tcPr>
          <w:p w14:paraId="76F42CD0" w14:textId="77777777" w:rsidR="00E00D35" w:rsidRPr="002C6A54" w:rsidRDefault="00E00D35" w:rsidP="00E00D35">
            <w:pPr>
              <w:tabs>
                <w:tab w:val="left" w:pos="708"/>
              </w:tabs>
              <w:suppressAutoHyphens/>
              <w:jc w:val="both"/>
              <w:rPr>
                <w:rFonts w:ascii="Calibri" w:eastAsia="Times New Roman" w:hAnsi="Calibri" w:cs="Times New Roman"/>
                <w:b/>
                <w:bCs/>
                <w:kern w:val="1"/>
                <w:lang w:eastAsia="es-EC"/>
              </w:rPr>
            </w:pPr>
            <w:r w:rsidRPr="002C6A54">
              <w:rPr>
                <w:rFonts w:ascii="Calibri" w:eastAsia="Times New Roman" w:hAnsi="Calibri" w:cs="Times New Roman"/>
                <w:b/>
                <w:bCs/>
                <w:kern w:val="1"/>
                <w:lang w:eastAsia="es-EC"/>
              </w:rPr>
              <w:t>INDICADORES ESENCIALES DE EVALUACIÓN:</w:t>
            </w:r>
          </w:p>
        </w:tc>
      </w:tr>
      <w:tr w:rsidR="00E00D35" w:rsidRPr="007E4FCB" w14:paraId="72C845C0" w14:textId="77777777" w:rsidTr="00E00D35">
        <w:trPr>
          <w:trHeight w:val="529"/>
        </w:trPr>
        <w:tc>
          <w:tcPr>
            <w:tcW w:w="10702" w:type="dxa"/>
            <w:gridSpan w:val="14"/>
            <w:tcBorders>
              <w:top w:val="single" w:sz="4" w:space="0" w:color="auto"/>
              <w:left w:val="single" w:sz="4" w:space="0" w:color="auto"/>
              <w:bottom w:val="single" w:sz="4" w:space="0" w:color="auto"/>
              <w:right w:val="single" w:sz="4" w:space="0" w:color="auto"/>
            </w:tcBorders>
            <w:shd w:val="clear" w:color="auto" w:fill="auto"/>
          </w:tcPr>
          <w:p w14:paraId="03EA7D10" w14:textId="77777777" w:rsidR="00E00D35" w:rsidRPr="00841BD0" w:rsidRDefault="00E00D35" w:rsidP="00E00D35">
            <w:pPr>
              <w:autoSpaceDE w:val="0"/>
              <w:autoSpaceDN w:val="0"/>
              <w:adjustRightInd w:val="0"/>
              <w:rPr>
                <w:rFonts w:ascii="Times New Roman" w:hAnsi="Times New Roman" w:cs="Times New Roman"/>
                <w:szCs w:val="17"/>
                <w:lang w:val="es-ES"/>
              </w:rPr>
            </w:pPr>
            <w:r w:rsidRPr="00D82857">
              <w:rPr>
                <w:rFonts w:ascii="Times New Roman" w:hAnsi="Times New Roman" w:cs="Times New Roman"/>
                <w:szCs w:val="17"/>
                <w:lang w:val="es-ES"/>
              </w:rPr>
              <w:t>EG.5.2.1. Elaborar un mapeo de los requisitos legales básicos</w:t>
            </w:r>
            <w:r>
              <w:rPr>
                <w:rFonts w:ascii="Times New Roman" w:hAnsi="Times New Roman" w:cs="Times New Roman"/>
                <w:szCs w:val="17"/>
                <w:lang w:val="es-ES"/>
              </w:rPr>
              <w:t xml:space="preserve"> </w:t>
            </w:r>
            <w:r w:rsidRPr="00D82857">
              <w:rPr>
                <w:rFonts w:ascii="Times New Roman" w:hAnsi="Times New Roman" w:cs="Times New Roman"/>
                <w:szCs w:val="17"/>
                <w:lang w:val="es-ES"/>
              </w:rPr>
              <w:t>para iniciar actividades de emprendimiento que permitan</w:t>
            </w:r>
            <w:r>
              <w:rPr>
                <w:rFonts w:ascii="Times New Roman" w:hAnsi="Times New Roman" w:cs="Times New Roman"/>
                <w:szCs w:val="17"/>
                <w:lang w:val="es-ES"/>
              </w:rPr>
              <w:t xml:space="preserve"> </w:t>
            </w:r>
            <w:r w:rsidRPr="00D82857">
              <w:rPr>
                <w:rFonts w:ascii="Times New Roman" w:hAnsi="Times New Roman" w:cs="Times New Roman"/>
                <w:szCs w:val="17"/>
                <w:lang w:val="es-ES"/>
              </w:rPr>
              <w:t>formalizarlo</w:t>
            </w:r>
            <w:r>
              <w:rPr>
                <w:szCs w:val="17"/>
                <w:lang w:val="es-ES"/>
              </w:rPr>
              <w:t>.</w:t>
            </w:r>
          </w:p>
          <w:p w14:paraId="55CC75A0" w14:textId="77777777" w:rsidR="00E00D35" w:rsidRDefault="00E00D35" w:rsidP="00E00D35">
            <w:pPr>
              <w:rPr>
                <w:rFonts w:ascii="TamE NWE ROMAN" w:eastAsia="MS Mincho" w:hAnsi="TamE NWE ROMAN" w:cs="Times New Roman" w:hint="eastAsia"/>
                <w:b/>
                <w:color w:val="FF0000"/>
                <w:lang w:val="es-ES" w:eastAsia="es-EC"/>
              </w:rPr>
            </w:pPr>
          </w:p>
          <w:p w14:paraId="1FC9586A" w14:textId="77777777" w:rsidR="00E00D35" w:rsidRDefault="00E00D35" w:rsidP="00E00D35">
            <w:pPr>
              <w:rPr>
                <w:rFonts w:ascii="TamE NWE ROMAN" w:eastAsia="MS Mincho" w:hAnsi="TamE NWE ROMAN" w:cs="Times New Roman" w:hint="eastAsia"/>
                <w:b/>
                <w:color w:val="FF0000"/>
                <w:lang w:val="es-ES" w:eastAsia="es-EC"/>
              </w:rPr>
            </w:pPr>
          </w:p>
          <w:p w14:paraId="0A519375" w14:textId="77777777" w:rsidR="00E00D35" w:rsidRPr="00457FF4" w:rsidRDefault="00E00D35" w:rsidP="00E00D35">
            <w:pPr>
              <w:rPr>
                <w:rFonts w:ascii="TamE NWE ROMAN" w:eastAsia="MS Mincho" w:hAnsi="TamE NWE ROMAN" w:cs="Times New Roman" w:hint="eastAsia"/>
                <w:b/>
                <w:color w:val="FF0000"/>
                <w:lang w:val="es-ES" w:eastAsia="es-EC"/>
              </w:rPr>
            </w:pPr>
          </w:p>
        </w:tc>
        <w:tc>
          <w:tcPr>
            <w:tcW w:w="4483" w:type="dxa"/>
            <w:gridSpan w:val="6"/>
            <w:tcBorders>
              <w:top w:val="single" w:sz="4" w:space="0" w:color="auto"/>
              <w:left w:val="single" w:sz="4" w:space="0" w:color="auto"/>
              <w:bottom w:val="single" w:sz="4" w:space="0" w:color="auto"/>
              <w:right w:val="single" w:sz="4" w:space="0" w:color="auto"/>
            </w:tcBorders>
            <w:shd w:val="clear" w:color="auto" w:fill="auto"/>
            <w:noWrap/>
          </w:tcPr>
          <w:p w14:paraId="7692A4C6" w14:textId="77777777" w:rsidR="00E00D35" w:rsidRPr="002157B2" w:rsidRDefault="00E00D35" w:rsidP="00E00D35">
            <w:pPr>
              <w:autoSpaceDE w:val="0"/>
              <w:autoSpaceDN w:val="0"/>
              <w:adjustRightInd w:val="0"/>
              <w:rPr>
                <w:rFonts w:ascii="Times New Roman" w:hAnsi="Times New Roman" w:cs="Times New Roman"/>
                <w:szCs w:val="17"/>
                <w:lang w:val="es-ES"/>
              </w:rPr>
            </w:pPr>
            <w:r w:rsidRPr="00841BD0">
              <w:rPr>
                <w:rFonts w:ascii="Times New Roman" w:hAnsi="Times New Roman" w:cs="Times New Roman"/>
                <w:szCs w:val="17"/>
                <w:lang w:val="es-ES"/>
              </w:rPr>
              <w:t>I.EG.5.3.1. Comprende la importancia de generar una cultura</w:t>
            </w:r>
            <w:r>
              <w:rPr>
                <w:rFonts w:ascii="Times New Roman" w:hAnsi="Times New Roman" w:cs="Times New Roman"/>
                <w:szCs w:val="17"/>
                <w:lang w:val="es-ES"/>
              </w:rPr>
              <w:t xml:space="preserve"> </w:t>
            </w:r>
            <w:r w:rsidRPr="00841BD0">
              <w:rPr>
                <w:rFonts w:ascii="Times New Roman" w:hAnsi="Times New Roman" w:cs="Times New Roman"/>
                <w:szCs w:val="17"/>
                <w:lang w:val="es-ES"/>
              </w:rPr>
              <w:t>tanto tributaria como de responsabilidad legal en cualquier</w:t>
            </w:r>
            <w:r>
              <w:rPr>
                <w:rFonts w:ascii="Times New Roman" w:hAnsi="Times New Roman" w:cs="Times New Roman"/>
                <w:szCs w:val="17"/>
                <w:lang w:val="es-ES"/>
              </w:rPr>
              <w:t xml:space="preserve"> </w:t>
            </w:r>
            <w:r w:rsidRPr="00841BD0">
              <w:rPr>
                <w:rFonts w:ascii="Times New Roman" w:hAnsi="Times New Roman" w:cs="Times New Roman"/>
                <w:szCs w:val="17"/>
                <w:lang w:val="es-ES"/>
              </w:rPr>
              <w:t>emprendimiento, para validar sus operaciones en el</w:t>
            </w:r>
            <w:r>
              <w:rPr>
                <w:rFonts w:ascii="Times New Roman" w:hAnsi="Times New Roman" w:cs="Times New Roman"/>
                <w:szCs w:val="17"/>
                <w:lang w:val="es-ES"/>
              </w:rPr>
              <w:t xml:space="preserve"> </w:t>
            </w:r>
            <w:r w:rsidRPr="00841BD0">
              <w:rPr>
                <w:rFonts w:ascii="Times New Roman" w:hAnsi="Times New Roman" w:cs="Times New Roman"/>
                <w:szCs w:val="17"/>
                <w:lang w:val="es-ES"/>
              </w:rPr>
              <w:t>mercado. (S.1., I.1.)</w:t>
            </w:r>
          </w:p>
        </w:tc>
      </w:tr>
      <w:tr w:rsidR="00E00D35" w:rsidRPr="007E4FCB" w14:paraId="0A1E3575" w14:textId="77777777" w:rsidTr="00E00D35">
        <w:trPr>
          <w:trHeight w:val="380"/>
        </w:trPr>
        <w:tc>
          <w:tcPr>
            <w:tcW w:w="2338" w:type="dxa"/>
            <w:gridSpan w:val="3"/>
            <w:tcBorders>
              <w:top w:val="single" w:sz="4" w:space="0" w:color="auto"/>
              <w:left w:val="single" w:sz="8" w:space="0" w:color="auto"/>
              <w:bottom w:val="single" w:sz="4" w:space="0" w:color="auto"/>
              <w:right w:val="single" w:sz="4" w:space="0" w:color="auto"/>
            </w:tcBorders>
            <w:shd w:val="clear" w:color="auto" w:fill="auto"/>
            <w:hideMark/>
          </w:tcPr>
          <w:p w14:paraId="0828C07A" w14:textId="77777777" w:rsidR="00E00D35" w:rsidRPr="007E4FCB" w:rsidRDefault="00E00D35" w:rsidP="00E00D35">
            <w:pPr>
              <w:tabs>
                <w:tab w:val="left" w:pos="708"/>
              </w:tabs>
              <w:suppressAutoHyphens/>
              <w:jc w:val="both"/>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 xml:space="preserve">EJES TRANSVERSALES: </w:t>
            </w:r>
          </w:p>
        </w:tc>
        <w:tc>
          <w:tcPr>
            <w:tcW w:w="4253" w:type="dxa"/>
            <w:gridSpan w:val="5"/>
            <w:tcBorders>
              <w:top w:val="single" w:sz="4" w:space="0" w:color="auto"/>
              <w:left w:val="single" w:sz="8" w:space="0" w:color="auto"/>
              <w:bottom w:val="single" w:sz="4" w:space="0" w:color="auto"/>
              <w:right w:val="single" w:sz="4" w:space="0" w:color="auto"/>
            </w:tcBorders>
            <w:shd w:val="clear" w:color="auto" w:fill="auto"/>
          </w:tcPr>
          <w:p w14:paraId="1E6CC730" w14:textId="77777777" w:rsidR="00E00D35" w:rsidRPr="00457FF4" w:rsidRDefault="00E00D35" w:rsidP="00D56C42">
            <w:pPr>
              <w:numPr>
                <w:ilvl w:val="0"/>
                <w:numId w:val="37"/>
              </w:numPr>
              <w:tabs>
                <w:tab w:val="left" w:pos="708"/>
              </w:tabs>
              <w:suppressAutoHyphens/>
              <w:spacing w:after="0" w:line="240" w:lineRule="auto"/>
              <w:ind w:left="356"/>
              <w:contextualSpacing/>
              <w:rPr>
                <w:rFonts w:ascii="Times New Roman" w:eastAsia="Times New Roman" w:hAnsi="Times New Roman" w:cs="Times New Roman"/>
                <w:b/>
                <w:color w:val="000000"/>
                <w:lang w:eastAsia="es-EC"/>
              </w:rPr>
            </w:pPr>
            <w:r w:rsidRPr="00457FF4">
              <w:rPr>
                <w:rFonts w:ascii="Times New Roman" w:eastAsia="Times New Roman" w:hAnsi="Times New Roman" w:cs="Times New Roman"/>
                <w:b/>
                <w:color w:val="000000"/>
                <w:lang w:eastAsia="es-EC"/>
              </w:rPr>
              <w:t xml:space="preserve">Buen Vivir </w:t>
            </w:r>
          </w:p>
          <w:p w14:paraId="4E223F20" w14:textId="77777777" w:rsidR="00E00D35" w:rsidRPr="00457FF4" w:rsidRDefault="00E00D35" w:rsidP="00D56C42">
            <w:pPr>
              <w:numPr>
                <w:ilvl w:val="0"/>
                <w:numId w:val="37"/>
              </w:numPr>
              <w:tabs>
                <w:tab w:val="left" w:pos="708"/>
              </w:tabs>
              <w:suppressAutoHyphens/>
              <w:spacing w:after="0" w:line="240" w:lineRule="auto"/>
              <w:ind w:left="356"/>
              <w:contextualSpacing/>
              <w:rPr>
                <w:rFonts w:ascii="Times New Roman" w:eastAsia="Times New Roman" w:hAnsi="Times New Roman" w:cs="Times New Roman"/>
                <w:b/>
                <w:color w:val="000000"/>
                <w:lang w:eastAsia="es-EC"/>
              </w:rPr>
            </w:pPr>
            <w:r w:rsidRPr="00457FF4">
              <w:rPr>
                <w:rFonts w:ascii="Times New Roman" w:eastAsia="Times New Roman" w:hAnsi="Times New Roman" w:cs="Times New Roman"/>
                <w:b/>
                <w:color w:val="000000"/>
                <w:lang w:eastAsia="es-EC"/>
              </w:rPr>
              <w:t>Valores: Respeto</w:t>
            </w:r>
          </w:p>
          <w:p w14:paraId="12DC7B6E" w14:textId="77777777" w:rsidR="00E00D35" w:rsidRPr="00457FF4" w:rsidRDefault="00E00D35" w:rsidP="00E00D35">
            <w:pPr>
              <w:tabs>
                <w:tab w:val="left" w:pos="708"/>
              </w:tabs>
              <w:suppressAutoHyphens/>
              <w:rPr>
                <w:rFonts w:ascii="Times New Roman" w:eastAsia="Times New Roman" w:hAnsi="Times New Roman" w:cs="Times New Roman"/>
                <w:b/>
                <w:color w:val="000000"/>
                <w:lang w:eastAsia="es-EC"/>
              </w:rPr>
            </w:pPr>
            <w:r w:rsidRPr="00457FF4">
              <w:rPr>
                <w:rFonts w:ascii="Times New Roman" w:eastAsia="Times New Roman" w:hAnsi="Times New Roman" w:cs="Times New Roman"/>
                <w:b/>
                <w:color w:val="000000"/>
                <w:lang w:eastAsia="es-EC"/>
              </w:rPr>
              <w:t>Honestidad , Responsabilidad, solidaridad</w:t>
            </w:r>
          </w:p>
        </w:tc>
        <w:tc>
          <w:tcPr>
            <w:tcW w:w="1417" w:type="dxa"/>
            <w:gridSpan w:val="2"/>
            <w:tcBorders>
              <w:top w:val="single" w:sz="4" w:space="0" w:color="auto"/>
              <w:left w:val="nil"/>
              <w:bottom w:val="single" w:sz="4" w:space="0" w:color="auto"/>
              <w:right w:val="single" w:sz="4" w:space="0" w:color="000000"/>
            </w:tcBorders>
            <w:shd w:val="clear" w:color="auto" w:fill="auto"/>
            <w:hideMark/>
          </w:tcPr>
          <w:p w14:paraId="2F77E568" w14:textId="77777777" w:rsidR="00E00D35" w:rsidRPr="007E4FCB" w:rsidRDefault="00E00D35" w:rsidP="00E00D35">
            <w:pPr>
              <w:tabs>
                <w:tab w:val="left" w:pos="708"/>
              </w:tabs>
              <w:suppressAutoHyphens/>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 xml:space="preserve">PERIODOS: </w:t>
            </w:r>
          </w:p>
        </w:tc>
        <w:tc>
          <w:tcPr>
            <w:tcW w:w="2694" w:type="dxa"/>
            <w:gridSpan w:val="4"/>
            <w:tcBorders>
              <w:top w:val="single" w:sz="4" w:space="0" w:color="auto"/>
              <w:left w:val="nil"/>
              <w:bottom w:val="single" w:sz="4" w:space="0" w:color="auto"/>
              <w:right w:val="single" w:sz="4" w:space="0" w:color="000000"/>
            </w:tcBorders>
            <w:shd w:val="clear" w:color="auto" w:fill="auto"/>
          </w:tcPr>
          <w:p w14:paraId="25A89455" w14:textId="77777777" w:rsidR="00E00D35" w:rsidRPr="007E4FCB" w:rsidRDefault="00E00D35" w:rsidP="00E00D35">
            <w:pPr>
              <w:tabs>
                <w:tab w:val="left" w:pos="708"/>
              </w:tabs>
              <w:suppressAutoHyphens/>
              <w:rPr>
                <w:rFonts w:ascii="Calibri" w:eastAsia="Times New Roman" w:hAnsi="Calibri" w:cs="Times New Roman"/>
                <w:b/>
                <w:bCs/>
                <w:i/>
                <w:color w:val="000000"/>
                <w:kern w:val="1"/>
                <w:sz w:val="20"/>
                <w:szCs w:val="20"/>
                <w:lang w:eastAsia="es-EC"/>
              </w:rPr>
            </w:pPr>
          </w:p>
        </w:tc>
        <w:tc>
          <w:tcPr>
            <w:tcW w:w="2551" w:type="dxa"/>
            <w:gridSpan w:val="4"/>
            <w:tcBorders>
              <w:top w:val="single" w:sz="4" w:space="0" w:color="auto"/>
              <w:left w:val="nil"/>
              <w:bottom w:val="single" w:sz="4" w:space="0" w:color="auto"/>
              <w:right w:val="single" w:sz="8" w:space="0" w:color="000000"/>
            </w:tcBorders>
            <w:shd w:val="clear" w:color="auto" w:fill="auto"/>
            <w:hideMark/>
          </w:tcPr>
          <w:p w14:paraId="4F4F5AA4" w14:textId="77777777" w:rsidR="00E00D35" w:rsidRPr="007E4FCB" w:rsidRDefault="00E00D35" w:rsidP="00E00D35">
            <w:pPr>
              <w:tabs>
                <w:tab w:val="left" w:pos="708"/>
              </w:tabs>
              <w:suppressAutoHyphens/>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 xml:space="preserve">SEMANA DE INICIO: </w:t>
            </w:r>
          </w:p>
        </w:tc>
        <w:tc>
          <w:tcPr>
            <w:tcW w:w="1932" w:type="dxa"/>
            <w:gridSpan w:val="2"/>
            <w:tcBorders>
              <w:top w:val="single" w:sz="4" w:space="0" w:color="auto"/>
              <w:left w:val="nil"/>
              <w:bottom w:val="single" w:sz="4" w:space="0" w:color="auto"/>
              <w:right w:val="single" w:sz="8" w:space="0" w:color="000000"/>
            </w:tcBorders>
            <w:shd w:val="clear" w:color="auto" w:fill="auto"/>
          </w:tcPr>
          <w:p w14:paraId="325536A5" w14:textId="77777777" w:rsidR="00E00D35" w:rsidRPr="007E4FCB" w:rsidRDefault="00E00D35" w:rsidP="00E00D35">
            <w:pPr>
              <w:tabs>
                <w:tab w:val="left" w:pos="708"/>
              </w:tabs>
              <w:suppressAutoHyphens/>
              <w:rPr>
                <w:rFonts w:ascii="Calibri" w:eastAsia="Times New Roman" w:hAnsi="Calibri" w:cs="Times New Roman"/>
                <w:bCs/>
                <w:i/>
                <w:color w:val="000000"/>
                <w:kern w:val="1"/>
                <w:sz w:val="20"/>
                <w:szCs w:val="20"/>
                <w:lang w:eastAsia="es-EC"/>
              </w:rPr>
            </w:pPr>
          </w:p>
        </w:tc>
      </w:tr>
      <w:tr w:rsidR="00E00D35" w:rsidRPr="007E4FCB" w14:paraId="6161B993" w14:textId="77777777" w:rsidTr="00E00D35">
        <w:trPr>
          <w:trHeight w:val="421"/>
        </w:trPr>
        <w:tc>
          <w:tcPr>
            <w:tcW w:w="7583"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43F570FE"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Estrategias metodológicas</w:t>
            </w:r>
          </w:p>
        </w:tc>
        <w:tc>
          <w:tcPr>
            <w:tcW w:w="1985"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39FC8F8C"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Recursos</w:t>
            </w:r>
          </w:p>
        </w:tc>
        <w:tc>
          <w:tcPr>
            <w:tcW w:w="2693" w:type="dxa"/>
            <w:gridSpan w:val="3"/>
            <w:tcBorders>
              <w:top w:val="single" w:sz="4" w:space="0" w:color="auto"/>
              <w:left w:val="nil"/>
              <w:bottom w:val="single" w:sz="4" w:space="0" w:color="auto"/>
              <w:right w:val="single" w:sz="4" w:space="0" w:color="auto"/>
            </w:tcBorders>
            <w:shd w:val="clear" w:color="auto" w:fill="auto"/>
            <w:vAlign w:val="center"/>
          </w:tcPr>
          <w:p w14:paraId="291BCE72"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Indicadores de logro</w:t>
            </w:r>
          </w:p>
        </w:tc>
        <w:tc>
          <w:tcPr>
            <w:tcW w:w="2924" w:type="dxa"/>
            <w:gridSpan w:val="4"/>
            <w:tcBorders>
              <w:top w:val="single" w:sz="4" w:space="0" w:color="auto"/>
              <w:left w:val="nil"/>
              <w:bottom w:val="single" w:sz="4" w:space="0" w:color="auto"/>
              <w:right w:val="single" w:sz="4" w:space="0" w:color="auto"/>
            </w:tcBorders>
            <w:shd w:val="clear" w:color="auto" w:fill="auto"/>
            <w:hideMark/>
          </w:tcPr>
          <w:p w14:paraId="2ACBA410"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 xml:space="preserve">Actividades de evaluación/ Técnicas / instrumentos </w:t>
            </w:r>
          </w:p>
        </w:tc>
      </w:tr>
      <w:tr w:rsidR="00E00D35" w:rsidRPr="007E4FCB" w14:paraId="7BFBC06E" w14:textId="77777777" w:rsidTr="00D56C42">
        <w:trPr>
          <w:trHeight w:val="3100"/>
        </w:trPr>
        <w:tc>
          <w:tcPr>
            <w:tcW w:w="7583" w:type="dxa"/>
            <w:gridSpan w:val="9"/>
            <w:tcBorders>
              <w:top w:val="single" w:sz="4" w:space="0" w:color="auto"/>
              <w:left w:val="single" w:sz="4" w:space="0" w:color="auto"/>
              <w:bottom w:val="single" w:sz="4" w:space="0" w:color="auto"/>
              <w:right w:val="single" w:sz="4" w:space="0" w:color="000000"/>
            </w:tcBorders>
            <w:shd w:val="clear" w:color="auto" w:fill="auto"/>
            <w:vAlign w:val="center"/>
          </w:tcPr>
          <w:p w14:paraId="7D192C58" w14:textId="77777777" w:rsidR="00E00D35" w:rsidRPr="007E4FCB" w:rsidRDefault="00E00D35" w:rsidP="00E00D35">
            <w:pPr>
              <w:tabs>
                <w:tab w:val="left" w:pos="708"/>
              </w:tabs>
              <w:suppressAutoHyphens/>
              <w:rPr>
                <w:rFonts w:ascii="Calibri" w:eastAsia="Times New Roman" w:hAnsi="Calibri" w:cs="Times New Roman"/>
                <w:b/>
                <w:color w:val="000000"/>
                <w:kern w:val="1"/>
                <w:lang w:eastAsia="es-EC"/>
              </w:rPr>
            </w:pPr>
            <w:r w:rsidRPr="007E4FCB">
              <w:rPr>
                <w:rFonts w:ascii="Calibri" w:eastAsia="Times New Roman" w:hAnsi="Calibri" w:cs="Times New Roman"/>
                <w:b/>
                <w:color w:val="000000"/>
                <w:kern w:val="1"/>
                <w:lang w:eastAsia="es-EC"/>
              </w:rPr>
              <w:t xml:space="preserve">PROCESO DE ENSEÑANZA APRENDIZAJE </w:t>
            </w:r>
          </w:p>
          <w:p w14:paraId="49C7140B" w14:textId="77777777" w:rsidR="00E00D35" w:rsidRPr="002A2FC4" w:rsidRDefault="00E00D35" w:rsidP="00E00D35">
            <w:pPr>
              <w:tabs>
                <w:tab w:val="left" w:pos="708"/>
              </w:tabs>
              <w:suppressAutoHyphens/>
              <w:rPr>
                <w:rFonts w:ascii="Times New Roman" w:eastAsia="Times New Roman" w:hAnsi="Times New Roman" w:cs="Times New Roman"/>
                <w:b/>
                <w:color w:val="000000"/>
                <w:kern w:val="1"/>
                <w:lang w:eastAsia="es-EC"/>
              </w:rPr>
            </w:pPr>
            <w:r w:rsidRPr="007E4FCB">
              <w:rPr>
                <w:rFonts w:ascii="Times New Roman" w:eastAsia="Times New Roman" w:hAnsi="Times New Roman" w:cs="Times New Roman"/>
                <w:b/>
                <w:color w:val="000000"/>
                <w:kern w:val="1"/>
                <w:lang w:eastAsia="es-EC"/>
              </w:rPr>
              <w:t xml:space="preserve">EXPLOREMOS LOS CONOCIMIENTOS </w:t>
            </w:r>
          </w:p>
          <w:p w14:paraId="7558CF5F"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Hacer una lectura exegética de la página 99</w:t>
            </w:r>
          </w:p>
          <w:p w14:paraId="6B18667F"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 xml:space="preserve"> Comprender lo que se </w:t>
            </w:r>
            <w:r>
              <w:rPr>
                <w:rFonts w:ascii="TamE NWE ROMAN" w:eastAsia="Calibri" w:hAnsi="TamE NWE ROMAN" w:cs="Book Antiqua" w:hint="eastAsia"/>
                <w:lang w:val="es-ES"/>
              </w:rPr>
              <w:t>leyó</w:t>
            </w:r>
            <w:r>
              <w:rPr>
                <w:rFonts w:ascii="TamE NWE ROMAN" w:eastAsia="Calibri" w:hAnsi="TamE NWE ROMAN" w:cs="Book Antiqua"/>
                <w:lang w:val="es-ES"/>
              </w:rPr>
              <w:t xml:space="preserve"> a través de preguntas </w:t>
            </w:r>
          </w:p>
          <w:p w14:paraId="22210110"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sidRPr="007E4FCB">
              <w:rPr>
                <w:rFonts w:ascii="TamE NWE ROMAN" w:eastAsia="Calibri" w:hAnsi="TamE NWE ROMAN" w:cs="Book Antiqua"/>
                <w:lang w:val="es-ES"/>
              </w:rPr>
              <w:t>Obs</w:t>
            </w:r>
            <w:r>
              <w:rPr>
                <w:rFonts w:ascii="TamE NWE ROMAN" w:eastAsia="Calibri" w:hAnsi="TamE NWE ROMAN" w:cs="Book Antiqua"/>
                <w:lang w:val="es-ES"/>
              </w:rPr>
              <w:t xml:space="preserve">ervar y describir las imágenes </w:t>
            </w:r>
          </w:p>
          <w:p w14:paraId="67327E14"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 xml:space="preserve">Contestar y formular preguntas </w:t>
            </w:r>
          </w:p>
          <w:p w14:paraId="171BB91C"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Evocar conocimientos anteriores sobre conceptos financieros a través de preguntas.</w:t>
            </w:r>
          </w:p>
          <w:p w14:paraId="1D99139B" w14:textId="77777777" w:rsidR="00E00D35" w:rsidRPr="007E4FCB" w:rsidRDefault="00E00D35" w:rsidP="00E00D35">
            <w:pPr>
              <w:widowControl w:val="0"/>
              <w:tabs>
                <w:tab w:val="left" w:pos="708"/>
              </w:tabs>
              <w:suppressAutoHyphens/>
              <w:autoSpaceDE w:val="0"/>
              <w:autoSpaceDN w:val="0"/>
              <w:adjustRightInd w:val="0"/>
              <w:ind w:left="251"/>
              <w:contextualSpacing/>
              <w:rPr>
                <w:rFonts w:ascii="TamE NWE ROMAN" w:eastAsia="Calibri" w:hAnsi="TamE NWE ROMAN" w:cs="Book Antiqua"/>
                <w:lang w:val="es-ES"/>
              </w:rPr>
            </w:pPr>
          </w:p>
          <w:p w14:paraId="1491F023" w14:textId="77777777" w:rsidR="00E00D35" w:rsidRDefault="00E00D35" w:rsidP="00E00D35">
            <w:pPr>
              <w:widowControl w:val="0"/>
              <w:autoSpaceDE w:val="0"/>
              <w:autoSpaceDN w:val="0"/>
              <w:adjustRightInd w:val="0"/>
              <w:contextualSpacing/>
              <w:rPr>
                <w:rFonts w:ascii="Times New Roman" w:eastAsia="Calibri" w:hAnsi="Times New Roman" w:cs="Times New Roman"/>
                <w:b/>
              </w:rPr>
            </w:pPr>
            <w:r w:rsidRPr="007E4FCB">
              <w:rPr>
                <w:rFonts w:ascii="Times New Roman" w:eastAsia="Calibri" w:hAnsi="Times New Roman" w:cs="Times New Roman"/>
                <w:b/>
              </w:rPr>
              <w:t xml:space="preserve">CONSTRUYO MIS CONOCIMIENTOS </w:t>
            </w:r>
          </w:p>
          <w:p w14:paraId="3DB6257D" w14:textId="77777777" w:rsidR="00E00D35" w:rsidRPr="007E4FCB" w:rsidRDefault="00E00D35" w:rsidP="00E00D35">
            <w:pPr>
              <w:widowControl w:val="0"/>
              <w:autoSpaceDE w:val="0"/>
              <w:autoSpaceDN w:val="0"/>
              <w:adjustRightInd w:val="0"/>
              <w:contextualSpacing/>
              <w:rPr>
                <w:rFonts w:ascii="TamE NWE ROMAN" w:eastAsia="Calibri" w:hAnsi="TamE NWE ROMAN" w:cs="Book Antiqua"/>
                <w:lang w:val="es-ES"/>
              </w:rPr>
            </w:pPr>
          </w:p>
          <w:p w14:paraId="0FC8FDC9"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lastRenderedPageBreak/>
              <w:t>Leer las palabras del glosario y expresar opiniones con sus propias palabras.</w:t>
            </w:r>
          </w:p>
          <w:p w14:paraId="2CBCC58A"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Conocer los requisitos legales para un emprendimiento.</w:t>
            </w:r>
          </w:p>
          <w:p w14:paraId="60F2F77A"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Identificar los pasos para iniciar una actividad productiva  de una empresa.</w:t>
            </w:r>
          </w:p>
          <w:p w14:paraId="640CF3F0" w14:textId="77777777" w:rsidR="00E00D35" w:rsidRPr="00C75A8C"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 xml:space="preserve">Ingresar a la </w:t>
            </w:r>
            <w:r>
              <w:rPr>
                <w:rFonts w:ascii="TamE NWE ROMAN" w:eastAsia="Calibri" w:hAnsi="TamE NWE ROMAN" w:cs="Book Antiqua" w:hint="eastAsia"/>
                <w:lang w:val="es-ES"/>
              </w:rPr>
              <w:t>página</w:t>
            </w:r>
            <w:r>
              <w:rPr>
                <w:rFonts w:ascii="TamE NWE ROMAN" w:eastAsia="Calibri" w:hAnsi="TamE NWE ROMAN" w:cs="Book Antiqua"/>
                <w:lang w:val="es-ES"/>
              </w:rPr>
              <w:t xml:space="preserve">    </w:t>
            </w:r>
            <w:hyperlink r:id="rId54" w:history="1">
              <w:r w:rsidRPr="00955D8A">
                <w:rPr>
                  <w:rStyle w:val="Hipervnculo"/>
                  <w:rFonts w:ascii="Times New Roman" w:hAnsi="Times New Roman" w:cs="Times New Roman"/>
                  <w:lang w:val="es-ES"/>
                </w:rPr>
                <w:t>www.sri.gob.ec</w:t>
              </w:r>
            </w:hyperlink>
            <w:r>
              <w:rPr>
                <w:rFonts w:ascii="Times New Roman" w:hAnsi="Times New Roman" w:cs="Times New Roman"/>
                <w:color w:val="000000"/>
                <w:lang w:val="es-ES"/>
              </w:rPr>
              <w:t xml:space="preserve"> y encontrar el tratamiento tributario que se les da a las PYMES.</w:t>
            </w:r>
          </w:p>
          <w:p w14:paraId="5FF71840" w14:textId="77777777" w:rsidR="00E00D35" w:rsidRPr="00C75A8C"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imes New Roman" w:hAnsi="Times New Roman" w:cs="Times New Roman"/>
                <w:color w:val="000000"/>
                <w:lang w:val="es-ES"/>
              </w:rPr>
              <w:t>Realiza un resumen en power  point y exponer en clases.</w:t>
            </w:r>
          </w:p>
          <w:p w14:paraId="256A35D4" w14:textId="77777777" w:rsidR="00E00D35" w:rsidRPr="006571B4"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inBirdhouse" w:hAnsi="TinBirdhouse" w:cs="TinBirdhouse"/>
                <w:sz w:val="18"/>
                <w:szCs w:val="18"/>
                <w:lang w:val="es-ES"/>
              </w:rPr>
            </w:pPr>
            <w:r w:rsidRPr="006571B4">
              <w:rPr>
                <w:rFonts w:ascii="Times New Roman" w:hAnsi="Times New Roman" w:cs="Times New Roman"/>
                <w:color w:val="000000"/>
                <w:lang w:val="es-ES"/>
              </w:rPr>
              <w:t>Investigar en la web el concepto de rentas internas y</w:t>
            </w:r>
            <w:r>
              <w:rPr>
                <w:rFonts w:ascii="Times New Roman" w:hAnsi="Times New Roman" w:cs="Times New Roman"/>
                <w:color w:val="000000"/>
                <w:lang w:val="es-ES"/>
              </w:rPr>
              <w:t xml:space="preserve"> su función, </w:t>
            </w:r>
            <w:r w:rsidRPr="006571B4">
              <w:rPr>
                <w:rFonts w:ascii="Times New Roman" w:hAnsi="Times New Roman" w:cs="Times New Roman"/>
                <w:color w:val="000000"/>
                <w:lang w:val="es-ES"/>
              </w:rPr>
              <w:t xml:space="preserve"> hacer un resumen.</w:t>
            </w:r>
          </w:p>
          <w:p w14:paraId="769FD30A" w14:textId="77777777" w:rsidR="00E00D35" w:rsidRPr="00D304B1"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imes New Roman" w:hAnsi="Times New Roman" w:cs="Times New Roman"/>
                <w:lang w:val="es-ES"/>
              </w:rPr>
            </w:pPr>
            <w:r w:rsidRPr="00D304B1">
              <w:rPr>
                <w:rFonts w:ascii="Times New Roman" w:hAnsi="Times New Roman" w:cs="Times New Roman"/>
                <w:color w:val="000000"/>
                <w:lang w:val="es-ES"/>
              </w:rPr>
              <w:t xml:space="preserve">Enlistar los tipos de contribuyentes y destacar características </w:t>
            </w:r>
          </w:p>
          <w:p w14:paraId="6C701C58" w14:textId="77777777" w:rsidR="00E00D35" w:rsidRPr="00D304B1"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imes New Roman" w:hAnsi="Times New Roman" w:cs="Times New Roman"/>
                <w:lang w:val="es-ES"/>
              </w:rPr>
            </w:pPr>
            <w:r w:rsidRPr="00D304B1">
              <w:rPr>
                <w:rFonts w:ascii="Times New Roman" w:hAnsi="Times New Roman" w:cs="Times New Roman"/>
                <w:color w:val="000000"/>
                <w:lang w:val="es-ES"/>
              </w:rPr>
              <w:t>Establecer semejanzas y diferencias y registrar en cuadro de doble entrada</w:t>
            </w:r>
          </w:p>
          <w:p w14:paraId="23FC4399" w14:textId="77777777" w:rsidR="00E00D35" w:rsidRPr="00D304B1"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imes New Roman" w:hAnsi="Times New Roman" w:cs="Times New Roman"/>
                <w:lang w:val="es-ES"/>
              </w:rPr>
            </w:pPr>
            <w:r w:rsidRPr="00D304B1">
              <w:rPr>
                <w:rFonts w:ascii="Times New Roman" w:hAnsi="Times New Roman" w:cs="Times New Roman"/>
                <w:color w:val="000000"/>
                <w:lang w:val="es-ES"/>
              </w:rPr>
              <w:t>Enlistar los documentos que se necesita para obtener un RUC</w:t>
            </w:r>
          </w:p>
          <w:p w14:paraId="1FBA0027" w14:textId="77777777" w:rsidR="00E00D35" w:rsidRPr="00D304B1"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lang w:val="es-ES"/>
              </w:rPr>
            </w:pPr>
            <w:r w:rsidRPr="00D304B1">
              <w:rPr>
                <w:rFonts w:ascii="Times New Roman" w:eastAsia="Calibri" w:hAnsi="Times New Roman" w:cs="Times New Roman"/>
                <w:lang w:val="es-ES"/>
              </w:rPr>
              <w:t>Realizar la observación directa y revisar los activos y pasivos.</w:t>
            </w:r>
          </w:p>
          <w:p w14:paraId="3DA49B28" w14:textId="77777777" w:rsidR="00E00D35" w:rsidRPr="00D304B1"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lang w:val="es-ES"/>
              </w:rPr>
            </w:pPr>
            <w:r w:rsidRPr="00D304B1">
              <w:rPr>
                <w:rFonts w:ascii="Times New Roman" w:eastAsia="Calibri" w:hAnsi="Times New Roman" w:cs="Times New Roman"/>
                <w:lang w:val="es-ES"/>
              </w:rPr>
              <w:t>Hacer una investigación sobre los beneficios tributarios para artesanos.</w:t>
            </w:r>
          </w:p>
          <w:p w14:paraId="6EE10FD7" w14:textId="77777777" w:rsidR="00E00D35" w:rsidRPr="00D304B1"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lang w:val="es-ES"/>
              </w:rPr>
            </w:pPr>
            <w:r w:rsidRPr="00D304B1">
              <w:rPr>
                <w:rFonts w:ascii="Times New Roman" w:eastAsia="Calibri" w:hAnsi="Times New Roman" w:cs="Times New Roman"/>
                <w:lang w:val="es-ES"/>
              </w:rPr>
              <w:t>Analizar el organizador grafico de la página 108 con ayuda del docente.</w:t>
            </w:r>
          </w:p>
          <w:p w14:paraId="4B29A1CB" w14:textId="77777777" w:rsidR="00E00D35" w:rsidRPr="00D304B1"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lang w:val="es-ES"/>
              </w:rPr>
            </w:pPr>
            <w:r w:rsidRPr="00D304B1">
              <w:rPr>
                <w:rFonts w:ascii="Times New Roman" w:eastAsia="Calibri" w:hAnsi="Times New Roman" w:cs="Times New Roman"/>
                <w:lang w:val="es-ES"/>
              </w:rPr>
              <w:t>Realizar entrevistas  a personas que lleven la contabilidad de una empresa.</w:t>
            </w:r>
          </w:p>
          <w:p w14:paraId="1730B7CC" w14:textId="77777777" w:rsidR="00E00D35" w:rsidRPr="00D304B1"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lang w:val="es-ES"/>
              </w:rPr>
            </w:pPr>
            <w:r w:rsidRPr="00D304B1">
              <w:rPr>
                <w:rFonts w:ascii="Times New Roman" w:eastAsia="Calibri" w:hAnsi="Times New Roman" w:cs="Times New Roman"/>
                <w:lang w:val="es-ES"/>
              </w:rPr>
              <w:t>Reunir los datos y exponerlos e la clase.</w:t>
            </w:r>
          </w:p>
          <w:p w14:paraId="1F148265" w14:textId="0FEACE10" w:rsidR="00E00D35" w:rsidRPr="00D56C42" w:rsidRDefault="00E00D35" w:rsidP="00D56C42">
            <w:pPr>
              <w:rPr>
                <w:rFonts w:ascii="Times New Roman" w:eastAsia="Calibri" w:hAnsi="Times New Roman"/>
                <w:lang w:val="es-ES"/>
              </w:rPr>
            </w:pPr>
          </w:p>
          <w:p w14:paraId="70DB1B54" w14:textId="77777777" w:rsidR="00E00D35" w:rsidRPr="00D304B1" w:rsidRDefault="00E00D35" w:rsidP="00E00D35">
            <w:pPr>
              <w:widowControl w:val="0"/>
              <w:tabs>
                <w:tab w:val="left" w:pos="708"/>
              </w:tabs>
              <w:suppressAutoHyphens/>
              <w:autoSpaceDE w:val="0"/>
              <w:autoSpaceDN w:val="0"/>
              <w:adjustRightInd w:val="0"/>
              <w:ind w:left="251"/>
              <w:contextualSpacing/>
              <w:rPr>
                <w:rFonts w:ascii="Times New Roman" w:eastAsia="Calibri" w:hAnsi="Times New Roman" w:cs="Times New Roman"/>
                <w:b/>
                <w:lang w:val="es-ES"/>
              </w:rPr>
            </w:pPr>
            <w:r w:rsidRPr="00D304B1">
              <w:rPr>
                <w:rFonts w:ascii="Times New Roman" w:eastAsia="Calibri" w:hAnsi="Times New Roman" w:cs="Times New Roman"/>
                <w:b/>
                <w:lang w:val="es-ES"/>
              </w:rPr>
              <w:t xml:space="preserve">CONSOLIDACION </w:t>
            </w:r>
          </w:p>
          <w:p w14:paraId="20B46007" w14:textId="77777777" w:rsidR="00E00D35" w:rsidRPr="00D304B1" w:rsidRDefault="00E00D35" w:rsidP="00E00D35">
            <w:pPr>
              <w:widowControl w:val="0"/>
              <w:tabs>
                <w:tab w:val="left" w:pos="708"/>
              </w:tabs>
              <w:suppressAutoHyphens/>
              <w:autoSpaceDE w:val="0"/>
              <w:autoSpaceDN w:val="0"/>
              <w:adjustRightInd w:val="0"/>
              <w:contextualSpacing/>
              <w:rPr>
                <w:rFonts w:ascii="Times New Roman" w:eastAsia="Calibri" w:hAnsi="Times New Roman" w:cs="Times New Roman"/>
                <w:b/>
                <w:lang w:val="es-ES"/>
              </w:rPr>
            </w:pPr>
          </w:p>
          <w:p w14:paraId="42D49F6B" w14:textId="77777777" w:rsidR="00E00D35" w:rsidRPr="00D304B1"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lang w:val="es-ES"/>
              </w:rPr>
            </w:pPr>
            <w:r w:rsidRPr="00D304B1">
              <w:rPr>
                <w:rFonts w:ascii="Times New Roman" w:eastAsia="Calibri" w:hAnsi="Times New Roman" w:cs="Times New Roman"/>
                <w:lang w:val="es-ES"/>
              </w:rPr>
              <w:t>Trabajar en parejas  e identificar 5 actividades de emprendimiento que podrías llevar  a cabo en tu barrio.</w:t>
            </w:r>
          </w:p>
          <w:p w14:paraId="71F4B285" w14:textId="77777777" w:rsidR="00E00D35" w:rsidRPr="00D304B1"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lang w:val="es-ES"/>
              </w:rPr>
            </w:pPr>
            <w:r w:rsidRPr="00D304B1">
              <w:rPr>
                <w:rFonts w:ascii="Times New Roman" w:eastAsia="Calibri" w:hAnsi="Times New Roman" w:cs="Times New Roman"/>
                <w:lang w:val="es-ES"/>
              </w:rPr>
              <w:t>Explica el porqué de cada idea y expresa en clases</w:t>
            </w:r>
          </w:p>
          <w:p w14:paraId="537192AC"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lang w:val="es-ES"/>
              </w:rPr>
            </w:pPr>
            <w:r w:rsidRPr="00D304B1">
              <w:rPr>
                <w:rFonts w:ascii="Times New Roman" w:eastAsia="Calibri" w:hAnsi="Times New Roman" w:cs="Times New Roman"/>
                <w:lang w:val="es-ES"/>
              </w:rPr>
              <w:t>Investiga los trámites que se tiene que cumplir para llevar cabo un emprendimiento y en donde se debe hacer.</w:t>
            </w:r>
          </w:p>
          <w:p w14:paraId="4714C227" w14:textId="77777777" w:rsidR="00E00D35" w:rsidRPr="00D304B1"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lang w:val="es-ES"/>
              </w:rPr>
            </w:pPr>
            <w:r w:rsidRPr="00D304B1">
              <w:rPr>
                <w:rFonts w:ascii="Times New Roman" w:eastAsia="Calibri" w:hAnsi="Times New Roman" w:cs="Times New Roman"/>
                <w:lang w:val="es-ES"/>
              </w:rPr>
              <w:t>Desarrolla las activid</w:t>
            </w:r>
            <w:r>
              <w:rPr>
                <w:rFonts w:ascii="Times New Roman" w:eastAsia="Calibri" w:hAnsi="Times New Roman" w:cs="Times New Roman"/>
                <w:lang w:val="es-ES"/>
              </w:rPr>
              <w:t xml:space="preserve">ades de “Consolida tus conocimientos” </w:t>
            </w:r>
            <w:r w:rsidRPr="00D304B1">
              <w:rPr>
                <w:rFonts w:ascii="Times New Roman" w:eastAsia="Calibri" w:hAnsi="Times New Roman" w:cs="Times New Roman"/>
                <w:lang w:val="es-ES"/>
              </w:rPr>
              <w:t xml:space="preserve">  págs. </w:t>
            </w:r>
            <w:r>
              <w:rPr>
                <w:rFonts w:ascii="Times New Roman" w:eastAsia="Calibri" w:hAnsi="Times New Roman" w:cs="Times New Roman"/>
                <w:lang w:val="es-ES"/>
              </w:rPr>
              <w:t xml:space="preserve">110- 111 </w:t>
            </w:r>
          </w:p>
        </w:tc>
        <w:tc>
          <w:tcPr>
            <w:tcW w:w="1985" w:type="dxa"/>
            <w:gridSpan w:val="4"/>
            <w:tcBorders>
              <w:top w:val="single" w:sz="4" w:space="0" w:color="auto"/>
              <w:left w:val="single" w:sz="8" w:space="0" w:color="auto"/>
              <w:bottom w:val="single" w:sz="4" w:space="0" w:color="auto"/>
              <w:right w:val="nil"/>
            </w:tcBorders>
            <w:shd w:val="clear" w:color="auto" w:fill="auto"/>
            <w:vAlign w:val="center"/>
          </w:tcPr>
          <w:p w14:paraId="02691AB4" w14:textId="77777777" w:rsidR="00E00D35" w:rsidRDefault="00E00D35" w:rsidP="00E00D35">
            <w:pPr>
              <w:widowControl w:val="0"/>
              <w:autoSpaceDE w:val="0"/>
              <w:autoSpaceDN w:val="0"/>
              <w:adjustRightInd w:val="0"/>
              <w:spacing w:after="240"/>
              <w:rPr>
                <w:rFonts w:ascii="TamE NWE ROMAN" w:eastAsia="Calibri" w:hAnsi="TamE NWE ROMAN" w:cs="Book Antiqua"/>
                <w:lang w:val="es-ES"/>
              </w:rPr>
            </w:pPr>
            <w:r>
              <w:rPr>
                <w:rFonts w:ascii="TamE NWE ROMAN" w:eastAsia="Calibri" w:hAnsi="TamE NWE ROMAN" w:cs="Book Antiqua"/>
                <w:lang w:val="es-ES"/>
              </w:rPr>
              <w:lastRenderedPageBreak/>
              <w:t xml:space="preserve">Texto Tarjetas </w:t>
            </w:r>
          </w:p>
          <w:p w14:paraId="15321847" w14:textId="77777777" w:rsidR="00E00D35" w:rsidRDefault="00E00D35" w:rsidP="00E00D35">
            <w:pPr>
              <w:widowControl w:val="0"/>
              <w:autoSpaceDE w:val="0"/>
              <w:autoSpaceDN w:val="0"/>
              <w:adjustRightInd w:val="0"/>
              <w:spacing w:after="240"/>
              <w:rPr>
                <w:rFonts w:ascii="TamE NWE ROMAN" w:eastAsia="Calibri" w:hAnsi="TamE NWE ROMAN" w:cs="Times"/>
                <w:lang w:val="es-ES"/>
              </w:rPr>
            </w:pPr>
            <w:r>
              <w:rPr>
                <w:rFonts w:ascii="TamE NWE ROMAN" w:eastAsia="Calibri" w:hAnsi="TamE NWE ROMAN" w:cs="Book Antiqua"/>
                <w:lang w:val="es-ES"/>
              </w:rPr>
              <w:t xml:space="preserve">Publicidad </w:t>
            </w:r>
          </w:p>
          <w:p w14:paraId="3DDA07B4" w14:textId="77777777" w:rsidR="00E00D35" w:rsidRDefault="00E00D35" w:rsidP="00E00D35">
            <w:pPr>
              <w:widowControl w:val="0"/>
              <w:autoSpaceDE w:val="0"/>
              <w:autoSpaceDN w:val="0"/>
              <w:adjustRightInd w:val="0"/>
              <w:spacing w:after="240"/>
              <w:rPr>
                <w:rFonts w:ascii="TamE NWE ROMAN" w:eastAsia="Calibri" w:hAnsi="TamE NWE ROMAN" w:cs="Book Antiqua"/>
                <w:lang w:val="es-ES"/>
              </w:rPr>
            </w:pPr>
            <w:r>
              <w:rPr>
                <w:rFonts w:ascii="TamE NWE ROMAN" w:eastAsia="Calibri" w:hAnsi="TamE NWE ROMAN" w:cs="Book Antiqua"/>
                <w:lang w:val="es-ES"/>
              </w:rPr>
              <w:t xml:space="preserve">Cd Internet </w:t>
            </w:r>
          </w:p>
          <w:p w14:paraId="70665FCD" w14:textId="77777777" w:rsidR="00E00D35" w:rsidRDefault="00E00D35" w:rsidP="00E00D35">
            <w:pPr>
              <w:tabs>
                <w:tab w:val="left" w:pos="708"/>
              </w:tabs>
              <w:suppressAutoHyphens/>
              <w:rPr>
                <w:rFonts w:ascii="TamE NWE ROMAN" w:eastAsia="Calibri" w:hAnsi="TamE NWE ROMAN" w:cs="Book Antiqua"/>
                <w:lang w:val="es-ES"/>
              </w:rPr>
            </w:pPr>
            <w:r>
              <w:rPr>
                <w:rFonts w:ascii="TamE NWE ROMAN" w:eastAsia="Calibri" w:hAnsi="TamE NWE ROMAN" w:cs="Book Antiqua"/>
                <w:lang w:val="es-ES"/>
              </w:rPr>
              <w:t>Computadora</w:t>
            </w:r>
          </w:p>
          <w:p w14:paraId="22762C64" w14:textId="77777777" w:rsidR="00E00D35" w:rsidRDefault="00E00D35" w:rsidP="00E00D35">
            <w:pPr>
              <w:tabs>
                <w:tab w:val="left" w:pos="708"/>
              </w:tabs>
              <w:suppressAutoHyphens/>
              <w:rPr>
                <w:rFonts w:ascii="TamE NWE ROMAN" w:eastAsia="Calibri" w:hAnsi="TamE NWE ROMAN" w:cs="Book Antiqua"/>
                <w:lang w:val="es-ES"/>
              </w:rPr>
            </w:pPr>
          </w:p>
          <w:p w14:paraId="2A91C7FB" w14:textId="77777777" w:rsidR="00E00D35" w:rsidRDefault="00E00D35" w:rsidP="00E00D35">
            <w:pPr>
              <w:tabs>
                <w:tab w:val="left" w:pos="708"/>
              </w:tabs>
              <w:suppressAutoHyphens/>
              <w:rPr>
                <w:rFonts w:ascii="TamE NWE ROMAN" w:eastAsia="Calibri" w:hAnsi="TamE NWE ROMAN" w:cs="Book Antiqua"/>
                <w:lang w:val="es-ES"/>
              </w:rPr>
            </w:pPr>
            <w:r>
              <w:rPr>
                <w:rFonts w:ascii="TamE NWE ROMAN" w:eastAsia="Calibri" w:hAnsi="TamE NWE ROMAN" w:cs="Book Antiqua"/>
                <w:lang w:val="es-ES"/>
              </w:rPr>
              <w:t xml:space="preserve">Laminas </w:t>
            </w:r>
          </w:p>
          <w:p w14:paraId="35B19EE2" w14:textId="77777777" w:rsidR="00E00D35" w:rsidRDefault="00E00D35" w:rsidP="00E00D35">
            <w:pPr>
              <w:tabs>
                <w:tab w:val="left" w:pos="708"/>
              </w:tabs>
              <w:suppressAutoHyphens/>
              <w:rPr>
                <w:rFonts w:ascii="TamE NWE ROMAN" w:eastAsia="Calibri" w:hAnsi="TamE NWE ROMAN" w:cs="Book Antiqua"/>
                <w:lang w:val="es-ES"/>
              </w:rPr>
            </w:pPr>
          </w:p>
          <w:p w14:paraId="7A290E81" w14:textId="77777777" w:rsidR="00E00D35" w:rsidRDefault="00E00D35" w:rsidP="00E00D35">
            <w:pPr>
              <w:tabs>
                <w:tab w:val="left" w:pos="708"/>
              </w:tabs>
              <w:suppressAutoHyphens/>
              <w:rPr>
                <w:rFonts w:ascii="TamE NWE ROMAN" w:eastAsia="Calibri" w:hAnsi="TamE NWE ROMAN" w:cs="Book Antiqua"/>
                <w:lang w:val="es-ES"/>
              </w:rPr>
            </w:pPr>
            <w:r>
              <w:rPr>
                <w:rFonts w:ascii="TamE NWE ROMAN" w:eastAsia="Calibri" w:hAnsi="TamE NWE ROMAN" w:cs="Book Antiqua"/>
                <w:lang w:val="es-ES"/>
              </w:rPr>
              <w:lastRenderedPageBreak/>
              <w:t xml:space="preserve">Infocus </w:t>
            </w:r>
          </w:p>
          <w:p w14:paraId="141E52DE" w14:textId="77777777" w:rsidR="00E00D35" w:rsidRDefault="00E00D35" w:rsidP="00E00D35">
            <w:pPr>
              <w:tabs>
                <w:tab w:val="left" w:pos="708"/>
              </w:tabs>
              <w:suppressAutoHyphens/>
              <w:rPr>
                <w:rFonts w:ascii="TamE NWE ROMAN" w:eastAsia="Calibri" w:hAnsi="TamE NWE ROMAN" w:cs="Book Antiqua"/>
                <w:lang w:val="es-ES"/>
              </w:rPr>
            </w:pPr>
          </w:p>
          <w:p w14:paraId="6A5DC69E" w14:textId="77777777" w:rsidR="00E00D35" w:rsidRDefault="00E00D35" w:rsidP="00E00D35">
            <w:pPr>
              <w:tabs>
                <w:tab w:val="left" w:pos="708"/>
              </w:tabs>
              <w:suppressAutoHyphens/>
              <w:rPr>
                <w:rFonts w:ascii="TamE NWE ROMAN" w:eastAsia="Calibri" w:hAnsi="TamE NWE ROMAN" w:cs="Book Antiqua"/>
                <w:lang w:val="es-ES"/>
              </w:rPr>
            </w:pPr>
            <w:r>
              <w:rPr>
                <w:rFonts w:ascii="TamE NWE ROMAN" w:eastAsia="Calibri" w:hAnsi="TamE NWE ROMAN" w:cs="Book Antiqua"/>
                <w:lang w:val="es-ES"/>
              </w:rPr>
              <w:t xml:space="preserve">Computadora </w:t>
            </w:r>
          </w:p>
          <w:p w14:paraId="2A998F8A" w14:textId="77777777" w:rsidR="00E00D35" w:rsidRDefault="00E00D35" w:rsidP="00E00D35">
            <w:pPr>
              <w:tabs>
                <w:tab w:val="left" w:pos="708"/>
              </w:tabs>
              <w:suppressAutoHyphens/>
              <w:rPr>
                <w:rFonts w:ascii="TamE NWE ROMAN" w:eastAsia="Calibri" w:hAnsi="TamE NWE ROMAN" w:cs="Book Antiqua"/>
                <w:lang w:val="es-ES"/>
              </w:rPr>
            </w:pPr>
          </w:p>
          <w:p w14:paraId="60246970" w14:textId="77777777" w:rsidR="00E00D35" w:rsidRPr="007E4FCB" w:rsidRDefault="00E00D35" w:rsidP="00E00D35">
            <w:pPr>
              <w:tabs>
                <w:tab w:val="left" w:pos="708"/>
              </w:tabs>
              <w:suppressAutoHyphens/>
              <w:rPr>
                <w:rFonts w:ascii="Calibri" w:eastAsia="Times New Roman" w:hAnsi="Calibri" w:cs="Times New Roman"/>
                <w:i/>
                <w:color w:val="000000"/>
                <w:kern w:val="1"/>
                <w:sz w:val="20"/>
                <w:szCs w:val="20"/>
                <w:lang w:eastAsia="es-EC"/>
              </w:rPr>
            </w:pPr>
          </w:p>
        </w:tc>
        <w:tc>
          <w:tcPr>
            <w:tcW w:w="2693" w:type="dxa"/>
            <w:gridSpan w:val="3"/>
            <w:tcBorders>
              <w:top w:val="single" w:sz="4" w:space="0" w:color="auto"/>
              <w:left w:val="single" w:sz="8" w:space="0" w:color="auto"/>
              <w:bottom w:val="single" w:sz="4" w:space="0" w:color="auto"/>
              <w:right w:val="nil"/>
            </w:tcBorders>
            <w:shd w:val="clear" w:color="auto" w:fill="auto"/>
            <w:vAlign w:val="center"/>
          </w:tcPr>
          <w:p w14:paraId="6FEDD263" w14:textId="77777777" w:rsidR="00E00D35" w:rsidRDefault="00E00D35" w:rsidP="00E00D35">
            <w:pPr>
              <w:widowControl w:val="0"/>
              <w:autoSpaceDE w:val="0"/>
              <w:autoSpaceDN w:val="0"/>
              <w:adjustRightInd w:val="0"/>
              <w:jc w:val="both"/>
              <w:rPr>
                <w:szCs w:val="17"/>
                <w:lang w:val="es-ES"/>
              </w:rPr>
            </w:pPr>
          </w:p>
          <w:p w14:paraId="11AD24F7" w14:textId="77777777" w:rsidR="00E00D35" w:rsidRPr="007E4FCB" w:rsidRDefault="00E00D35" w:rsidP="00E00D35">
            <w:pPr>
              <w:widowControl w:val="0"/>
              <w:autoSpaceDE w:val="0"/>
              <w:autoSpaceDN w:val="0"/>
              <w:adjustRightInd w:val="0"/>
              <w:jc w:val="both"/>
              <w:rPr>
                <w:rFonts w:ascii="TamE NWE ROMAN" w:eastAsia="Calibri" w:hAnsi="TamE NWE ROMAN" w:cs="Book Antiqua"/>
                <w:lang w:val="es-ES"/>
              </w:rPr>
            </w:pPr>
            <w:r>
              <w:rPr>
                <w:szCs w:val="17"/>
                <w:lang w:val="es-ES"/>
              </w:rPr>
              <w:t>Identifica los trámites y el lugar  que se tiene que cumplir para llevara a cabo un emprendimiento.</w:t>
            </w:r>
          </w:p>
          <w:p w14:paraId="3A6FDB17" w14:textId="77777777" w:rsidR="00E00D35" w:rsidRDefault="00E00D35" w:rsidP="00E00D35">
            <w:pPr>
              <w:widowControl w:val="0"/>
              <w:autoSpaceDE w:val="0"/>
              <w:autoSpaceDN w:val="0"/>
              <w:adjustRightInd w:val="0"/>
              <w:jc w:val="both"/>
              <w:rPr>
                <w:rFonts w:ascii="TamE NWE ROMAN" w:eastAsia="Calibri" w:hAnsi="TamE NWE ROMAN" w:cs="Book Antiqua"/>
                <w:lang w:val="es-ES"/>
              </w:rPr>
            </w:pPr>
          </w:p>
          <w:p w14:paraId="7034E682" w14:textId="77777777" w:rsidR="00E00D35" w:rsidRDefault="00E00D35" w:rsidP="00E00D35">
            <w:pPr>
              <w:widowControl w:val="0"/>
              <w:autoSpaceDE w:val="0"/>
              <w:autoSpaceDN w:val="0"/>
              <w:adjustRightInd w:val="0"/>
              <w:jc w:val="both"/>
              <w:rPr>
                <w:rFonts w:ascii="TamE NWE ROMAN" w:eastAsia="Calibri" w:hAnsi="TamE NWE ROMAN" w:cs="Book Antiqua"/>
                <w:lang w:val="es-ES"/>
              </w:rPr>
            </w:pPr>
          </w:p>
          <w:p w14:paraId="387BEB4F" w14:textId="77777777" w:rsidR="00E00D35" w:rsidRDefault="00E00D35" w:rsidP="00E00D35">
            <w:pPr>
              <w:widowControl w:val="0"/>
              <w:autoSpaceDE w:val="0"/>
              <w:autoSpaceDN w:val="0"/>
              <w:adjustRightInd w:val="0"/>
              <w:jc w:val="both"/>
              <w:rPr>
                <w:rFonts w:ascii="TamE NWE ROMAN" w:eastAsia="Calibri" w:hAnsi="TamE NWE ROMAN" w:cs="Book Antiqua"/>
                <w:lang w:val="es-ES"/>
              </w:rPr>
            </w:pPr>
          </w:p>
          <w:p w14:paraId="04FF06B3" w14:textId="77777777" w:rsidR="00E00D35" w:rsidRDefault="00E00D35" w:rsidP="00E00D35">
            <w:pPr>
              <w:widowControl w:val="0"/>
              <w:autoSpaceDE w:val="0"/>
              <w:autoSpaceDN w:val="0"/>
              <w:adjustRightInd w:val="0"/>
              <w:jc w:val="both"/>
              <w:rPr>
                <w:rFonts w:ascii="TamE NWE ROMAN" w:eastAsia="Calibri" w:hAnsi="TamE NWE ROMAN" w:cs="Book Antiqua"/>
                <w:lang w:val="es-ES"/>
              </w:rPr>
            </w:pPr>
          </w:p>
          <w:p w14:paraId="46B0C211" w14:textId="77777777" w:rsidR="00E00D35" w:rsidRDefault="00E00D35" w:rsidP="00E00D35">
            <w:pPr>
              <w:widowControl w:val="0"/>
              <w:autoSpaceDE w:val="0"/>
              <w:autoSpaceDN w:val="0"/>
              <w:adjustRightInd w:val="0"/>
              <w:jc w:val="both"/>
              <w:rPr>
                <w:rFonts w:ascii="TamE NWE ROMAN" w:eastAsia="Calibri" w:hAnsi="TamE NWE ROMAN" w:cs="Book Antiqua"/>
                <w:lang w:val="es-ES"/>
              </w:rPr>
            </w:pPr>
            <w:r>
              <w:rPr>
                <w:rFonts w:ascii="TamE NWE ROMAN" w:eastAsia="Calibri" w:hAnsi="TamE NWE ROMAN" w:cs="Book Antiqua"/>
                <w:lang w:val="es-ES"/>
              </w:rPr>
              <w:t xml:space="preserve">Identificar actividades de emprendimiento en tu comunidad. </w:t>
            </w:r>
          </w:p>
          <w:p w14:paraId="0611D322" w14:textId="77777777" w:rsidR="00E00D35" w:rsidRDefault="00E00D35" w:rsidP="00E00D35">
            <w:pPr>
              <w:widowControl w:val="0"/>
              <w:autoSpaceDE w:val="0"/>
              <w:autoSpaceDN w:val="0"/>
              <w:adjustRightInd w:val="0"/>
              <w:jc w:val="both"/>
              <w:rPr>
                <w:rFonts w:ascii="TamE NWE ROMAN" w:eastAsia="Calibri" w:hAnsi="TamE NWE ROMAN" w:cs="Book Antiqua"/>
                <w:lang w:val="es-ES"/>
              </w:rPr>
            </w:pPr>
          </w:p>
          <w:p w14:paraId="74DD615E" w14:textId="77777777" w:rsidR="00E00D35" w:rsidRDefault="00E00D35" w:rsidP="00E00D35">
            <w:pPr>
              <w:widowControl w:val="0"/>
              <w:autoSpaceDE w:val="0"/>
              <w:autoSpaceDN w:val="0"/>
              <w:adjustRightInd w:val="0"/>
              <w:jc w:val="both"/>
              <w:rPr>
                <w:rFonts w:ascii="TamE NWE ROMAN" w:eastAsia="Calibri" w:hAnsi="TamE NWE ROMAN" w:cs="Book Antiqua"/>
                <w:lang w:val="es-ES"/>
              </w:rPr>
            </w:pPr>
          </w:p>
          <w:p w14:paraId="6BED3ED1" w14:textId="77777777" w:rsidR="00E00D35" w:rsidRDefault="00E00D35" w:rsidP="00E00D35">
            <w:pPr>
              <w:widowControl w:val="0"/>
              <w:autoSpaceDE w:val="0"/>
              <w:autoSpaceDN w:val="0"/>
              <w:adjustRightInd w:val="0"/>
              <w:jc w:val="both"/>
              <w:rPr>
                <w:rFonts w:ascii="TamE NWE ROMAN" w:eastAsia="Calibri" w:hAnsi="TamE NWE ROMAN" w:cs="Book Antiqua"/>
                <w:lang w:val="es-ES"/>
              </w:rPr>
            </w:pPr>
          </w:p>
          <w:p w14:paraId="078FD8E2" w14:textId="77777777" w:rsidR="00E00D35" w:rsidRDefault="00E00D35" w:rsidP="00E00D35">
            <w:pPr>
              <w:widowControl w:val="0"/>
              <w:autoSpaceDE w:val="0"/>
              <w:autoSpaceDN w:val="0"/>
              <w:adjustRightInd w:val="0"/>
              <w:jc w:val="both"/>
              <w:rPr>
                <w:rFonts w:ascii="TamE NWE ROMAN" w:eastAsia="Calibri" w:hAnsi="TamE NWE ROMAN" w:cs="Book Antiqua"/>
                <w:lang w:val="es-ES"/>
              </w:rPr>
            </w:pPr>
          </w:p>
          <w:p w14:paraId="347FFA71" w14:textId="77777777" w:rsidR="00E00D35" w:rsidRDefault="00E00D35" w:rsidP="00E00D35">
            <w:pPr>
              <w:widowControl w:val="0"/>
              <w:autoSpaceDE w:val="0"/>
              <w:autoSpaceDN w:val="0"/>
              <w:adjustRightInd w:val="0"/>
              <w:jc w:val="both"/>
              <w:rPr>
                <w:rFonts w:ascii="TamE NWE ROMAN" w:eastAsia="Calibri" w:hAnsi="TamE NWE ROMAN" w:cs="Book Antiqua"/>
                <w:lang w:val="es-ES"/>
              </w:rPr>
            </w:pPr>
            <w:r>
              <w:rPr>
                <w:rFonts w:ascii="TamE NWE ROMAN" w:eastAsia="Calibri" w:hAnsi="TamE NWE ROMAN" w:cs="Book Antiqua"/>
                <w:lang w:val="es-ES"/>
              </w:rPr>
              <w:t xml:space="preserve">Reconoce la importancia de llevar una cultura tributaria para un emprendimiento. </w:t>
            </w:r>
          </w:p>
          <w:p w14:paraId="2CB79E90" w14:textId="77777777" w:rsidR="00E00D35" w:rsidRDefault="00E00D35" w:rsidP="00E00D35">
            <w:pPr>
              <w:widowControl w:val="0"/>
              <w:autoSpaceDE w:val="0"/>
              <w:autoSpaceDN w:val="0"/>
              <w:adjustRightInd w:val="0"/>
              <w:jc w:val="both"/>
              <w:rPr>
                <w:rFonts w:ascii="TamE NWE ROMAN" w:eastAsia="Calibri" w:hAnsi="TamE NWE ROMAN" w:cs="Book Antiqua"/>
                <w:lang w:val="es-ES"/>
              </w:rPr>
            </w:pPr>
          </w:p>
          <w:p w14:paraId="1B4AC82A" w14:textId="77777777" w:rsidR="00E00D35" w:rsidRDefault="00E00D35" w:rsidP="00E00D35">
            <w:pPr>
              <w:widowControl w:val="0"/>
              <w:autoSpaceDE w:val="0"/>
              <w:autoSpaceDN w:val="0"/>
              <w:adjustRightInd w:val="0"/>
              <w:jc w:val="both"/>
              <w:rPr>
                <w:rFonts w:ascii="TamE NWE ROMAN" w:eastAsia="Calibri" w:hAnsi="TamE NWE ROMAN" w:cs="Book Antiqua"/>
                <w:lang w:val="es-ES"/>
              </w:rPr>
            </w:pPr>
          </w:p>
          <w:p w14:paraId="1EEDC289" w14:textId="77777777" w:rsidR="00E00D35" w:rsidRDefault="00E00D35" w:rsidP="00E00D35">
            <w:pPr>
              <w:widowControl w:val="0"/>
              <w:autoSpaceDE w:val="0"/>
              <w:autoSpaceDN w:val="0"/>
              <w:adjustRightInd w:val="0"/>
              <w:jc w:val="both"/>
              <w:rPr>
                <w:rFonts w:ascii="TamE NWE ROMAN" w:eastAsia="Calibri" w:hAnsi="TamE NWE ROMAN" w:cs="Book Antiqua"/>
                <w:lang w:val="es-ES"/>
              </w:rPr>
            </w:pPr>
          </w:p>
          <w:p w14:paraId="224CBBFE" w14:textId="77777777" w:rsidR="00E00D35" w:rsidRDefault="00E00D35" w:rsidP="00E00D35">
            <w:pPr>
              <w:widowControl w:val="0"/>
              <w:autoSpaceDE w:val="0"/>
              <w:autoSpaceDN w:val="0"/>
              <w:adjustRightInd w:val="0"/>
              <w:jc w:val="both"/>
              <w:rPr>
                <w:rFonts w:ascii="TamE NWE ROMAN" w:eastAsia="Calibri" w:hAnsi="TamE NWE ROMAN" w:cs="Book Antiqua"/>
                <w:lang w:val="es-ES"/>
              </w:rPr>
            </w:pPr>
          </w:p>
          <w:p w14:paraId="74D4B7EB" w14:textId="77777777" w:rsidR="00E00D35" w:rsidRDefault="00E00D35" w:rsidP="00E00D35">
            <w:pPr>
              <w:widowControl w:val="0"/>
              <w:autoSpaceDE w:val="0"/>
              <w:autoSpaceDN w:val="0"/>
              <w:adjustRightInd w:val="0"/>
              <w:jc w:val="both"/>
              <w:rPr>
                <w:rFonts w:ascii="TamE NWE ROMAN" w:eastAsia="Calibri" w:hAnsi="TamE NWE ROMAN" w:cs="Book Antiqua"/>
                <w:lang w:val="es-ES"/>
              </w:rPr>
            </w:pPr>
          </w:p>
          <w:p w14:paraId="6F073027" w14:textId="17E535D2" w:rsidR="00E00D35" w:rsidRPr="007E4FCB" w:rsidRDefault="00E00D35" w:rsidP="00E00D35">
            <w:pPr>
              <w:widowControl w:val="0"/>
              <w:autoSpaceDE w:val="0"/>
              <w:autoSpaceDN w:val="0"/>
              <w:adjustRightInd w:val="0"/>
              <w:jc w:val="both"/>
              <w:rPr>
                <w:rFonts w:ascii="Calibri" w:eastAsia="Times New Roman" w:hAnsi="Calibri" w:cs="Times New Roman"/>
                <w:i/>
                <w:color w:val="000000"/>
                <w:kern w:val="1"/>
                <w:sz w:val="20"/>
                <w:szCs w:val="20"/>
                <w:lang w:eastAsia="es-EC"/>
              </w:rPr>
            </w:pPr>
          </w:p>
        </w:tc>
        <w:tc>
          <w:tcPr>
            <w:tcW w:w="2924"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01CF3737" w14:textId="77777777" w:rsidR="00E00D35" w:rsidRPr="007E4FCB" w:rsidRDefault="00E00D35" w:rsidP="00E00D35">
            <w:pPr>
              <w:widowControl w:val="0"/>
              <w:autoSpaceDE w:val="0"/>
              <w:autoSpaceDN w:val="0"/>
              <w:adjustRightInd w:val="0"/>
              <w:spacing w:after="240"/>
              <w:rPr>
                <w:rFonts w:ascii="TamE NWE ROMAN" w:eastAsia="Calibri" w:hAnsi="TamE NWE ROMAN" w:cs="Book Antiqua"/>
                <w:lang w:val="es-ES"/>
              </w:rPr>
            </w:pPr>
            <w:r w:rsidRPr="007E4FCB">
              <w:rPr>
                <w:rFonts w:ascii="TamE NWE ROMAN" w:eastAsia="Calibri" w:hAnsi="TamE NWE ROMAN" w:cs="Book Antiqua"/>
                <w:lang w:val="es-ES"/>
              </w:rPr>
              <w:lastRenderedPageBreak/>
              <w:t xml:space="preserve">TÉCNICA </w:t>
            </w:r>
          </w:p>
          <w:p w14:paraId="0585F3F4" w14:textId="77777777" w:rsidR="00E00D35" w:rsidRDefault="00E00D35" w:rsidP="00E00D35">
            <w:pPr>
              <w:widowControl w:val="0"/>
              <w:autoSpaceDE w:val="0"/>
              <w:autoSpaceDN w:val="0"/>
              <w:adjustRightInd w:val="0"/>
              <w:rPr>
                <w:rFonts w:ascii="TamE NWE ROMAN" w:eastAsia="Calibri" w:hAnsi="TamE NWE ROMAN" w:cs="Book Antiqua"/>
                <w:lang w:val="es-ES"/>
              </w:rPr>
            </w:pPr>
            <w:r>
              <w:rPr>
                <w:rFonts w:ascii="TamE NWE ROMAN" w:eastAsia="Calibri" w:hAnsi="TamE NWE ROMAN" w:cs="Book Antiqua"/>
                <w:lang w:val="es-ES"/>
              </w:rPr>
              <w:t>Lectura exegética o lectura Comentada</w:t>
            </w:r>
          </w:p>
          <w:p w14:paraId="7EEC893E"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Exposiciones</w:t>
            </w:r>
          </w:p>
          <w:p w14:paraId="535A09CC"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Pr>
                <w:rFonts w:ascii="TamE NWE ROMAN" w:eastAsia="Calibri" w:hAnsi="TamE NWE ROMAN" w:cs="Book Antiqua"/>
                <w:lang w:val="es-ES"/>
              </w:rPr>
              <w:t xml:space="preserve">Observación sistemática </w:t>
            </w:r>
          </w:p>
          <w:p w14:paraId="4036B299"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 xml:space="preserve">Lluvia de ideas  </w:t>
            </w:r>
          </w:p>
          <w:p w14:paraId="0D6E691C"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 xml:space="preserve">Descripción </w:t>
            </w:r>
          </w:p>
          <w:p w14:paraId="5FC2FC43"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lastRenderedPageBreak/>
              <w:t>Elaboración de mentefactos</w:t>
            </w:r>
          </w:p>
          <w:p w14:paraId="56546CCE" w14:textId="77777777" w:rsidR="00E00D35"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 xml:space="preserve">Investigación practica </w:t>
            </w:r>
          </w:p>
          <w:p w14:paraId="7FDF0C33" w14:textId="77777777" w:rsidR="00E00D35" w:rsidRDefault="00E00D35" w:rsidP="00E00D35">
            <w:pPr>
              <w:widowControl w:val="0"/>
              <w:autoSpaceDE w:val="0"/>
              <w:autoSpaceDN w:val="0"/>
              <w:adjustRightInd w:val="0"/>
              <w:rPr>
                <w:rFonts w:ascii="TamE NWE ROMAN" w:eastAsia="Calibri" w:hAnsi="TamE NWE ROMAN" w:cs="Book Antiqua"/>
                <w:lang w:val="es-ES"/>
              </w:rPr>
            </w:pPr>
            <w:r>
              <w:rPr>
                <w:rFonts w:ascii="TamE NWE ROMAN" w:eastAsia="Calibri" w:hAnsi="TamE NWE ROMAN" w:cs="Book Antiqua"/>
                <w:lang w:val="es-ES"/>
              </w:rPr>
              <w:t xml:space="preserve">Debate </w:t>
            </w:r>
          </w:p>
          <w:p w14:paraId="2AE3F9EA" w14:textId="77777777" w:rsidR="00E00D35" w:rsidRDefault="00E00D35" w:rsidP="00E00D35">
            <w:pPr>
              <w:widowControl w:val="0"/>
              <w:autoSpaceDE w:val="0"/>
              <w:autoSpaceDN w:val="0"/>
              <w:adjustRightInd w:val="0"/>
              <w:rPr>
                <w:rFonts w:ascii="TamE NWE ROMAN" w:eastAsia="Calibri" w:hAnsi="TamE NWE ROMAN" w:cs="Book Antiqua"/>
                <w:lang w:val="es-ES"/>
              </w:rPr>
            </w:pPr>
            <w:r>
              <w:rPr>
                <w:rFonts w:ascii="TamE NWE ROMAN" w:eastAsia="Calibri" w:hAnsi="TamE NWE ROMAN" w:cs="Book Antiqua"/>
                <w:lang w:val="es-ES"/>
              </w:rPr>
              <w:t xml:space="preserve">Andamios cognitivos </w:t>
            </w:r>
          </w:p>
          <w:p w14:paraId="06F74361"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Pr>
                <w:rFonts w:ascii="TamE NWE ROMAN" w:eastAsia="Calibri" w:hAnsi="TamE NWE ROMAN" w:cs="Book Antiqua"/>
                <w:lang w:val="es-ES"/>
              </w:rPr>
              <w:t xml:space="preserve">Ejercicios y prácticas </w:t>
            </w:r>
          </w:p>
          <w:p w14:paraId="56E08AA6"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p>
          <w:p w14:paraId="7F33D4CC" w14:textId="77777777" w:rsidR="00E00D35" w:rsidRPr="007E4FCB" w:rsidRDefault="00E00D35" w:rsidP="00E00D35">
            <w:pPr>
              <w:widowControl w:val="0"/>
              <w:autoSpaceDE w:val="0"/>
              <w:autoSpaceDN w:val="0"/>
              <w:adjustRightInd w:val="0"/>
              <w:spacing w:after="240"/>
              <w:rPr>
                <w:rFonts w:ascii="TamE NWE ROMAN" w:eastAsia="Calibri" w:hAnsi="TamE NWE ROMAN" w:cs="Book Antiqua"/>
                <w:lang w:val="es-ES"/>
              </w:rPr>
            </w:pPr>
          </w:p>
          <w:p w14:paraId="027795CB" w14:textId="77777777" w:rsidR="00E00D35" w:rsidRPr="007E4FCB" w:rsidRDefault="00E00D35" w:rsidP="00E00D35">
            <w:pPr>
              <w:tabs>
                <w:tab w:val="left" w:pos="708"/>
              </w:tabs>
              <w:suppressAutoHyphens/>
              <w:rPr>
                <w:rFonts w:ascii="TamE NWE ROMAN" w:eastAsia="Times New Roman" w:hAnsi="TamE NWE ROMAN" w:cs="Times New Roman"/>
                <w:color w:val="000000"/>
                <w:kern w:val="1"/>
                <w:lang w:eastAsia="es-EC"/>
              </w:rPr>
            </w:pPr>
            <w:r w:rsidRPr="007E4FCB">
              <w:rPr>
                <w:rFonts w:ascii="TamE NWE ROMAN" w:eastAsia="Times New Roman" w:hAnsi="TamE NWE ROMAN" w:cs="Times New Roman"/>
                <w:color w:val="000000"/>
                <w:kern w:val="1"/>
                <w:lang w:eastAsia="es-EC"/>
              </w:rPr>
              <w:t>INSTRUMENTO</w:t>
            </w:r>
          </w:p>
          <w:p w14:paraId="40BA2DA4" w14:textId="77777777" w:rsidR="00E00D35" w:rsidRDefault="00E00D35" w:rsidP="00E00D35">
            <w:pPr>
              <w:rPr>
                <w:rFonts w:ascii="TamE NWE ROMAN" w:eastAsia="Times New Roman" w:hAnsi="TamE NWE ROMAN" w:cs="Times New Roman"/>
                <w:color w:val="000000"/>
                <w:kern w:val="1"/>
                <w:lang w:eastAsia="es-EC"/>
              </w:rPr>
            </w:pPr>
            <w:r>
              <w:rPr>
                <w:rFonts w:ascii="TamE NWE ROMAN" w:eastAsia="Times New Roman" w:hAnsi="TamE NWE ROMAN" w:cs="Times New Roman"/>
                <w:color w:val="000000"/>
                <w:kern w:val="1"/>
                <w:lang w:eastAsia="es-EC"/>
              </w:rPr>
              <w:t>Guía de preguntas</w:t>
            </w:r>
          </w:p>
          <w:p w14:paraId="4175BC74" w14:textId="77777777" w:rsidR="00E00D35" w:rsidRDefault="00E00D35" w:rsidP="00E00D35">
            <w:pPr>
              <w:rPr>
                <w:rFonts w:ascii="TamE NWE ROMAN" w:eastAsia="Times New Roman" w:hAnsi="TamE NWE ROMAN" w:cs="Times New Roman"/>
                <w:color w:val="000000"/>
                <w:kern w:val="1"/>
                <w:lang w:eastAsia="es-EC"/>
              </w:rPr>
            </w:pPr>
            <w:r>
              <w:rPr>
                <w:rFonts w:ascii="TamE NWE ROMAN" w:eastAsia="Times New Roman" w:hAnsi="TamE NWE ROMAN" w:cs="Times New Roman"/>
                <w:color w:val="000000"/>
                <w:kern w:val="1"/>
                <w:lang w:eastAsia="es-EC"/>
              </w:rPr>
              <w:t xml:space="preserve">Hojas de verificación de ejercicios y prácticas. </w:t>
            </w:r>
          </w:p>
          <w:p w14:paraId="5CCB90BF" w14:textId="77777777" w:rsidR="00E00D35" w:rsidRDefault="00E00D35" w:rsidP="00E00D35">
            <w:pPr>
              <w:rPr>
                <w:rFonts w:ascii="TamE NWE ROMAN" w:eastAsia="Times New Roman" w:hAnsi="TamE NWE ROMAN" w:cs="Times New Roman"/>
                <w:color w:val="000000"/>
                <w:kern w:val="1"/>
                <w:lang w:eastAsia="es-EC"/>
              </w:rPr>
            </w:pPr>
            <w:r>
              <w:rPr>
                <w:rFonts w:ascii="TamE NWE ROMAN" w:eastAsia="Times New Roman" w:hAnsi="TamE NWE ROMAN" w:cs="Times New Roman"/>
                <w:color w:val="000000"/>
                <w:kern w:val="1"/>
                <w:lang w:eastAsia="es-EC"/>
              </w:rPr>
              <w:t xml:space="preserve">Escala de valoración </w:t>
            </w:r>
          </w:p>
          <w:p w14:paraId="087CCABA" w14:textId="77777777" w:rsidR="00E00D35" w:rsidRDefault="00E00D35" w:rsidP="00E00D35">
            <w:pPr>
              <w:rPr>
                <w:rFonts w:ascii="TamE NWE ROMAN" w:eastAsia="Times New Roman" w:hAnsi="TamE NWE ROMAN" w:cs="Times New Roman"/>
                <w:color w:val="000000"/>
                <w:kern w:val="1"/>
                <w:lang w:eastAsia="es-EC"/>
              </w:rPr>
            </w:pPr>
          </w:p>
          <w:p w14:paraId="367A0528" w14:textId="77777777" w:rsidR="00E00D35" w:rsidRPr="007E4FCB" w:rsidRDefault="00E00D35" w:rsidP="00E00D35">
            <w:pPr>
              <w:framePr w:hSpace="141" w:wrap="around" w:vAnchor="text" w:hAnchor="margin" w:xAlign="center" w:y="-9088"/>
              <w:rPr>
                <w:rFonts w:ascii="TamE NWE ROMAN" w:eastAsia="Times New Roman" w:hAnsi="TamE NWE ROMAN" w:cs="Times New Roman"/>
                <w:color w:val="000000"/>
                <w:lang w:eastAsia="es-EC"/>
              </w:rPr>
            </w:pPr>
          </w:p>
          <w:p w14:paraId="5296BDCA" w14:textId="4F4E79A7" w:rsidR="00E00D35" w:rsidRPr="007E4FCB" w:rsidRDefault="00E00D35" w:rsidP="00E00D35">
            <w:pPr>
              <w:tabs>
                <w:tab w:val="left" w:pos="708"/>
              </w:tabs>
              <w:suppressAutoHyphens/>
              <w:rPr>
                <w:rFonts w:ascii="Calibri" w:eastAsia="Times New Roman" w:hAnsi="Calibri" w:cs="Times New Roman"/>
                <w:i/>
                <w:color w:val="000000"/>
                <w:kern w:val="1"/>
                <w:lang w:eastAsia="es-EC"/>
              </w:rPr>
            </w:pPr>
          </w:p>
        </w:tc>
      </w:tr>
      <w:tr w:rsidR="00E00D35" w:rsidRPr="007E4FCB" w14:paraId="47B54A5F" w14:textId="77777777" w:rsidTr="00E00D35">
        <w:trPr>
          <w:trHeight w:val="310"/>
        </w:trPr>
        <w:tc>
          <w:tcPr>
            <w:tcW w:w="15185" w:type="dxa"/>
            <w:gridSpan w:val="20"/>
            <w:tcBorders>
              <w:top w:val="single" w:sz="4" w:space="0" w:color="auto"/>
              <w:left w:val="single" w:sz="4" w:space="0" w:color="auto"/>
              <w:bottom w:val="single" w:sz="4" w:space="0" w:color="auto"/>
              <w:right w:val="single" w:sz="4" w:space="0" w:color="auto"/>
            </w:tcBorders>
            <w:shd w:val="clear" w:color="auto" w:fill="auto"/>
            <w:vAlign w:val="center"/>
            <w:hideMark/>
          </w:tcPr>
          <w:p w14:paraId="041228D6" w14:textId="77777777" w:rsidR="00E00D35" w:rsidRPr="007E4FCB" w:rsidRDefault="00E00D35" w:rsidP="00E00D35">
            <w:pPr>
              <w:tabs>
                <w:tab w:val="left" w:pos="708"/>
              </w:tabs>
              <w:suppressAutoHyphens/>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lastRenderedPageBreak/>
              <w:t>3. ADAPTACIONES CURRICULARES</w:t>
            </w:r>
          </w:p>
        </w:tc>
      </w:tr>
      <w:tr w:rsidR="00E00D35" w:rsidRPr="007E4FCB" w14:paraId="28DF95FE" w14:textId="77777777" w:rsidTr="00E00D35">
        <w:trPr>
          <w:trHeight w:val="429"/>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vAlign w:val="center"/>
            <w:hideMark/>
          </w:tcPr>
          <w:p w14:paraId="10F2F3EF"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lastRenderedPageBreak/>
              <w:t>Especificación de la necesidad educativa</w:t>
            </w:r>
          </w:p>
        </w:tc>
        <w:tc>
          <w:tcPr>
            <w:tcW w:w="9969" w:type="dxa"/>
            <w:gridSpan w:val="13"/>
            <w:tcBorders>
              <w:top w:val="single" w:sz="4" w:space="0" w:color="auto"/>
              <w:left w:val="nil"/>
              <w:bottom w:val="single" w:sz="4" w:space="0" w:color="auto"/>
              <w:right w:val="single" w:sz="4" w:space="0" w:color="auto"/>
            </w:tcBorders>
            <w:shd w:val="clear" w:color="auto" w:fill="auto"/>
            <w:vAlign w:val="center"/>
            <w:hideMark/>
          </w:tcPr>
          <w:p w14:paraId="5384CDFF"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Especificación de la adaptación  a ser aplicada</w:t>
            </w:r>
          </w:p>
        </w:tc>
      </w:tr>
      <w:tr w:rsidR="00E00D35" w:rsidRPr="007E4FCB" w14:paraId="02E5787B" w14:textId="77777777" w:rsidTr="00E00D35">
        <w:trPr>
          <w:trHeight w:val="442"/>
        </w:trPr>
        <w:tc>
          <w:tcPr>
            <w:tcW w:w="5216" w:type="dxa"/>
            <w:gridSpan w:val="7"/>
            <w:tcBorders>
              <w:top w:val="single" w:sz="4" w:space="0" w:color="auto"/>
              <w:left w:val="single" w:sz="4" w:space="0" w:color="auto"/>
              <w:bottom w:val="single" w:sz="4" w:space="0" w:color="auto"/>
              <w:right w:val="single" w:sz="4" w:space="0" w:color="auto"/>
            </w:tcBorders>
            <w:shd w:val="clear" w:color="auto" w:fill="auto"/>
            <w:hideMark/>
          </w:tcPr>
          <w:p w14:paraId="2489E966" w14:textId="77777777" w:rsidR="00E00D35" w:rsidRPr="007E4FCB" w:rsidRDefault="00E00D35" w:rsidP="00E00D35">
            <w:pPr>
              <w:tabs>
                <w:tab w:val="left" w:pos="708"/>
              </w:tabs>
              <w:suppressAutoHyphens/>
              <w:jc w:val="both"/>
              <w:rPr>
                <w:rFonts w:ascii="Calibri" w:eastAsia="Times New Roman" w:hAnsi="Calibri" w:cs="Times New Roman"/>
                <w:color w:val="000000"/>
                <w:kern w:val="1"/>
                <w:lang w:eastAsia="es-EC"/>
              </w:rPr>
            </w:pPr>
          </w:p>
          <w:p w14:paraId="59CBA367" w14:textId="77777777" w:rsidR="00E00D35" w:rsidRPr="007E4FCB" w:rsidRDefault="00E00D35" w:rsidP="00E00D35">
            <w:pPr>
              <w:tabs>
                <w:tab w:val="left" w:pos="708"/>
              </w:tabs>
              <w:suppressAutoHyphens/>
              <w:jc w:val="both"/>
              <w:rPr>
                <w:rFonts w:ascii="Calibri" w:eastAsia="Times New Roman" w:hAnsi="Calibri" w:cs="Times New Roman"/>
                <w:color w:val="000000"/>
                <w:kern w:val="1"/>
                <w:lang w:eastAsia="es-EC"/>
              </w:rPr>
            </w:pPr>
          </w:p>
        </w:tc>
        <w:tc>
          <w:tcPr>
            <w:tcW w:w="9969" w:type="dxa"/>
            <w:gridSpan w:val="13"/>
            <w:tcBorders>
              <w:top w:val="single" w:sz="4" w:space="0" w:color="auto"/>
              <w:left w:val="single" w:sz="4" w:space="0" w:color="auto"/>
              <w:bottom w:val="single" w:sz="4" w:space="0" w:color="auto"/>
              <w:right w:val="single" w:sz="4" w:space="0" w:color="auto"/>
            </w:tcBorders>
            <w:shd w:val="clear" w:color="auto" w:fill="auto"/>
            <w:hideMark/>
          </w:tcPr>
          <w:p w14:paraId="74488CD8" w14:textId="77777777" w:rsidR="00E00D35" w:rsidRPr="007E4FCB" w:rsidRDefault="00E00D35" w:rsidP="00E00D35">
            <w:pPr>
              <w:tabs>
                <w:tab w:val="left" w:pos="708"/>
              </w:tabs>
              <w:suppressAutoHyphens/>
              <w:rPr>
                <w:rFonts w:ascii="Calibri" w:eastAsia="Times New Roman" w:hAnsi="Calibri" w:cs="Times New Roman"/>
                <w:color w:val="000000"/>
                <w:kern w:val="1"/>
                <w:lang w:eastAsia="es-EC"/>
              </w:rPr>
            </w:pPr>
            <w:r w:rsidRPr="007E4FCB">
              <w:rPr>
                <w:rFonts w:ascii="Calibri" w:eastAsia="Times New Roman" w:hAnsi="Calibri" w:cs="Times New Roman"/>
                <w:color w:val="000000"/>
                <w:kern w:val="1"/>
                <w:lang w:eastAsia="es-EC"/>
              </w:rPr>
              <w:t> </w:t>
            </w:r>
          </w:p>
          <w:p w14:paraId="1E501FED" w14:textId="77777777" w:rsidR="00E00D35" w:rsidRPr="007E4FCB" w:rsidRDefault="00E00D35" w:rsidP="00E00D35">
            <w:pPr>
              <w:tabs>
                <w:tab w:val="left" w:pos="708"/>
              </w:tabs>
              <w:suppressAutoHyphens/>
              <w:rPr>
                <w:rFonts w:ascii="Calibri" w:eastAsia="Times New Roman" w:hAnsi="Calibri" w:cs="Times New Roman"/>
                <w:color w:val="000000"/>
                <w:kern w:val="1"/>
                <w:lang w:eastAsia="es-EC"/>
              </w:rPr>
            </w:pPr>
          </w:p>
        </w:tc>
      </w:tr>
      <w:tr w:rsidR="00E00D35" w:rsidRPr="007E4FCB" w14:paraId="7FB96FAC" w14:textId="77777777" w:rsidTr="00E00D35">
        <w:trPr>
          <w:trHeight w:val="429"/>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vAlign w:val="center"/>
            <w:hideMark/>
          </w:tcPr>
          <w:p w14:paraId="384BAEB2"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ELABORADO</w:t>
            </w:r>
          </w:p>
        </w:tc>
        <w:tc>
          <w:tcPr>
            <w:tcW w:w="4172" w:type="dxa"/>
            <w:gridSpan w:val="5"/>
            <w:tcBorders>
              <w:top w:val="single" w:sz="4" w:space="0" w:color="auto"/>
              <w:left w:val="nil"/>
              <w:bottom w:val="single" w:sz="4" w:space="0" w:color="auto"/>
              <w:right w:val="single" w:sz="8" w:space="0" w:color="000000"/>
            </w:tcBorders>
            <w:shd w:val="clear" w:color="auto" w:fill="auto"/>
            <w:noWrap/>
            <w:vAlign w:val="center"/>
            <w:hideMark/>
          </w:tcPr>
          <w:p w14:paraId="4A79BC5B"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REVISADO</w:t>
            </w:r>
          </w:p>
        </w:tc>
        <w:tc>
          <w:tcPr>
            <w:tcW w:w="5797" w:type="dxa"/>
            <w:gridSpan w:val="8"/>
            <w:tcBorders>
              <w:top w:val="single" w:sz="4" w:space="0" w:color="auto"/>
              <w:left w:val="nil"/>
              <w:bottom w:val="single" w:sz="4" w:space="0" w:color="auto"/>
              <w:right w:val="single" w:sz="4" w:space="0" w:color="auto"/>
            </w:tcBorders>
            <w:shd w:val="clear" w:color="auto" w:fill="auto"/>
            <w:vAlign w:val="center"/>
          </w:tcPr>
          <w:p w14:paraId="3B3BC9CC"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APROBADO</w:t>
            </w:r>
          </w:p>
        </w:tc>
      </w:tr>
      <w:tr w:rsidR="00E00D35" w:rsidRPr="007E4FCB" w14:paraId="60A366B3" w14:textId="77777777" w:rsidTr="00E00D35">
        <w:trPr>
          <w:trHeight w:val="181"/>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hideMark/>
          </w:tcPr>
          <w:p w14:paraId="07FE0E27" w14:textId="77777777" w:rsidR="00E00D35" w:rsidRPr="007E4FCB" w:rsidRDefault="00E00D35" w:rsidP="00E00D35">
            <w:pPr>
              <w:tabs>
                <w:tab w:val="left" w:pos="708"/>
              </w:tabs>
              <w:suppressAutoHyphens/>
              <w:rPr>
                <w:rFonts w:ascii="Calibri" w:eastAsia="Times New Roman" w:hAnsi="Calibri" w:cs="Times New Roman"/>
                <w:bCs/>
                <w:color w:val="000000"/>
                <w:kern w:val="1"/>
                <w:lang w:eastAsia="es-EC"/>
              </w:rPr>
            </w:pPr>
            <w:r w:rsidRPr="007E4FCB">
              <w:rPr>
                <w:rFonts w:ascii="Calibri" w:eastAsia="Times New Roman" w:hAnsi="Calibri" w:cs="Times New Roman"/>
                <w:bCs/>
                <w:color w:val="000000"/>
                <w:kern w:val="1"/>
                <w:lang w:eastAsia="es-EC"/>
              </w:rPr>
              <w:t xml:space="preserve">Docente: </w:t>
            </w:r>
          </w:p>
        </w:tc>
        <w:tc>
          <w:tcPr>
            <w:tcW w:w="4172" w:type="dxa"/>
            <w:gridSpan w:val="5"/>
            <w:tcBorders>
              <w:top w:val="single" w:sz="4" w:space="0" w:color="auto"/>
              <w:left w:val="nil"/>
              <w:bottom w:val="single" w:sz="4" w:space="0" w:color="auto"/>
              <w:right w:val="single" w:sz="8" w:space="0" w:color="000000"/>
            </w:tcBorders>
            <w:shd w:val="clear" w:color="auto" w:fill="auto"/>
            <w:noWrap/>
            <w:hideMark/>
          </w:tcPr>
          <w:p w14:paraId="38719A9A" w14:textId="77777777" w:rsidR="00E00D35" w:rsidRPr="007E4FCB" w:rsidRDefault="00E00D35" w:rsidP="00E00D35">
            <w:pPr>
              <w:tabs>
                <w:tab w:val="left" w:pos="708"/>
              </w:tabs>
              <w:suppressAutoHyphens/>
              <w:rPr>
                <w:rFonts w:ascii="Calibri" w:eastAsia="Times New Roman" w:hAnsi="Calibri" w:cs="Times New Roman"/>
                <w:bCs/>
                <w:color w:val="000000"/>
                <w:kern w:val="1"/>
                <w:lang w:eastAsia="es-EC"/>
              </w:rPr>
            </w:pPr>
            <w:r w:rsidRPr="007E4FCB">
              <w:rPr>
                <w:rFonts w:ascii="Calibri" w:eastAsia="Times New Roman" w:hAnsi="Calibri" w:cs="Times New Roman"/>
                <w:bCs/>
                <w:color w:val="000000"/>
                <w:kern w:val="1"/>
                <w:lang w:eastAsia="es-EC"/>
              </w:rPr>
              <w:t xml:space="preserve">Coordinador del área : </w:t>
            </w:r>
          </w:p>
        </w:tc>
        <w:tc>
          <w:tcPr>
            <w:tcW w:w="5797" w:type="dxa"/>
            <w:gridSpan w:val="8"/>
            <w:tcBorders>
              <w:top w:val="single" w:sz="4" w:space="0" w:color="auto"/>
              <w:left w:val="nil"/>
              <w:bottom w:val="single" w:sz="4" w:space="0" w:color="auto"/>
              <w:right w:val="single" w:sz="4" w:space="0" w:color="auto"/>
            </w:tcBorders>
            <w:shd w:val="clear" w:color="auto" w:fill="auto"/>
          </w:tcPr>
          <w:p w14:paraId="7944D4C4" w14:textId="77777777" w:rsidR="00E00D35" w:rsidRPr="007E4FCB" w:rsidRDefault="00E00D35" w:rsidP="00E00D35">
            <w:pPr>
              <w:tabs>
                <w:tab w:val="left" w:pos="708"/>
              </w:tabs>
              <w:suppressAutoHyphens/>
              <w:rPr>
                <w:rFonts w:ascii="Calibri" w:eastAsia="Times New Roman" w:hAnsi="Calibri" w:cs="Times New Roman"/>
                <w:bCs/>
                <w:color w:val="000000"/>
                <w:kern w:val="1"/>
                <w:lang w:eastAsia="es-EC"/>
              </w:rPr>
            </w:pPr>
            <w:r w:rsidRPr="007E4FCB">
              <w:rPr>
                <w:rFonts w:ascii="Calibri" w:eastAsia="Times New Roman" w:hAnsi="Calibri" w:cs="Times New Roman"/>
                <w:bCs/>
                <w:color w:val="000000"/>
                <w:kern w:val="1"/>
                <w:lang w:eastAsia="es-EC"/>
              </w:rPr>
              <w:t>Vicerrector:</w:t>
            </w:r>
          </w:p>
        </w:tc>
      </w:tr>
      <w:tr w:rsidR="00E00D35" w:rsidRPr="007E4FCB" w14:paraId="4AAE62DC" w14:textId="77777777" w:rsidTr="00E00D35">
        <w:trPr>
          <w:trHeight w:val="239"/>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hideMark/>
          </w:tcPr>
          <w:p w14:paraId="77A7D8D6" w14:textId="77777777" w:rsidR="00E00D35" w:rsidRPr="007E4FCB" w:rsidRDefault="00E00D35" w:rsidP="00E00D35">
            <w:pPr>
              <w:tabs>
                <w:tab w:val="left" w:pos="708"/>
              </w:tabs>
              <w:suppressAutoHyphens/>
              <w:rPr>
                <w:rFonts w:ascii="Calibri" w:eastAsia="Times New Roman" w:hAnsi="Calibri" w:cs="Times New Roman"/>
                <w:bCs/>
                <w:color w:val="000000"/>
                <w:kern w:val="1"/>
                <w:lang w:eastAsia="es-EC"/>
              </w:rPr>
            </w:pPr>
            <w:r w:rsidRPr="007E4FCB">
              <w:rPr>
                <w:rFonts w:ascii="Calibri" w:eastAsia="Times New Roman" w:hAnsi="Calibri" w:cs="Times New Roman"/>
                <w:bCs/>
                <w:color w:val="000000"/>
                <w:kern w:val="1"/>
                <w:lang w:eastAsia="es-EC"/>
              </w:rPr>
              <w:t>Firma:</w:t>
            </w:r>
          </w:p>
        </w:tc>
        <w:tc>
          <w:tcPr>
            <w:tcW w:w="4172" w:type="dxa"/>
            <w:gridSpan w:val="5"/>
            <w:tcBorders>
              <w:top w:val="single" w:sz="4" w:space="0" w:color="auto"/>
              <w:left w:val="nil"/>
              <w:bottom w:val="single" w:sz="4" w:space="0" w:color="auto"/>
              <w:right w:val="single" w:sz="8" w:space="0" w:color="000000"/>
            </w:tcBorders>
            <w:shd w:val="clear" w:color="auto" w:fill="auto"/>
            <w:noWrap/>
            <w:hideMark/>
          </w:tcPr>
          <w:p w14:paraId="7D367496" w14:textId="77777777" w:rsidR="00E00D35" w:rsidRPr="007E4FCB" w:rsidRDefault="00E00D35" w:rsidP="00E00D35">
            <w:pPr>
              <w:tabs>
                <w:tab w:val="left" w:pos="708"/>
              </w:tabs>
              <w:suppressAutoHyphens/>
              <w:rPr>
                <w:rFonts w:ascii="Calibri" w:eastAsia="Times New Roman" w:hAnsi="Calibri" w:cs="Times New Roman"/>
                <w:bCs/>
                <w:color w:val="000000"/>
                <w:kern w:val="1"/>
                <w:lang w:eastAsia="es-EC"/>
              </w:rPr>
            </w:pPr>
            <w:r w:rsidRPr="007E4FCB">
              <w:rPr>
                <w:rFonts w:ascii="Calibri" w:eastAsia="Times New Roman" w:hAnsi="Calibri" w:cs="Times New Roman"/>
                <w:bCs/>
                <w:color w:val="000000"/>
                <w:kern w:val="1"/>
                <w:lang w:eastAsia="es-EC"/>
              </w:rPr>
              <w:t>Firma:</w:t>
            </w:r>
          </w:p>
        </w:tc>
        <w:tc>
          <w:tcPr>
            <w:tcW w:w="5797" w:type="dxa"/>
            <w:gridSpan w:val="8"/>
            <w:tcBorders>
              <w:top w:val="single" w:sz="4" w:space="0" w:color="auto"/>
              <w:left w:val="nil"/>
              <w:bottom w:val="single" w:sz="4" w:space="0" w:color="auto"/>
              <w:right w:val="single" w:sz="4" w:space="0" w:color="auto"/>
            </w:tcBorders>
            <w:shd w:val="clear" w:color="auto" w:fill="auto"/>
          </w:tcPr>
          <w:p w14:paraId="2D239F98" w14:textId="77777777" w:rsidR="00E00D35" w:rsidRPr="007E4FCB" w:rsidRDefault="00E00D35" w:rsidP="00E00D35">
            <w:pPr>
              <w:tabs>
                <w:tab w:val="left" w:pos="708"/>
              </w:tabs>
              <w:suppressAutoHyphens/>
              <w:rPr>
                <w:rFonts w:ascii="Calibri" w:eastAsia="Times New Roman" w:hAnsi="Calibri" w:cs="Times New Roman"/>
                <w:bCs/>
                <w:color w:val="000000"/>
                <w:kern w:val="1"/>
                <w:lang w:eastAsia="es-EC"/>
              </w:rPr>
            </w:pPr>
            <w:r w:rsidRPr="007E4FCB">
              <w:rPr>
                <w:rFonts w:ascii="Calibri" w:eastAsia="Times New Roman" w:hAnsi="Calibri" w:cs="Times New Roman"/>
                <w:bCs/>
                <w:color w:val="000000"/>
                <w:kern w:val="1"/>
                <w:lang w:eastAsia="es-EC"/>
              </w:rPr>
              <w:t>Firma:</w:t>
            </w:r>
          </w:p>
        </w:tc>
      </w:tr>
      <w:tr w:rsidR="00E00D35" w:rsidRPr="007E4FCB" w14:paraId="4A48920A" w14:textId="77777777" w:rsidTr="00E00D35">
        <w:trPr>
          <w:trHeight w:val="252"/>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hideMark/>
          </w:tcPr>
          <w:p w14:paraId="1F136731" w14:textId="77777777" w:rsidR="00E00D35" w:rsidRPr="007E4FCB" w:rsidRDefault="00E00D35" w:rsidP="00E00D35">
            <w:pPr>
              <w:tabs>
                <w:tab w:val="left" w:pos="708"/>
              </w:tabs>
              <w:suppressAutoHyphens/>
              <w:rPr>
                <w:rFonts w:ascii="Calibri" w:eastAsia="Times New Roman" w:hAnsi="Calibri" w:cs="Times New Roman"/>
                <w:bCs/>
                <w:color w:val="000000"/>
                <w:kern w:val="1"/>
                <w:lang w:eastAsia="es-EC"/>
              </w:rPr>
            </w:pPr>
            <w:r w:rsidRPr="007E4FCB">
              <w:rPr>
                <w:rFonts w:ascii="Calibri" w:eastAsia="Times New Roman" w:hAnsi="Calibri" w:cs="Times New Roman"/>
                <w:bCs/>
                <w:color w:val="000000"/>
                <w:kern w:val="1"/>
                <w:lang w:eastAsia="es-EC"/>
              </w:rPr>
              <w:t xml:space="preserve">Fecha: </w:t>
            </w:r>
          </w:p>
        </w:tc>
        <w:tc>
          <w:tcPr>
            <w:tcW w:w="4172" w:type="dxa"/>
            <w:gridSpan w:val="5"/>
            <w:tcBorders>
              <w:top w:val="single" w:sz="4" w:space="0" w:color="auto"/>
              <w:left w:val="nil"/>
              <w:bottom w:val="single" w:sz="4" w:space="0" w:color="auto"/>
              <w:right w:val="single" w:sz="8" w:space="0" w:color="000000"/>
            </w:tcBorders>
            <w:shd w:val="clear" w:color="auto" w:fill="auto"/>
            <w:noWrap/>
            <w:hideMark/>
          </w:tcPr>
          <w:p w14:paraId="466A9167" w14:textId="77777777" w:rsidR="00E00D35" w:rsidRPr="007E4FCB" w:rsidRDefault="00E00D35" w:rsidP="00E00D35">
            <w:pPr>
              <w:tabs>
                <w:tab w:val="left" w:pos="708"/>
              </w:tabs>
              <w:suppressAutoHyphens/>
              <w:rPr>
                <w:rFonts w:ascii="Calibri" w:eastAsia="Times New Roman" w:hAnsi="Calibri" w:cs="Times New Roman"/>
                <w:bCs/>
                <w:color w:val="000000"/>
                <w:kern w:val="1"/>
                <w:lang w:eastAsia="es-EC"/>
              </w:rPr>
            </w:pPr>
            <w:r w:rsidRPr="007E4FCB">
              <w:rPr>
                <w:rFonts w:ascii="Calibri" w:eastAsia="Times New Roman" w:hAnsi="Calibri" w:cs="Times New Roman"/>
                <w:bCs/>
                <w:color w:val="000000"/>
                <w:kern w:val="1"/>
                <w:lang w:eastAsia="es-EC"/>
              </w:rPr>
              <w:t>Fecha:</w:t>
            </w:r>
          </w:p>
        </w:tc>
        <w:tc>
          <w:tcPr>
            <w:tcW w:w="5797" w:type="dxa"/>
            <w:gridSpan w:val="8"/>
            <w:tcBorders>
              <w:top w:val="single" w:sz="4" w:space="0" w:color="auto"/>
              <w:left w:val="nil"/>
              <w:bottom w:val="single" w:sz="4" w:space="0" w:color="auto"/>
              <w:right w:val="single" w:sz="4" w:space="0" w:color="auto"/>
            </w:tcBorders>
            <w:shd w:val="clear" w:color="auto" w:fill="auto"/>
          </w:tcPr>
          <w:p w14:paraId="0158E4A7" w14:textId="77777777" w:rsidR="00E00D35" w:rsidRPr="007E4FCB" w:rsidRDefault="00E00D35" w:rsidP="00E00D35">
            <w:pPr>
              <w:tabs>
                <w:tab w:val="left" w:pos="708"/>
              </w:tabs>
              <w:suppressAutoHyphens/>
              <w:rPr>
                <w:rFonts w:ascii="Calibri" w:eastAsia="Times New Roman" w:hAnsi="Calibri" w:cs="Times New Roman"/>
                <w:bCs/>
                <w:color w:val="000000"/>
                <w:kern w:val="1"/>
                <w:lang w:eastAsia="es-EC"/>
              </w:rPr>
            </w:pPr>
            <w:r w:rsidRPr="007E4FCB">
              <w:rPr>
                <w:rFonts w:ascii="Calibri" w:eastAsia="Times New Roman" w:hAnsi="Calibri" w:cs="Times New Roman"/>
                <w:bCs/>
                <w:color w:val="000000"/>
                <w:kern w:val="1"/>
                <w:lang w:eastAsia="es-EC"/>
              </w:rPr>
              <w:t>Fecha:</w:t>
            </w:r>
          </w:p>
        </w:tc>
      </w:tr>
    </w:tbl>
    <w:p w14:paraId="4FE6C679" w14:textId="269C195B" w:rsidR="00E00D35" w:rsidRDefault="00E00D35" w:rsidP="00D56C42">
      <w:pPr>
        <w:tabs>
          <w:tab w:val="left" w:pos="708"/>
          <w:tab w:val="left" w:pos="924"/>
        </w:tabs>
        <w:suppressAutoHyphens/>
        <w:autoSpaceDE w:val="0"/>
        <w:autoSpaceDN w:val="0"/>
        <w:adjustRightInd w:val="0"/>
        <w:rPr>
          <w:rFonts w:ascii="Calibri" w:eastAsia="Times New Roman" w:hAnsi="Calibri" w:cs="Arial"/>
          <w:b/>
          <w:color w:val="00000A"/>
          <w:kern w:val="1"/>
        </w:rPr>
      </w:pPr>
    </w:p>
    <w:p w14:paraId="6358DF4E" w14:textId="77777777" w:rsidR="00E00D35" w:rsidRDefault="00E00D35" w:rsidP="00E00D35">
      <w:pPr>
        <w:tabs>
          <w:tab w:val="left" w:pos="708"/>
          <w:tab w:val="left" w:pos="924"/>
        </w:tabs>
        <w:suppressAutoHyphens/>
        <w:autoSpaceDE w:val="0"/>
        <w:autoSpaceDN w:val="0"/>
        <w:adjustRightInd w:val="0"/>
        <w:jc w:val="center"/>
        <w:rPr>
          <w:rFonts w:ascii="Calibri" w:eastAsia="Times New Roman" w:hAnsi="Calibri" w:cs="Arial"/>
          <w:b/>
          <w:color w:val="00000A"/>
          <w:kern w:val="1"/>
        </w:rPr>
      </w:pPr>
      <w:r w:rsidRPr="007E4FCB">
        <w:rPr>
          <w:rFonts w:ascii="Calibri" w:eastAsia="Times New Roman" w:hAnsi="Calibri" w:cs="Arial"/>
          <w:b/>
          <w:color w:val="00000A"/>
          <w:kern w:val="1"/>
        </w:rPr>
        <w:t>PLANIFICACIÓN POR DESTREZAS CON CRITERIOS DE DESEMPEÑO</w:t>
      </w:r>
    </w:p>
    <w:p w14:paraId="637B9AE3" w14:textId="77777777" w:rsidR="00E00D35" w:rsidRPr="00F757B4" w:rsidRDefault="00E00D35" w:rsidP="00E00D35">
      <w:pPr>
        <w:tabs>
          <w:tab w:val="left" w:pos="708"/>
          <w:tab w:val="left" w:pos="924"/>
        </w:tabs>
        <w:suppressAutoHyphens/>
        <w:autoSpaceDE w:val="0"/>
        <w:autoSpaceDN w:val="0"/>
        <w:adjustRightInd w:val="0"/>
        <w:jc w:val="center"/>
        <w:rPr>
          <w:rFonts w:ascii="Calibri" w:eastAsia="Times New Roman" w:hAnsi="Calibri" w:cs="Arial"/>
          <w:b/>
          <w:color w:val="FF0000"/>
          <w:kern w:val="1"/>
        </w:rPr>
      </w:pPr>
      <w:r w:rsidRPr="00F757B4">
        <w:rPr>
          <w:rFonts w:ascii="Calibri" w:eastAsia="Times New Roman" w:hAnsi="Calibri" w:cs="Arial"/>
          <w:b/>
          <w:color w:val="FF0000"/>
          <w:kern w:val="1"/>
        </w:rPr>
        <w:t>UNIDAD Nº 2</w:t>
      </w:r>
    </w:p>
    <w:tbl>
      <w:tblPr>
        <w:tblW w:w="15185" w:type="dxa"/>
        <w:tblLayout w:type="fixed"/>
        <w:tblCellMar>
          <w:left w:w="70" w:type="dxa"/>
          <w:right w:w="70" w:type="dxa"/>
        </w:tblCellMar>
        <w:tblLook w:val="04A0" w:firstRow="1" w:lastRow="0" w:firstColumn="1" w:lastColumn="0" w:noHBand="0" w:noVBand="1"/>
      </w:tblPr>
      <w:tblGrid>
        <w:gridCol w:w="1098"/>
        <w:gridCol w:w="815"/>
        <w:gridCol w:w="425"/>
        <w:gridCol w:w="590"/>
        <w:gridCol w:w="119"/>
        <w:gridCol w:w="1742"/>
        <w:gridCol w:w="427"/>
        <w:gridCol w:w="1375"/>
        <w:gridCol w:w="992"/>
        <w:gridCol w:w="425"/>
        <w:gridCol w:w="1276"/>
        <w:gridCol w:w="104"/>
        <w:gridCol w:w="180"/>
        <w:gridCol w:w="1134"/>
        <w:gridCol w:w="258"/>
        <w:gridCol w:w="1301"/>
        <w:gridCol w:w="267"/>
        <w:gridCol w:w="725"/>
        <w:gridCol w:w="142"/>
        <w:gridCol w:w="1790"/>
      </w:tblGrid>
      <w:tr w:rsidR="00E00D35" w:rsidRPr="007E4FCB" w14:paraId="3F199FF6" w14:textId="77777777" w:rsidTr="00E00D35">
        <w:trPr>
          <w:trHeight w:val="127"/>
        </w:trPr>
        <w:tc>
          <w:tcPr>
            <w:tcW w:w="2928" w:type="dxa"/>
            <w:gridSpan w:val="4"/>
            <w:tcBorders>
              <w:top w:val="single" w:sz="8" w:space="0" w:color="auto"/>
              <w:left w:val="single" w:sz="8" w:space="0" w:color="auto"/>
              <w:bottom w:val="single" w:sz="8" w:space="0" w:color="000000"/>
              <w:right w:val="single" w:sz="4" w:space="0" w:color="auto"/>
            </w:tcBorders>
            <w:shd w:val="clear" w:color="auto" w:fill="auto"/>
            <w:noWrap/>
            <w:vAlign w:val="center"/>
            <w:hideMark/>
          </w:tcPr>
          <w:p w14:paraId="17F1D15B"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LOGO INSTITUCIONAL</w:t>
            </w:r>
          </w:p>
        </w:tc>
        <w:tc>
          <w:tcPr>
            <w:tcW w:w="8032" w:type="dxa"/>
            <w:gridSpan w:val="11"/>
            <w:tcBorders>
              <w:top w:val="single" w:sz="8" w:space="0" w:color="auto"/>
              <w:left w:val="single" w:sz="4" w:space="0" w:color="auto"/>
              <w:right w:val="single" w:sz="8" w:space="0" w:color="000000"/>
            </w:tcBorders>
            <w:shd w:val="clear" w:color="auto" w:fill="auto"/>
            <w:vAlign w:val="center"/>
          </w:tcPr>
          <w:p w14:paraId="32F95033" w14:textId="77777777" w:rsidR="00E00D35" w:rsidRPr="007E4FCB" w:rsidRDefault="00E00D35" w:rsidP="00E00D35">
            <w:pPr>
              <w:tabs>
                <w:tab w:val="left" w:pos="708"/>
              </w:tabs>
              <w:suppressAutoHyphens/>
              <w:jc w:val="center"/>
              <w:rPr>
                <w:rFonts w:ascii="Calibri" w:eastAsia="Times New Roman" w:hAnsi="Calibri" w:cs="Times New Roman"/>
                <w:b/>
                <w:bCs/>
                <w:kern w:val="1"/>
                <w:lang w:eastAsia="es-EC"/>
              </w:rPr>
            </w:pPr>
            <w:r w:rsidRPr="007E4FCB">
              <w:rPr>
                <w:rFonts w:ascii="Calibri" w:eastAsia="Times New Roman" w:hAnsi="Calibri" w:cs="Times New Roman"/>
                <w:b/>
                <w:bCs/>
                <w:kern w:val="1"/>
                <w:lang w:eastAsia="es-EC"/>
              </w:rPr>
              <w:t>NOMBRE DE LA INSTITUCIÓN</w:t>
            </w:r>
          </w:p>
        </w:tc>
        <w:tc>
          <w:tcPr>
            <w:tcW w:w="4225" w:type="dxa"/>
            <w:gridSpan w:val="5"/>
            <w:tcBorders>
              <w:top w:val="single" w:sz="8" w:space="0" w:color="auto"/>
              <w:left w:val="single" w:sz="8" w:space="0" w:color="000000"/>
              <w:right w:val="single" w:sz="8" w:space="0" w:color="auto"/>
            </w:tcBorders>
            <w:shd w:val="clear" w:color="auto" w:fill="auto"/>
            <w:noWrap/>
            <w:vAlign w:val="bottom"/>
            <w:hideMark/>
          </w:tcPr>
          <w:p w14:paraId="21867A96" w14:textId="77777777" w:rsidR="00E00D35" w:rsidRPr="007E4FCB" w:rsidRDefault="00E00D35" w:rsidP="00E00D35">
            <w:pPr>
              <w:tabs>
                <w:tab w:val="left" w:pos="708"/>
              </w:tabs>
              <w:suppressAutoHyphens/>
              <w:jc w:val="center"/>
              <w:rPr>
                <w:rFonts w:ascii="Calibri" w:eastAsia="Times New Roman" w:hAnsi="Calibri" w:cs="Times New Roman"/>
                <w:b/>
                <w:bCs/>
                <w:kern w:val="1"/>
                <w:lang w:eastAsia="es-EC"/>
              </w:rPr>
            </w:pPr>
            <w:r w:rsidRPr="007E4FCB">
              <w:rPr>
                <w:rFonts w:ascii="Calibri" w:eastAsia="Times New Roman" w:hAnsi="Calibri" w:cs="Times New Roman"/>
                <w:b/>
                <w:bCs/>
                <w:kern w:val="1"/>
                <w:lang w:eastAsia="es-EC"/>
              </w:rPr>
              <w:t>AÑO LECTIVO</w:t>
            </w:r>
          </w:p>
        </w:tc>
      </w:tr>
      <w:tr w:rsidR="00E00D35" w:rsidRPr="007E4FCB" w14:paraId="75CEBDE7" w14:textId="77777777" w:rsidTr="00E00D35">
        <w:trPr>
          <w:trHeight w:val="244"/>
        </w:trPr>
        <w:tc>
          <w:tcPr>
            <w:tcW w:w="15185" w:type="dxa"/>
            <w:gridSpan w:val="20"/>
            <w:tcBorders>
              <w:top w:val="single" w:sz="8" w:space="0" w:color="auto"/>
              <w:left w:val="single" w:sz="8" w:space="0" w:color="auto"/>
              <w:bottom w:val="single" w:sz="8" w:space="0" w:color="auto"/>
              <w:right w:val="single" w:sz="8" w:space="0" w:color="000000"/>
            </w:tcBorders>
            <w:shd w:val="clear" w:color="auto" w:fill="auto"/>
            <w:vAlign w:val="center"/>
            <w:hideMark/>
          </w:tcPr>
          <w:p w14:paraId="551A878B"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 xml:space="preserve">PLAN DE  DESTREZAS CON CRITERIO DE DESEMPEÑO  </w:t>
            </w:r>
          </w:p>
        </w:tc>
      </w:tr>
      <w:tr w:rsidR="00E00D35" w:rsidRPr="007E4FCB" w14:paraId="2FE9CACE" w14:textId="77777777" w:rsidTr="00E00D35">
        <w:trPr>
          <w:trHeight w:val="307"/>
        </w:trPr>
        <w:tc>
          <w:tcPr>
            <w:tcW w:w="15185" w:type="dxa"/>
            <w:gridSpan w:val="20"/>
            <w:tcBorders>
              <w:top w:val="single" w:sz="8" w:space="0" w:color="auto"/>
              <w:left w:val="single" w:sz="8" w:space="0" w:color="auto"/>
              <w:bottom w:val="nil"/>
              <w:right w:val="single" w:sz="8" w:space="0" w:color="000000"/>
            </w:tcBorders>
            <w:shd w:val="clear" w:color="auto" w:fill="auto"/>
            <w:vAlign w:val="center"/>
            <w:hideMark/>
          </w:tcPr>
          <w:p w14:paraId="17584207" w14:textId="77777777" w:rsidR="00E00D35" w:rsidRPr="007E4FCB" w:rsidRDefault="00E00D35" w:rsidP="00E00D35">
            <w:pPr>
              <w:tabs>
                <w:tab w:val="left" w:pos="708"/>
              </w:tabs>
              <w:suppressAutoHyphens/>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1. DATOS INFORMATIVOS:</w:t>
            </w:r>
          </w:p>
        </w:tc>
      </w:tr>
      <w:tr w:rsidR="00E00D35" w:rsidRPr="007E4FCB" w14:paraId="47417580" w14:textId="77777777" w:rsidTr="00E00D35">
        <w:trPr>
          <w:trHeight w:val="352"/>
        </w:trPr>
        <w:tc>
          <w:tcPr>
            <w:tcW w:w="1098" w:type="dxa"/>
            <w:tcBorders>
              <w:top w:val="single" w:sz="4" w:space="0" w:color="auto"/>
              <w:left w:val="single" w:sz="8" w:space="0" w:color="auto"/>
              <w:bottom w:val="single" w:sz="4" w:space="0" w:color="auto"/>
              <w:right w:val="single" w:sz="4" w:space="0" w:color="auto"/>
            </w:tcBorders>
            <w:shd w:val="clear" w:color="auto" w:fill="auto"/>
            <w:hideMark/>
          </w:tcPr>
          <w:p w14:paraId="37160685" w14:textId="77777777" w:rsidR="00E00D35" w:rsidRPr="007E4FCB" w:rsidRDefault="00E00D35" w:rsidP="00E00D35">
            <w:pPr>
              <w:tabs>
                <w:tab w:val="left" w:pos="708"/>
              </w:tabs>
              <w:suppressAutoHyphens/>
              <w:rPr>
                <w:rFonts w:ascii="Calibri" w:eastAsia="Times New Roman" w:hAnsi="Calibri" w:cs="Times New Roman"/>
                <w:bCs/>
                <w:kern w:val="1"/>
                <w:lang w:eastAsia="es-EC"/>
              </w:rPr>
            </w:pPr>
            <w:r w:rsidRPr="007E4FCB">
              <w:rPr>
                <w:rFonts w:ascii="Calibri" w:eastAsia="Times New Roman" w:hAnsi="Calibri" w:cs="Times New Roman"/>
                <w:bCs/>
                <w:kern w:val="1"/>
                <w:lang w:eastAsia="es-EC"/>
              </w:rPr>
              <w:t xml:space="preserve">Docente: </w:t>
            </w:r>
          </w:p>
        </w:tc>
        <w:tc>
          <w:tcPr>
            <w:tcW w:w="3691" w:type="dxa"/>
            <w:gridSpan w:val="5"/>
            <w:tcBorders>
              <w:top w:val="single" w:sz="4" w:space="0" w:color="auto"/>
              <w:left w:val="single" w:sz="8" w:space="0" w:color="auto"/>
              <w:bottom w:val="single" w:sz="4" w:space="0" w:color="auto"/>
              <w:right w:val="single" w:sz="4" w:space="0" w:color="000000"/>
            </w:tcBorders>
            <w:shd w:val="clear" w:color="auto" w:fill="auto"/>
          </w:tcPr>
          <w:p w14:paraId="6304F34E" w14:textId="77777777" w:rsidR="00E00D35" w:rsidRPr="007E4FCB" w:rsidRDefault="00E00D35" w:rsidP="00E00D35">
            <w:pPr>
              <w:tabs>
                <w:tab w:val="left" w:pos="708"/>
              </w:tabs>
              <w:suppressAutoHyphens/>
              <w:rPr>
                <w:rFonts w:ascii="Calibri" w:eastAsia="Times New Roman" w:hAnsi="Calibri" w:cs="Times New Roman"/>
                <w:bCs/>
                <w:kern w:val="1"/>
                <w:sz w:val="20"/>
                <w:szCs w:val="20"/>
                <w:lang w:eastAsia="es-EC"/>
              </w:rPr>
            </w:pPr>
            <w:r w:rsidRPr="007E4FCB">
              <w:rPr>
                <w:rFonts w:ascii="Calibri" w:eastAsia="Times New Roman" w:hAnsi="Calibri" w:cs="Times New Roman"/>
                <w:i/>
                <w:color w:val="00000A"/>
                <w:kern w:val="1"/>
                <w:sz w:val="20"/>
                <w:szCs w:val="20"/>
                <w:lang w:eastAsia="es-EC"/>
              </w:rPr>
              <w:t>Nombre del docente que ingresa la información</w:t>
            </w:r>
          </w:p>
        </w:tc>
        <w:tc>
          <w:tcPr>
            <w:tcW w:w="1802" w:type="dxa"/>
            <w:gridSpan w:val="2"/>
            <w:tcBorders>
              <w:top w:val="single" w:sz="4" w:space="0" w:color="auto"/>
              <w:left w:val="single" w:sz="8" w:space="0" w:color="auto"/>
              <w:bottom w:val="single" w:sz="4" w:space="0" w:color="auto"/>
              <w:right w:val="single" w:sz="4" w:space="0" w:color="000000"/>
            </w:tcBorders>
            <w:shd w:val="clear" w:color="auto" w:fill="auto"/>
          </w:tcPr>
          <w:p w14:paraId="4FF6F31E" w14:textId="77777777" w:rsidR="00E00D35" w:rsidRPr="007E4FCB" w:rsidRDefault="00E00D35" w:rsidP="00E00D35">
            <w:pPr>
              <w:tabs>
                <w:tab w:val="left" w:pos="708"/>
              </w:tabs>
              <w:suppressAutoHyphens/>
              <w:rPr>
                <w:rFonts w:ascii="Calibri" w:eastAsia="Times New Roman" w:hAnsi="Calibri" w:cs="Times New Roman"/>
                <w:bCs/>
                <w:kern w:val="1"/>
                <w:lang w:eastAsia="es-EC"/>
              </w:rPr>
            </w:pPr>
            <w:r w:rsidRPr="007E4FCB">
              <w:rPr>
                <w:rFonts w:ascii="Calibri" w:eastAsia="Times New Roman" w:hAnsi="Calibri" w:cs="Times New Roman"/>
                <w:bCs/>
                <w:kern w:val="1"/>
                <w:lang w:eastAsia="es-EC"/>
              </w:rPr>
              <w:t>Área/asignatura:  </w:t>
            </w:r>
          </w:p>
        </w:tc>
        <w:tc>
          <w:tcPr>
            <w:tcW w:w="2693" w:type="dxa"/>
            <w:gridSpan w:val="3"/>
            <w:tcBorders>
              <w:top w:val="single" w:sz="4" w:space="0" w:color="auto"/>
              <w:left w:val="single" w:sz="4" w:space="0" w:color="auto"/>
              <w:bottom w:val="single" w:sz="4" w:space="0" w:color="auto"/>
              <w:right w:val="single" w:sz="4" w:space="0" w:color="000000"/>
            </w:tcBorders>
            <w:shd w:val="clear" w:color="auto" w:fill="auto"/>
          </w:tcPr>
          <w:p w14:paraId="4FD9A26F" w14:textId="77777777" w:rsidR="00E00D35" w:rsidRPr="007E4FCB" w:rsidRDefault="00E00D35" w:rsidP="00E00D35">
            <w:pPr>
              <w:tabs>
                <w:tab w:val="left" w:pos="708"/>
              </w:tabs>
              <w:suppressAutoHyphens/>
              <w:rPr>
                <w:rFonts w:ascii="Calibri" w:eastAsia="Times New Roman" w:hAnsi="Calibri" w:cs="Times New Roman"/>
                <w:bCs/>
                <w:kern w:val="1"/>
                <w:lang w:eastAsia="es-EC"/>
              </w:rPr>
            </w:pPr>
            <w:r>
              <w:rPr>
                <w:rFonts w:ascii="Calibri" w:eastAsia="Times New Roman" w:hAnsi="Calibri" w:cs="Times New Roman"/>
                <w:bCs/>
                <w:kern w:val="1"/>
                <w:lang w:eastAsia="es-EC"/>
              </w:rPr>
              <w:t xml:space="preserve">Emprendimiento </w:t>
            </w:r>
          </w:p>
        </w:tc>
        <w:tc>
          <w:tcPr>
            <w:tcW w:w="1418" w:type="dxa"/>
            <w:gridSpan w:val="3"/>
            <w:tcBorders>
              <w:top w:val="single" w:sz="4" w:space="0" w:color="auto"/>
              <w:left w:val="nil"/>
              <w:bottom w:val="nil"/>
              <w:right w:val="single" w:sz="4" w:space="0" w:color="auto"/>
            </w:tcBorders>
            <w:shd w:val="clear" w:color="auto" w:fill="auto"/>
            <w:hideMark/>
          </w:tcPr>
          <w:p w14:paraId="6B3962AD" w14:textId="77777777" w:rsidR="00E00D35" w:rsidRPr="007E4FCB" w:rsidRDefault="00E00D35" w:rsidP="00E00D35">
            <w:pPr>
              <w:tabs>
                <w:tab w:val="left" w:pos="708"/>
              </w:tabs>
              <w:suppressAutoHyphens/>
              <w:rPr>
                <w:rFonts w:ascii="Calibri" w:eastAsia="Times New Roman" w:hAnsi="Calibri" w:cs="Times New Roman"/>
                <w:bCs/>
                <w:kern w:val="1"/>
                <w:lang w:eastAsia="es-EC"/>
              </w:rPr>
            </w:pPr>
            <w:r w:rsidRPr="007E4FCB">
              <w:rPr>
                <w:rFonts w:ascii="Calibri" w:eastAsia="Times New Roman" w:hAnsi="Calibri" w:cs="Times New Roman"/>
                <w:bCs/>
                <w:kern w:val="1"/>
                <w:lang w:eastAsia="es-EC"/>
              </w:rPr>
              <w:t xml:space="preserve">Grado/Curso: </w:t>
            </w:r>
          </w:p>
        </w:tc>
        <w:tc>
          <w:tcPr>
            <w:tcW w:w="1559" w:type="dxa"/>
            <w:gridSpan w:val="2"/>
            <w:tcBorders>
              <w:top w:val="single" w:sz="4" w:space="0" w:color="auto"/>
              <w:left w:val="nil"/>
              <w:bottom w:val="nil"/>
              <w:right w:val="single" w:sz="4" w:space="0" w:color="auto"/>
            </w:tcBorders>
            <w:shd w:val="clear" w:color="auto" w:fill="auto"/>
          </w:tcPr>
          <w:p w14:paraId="138B6556" w14:textId="77777777" w:rsidR="00E00D35" w:rsidRPr="007E4FCB" w:rsidRDefault="00E00D35" w:rsidP="00E00D35">
            <w:pPr>
              <w:tabs>
                <w:tab w:val="left" w:pos="708"/>
              </w:tabs>
              <w:suppressAutoHyphens/>
              <w:rPr>
                <w:rFonts w:ascii="Calibri" w:eastAsia="Times New Roman" w:hAnsi="Calibri" w:cs="Times New Roman"/>
                <w:bCs/>
                <w:kern w:val="1"/>
                <w:lang w:eastAsia="es-EC"/>
              </w:rPr>
            </w:pPr>
            <w:r w:rsidRPr="007E4FCB">
              <w:rPr>
                <w:rFonts w:ascii="Calibri" w:eastAsia="Times New Roman" w:hAnsi="Calibri" w:cs="Times New Roman"/>
                <w:bCs/>
                <w:kern w:val="1"/>
                <w:lang w:eastAsia="es-EC"/>
              </w:rPr>
              <w:t xml:space="preserve">1° BGU </w:t>
            </w:r>
          </w:p>
        </w:tc>
        <w:tc>
          <w:tcPr>
            <w:tcW w:w="1134" w:type="dxa"/>
            <w:gridSpan w:val="3"/>
            <w:tcBorders>
              <w:top w:val="single" w:sz="4" w:space="0" w:color="auto"/>
              <w:left w:val="nil"/>
              <w:bottom w:val="single" w:sz="4" w:space="0" w:color="auto"/>
              <w:right w:val="single" w:sz="8" w:space="0" w:color="000000"/>
            </w:tcBorders>
            <w:shd w:val="clear" w:color="auto" w:fill="auto"/>
            <w:hideMark/>
          </w:tcPr>
          <w:p w14:paraId="65BB49AA" w14:textId="77777777" w:rsidR="00E00D35" w:rsidRPr="007E4FCB" w:rsidRDefault="00E00D35" w:rsidP="00E00D35">
            <w:pPr>
              <w:tabs>
                <w:tab w:val="left" w:pos="708"/>
              </w:tabs>
              <w:suppressAutoHyphens/>
              <w:rPr>
                <w:rFonts w:ascii="Calibri" w:eastAsia="Times New Roman" w:hAnsi="Calibri" w:cs="Times New Roman"/>
                <w:bCs/>
                <w:kern w:val="1"/>
                <w:lang w:eastAsia="es-EC"/>
              </w:rPr>
            </w:pPr>
            <w:r w:rsidRPr="007E4FCB">
              <w:rPr>
                <w:rFonts w:ascii="Calibri" w:eastAsia="Times New Roman" w:hAnsi="Calibri" w:cs="Times New Roman"/>
                <w:bCs/>
                <w:kern w:val="1"/>
                <w:lang w:eastAsia="es-EC"/>
              </w:rPr>
              <w:t xml:space="preserve">Paralelo:  </w:t>
            </w:r>
          </w:p>
        </w:tc>
        <w:tc>
          <w:tcPr>
            <w:tcW w:w="1790" w:type="dxa"/>
            <w:tcBorders>
              <w:top w:val="single" w:sz="4" w:space="0" w:color="auto"/>
              <w:left w:val="nil"/>
              <w:bottom w:val="single" w:sz="4" w:space="0" w:color="auto"/>
              <w:right w:val="single" w:sz="8" w:space="0" w:color="000000"/>
            </w:tcBorders>
            <w:shd w:val="clear" w:color="auto" w:fill="auto"/>
          </w:tcPr>
          <w:p w14:paraId="5D05EC27" w14:textId="77777777" w:rsidR="00E00D35" w:rsidRPr="007E4FCB" w:rsidRDefault="00E00D35" w:rsidP="00E00D35">
            <w:pPr>
              <w:tabs>
                <w:tab w:val="left" w:pos="708"/>
              </w:tabs>
              <w:suppressAutoHyphens/>
              <w:rPr>
                <w:rFonts w:ascii="Calibri" w:eastAsia="Times New Roman" w:hAnsi="Calibri" w:cs="Times New Roman"/>
                <w:bCs/>
                <w:kern w:val="1"/>
                <w:lang w:eastAsia="es-EC"/>
              </w:rPr>
            </w:pPr>
          </w:p>
        </w:tc>
      </w:tr>
      <w:tr w:rsidR="00E00D35" w:rsidRPr="007E4FCB" w14:paraId="701A8515" w14:textId="77777777" w:rsidTr="00E00D35">
        <w:trPr>
          <w:trHeight w:val="487"/>
        </w:trPr>
        <w:tc>
          <w:tcPr>
            <w:tcW w:w="1913" w:type="dxa"/>
            <w:gridSpan w:val="2"/>
            <w:tcBorders>
              <w:top w:val="single" w:sz="4" w:space="0" w:color="auto"/>
              <w:left w:val="single" w:sz="8" w:space="0" w:color="auto"/>
              <w:bottom w:val="single" w:sz="4" w:space="0" w:color="auto"/>
              <w:right w:val="single" w:sz="4" w:space="0" w:color="auto"/>
            </w:tcBorders>
            <w:shd w:val="clear" w:color="auto" w:fill="auto"/>
            <w:hideMark/>
          </w:tcPr>
          <w:p w14:paraId="35458777" w14:textId="77777777" w:rsidR="00E00D35" w:rsidRPr="007E4FCB" w:rsidRDefault="00E00D35" w:rsidP="00E00D35">
            <w:pPr>
              <w:tabs>
                <w:tab w:val="left" w:pos="708"/>
              </w:tabs>
              <w:suppressAutoHyphens/>
              <w:rPr>
                <w:rFonts w:ascii="Calibri" w:eastAsia="Times New Roman" w:hAnsi="Calibri" w:cs="Times New Roman"/>
                <w:bCs/>
                <w:kern w:val="1"/>
                <w:lang w:eastAsia="es-EC"/>
              </w:rPr>
            </w:pPr>
            <w:r w:rsidRPr="007E4FCB">
              <w:rPr>
                <w:rFonts w:ascii="Calibri" w:eastAsia="Times New Roman" w:hAnsi="Calibri" w:cs="Times New Roman"/>
                <w:bCs/>
                <w:kern w:val="1"/>
                <w:lang w:eastAsia="es-EC"/>
              </w:rPr>
              <w:t xml:space="preserve">N.º de unidad de planificación: </w:t>
            </w:r>
          </w:p>
        </w:tc>
        <w:tc>
          <w:tcPr>
            <w:tcW w:w="1134" w:type="dxa"/>
            <w:gridSpan w:val="3"/>
            <w:tcBorders>
              <w:top w:val="single" w:sz="4" w:space="0" w:color="auto"/>
              <w:left w:val="single" w:sz="8" w:space="0" w:color="auto"/>
              <w:bottom w:val="single" w:sz="4" w:space="0" w:color="auto"/>
              <w:right w:val="single" w:sz="4" w:space="0" w:color="auto"/>
            </w:tcBorders>
            <w:shd w:val="clear" w:color="auto" w:fill="auto"/>
          </w:tcPr>
          <w:p w14:paraId="476AC383" w14:textId="77777777" w:rsidR="00E00D35" w:rsidRPr="007E4FCB" w:rsidRDefault="00E00D35" w:rsidP="00E00D35">
            <w:pPr>
              <w:tabs>
                <w:tab w:val="left" w:pos="708"/>
              </w:tabs>
              <w:suppressAutoHyphens/>
              <w:rPr>
                <w:rFonts w:ascii="Calibri" w:eastAsia="Times New Roman" w:hAnsi="Calibri" w:cs="Times New Roman"/>
                <w:bCs/>
                <w:kern w:val="1"/>
                <w:lang w:eastAsia="es-EC"/>
              </w:rPr>
            </w:pPr>
            <w:r>
              <w:rPr>
                <w:rFonts w:ascii="Calibri" w:eastAsia="Times New Roman" w:hAnsi="Calibri" w:cs="Times New Roman"/>
                <w:bCs/>
                <w:kern w:val="1"/>
                <w:lang w:eastAsia="es-EC"/>
              </w:rPr>
              <w:t>2</w:t>
            </w:r>
          </w:p>
        </w:tc>
        <w:tc>
          <w:tcPr>
            <w:tcW w:w="3544" w:type="dxa"/>
            <w:gridSpan w:val="3"/>
            <w:tcBorders>
              <w:top w:val="single" w:sz="4" w:space="0" w:color="auto"/>
              <w:left w:val="single" w:sz="4" w:space="0" w:color="auto"/>
              <w:bottom w:val="single" w:sz="4" w:space="0" w:color="auto"/>
              <w:right w:val="single" w:sz="4" w:space="0" w:color="000000"/>
            </w:tcBorders>
            <w:shd w:val="clear" w:color="auto" w:fill="auto"/>
          </w:tcPr>
          <w:p w14:paraId="65DB45EA" w14:textId="77777777" w:rsidR="00E00D35" w:rsidRPr="007E4FCB" w:rsidRDefault="00E00D35" w:rsidP="00E00D35">
            <w:pPr>
              <w:tabs>
                <w:tab w:val="left" w:pos="708"/>
              </w:tabs>
              <w:suppressAutoHyphens/>
              <w:jc w:val="both"/>
              <w:rPr>
                <w:rFonts w:ascii="Calibri" w:eastAsia="Times New Roman" w:hAnsi="Calibri" w:cs="Times New Roman"/>
                <w:bCs/>
                <w:kern w:val="1"/>
                <w:lang w:eastAsia="es-EC"/>
              </w:rPr>
            </w:pPr>
            <w:r w:rsidRPr="007E4FCB">
              <w:rPr>
                <w:rFonts w:ascii="Calibri" w:eastAsia="Times New Roman" w:hAnsi="Calibri" w:cs="Times New Roman"/>
                <w:bCs/>
                <w:kern w:val="1"/>
                <w:lang w:eastAsia="es-EC"/>
              </w:rPr>
              <w:t xml:space="preserve">Título de unidad de planificación: </w:t>
            </w:r>
          </w:p>
        </w:tc>
        <w:tc>
          <w:tcPr>
            <w:tcW w:w="2693" w:type="dxa"/>
            <w:gridSpan w:val="3"/>
            <w:tcBorders>
              <w:top w:val="single" w:sz="4" w:space="0" w:color="auto"/>
              <w:left w:val="single" w:sz="4" w:space="0" w:color="auto"/>
              <w:bottom w:val="single" w:sz="4" w:space="0" w:color="auto"/>
              <w:right w:val="single" w:sz="4" w:space="0" w:color="000000"/>
            </w:tcBorders>
            <w:shd w:val="clear" w:color="auto" w:fill="auto"/>
          </w:tcPr>
          <w:p w14:paraId="28160D3B" w14:textId="77777777" w:rsidR="00E00D35" w:rsidRPr="00F757B4" w:rsidRDefault="00E00D35" w:rsidP="00E00D35">
            <w:pPr>
              <w:autoSpaceDE w:val="0"/>
              <w:autoSpaceDN w:val="0"/>
              <w:adjustRightInd w:val="0"/>
              <w:rPr>
                <w:rFonts w:ascii="Times New Roman" w:hAnsi="Times New Roman" w:cs="Times New Roman"/>
                <w:color w:val="333333"/>
                <w:szCs w:val="46"/>
                <w:lang w:val="es-ES"/>
              </w:rPr>
            </w:pPr>
            <w:r w:rsidRPr="00F757B4">
              <w:rPr>
                <w:rFonts w:ascii="Times New Roman" w:hAnsi="Times New Roman" w:cs="Times New Roman"/>
                <w:color w:val="333333"/>
                <w:szCs w:val="46"/>
                <w:lang w:val="es-ES"/>
              </w:rPr>
              <w:t>Responsabilidad</w:t>
            </w:r>
          </w:p>
          <w:p w14:paraId="7106677F" w14:textId="77777777" w:rsidR="00E00D35" w:rsidRPr="00F757B4" w:rsidRDefault="00E00D35" w:rsidP="00E00D35">
            <w:pPr>
              <w:autoSpaceDE w:val="0"/>
              <w:autoSpaceDN w:val="0"/>
              <w:adjustRightInd w:val="0"/>
              <w:rPr>
                <w:rFonts w:ascii="Times New Roman" w:hAnsi="Times New Roman" w:cs="Times New Roman"/>
                <w:color w:val="333333"/>
                <w:szCs w:val="46"/>
                <w:lang w:val="es-ES"/>
              </w:rPr>
            </w:pPr>
            <w:r w:rsidRPr="00F757B4">
              <w:rPr>
                <w:rFonts w:ascii="Times New Roman" w:hAnsi="Times New Roman" w:cs="Times New Roman"/>
                <w:color w:val="333333"/>
                <w:szCs w:val="46"/>
                <w:lang w:val="es-ES"/>
              </w:rPr>
              <w:lastRenderedPageBreak/>
              <w:t>Legal Y Social Del</w:t>
            </w:r>
          </w:p>
          <w:p w14:paraId="1DBD75E4" w14:textId="77777777" w:rsidR="00E00D35" w:rsidRPr="007E4FCB" w:rsidRDefault="00E00D35" w:rsidP="00E00D35">
            <w:pPr>
              <w:tabs>
                <w:tab w:val="left" w:pos="708"/>
              </w:tabs>
              <w:suppressAutoHyphens/>
              <w:jc w:val="both"/>
              <w:rPr>
                <w:rFonts w:ascii="Calibri" w:eastAsia="Times New Roman" w:hAnsi="Calibri" w:cs="Times New Roman"/>
                <w:bCs/>
                <w:kern w:val="1"/>
                <w:lang w:eastAsia="es-EC"/>
              </w:rPr>
            </w:pPr>
            <w:r w:rsidRPr="00F757B4">
              <w:rPr>
                <w:rFonts w:ascii="Times New Roman" w:hAnsi="Times New Roman" w:cs="Times New Roman"/>
                <w:color w:val="333333"/>
                <w:szCs w:val="46"/>
                <w:lang w:val="es-ES"/>
              </w:rPr>
              <w:t>Emprendedor</w:t>
            </w:r>
          </w:p>
        </w:tc>
        <w:tc>
          <w:tcPr>
            <w:tcW w:w="3244" w:type="dxa"/>
            <w:gridSpan w:val="6"/>
            <w:tcBorders>
              <w:top w:val="single" w:sz="4" w:space="0" w:color="auto"/>
              <w:left w:val="nil"/>
              <w:bottom w:val="single" w:sz="4" w:space="0" w:color="auto"/>
              <w:right w:val="single" w:sz="8" w:space="0" w:color="000000"/>
            </w:tcBorders>
            <w:shd w:val="clear" w:color="auto" w:fill="auto"/>
            <w:hideMark/>
          </w:tcPr>
          <w:p w14:paraId="08605DF5" w14:textId="77777777" w:rsidR="00E00D35" w:rsidRPr="007E4FCB" w:rsidRDefault="00E00D35" w:rsidP="00E00D35">
            <w:pPr>
              <w:widowControl w:val="0"/>
              <w:autoSpaceDE w:val="0"/>
              <w:autoSpaceDN w:val="0"/>
              <w:adjustRightInd w:val="0"/>
              <w:rPr>
                <w:rFonts w:ascii="Calibri" w:eastAsia="Times New Roman" w:hAnsi="Calibri" w:cs="Calibri"/>
                <w:lang w:val="es-ES"/>
              </w:rPr>
            </w:pPr>
            <w:r w:rsidRPr="007E4FCB">
              <w:rPr>
                <w:rFonts w:ascii="Calibri" w:eastAsia="Times New Roman" w:hAnsi="Calibri" w:cs="Times New Roman"/>
                <w:bCs/>
                <w:lang w:val="es-ES" w:eastAsia="es-EC"/>
              </w:rPr>
              <w:lastRenderedPageBreak/>
              <w:t>Objetivos específicos de la unidad de planificación:</w:t>
            </w:r>
          </w:p>
        </w:tc>
        <w:tc>
          <w:tcPr>
            <w:tcW w:w="2657" w:type="dxa"/>
            <w:gridSpan w:val="3"/>
            <w:tcBorders>
              <w:top w:val="single" w:sz="4" w:space="0" w:color="auto"/>
              <w:left w:val="nil"/>
              <w:bottom w:val="single" w:sz="4" w:space="0" w:color="auto"/>
              <w:right w:val="single" w:sz="8" w:space="0" w:color="000000"/>
            </w:tcBorders>
            <w:shd w:val="clear" w:color="auto" w:fill="auto"/>
          </w:tcPr>
          <w:p w14:paraId="74014755" w14:textId="77777777" w:rsidR="00E00D35" w:rsidRPr="0096548C" w:rsidRDefault="00E00D35" w:rsidP="00E00D35">
            <w:r>
              <w:rPr>
                <w:b/>
              </w:rPr>
              <w:t>O.E.G</w:t>
            </w:r>
            <w:r>
              <w:t xml:space="preserve">. </w:t>
            </w:r>
            <w:r w:rsidRPr="0096548C">
              <w:rPr>
                <w:b/>
              </w:rPr>
              <w:t>4.</w:t>
            </w:r>
            <w:r w:rsidRPr="0096548C">
              <w:rPr>
                <w:rFonts w:ascii="Times New Roman" w:hAnsi="Times New Roman" w:cs="Times New Roman"/>
              </w:rPr>
              <w:t xml:space="preserve">Conocer y explicar los requisitos y </w:t>
            </w:r>
            <w:r w:rsidRPr="0096548C">
              <w:rPr>
                <w:rFonts w:ascii="Times New Roman" w:hAnsi="Times New Roman" w:cs="Times New Roman"/>
              </w:rPr>
              <w:lastRenderedPageBreak/>
              <w:t>responsabilidades legales y sociales que debe cumplir un emprendedor al momento de crear y mantener un emprendimiento, como una forma de retribuir al</w:t>
            </w:r>
            <w:r>
              <w:rPr>
                <w:rFonts w:ascii="Times New Roman" w:hAnsi="Times New Roman" w:cs="Times New Roman"/>
              </w:rPr>
              <w:t xml:space="preserve"> </w:t>
            </w:r>
            <w:r w:rsidRPr="006F7456">
              <w:rPr>
                <w:rFonts w:ascii="Times New Roman" w:hAnsi="Times New Roman" w:cs="Times New Roman"/>
                <w:szCs w:val="18"/>
              </w:rPr>
              <w:t>Estado por los servicios recibidos.</w:t>
            </w:r>
          </w:p>
        </w:tc>
      </w:tr>
      <w:tr w:rsidR="00E00D35" w:rsidRPr="007E4FCB" w14:paraId="26CE3AAF" w14:textId="77777777" w:rsidTr="00E00D35">
        <w:trPr>
          <w:trHeight w:val="285"/>
        </w:trPr>
        <w:tc>
          <w:tcPr>
            <w:tcW w:w="15185" w:type="dxa"/>
            <w:gridSpan w:val="20"/>
            <w:tcBorders>
              <w:top w:val="single" w:sz="4" w:space="0" w:color="auto"/>
              <w:left w:val="single" w:sz="8" w:space="0" w:color="auto"/>
              <w:bottom w:val="single" w:sz="4" w:space="0" w:color="auto"/>
              <w:right w:val="single" w:sz="8" w:space="0" w:color="000000"/>
            </w:tcBorders>
            <w:shd w:val="clear" w:color="auto" w:fill="auto"/>
            <w:vAlign w:val="center"/>
            <w:hideMark/>
          </w:tcPr>
          <w:p w14:paraId="4470648C" w14:textId="77777777" w:rsidR="00E00D35" w:rsidRPr="002C6A54" w:rsidRDefault="00E00D35" w:rsidP="00E00D35">
            <w:pPr>
              <w:tabs>
                <w:tab w:val="left" w:pos="708"/>
              </w:tabs>
              <w:suppressAutoHyphens/>
              <w:rPr>
                <w:rFonts w:ascii="Calibri" w:eastAsia="Times New Roman" w:hAnsi="Calibri" w:cs="Times New Roman"/>
                <w:b/>
                <w:bCs/>
                <w:kern w:val="1"/>
                <w:lang w:eastAsia="es-EC"/>
              </w:rPr>
            </w:pPr>
            <w:r w:rsidRPr="002C6A54">
              <w:rPr>
                <w:rFonts w:ascii="Calibri" w:eastAsia="Times New Roman" w:hAnsi="Calibri" w:cs="Times New Roman"/>
                <w:b/>
                <w:bCs/>
                <w:kern w:val="1"/>
                <w:lang w:eastAsia="es-EC"/>
              </w:rPr>
              <w:lastRenderedPageBreak/>
              <w:t>2. PLANIFICACIÓN</w:t>
            </w:r>
          </w:p>
        </w:tc>
      </w:tr>
      <w:tr w:rsidR="00E00D35" w:rsidRPr="007E4FCB" w14:paraId="2F140FC3" w14:textId="77777777" w:rsidTr="00E00D35">
        <w:trPr>
          <w:trHeight w:val="318"/>
        </w:trPr>
        <w:tc>
          <w:tcPr>
            <w:tcW w:w="10702" w:type="dxa"/>
            <w:gridSpan w:val="14"/>
            <w:tcBorders>
              <w:top w:val="single" w:sz="4" w:space="0" w:color="auto"/>
              <w:left w:val="single" w:sz="4" w:space="0" w:color="auto"/>
              <w:bottom w:val="single" w:sz="4" w:space="0" w:color="auto"/>
              <w:right w:val="single" w:sz="4" w:space="0" w:color="auto"/>
            </w:tcBorders>
            <w:shd w:val="clear" w:color="auto" w:fill="auto"/>
            <w:hideMark/>
          </w:tcPr>
          <w:p w14:paraId="50AE0DA9" w14:textId="77777777" w:rsidR="00E00D35" w:rsidRPr="002C6A54" w:rsidRDefault="00E00D35" w:rsidP="00E00D35">
            <w:pPr>
              <w:tabs>
                <w:tab w:val="left" w:pos="708"/>
              </w:tabs>
              <w:suppressAutoHyphens/>
              <w:jc w:val="both"/>
              <w:rPr>
                <w:rFonts w:ascii="Calibri" w:eastAsia="Times New Roman" w:hAnsi="Calibri" w:cs="Times New Roman"/>
                <w:b/>
                <w:bCs/>
                <w:kern w:val="1"/>
                <w:lang w:eastAsia="es-EC"/>
              </w:rPr>
            </w:pPr>
            <w:r w:rsidRPr="002C6A54">
              <w:rPr>
                <w:rFonts w:ascii="Calibri" w:eastAsia="Times New Roman" w:hAnsi="Calibri" w:cs="Times New Roman"/>
                <w:b/>
                <w:bCs/>
                <w:kern w:val="1"/>
                <w:lang w:eastAsia="es-EC"/>
              </w:rPr>
              <w:t xml:space="preserve">DESTREZAS CON CRITERIOS DE DESEMPEÑO A SER DESARROLLADAS: </w:t>
            </w:r>
          </w:p>
        </w:tc>
        <w:tc>
          <w:tcPr>
            <w:tcW w:w="4483" w:type="dxa"/>
            <w:gridSpan w:val="6"/>
            <w:tcBorders>
              <w:top w:val="single" w:sz="4" w:space="0" w:color="auto"/>
              <w:left w:val="single" w:sz="4" w:space="0" w:color="auto"/>
              <w:bottom w:val="single" w:sz="4" w:space="0" w:color="auto"/>
              <w:right w:val="single" w:sz="4" w:space="0" w:color="auto"/>
            </w:tcBorders>
            <w:shd w:val="clear" w:color="auto" w:fill="auto"/>
            <w:noWrap/>
            <w:hideMark/>
          </w:tcPr>
          <w:p w14:paraId="404EEE2D" w14:textId="77777777" w:rsidR="00E00D35" w:rsidRPr="002C6A54" w:rsidRDefault="00E00D35" w:rsidP="00E00D35">
            <w:pPr>
              <w:tabs>
                <w:tab w:val="left" w:pos="708"/>
              </w:tabs>
              <w:suppressAutoHyphens/>
              <w:jc w:val="both"/>
              <w:rPr>
                <w:rFonts w:ascii="Calibri" w:eastAsia="Times New Roman" w:hAnsi="Calibri" w:cs="Times New Roman"/>
                <w:b/>
                <w:bCs/>
                <w:kern w:val="1"/>
                <w:lang w:eastAsia="es-EC"/>
              </w:rPr>
            </w:pPr>
            <w:r w:rsidRPr="002C6A54">
              <w:rPr>
                <w:rFonts w:ascii="Calibri" w:eastAsia="Times New Roman" w:hAnsi="Calibri" w:cs="Times New Roman"/>
                <w:b/>
                <w:bCs/>
                <w:kern w:val="1"/>
                <w:lang w:eastAsia="es-EC"/>
              </w:rPr>
              <w:t>INDICADORES ESENCIALES DE EVALUACIÓN:</w:t>
            </w:r>
          </w:p>
        </w:tc>
      </w:tr>
      <w:tr w:rsidR="00E00D35" w:rsidRPr="007E4FCB" w14:paraId="573F56E1" w14:textId="77777777" w:rsidTr="00E00D35">
        <w:trPr>
          <w:trHeight w:val="529"/>
        </w:trPr>
        <w:tc>
          <w:tcPr>
            <w:tcW w:w="10702" w:type="dxa"/>
            <w:gridSpan w:val="14"/>
            <w:tcBorders>
              <w:top w:val="single" w:sz="4" w:space="0" w:color="auto"/>
              <w:left w:val="single" w:sz="4" w:space="0" w:color="auto"/>
              <w:bottom w:val="single" w:sz="4" w:space="0" w:color="auto"/>
              <w:right w:val="single" w:sz="4" w:space="0" w:color="auto"/>
            </w:tcBorders>
            <w:shd w:val="clear" w:color="auto" w:fill="auto"/>
          </w:tcPr>
          <w:p w14:paraId="2FAD7665" w14:textId="77777777" w:rsidR="00E00D35" w:rsidRPr="00841BD0" w:rsidRDefault="00E00D35" w:rsidP="00E00D35">
            <w:pPr>
              <w:autoSpaceDE w:val="0"/>
              <w:autoSpaceDN w:val="0"/>
              <w:adjustRightInd w:val="0"/>
              <w:rPr>
                <w:rFonts w:ascii="Times New Roman" w:hAnsi="Times New Roman" w:cs="Times New Roman"/>
                <w:color w:val="000000"/>
                <w:szCs w:val="17"/>
                <w:lang w:val="es-ES"/>
              </w:rPr>
            </w:pPr>
            <w:r w:rsidRPr="00841BD0">
              <w:rPr>
                <w:rFonts w:ascii="Times New Roman" w:hAnsi="Times New Roman" w:cs="Times New Roman"/>
                <w:color w:val="000000"/>
                <w:szCs w:val="17"/>
                <w:lang w:val="es-ES"/>
              </w:rPr>
              <w:t>EG.5.2.2. Identificar las obligaciones legales que debe cumplir</w:t>
            </w:r>
            <w:r>
              <w:rPr>
                <w:rFonts w:ascii="Times New Roman" w:hAnsi="Times New Roman" w:cs="Times New Roman"/>
                <w:color w:val="000000"/>
                <w:szCs w:val="17"/>
                <w:lang w:val="es-ES"/>
              </w:rPr>
              <w:t xml:space="preserve"> </w:t>
            </w:r>
            <w:r w:rsidRPr="00841BD0">
              <w:rPr>
                <w:rFonts w:ascii="Times New Roman" w:hAnsi="Times New Roman" w:cs="Times New Roman"/>
                <w:color w:val="000000"/>
                <w:szCs w:val="17"/>
                <w:lang w:val="es-ES"/>
              </w:rPr>
              <w:t>un emprendedor como elemento fundamental para la</w:t>
            </w:r>
            <w:r>
              <w:rPr>
                <w:rFonts w:ascii="Times New Roman" w:hAnsi="Times New Roman" w:cs="Times New Roman"/>
                <w:color w:val="000000"/>
                <w:szCs w:val="17"/>
                <w:lang w:val="es-ES"/>
              </w:rPr>
              <w:t xml:space="preserve"> </w:t>
            </w:r>
            <w:r w:rsidRPr="00841BD0">
              <w:rPr>
                <w:rFonts w:ascii="Times New Roman" w:hAnsi="Times New Roman" w:cs="Times New Roman"/>
                <w:color w:val="000000"/>
                <w:szCs w:val="17"/>
                <w:lang w:val="es-ES"/>
              </w:rPr>
              <w:t>operación del emprendimiento.</w:t>
            </w:r>
          </w:p>
          <w:p w14:paraId="2CA3D044" w14:textId="77777777" w:rsidR="00E00D35" w:rsidRPr="00841BD0" w:rsidRDefault="00E00D35" w:rsidP="00E00D35">
            <w:pPr>
              <w:autoSpaceDE w:val="0"/>
              <w:autoSpaceDN w:val="0"/>
              <w:adjustRightInd w:val="0"/>
              <w:rPr>
                <w:rFonts w:ascii="Times New Roman" w:hAnsi="Times New Roman" w:cs="Times New Roman"/>
                <w:color w:val="000000"/>
                <w:szCs w:val="17"/>
                <w:lang w:val="es-ES"/>
              </w:rPr>
            </w:pPr>
            <w:r w:rsidRPr="00841BD0">
              <w:rPr>
                <w:rFonts w:ascii="Times New Roman" w:hAnsi="Times New Roman" w:cs="Times New Roman"/>
                <w:color w:val="000000"/>
                <w:szCs w:val="17"/>
                <w:lang w:val="es-ES"/>
              </w:rPr>
              <w:t>EG.5.2.3. Describir y argume</w:t>
            </w:r>
            <w:r>
              <w:rPr>
                <w:rFonts w:ascii="Times New Roman" w:hAnsi="Times New Roman" w:cs="Times New Roman"/>
                <w:color w:val="000000"/>
                <w:szCs w:val="17"/>
                <w:lang w:val="es-ES"/>
              </w:rPr>
              <w:t xml:space="preserve">ntar la importancia del pago de </w:t>
            </w:r>
            <w:r w:rsidRPr="00841BD0">
              <w:rPr>
                <w:rFonts w:ascii="Times New Roman" w:hAnsi="Times New Roman" w:cs="Times New Roman"/>
                <w:color w:val="000000"/>
                <w:szCs w:val="17"/>
                <w:lang w:val="es-ES"/>
              </w:rPr>
              <w:t>las obligaciones sociales y tributa</w:t>
            </w:r>
            <w:r>
              <w:rPr>
                <w:rFonts w:ascii="Times New Roman" w:hAnsi="Times New Roman" w:cs="Times New Roman"/>
                <w:color w:val="000000"/>
                <w:szCs w:val="17"/>
                <w:lang w:val="es-ES"/>
              </w:rPr>
              <w:t xml:space="preserve">rias a la autoridad respectiva, </w:t>
            </w:r>
            <w:r w:rsidRPr="00841BD0">
              <w:rPr>
                <w:rFonts w:ascii="Times New Roman" w:hAnsi="Times New Roman" w:cs="Times New Roman"/>
                <w:color w:val="000000"/>
                <w:szCs w:val="17"/>
                <w:lang w:val="es-ES"/>
              </w:rPr>
              <w:t>como retribución de lo</w:t>
            </w:r>
            <w:r>
              <w:rPr>
                <w:rFonts w:ascii="Times New Roman" w:hAnsi="Times New Roman" w:cs="Times New Roman"/>
                <w:color w:val="000000"/>
                <w:szCs w:val="17"/>
                <w:lang w:val="es-ES"/>
              </w:rPr>
              <w:t xml:space="preserve">s servicios públicos utilizados </w:t>
            </w:r>
            <w:r w:rsidRPr="00841BD0">
              <w:rPr>
                <w:rFonts w:ascii="Times New Roman" w:hAnsi="Times New Roman" w:cs="Times New Roman"/>
                <w:color w:val="000000"/>
                <w:szCs w:val="17"/>
                <w:lang w:val="es-ES"/>
              </w:rPr>
              <w:t>e incentivos fiscales recibidos, para fomentar una cultura</w:t>
            </w:r>
            <w:r>
              <w:rPr>
                <w:rFonts w:ascii="Times New Roman" w:hAnsi="Times New Roman" w:cs="Times New Roman"/>
                <w:color w:val="000000"/>
                <w:szCs w:val="17"/>
                <w:lang w:val="es-ES"/>
              </w:rPr>
              <w:t xml:space="preserve"> </w:t>
            </w:r>
            <w:r w:rsidRPr="00841BD0">
              <w:rPr>
                <w:rFonts w:ascii="Times New Roman" w:hAnsi="Times New Roman" w:cs="Times New Roman"/>
                <w:color w:val="000000"/>
                <w:szCs w:val="17"/>
                <w:lang w:val="es-ES"/>
              </w:rPr>
              <w:t>tributaria.</w:t>
            </w:r>
          </w:p>
          <w:p w14:paraId="725BD47A" w14:textId="05BC6571" w:rsidR="00E00D35" w:rsidRPr="00E00D35" w:rsidRDefault="00E00D35" w:rsidP="00E00D35">
            <w:pPr>
              <w:autoSpaceDE w:val="0"/>
              <w:autoSpaceDN w:val="0"/>
              <w:adjustRightInd w:val="0"/>
              <w:rPr>
                <w:rFonts w:ascii="Times New Roman" w:hAnsi="Times New Roman" w:cs="Times New Roman"/>
                <w:color w:val="000000"/>
                <w:szCs w:val="17"/>
                <w:lang w:val="es-ES"/>
              </w:rPr>
            </w:pPr>
            <w:r w:rsidRPr="00841BD0">
              <w:rPr>
                <w:rFonts w:ascii="Times New Roman" w:hAnsi="Times New Roman" w:cs="Times New Roman"/>
                <w:color w:val="000000"/>
                <w:szCs w:val="17"/>
                <w:lang w:val="es-ES"/>
              </w:rPr>
              <w:t>EG.5.2.4. Aplicar los conocimientos tributarios en el llena</w:t>
            </w:r>
            <w:r>
              <w:rPr>
                <w:rFonts w:ascii="Times New Roman" w:hAnsi="Times New Roman" w:cs="Times New Roman"/>
                <w:color w:val="000000"/>
                <w:szCs w:val="17"/>
                <w:lang w:val="es-ES"/>
              </w:rPr>
              <w:t xml:space="preserve">do </w:t>
            </w:r>
            <w:r w:rsidRPr="00841BD0">
              <w:rPr>
                <w:rFonts w:ascii="Times New Roman" w:hAnsi="Times New Roman" w:cs="Times New Roman"/>
                <w:color w:val="000000"/>
                <w:szCs w:val="17"/>
                <w:lang w:val="es-ES"/>
              </w:rPr>
              <w:t>formularios básicos del SRI (RISE, IVA e Impuesto a</w:t>
            </w:r>
            <w:r>
              <w:rPr>
                <w:rFonts w:ascii="Times New Roman" w:hAnsi="Times New Roman" w:cs="Times New Roman"/>
                <w:color w:val="000000"/>
                <w:szCs w:val="17"/>
                <w:lang w:val="es-ES"/>
              </w:rPr>
              <w:t xml:space="preserve"> </w:t>
            </w:r>
            <w:r w:rsidRPr="00841BD0">
              <w:rPr>
                <w:rFonts w:ascii="Times New Roman" w:hAnsi="Times New Roman" w:cs="Times New Roman"/>
                <w:color w:val="000000"/>
                <w:szCs w:val="17"/>
                <w:lang w:val="es-ES"/>
              </w:rPr>
              <w:t>la Renta</w:t>
            </w:r>
            <w:r>
              <w:rPr>
                <w:rFonts w:ascii="Gotham-Light" w:hAnsi="Gotham-Light" w:cs="Gotham-Light"/>
                <w:color w:val="000000"/>
                <w:sz w:val="17"/>
                <w:szCs w:val="17"/>
                <w:lang w:val="es-ES"/>
              </w:rPr>
              <w:t>).</w:t>
            </w:r>
          </w:p>
        </w:tc>
        <w:tc>
          <w:tcPr>
            <w:tcW w:w="4483" w:type="dxa"/>
            <w:gridSpan w:val="6"/>
            <w:tcBorders>
              <w:top w:val="single" w:sz="4" w:space="0" w:color="auto"/>
              <w:left w:val="single" w:sz="4" w:space="0" w:color="auto"/>
              <w:bottom w:val="single" w:sz="4" w:space="0" w:color="auto"/>
              <w:right w:val="single" w:sz="4" w:space="0" w:color="auto"/>
            </w:tcBorders>
            <w:shd w:val="clear" w:color="auto" w:fill="auto"/>
            <w:noWrap/>
          </w:tcPr>
          <w:p w14:paraId="47F32E2D" w14:textId="77777777" w:rsidR="00E00D35" w:rsidRPr="002157B2" w:rsidRDefault="00E00D35" w:rsidP="00E00D35">
            <w:pPr>
              <w:autoSpaceDE w:val="0"/>
              <w:autoSpaceDN w:val="0"/>
              <w:adjustRightInd w:val="0"/>
              <w:rPr>
                <w:rFonts w:ascii="Times New Roman" w:hAnsi="Times New Roman" w:cs="Times New Roman"/>
                <w:szCs w:val="17"/>
                <w:lang w:val="es-ES"/>
              </w:rPr>
            </w:pPr>
            <w:r w:rsidRPr="00841BD0">
              <w:rPr>
                <w:rFonts w:ascii="Times New Roman" w:hAnsi="Times New Roman" w:cs="Times New Roman"/>
                <w:szCs w:val="17"/>
                <w:lang w:val="es-ES"/>
              </w:rPr>
              <w:t>I.EG.5.3.1. Comprende la importancia de generar una cultura</w:t>
            </w:r>
            <w:r>
              <w:rPr>
                <w:rFonts w:ascii="Times New Roman" w:hAnsi="Times New Roman" w:cs="Times New Roman"/>
                <w:szCs w:val="17"/>
                <w:lang w:val="es-ES"/>
              </w:rPr>
              <w:t xml:space="preserve"> </w:t>
            </w:r>
            <w:r w:rsidRPr="00841BD0">
              <w:rPr>
                <w:rFonts w:ascii="Times New Roman" w:hAnsi="Times New Roman" w:cs="Times New Roman"/>
                <w:szCs w:val="17"/>
                <w:lang w:val="es-ES"/>
              </w:rPr>
              <w:t>tanto tributaria como de responsabilidad legal en cualquier</w:t>
            </w:r>
            <w:r>
              <w:rPr>
                <w:rFonts w:ascii="Times New Roman" w:hAnsi="Times New Roman" w:cs="Times New Roman"/>
                <w:szCs w:val="17"/>
                <w:lang w:val="es-ES"/>
              </w:rPr>
              <w:t xml:space="preserve"> </w:t>
            </w:r>
            <w:r w:rsidRPr="00841BD0">
              <w:rPr>
                <w:rFonts w:ascii="Times New Roman" w:hAnsi="Times New Roman" w:cs="Times New Roman"/>
                <w:szCs w:val="17"/>
                <w:lang w:val="es-ES"/>
              </w:rPr>
              <w:t>emprendimiento, para validar sus operaciones en el</w:t>
            </w:r>
            <w:r>
              <w:rPr>
                <w:rFonts w:ascii="Times New Roman" w:hAnsi="Times New Roman" w:cs="Times New Roman"/>
                <w:szCs w:val="17"/>
                <w:lang w:val="es-ES"/>
              </w:rPr>
              <w:t xml:space="preserve"> </w:t>
            </w:r>
            <w:r w:rsidRPr="00841BD0">
              <w:rPr>
                <w:rFonts w:ascii="Times New Roman" w:hAnsi="Times New Roman" w:cs="Times New Roman"/>
                <w:szCs w:val="17"/>
                <w:lang w:val="es-ES"/>
              </w:rPr>
              <w:t>mercado. (S.1., I.1.)</w:t>
            </w:r>
          </w:p>
        </w:tc>
      </w:tr>
      <w:tr w:rsidR="00E00D35" w:rsidRPr="007E4FCB" w14:paraId="4E1CA943" w14:textId="77777777" w:rsidTr="00E00D35">
        <w:trPr>
          <w:trHeight w:val="380"/>
        </w:trPr>
        <w:tc>
          <w:tcPr>
            <w:tcW w:w="2338" w:type="dxa"/>
            <w:gridSpan w:val="3"/>
            <w:tcBorders>
              <w:top w:val="single" w:sz="4" w:space="0" w:color="auto"/>
              <w:left w:val="single" w:sz="8" w:space="0" w:color="auto"/>
              <w:bottom w:val="single" w:sz="4" w:space="0" w:color="auto"/>
              <w:right w:val="single" w:sz="4" w:space="0" w:color="auto"/>
            </w:tcBorders>
            <w:shd w:val="clear" w:color="auto" w:fill="auto"/>
            <w:hideMark/>
          </w:tcPr>
          <w:p w14:paraId="33F4CA1C" w14:textId="77777777" w:rsidR="00E00D35" w:rsidRPr="007E4FCB" w:rsidRDefault="00E00D35" w:rsidP="00E00D35">
            <w:pPr>
              <w:tabs>
                <w:tab w:val="left" w:pos="708"/>
              </w:tabs>
              <w:suppressAutoHyphens/>
              <w:jc w:val="both"/>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 xml:space="preserve">EJES TRANSVERSALES: </w:t>
            </w:r>
          </w:p>
        </w:tc>
        <w:tc>
          <w:tcPr>
            <w:tcW w:w="4253" w:type="dxa"/>
            <w:gridSpan w:val="5"/>
            <w:tcBorders>
              <w:top w:val="single" w:sz="4" w:space="0" w:color="auto"/>
              <w:left w:val="single" w:sz="8" w:space="0" w:color="auto"/>
              <w:bottom w:val="single" w:sz="4" w:space="0" w:color="auto"/>
              <w:right w:val="single" w:sz="4" w:space="0" w:color="auto"/>
            </w:tcBorders>
            <w:shd w:val="clear" w:color="auto" w:fill="auto"/>
          </w:tcPr>
          <w:p w14:paraId="50FA5BE1" w14:textId="77777777" w:rsidR="00E00D35" w:rsidRPr="00457FF4" w:rsidRDefault="00E00D35" w:rsidP="00D56C42">
            <w:pPr>
              <w:numPr>
                <w:ilvl w:val="0"/>
                <w:numId w:val="37"/>
              </w:numPr>
              <w:tabs>
                <w:tab w:val="left" w:pos="708"/>
              </w:tabs>
              <w:suppressAutoHyphens/>
              <w:spacing w:after="0" w:line="240" w:lineRule="auto"/>
              <w:ind w:left="356"/>
              <w:contextualSpacing/>
              <w:rPr>
                <w:rFonts w:ascii="Times New Roman" w:eastAsia="Times New Roman" w:hAnsi="Times New Roman" w:cs="Times New Roman"/>
                <w:b/>
                <w:color w:val="000000"/>
                <w:lang w:eastAsia="es-EC"/>
              </w:rPr>
            </w:pPr>
            <w:r w:rsidRPr="00457FF4">
              <w:rPr>
                <w:rFonts w:ascii="Times New Roman" w:eastAsia="Times New Roman" w:hAnsi="Times New Roman" w:cs="Times New Roman"/>
                <w:b/>
                <w:color w:val="000000"/>
                <w:lang w:eastAsia="es-EC"/>
              </w:rPr>
              <w:t xml:space="preserve">Buen Vivir </w:t>
            </w:r>
          </w:p>
          <w:p w14:paraId="2FA39A0F" w14:textId="77777777" w:rsidR="00E00D35" w:rsidRPr="00457FF4" w:rsidRDefault="00E00D35" w:rsidP="00D56C42">
            <w:pPr>
              <w:numPr>
                <w:ilvl w:val="0"/>
                <w:numId w:val="37"/>
              </w:numPr>
              <w:tabs>
                <w:tab w:val="left" w:pos="708"/>
              </w:tabs>
              <w:suppressAutoHyphens/>
              <w:spacing w:after="0" w:line="240" w:lineRule="auto"/>
              <w:ind w:left="356"/>
              <w:contextualSpacing/>
              <w:rPr>
                <w:rFonts w:ascii="Times New Roman" w:eastAsia="Times New Roman" w:hAnsi="Times New Roman" w:cs="Times New Roman"/>
                <w:b/>
                <w:color w:val="000000"/>
                <w:lang w:eastAsia="es-EC"/>
              </w:rPr>
            </w:pPr>
            <w:r w:rsidRPr="00457FF4">
              <w:rPr>
                <w:rFonts w:ascii="Times New Roman" w:eastAsia="Times New Roman" w:hAnsi="Times New Roman" w:cs="Times New Roman"/>
                <w:b/>
                <w:color w:val="000000"/>
                <w:lang w:eastAsia="es-EC"/>
              </w:rPr>
              <w:t>Valores: Respeto</w:t>
            </w:r>
          </w:p>
          <w:p w14:paraId="325A0AB1" w14:textId="77777777" w:rsidR="00E00D35" w:rsidRPr="00457FF4" w:rsidRDefault="00E00D35" w:rsidP="00E00D35">
            <w:pPr>
              <w:tabs>
                <w:tab w:val="left" w:pos="708"/>
              </w:tabs>
              <w:suppressAutoHyphens/>
              <w:rPr>
                <w:rFonts w:ascii="Times New Roman" w:eastAsia="Times New Roman" w:hAnsi="Times New Roman" w:cs="Times New Roman"/>
                <w:b/>
                <w:color w:val="000000"/>
                <w:lang w:eastAsia="es-EC"/>
              </w:rPr>
            </w:pPr>
            <w:r w:rsidRPr="00457FF4">
              <w:rPr>
                <w:rFonts w:ascii="Times New Roman" w:eastAsia="Times New Roman" w:hAnsi="Times New Roman" w:cs="Times New Roman"/>
                <w:b/>
                <w:color w:val="000000"/>
                <w:lang w:eastAsia="es-EC"/>
              </w:rPr>
              <w:t>Honestidad , Responsabilidad, solidaridad</w:t>
            </w:r>
          </w:p>
        </w:tc>
        <w:tc>
          <w:tcPr>
            <w:tcW w:w="1417" w:type="dxa"/>
            <w:gridSpan w:val="2"/>
            <w:tcBorders>
              <w:top w:val="single" w:sz="4" w:space="0" w:color="auto"/>
              <w:left w:val="nil"/>
              <w:bottom w:val="single" w:sz="4" w:space="0" w:color="auto"/>
              <w:right w:val="single" w:sz="4" w:space="0" w:color="000000"/>
            </w:tcBorders>
            <w:shd w:val="clear" w:color="auto" w:fill="auto"/>
            <w:hideMark/>
          </w:tcPr>
          <w:p w14:paraId="4358E897" w14:textId="77777777" w:rsidR="00E00D35" w:rsidRPr="007E4FCB" w:rsidRDefault="00E00D35" w:rsidP="00E00D35">
            <w:pPr>
              <w:tabs>
                <w:tab w:val="left" w:pos="708"/>
              </w:tabs>
              <w:suppressAutoHyphens/>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 xml:space="preserve">PERIODOS: </w:t>
            </w:r>
          </w:p>
        </w:tc>
        <w:tc>
          <w:tcPr>
            <w:tcW w:w="2694" w:type="dxa"/>
            <w:gridSpan w:val="4"/>
            <w:tcBorders>
              <w:top w:val="single" w:sz="4" w:space="0" w:color="auto"/>
              <w:left w:val="nil"/>
              <w:bottom w:val="single" w:sz="4" w:space="0" w:color="auto"/>
              <w:right w:val="single" w:sz="4" w:space="0" w:color="000000"/>
            </w:tcBorders>
            <w:shd w:val="clear" w:color="auto" w:fill="auto"/>
          </w:tcPr>
          <w:p w14:paraId="44DFBCDA" w14:textId="77777777" w:rsidR="00E00D35" w:rsidRPr="007E4FCB" w:rsidRDefault="00E00D35" w:rsidP="00E00D35">
            <w:pPr>
              <w:tabs>
                <w:tab w:val="left" w:pos="708"/>
              </w:tabs>
              <w:suppressAutoHyphens/>
              <w:rPr>
                <w:rFonts w:ascii="Calibri" w:eastAsia="Times New Roman" w:hAnsi="Calibri" w:cs="Times New Roman"/>
                <w:b/>
                <w:bCs/>
                <w:i/>
                <w:color w:val="000000"/>
                <w:kern w:val="1"/>
                <w:sz w:val="20"/>
                <w:szCs w:val="20"/>
                <w:lang w:eastAsia="es-EC"/>
              </w:rPr>
            </w:pPr>
          </w:p>
        </w:tc>
        <w:tc>
          <w:tcPr>
            <w:tcW w:w="2551" w:type="dxa"/>
            <w:gridSpan w:val="4"/>
            <w:tcBorders>
              <w:top w:val="single" w:sz="4" w:space="0" w:color="auto"/>
              <w:left w:val="nil"/>
              <w:bottom w:val="single" w:sz="4" w:space="0" w:color="auto"/>
              <w:right w:val="single" w:sz="8" w:space="0" w:color="000000"/>
            </w:tcBorders>
            <w:shd w:val="clear" w:color="auto" w:fill="auto"/>
            <w:hideMark/>
          </w:tcPr>
          <w:p w14:paraId="565CC26C" w14:textId="77777777" w:rsidR="00E00D35" w:rsidRPr="007E4FCB" w:rsidRDefault="00E00D35" w:rsidP="00E00D35">
            <w:pPr>
              <w:tabs>
                <w:tab w:val="left" w:pos="708"/>
              </w:tabs>
              <w:suppressAutoHyphens/>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 xml:space="preserve">SEMANA DE INICIO: </w:t>
            </w:r>
          </w:p>
        </w:tc>
        <w:tc>
          <w:tcPr>
            <w:tcW w:w="1932" w:type="dxa"/>
            <w:gridSpan w:val="2"/>
            <w:tcBorders>
              <w:top w:val="single" w:sz="4" w:space="0" w:color="auto"/>
              <w:left w:val="nil"/>
              <w:bottom w:val="single" w:sz="4" w:space="0" w:color="auto"/>
              <w:right w:val="single" w:sz="8" w:space="0" w:color="000000"/>
            </w:tcBorders>
            <w:shd w:val="clear" w:color="auto" w:fill="auto"/>
          </w:tcPr>
          <w:p w14:paraId="3F9B9129" w14:textId="77777777" w:rsidR="00E00D35" w:rsidRPr="007E4FCB" w:rsidRDefault="00E00D35" w:rsidP="00E00D35">
            <w:pPr>
              <w:tabs>
                <w:tab w:val="left" w:pos="708"/>
              </w:tabs>
              <w:suppressAutoHyphens/>
              <w:rPr>
                <w:rFonts w:ascii="Calibri" w:eastAsia="Times New Roman" w:hAnsi="Calibri" w:cs="Times New Roman"/>
                <w:bCs/>
                <w:i/>
                <w:color w:val="000000"/>
                <w:kern w:val="1"/>
                <w:sz w:val="20"/>
                <w:szCs w:val="20"/>
                <w:lang w:eastAsia="es-EC"/>
              </w:rPr>
            </w:pPr>
          </w:p>
        </w:tc>
      </w:tr>
      <w:tr w:rsidR="00E00D35" w:rsidRPr="007E4FCB" w14:paraId="5CA14202" w14:textId="77777777" w:rsidTr="00E00D35">
        <w:trPr>
          <w:trHeight w:val="421"/>
        </w:trPr>
        <w:tc>
          <w:tcPr>
            <w:tcW w:w="7583"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3C96413D"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Estrategias metodológicas</w:t>
            </w:r>
          </w:p>
        </w:tc>
        <w:tc>
          <w:tcPr>
            <w:tcW w:w="1985"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6B518917"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Recursos</w:t>
            </w:r>
          </w:p>
        </w:tc>
        <w:tc>
          <w:tcPr>
            <w:tcW w:w="2693" w:type="dxa"/>
            <w:gridSpan w:val="3"/>
            <w:tcBorders>
              <w:top w:val="single" w:sz="4" w:space="0" w:color="auto"/>
              <w:left w:val="nil"/>
              <w:bottom w:val="single" w:sz="4" w:space="0" w:color="auto"/>
              <w:right w:val="single" w:sz="4" w:space="0" w:color="auto"/>
            </w:tcBorders>
            <w:shd w:val="clear" w:color="auto" w:fill="auto"/>
            <w:vAlign w:val="center"/>
          </w:tcPr>
          <w:p w14:paraId="32051F95"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Indicadores de logro</w:t>
            </w:r>
          </w:p>
        </w:tc>
        <w:tc>
          <w:tcPr>
            <w:tcW w:w="2924" w:type="dxa"/>
            <w:gridSpan w:val="4"/>
            <w:tcBorders>
              <w:top w:val="single" w:sz="4" w:space="0" w:color="auto"/>
              <w:left w:val="nil"/>
              <w:bottom w:val="single" w:sz="4" w:space="0" w:color="auto"/>
              <w:right w:val="single" w:sz="4" w:space="0" w:color="auto"/>
            </w:tcBorders>
            <w:shd w:val="clear" w:color="auto" w:fill="auto"/>
            <w:hideMark/>
          </w:tcPr>
          <w:p w14:paraId="09996415"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 xml:space="preserve">Actividades de evaluación/ Técnicas / instrumentos </w:t>
            </w:r>
          </w:p>
        </w:tc>
      </w:tr>
      <w:tr w:rsidR="00E00D35" w:rsidRPr="007E4FCB" w14:paraId="118443EA" w14:textId="77777777" w:rsidTr="00E00D35">
        <w:trPr>
          <w:trHeight w:val="557"/>
        </w:trPr>
        <w:tc>
          <w:tcPr>
            <w:tcW w:w="7583" w:type="dxa"/>
            <w:gridSpan w:val="9"/>
            <w:tcBorders>
              <w:top w:val="single" w:sz="4" w:space="0" w:color="auto"/>
              <w:left w:val="single" w:sz="4" w:space="0" w:color="auto"/>
              <w:bottom w:val="single" w:sz="4" w:space="0" w:color="auto"/>
              <w:right w:val="single" w:sz="4" w:space="0" w:color="000000"/>
            </w:tcBorders>
            <w:shd w:val="clear" w:color="auto" w:fill="auto"/>
            <w:vAlign w:val="center"/>
          </w:tcPr>
          <w:p w14:paraId="316E3266" w14:textId="77777777" w:rsidR="00E00D35" w:rsidRPr="007E4FCB" w:rsidRDefault="00E00D35" w:rsidP="00E00D35">
            <w:pPr>
              <w:tabs>
                <w:tab w:val="left" w:pos="708"/>
              </w:tabs>
              <w:suppressAutoHyphens/>
              <w:rPr>
                <w:rFonts w:ascii="Calibri" w:eastAsia="Times New Roman" w:hAnsi="Calibri" w:cs="Times New Roman"/>
                <w:b/>
                <w:color w:val="000000"/>
                <w:kern w:val="1"/>
                <w:lang w:eastAsia="es-EC"/>
              </w:rPr>
            </w:pPr>
            <w:r w:rsidRPr="007E4FCB">
              <w:rPr>
                <w:rFonts w:ascii="Calibri" w:eastAsia="Times New Roman" w:hAnsi="Calibri" w:cs="Times New Roman"/>
                <w:b/>
                <w:color w:val="000000"/>
                <w:kern w:val="1"/>
                <w:lang w:eastAsia="es-EC"/>
              </w:rPr>
              <w:lastRenderedPageBreak/>
              <w:t xml:space="preserve">PROCESO DE ENSEÑANZA APRENDIZAJE </w:t>
            </w:r>
          </w:p>
          <w:p w14:paraId="6B904D91" w14:textId="77777777" w:rsidR="00E00D35" w:rsidRDefault="00E00D35" w:rsidP="00E00D35">
            <w:pPr>
              <w:tabs>
                <w:tab w:val="left" w:pos="708"/>
              </w:tabs>
              <w:suppressAutoHyphens/>
              <w:rPr>
                <w:rFonts w:ascii="Times New Roman" w:eastAsia="Times New Roman" w:hAnsi="Times New Roman" w:cs="Times New Roman"/>
                <w:b/>
                <w:color w:val="000000"/>
                <w:kern w:val="2"/>
                <w:lang w:eastAsia="es-EC"/>
              </w:rPr>
            </w:pPr>
            <w:r>
              <w:rPr>
                <w:rFonts w:ascii="Times New Roman" w:eastAsia="Times New Roman" w:hAnsi="Times New Roman" w:cs="Times New Roman"/>
                <w:b/>
                <w:color w:val="000000"/>
                <w:kern w:val="2"/>
                <w:lang w:eastAsia="es-EC"/>
              </w:rPr>
              <w:t xml:space="preserve">EXPLOREMOS LOS CONOCIMIENTOS </w:t>
            </w:r>
          </w:p>
          <w:p w14:paraId="19FC9DB4"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rPr>
            </w:pPr>
            <w:r>
              <w:rPr>
                <w:rFonts w:ascii="TamE NWE ROMAN" w:eastAsia="Calibri" w:hAnsi="TamE NWE ROMAN" w:cs="Book Antiqua"/>
                <w:lang w:val="es-ES"/>
              </w:rPr>
              <w:t>Observar  detenidamente el  dibujo</w:t>
            </w:r>
          </w:p>
          <w:p w14:paraId="0B3AB6C5"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rPr>
            </w:pPr>
            <w:r>
              <w:rPr>
                <w:rFonts w:ascii="TamE NWE ROMAN" w:eastAsia="Calibri" w:hAnsi="TamE NWE ROMAN" w:cs="Book Antiqua"/>
                <w:lang w:val="es-ES"/>
              </w:rPr>
              <w:t xml:space="preserve">Resaltar las características  </w:t>
            </w:r>
            <w:r>
              <w:rPr>
                <w:rFonts w:ascii="Times New Roman" w:eastAsia="Calibri" w:hAnsi="Times New Roman" w:cs="Times New Roman"/>
              </w:rPr>
              <w:t xml:space="preserve">de la imagen </w:t>
            </w:r>
          </w:p>
          <w:p w14:paraId="668255C4"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rPr>
            </w:pPr>
            <w:r>
              <w:rPr>
                <w:rFonts w:ascii="Times New Roman" w:eastAsia="Calibri" w:hAnsi="Times New Roman" w:cs="Times New Roman"/>
              </w:rPr>
              <w:t xml:space="preserve">Interpretar la imagen a partir de su contexto </w:t>
            </w:r>
          </w:p>
          <w:p w14:paraId="312134DE"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rPr>
            </w:pPr>
            <w:r>
              <w:rPr>
                <w:rFonts w:ascii="Times New Roman" w:eastAsia="Calibri" w:hAnsi="Times New Roman" w:cs="Times New Roman"/>
              </w:rPr>
              <w:t xml:space="preserve">Leer  las preguntas y reflexionar con tus respuestas </w:t>
            </w:r>
          </w:p>
          <w:p w14:paraId="61F5FB5E" w14:textId="77777777" w:rsidR="00E00D35" w:rsidRDefault="00E00D35" w:rsidP="00E00D35">
            <w:pPr>
              <w:widowControl w:val="0"/>
              <w:tabs>
                <w:tab w:val="left" w:pos="708"/>
              </w:tabs>
              <w:suppressAutoHyphens/>
              <w:autoSpaceDE w:val="0"/>
              <w:autoSpaceDN w:val="0"/>
              <w:adjustRightInd w:val="0"/>
              <w:ind w:left="251"/>
              <w:contextualSpacing/>
              <w:rPr>
                <w:rFonts w:ascii="Times New Roman" w:eastAsia="Calibri" w:hAnsi="Times New Roman" w:cs="Times New Roman"/>
              </w:rPr>
            </w:pPr>
          </w:p>
          <w:p w14:paraId="34B9335E" w14:textId="77777777" w:rsidR="00E00D35" w:rsidRDefault="00E00D35" w:rsidP="00E00D35">
            <w:pPr>
              <w:widowControl w:val="0"/>
              <w:tabs>
                <w:tab w:val="left" w:pos="708"/>
              </w:tabs>
              <w:suppressAutoHyphens/>
              <w:autoSpaceDE w:val="0"/>
              <w:autoSpaceDN w:val="0"/>
              <w:adjustRightInd w:val="0"/>
              <w:ind w:left="251"/>
              <w:contextualSpacing/>
              <w:rPr>
                <w:rFonts w:ascii="Times New Roman" w:eastAsia="Calibri" w:hAnsi="Times New Roman" w:cs="Times New Roman"/>
                <w:b/>
              </w:rPr>
            </w:pPr>
            <w:r>
              <w:rPr>
                <w:rFonts w:ascii="Times New Roman" w:eastAsia="Calibri" w:hAnsi="Times New Roman" w:cs="Times New Roman"/>
                <w:b/>
              </w:rPr>
              <w:t xml:space="preserve">CONSTRUYO MIS CONOCIMIENTOS </w:t>
            </w:r>
          </w:p>
          <w:p w14:paraId="3FF47E68"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Lectura exegética de las págs. 112 -113</w:t>
            </w:r>
          </w:p>
          <w:p w14:paraId="21A22CC8"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Definir los beneficios   para el empleado.</w:t>
            </w:r>
          </w:p>
          <w:p w14:paraId="659CB5B1"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Investigar en la web todos los beneficios que tiene un trabajador en una empresa</w:t>
            </w:r>
          </w:p>
          <w:p w14:paraId="47F33A9E"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Conocer que para empezar una actividad productiva como persona jurídica o natural se necesita obtener el RUC.</w:t>
            </w:r>
          </w:p>
          <w:p w14:paraId="591C87C7"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Trabajar en equipo e investigar el pago de nómina de alguna empresa y su registro en el Libro Diario y en el Libro Mayor.</w:t>
            </w:r>
          </w:p>
          <w:p w14:paraId="3691C8F7"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 xml:space="preserve">Realizar el trabajo en diapositivas y presentar en clases a sus demás compañeros </w:t>
            </w:r>
          </w:p>
          <w:p w14:paraId="11D7863F"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Expresar con sus propias palabras las características relevantes del Libro diario Y Del Libro Mayor</w:t>
            </w:r>
          </w:p>
          <w:p w14:paraId="1445E28D" w14:textId="77777777" w:rsidR="00E00D35" w:rsidRPr="00DC029A"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sidRPr="00DC029A">
              <w:rPr>
                <w:rFonts w:ascii="TamE NWE ROMAN" w:eastAsia="Calibri" w:hAnsi="TamE NWE ROMAN" w:cs="Book Antiqua"/>
                <w:lang w:val="es-ES"/>
              </w:rPr>
              <w:t xml:space="preserve">Ingresar a internet y buscar en la página del IESS </w:t>
            </w:r>
            <w:hyperlink r:id="rId55" w:history="1">
              <w:r w:rsidRPr="00637C1C">
                <w:rPr>
                  <w:rStyle w:val="Hipervnculo"/>
                  <w:rFonts w:ascii="Times New Roman" w:hAnsi="Times New Roman" w:cs="Times New Roman"/>
                </w:rPr>
                <w:t>http://www.iess.gob.ec/es/web/empleador/obligaciones</w:t>
              </w:r>
            </w:hyperlink>
          </w:p>
          <w:p w14:paraId="5810EF85"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 xml:space="preserve">Leer  y analizar las obligaciones que tienen los empresarios </w:t>
            </w:r>
          </w:p>
          <w:p w14:paraId="1CC1B947"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Elaborar un resumen destacando ideas principales y exponer en clases.</w:t>
            </w:r>
          </w:p>
          <w:p w14:paraId="4EEDAB37"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Utilizar las TICs para registrar paso a paso el pago de los decimos a los empleados de acuerdo a la tabla.</w:t>
            </w:r>
          </w:p>
          <w:p w14:paraId="0ECE2F54"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 xml:space="preserve">Investigar cómo se hace la declaración de impuesto a la renta </w:t>
            </w:r>
          </w:p>
          <w:p w14:paraId="16FA74E5"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Elaborar diapositivas y explicar a sus compañeros en clases.</w:t>
            </w:r>
          </w:p>
          <w:p w14:paraId="216344B1"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Trabajar en equipo un ejercicio con todo el proceso contable y la elaboración de un estado de resultado.</w:t>
            </w:r>
          </w:p>
          <w:p w14:paraId="784F096C"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 xml:space="preserve">Elaborar en diapositivas el trabajo realizado y exponer a sus compañeros en </w:t>
            </w:r>
            <w:r>
              <w:rPr>
                <w:rFonts w:ascii="TamE NWE ROMAN" w:eastAsia="Calibri" w:hAnsi="TamE NWE ROMAN" w:cs="Book Antiqua"/>
                <w:lang w:val="es-ES"/>
              </w:rPr>
              <w:lastRenderedPageBreak/>
              <w:t>clases.</w:t>
            </w:r>
          </w:p>
          <w:p w14:paraId="0B296D3F"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Realizar un proyecto en equipó para buscar ejemplos de emprendimiento según criterios puedan ser agrupados bajo la definición de economía popular y solidaria.</w:t>
            </w:r>
          </w:p>
          <w:p w14:paraId="4F50CAD9"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Presentar un resumen y expresar con sus palabras a sus compañeros.</w:t>
            </w:r>
          </w:p>
          <w:p w14:paraId="6982D32D"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Investigar en la web sobre una empresa nacional que practique responsabilidad social empresarial</w:t>
            </w:r>
          </w:p>
          <w:p w14:paraId="5AEC5836"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 xml:space="preserve">Explicar las actividades que se realiza para cumplir con este enunciado. </w:t>
            </w:r>
          </w:p>
          <w:p w14:paraId="3800FAEA"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p>
          <w:p w14:paraId="18A6C10C" w14:textId="77777777" w:rsidR="00E00D35" w:rsidRDefault="00E00D35" w:rsidP="00E00D35">
            <w:pPr>
              <w:widowControl w:val="0"/>
              <w:tabs>
                <w:tab w:val="left" w:pos="708"/>
              </w:tabs>
              <w:suppressAutoHyphens/>
              <w:autoSpaceDE w:val="0"/>
              <w:autoSpaceDN w:val="0"/>
              <w:adjustRightInd w:val="0"/>
              <w:ind w:left="251"/>
              <w:contextualSpacing/>
              <w:rPr>
                <w:rFonts w:ascii="TamE NWE ROMAN" w:eastAsia="Calibri" w:hAnsi="TamE NWE ROMAN" w:cs="Book Antiqua"/>
                <w:b/>
                <w:lang w:val="es-ES"/>
              </w:rPr>
            </w:pPr>
            <w:r>
              <w:rPr>
                <w:rFonts w:ascii="TamE NWE ROMAN" w:eastAsia="Calibri" w:hAnsi="TamE NWE ROMAN" w:cs="Book Antiqua"/>
                <w:b/>
                <w:lang w:val="es-ES"/>
              </w:rPr>
              <w:t>CONSOLIDACIÓN</w:t>
            </w:r>
          </w:p>
          <w:p w14:paraId="50489B43" w14:textId="77777777" w:rsidR="00E00D35" w:rsidRDefault="00E00D35" w:rsidP="00E00D35">
            <w:pPr>
              <w:widowControl w:val="0"/>
              <w:tabs>
                <w:tab w:val="left" w:pos="708"/>
              </w:tabs>
              <w:suppressAutoHyphens/>
              <w:autoSpaceDE w:val="0"/>
              <w:autoSpaceDN w:val="0"/>
              <w:adjustRightInd w:val="0"/>
              <w:ind w:left="251"/>
              <w:contextualSpacing/>
              <w:rPr>
                <w:rFonts w:ascii="TamE NWE ROMAN" w:eastAsia="Calibri" w:hAnsi="TamE NWE ROMAN" w:cs="Book Antiqua"/>
                <w:lang w:val="es-ES"/>
              </w:rPr>
            </w:pPr>
            <w:r>
              <w:rPr>
                <w:rFonts w:ascii="TamE NWE ROMAN" w:eastAsia="Calibri" w:hAnsi="TamE NWE ROMAN" w:cs="Book Antiqua"/>
                <w:b/>
                <w:lang w:val="es-ES"/>
              </w:rPr>
              <w:t xml:space="preserve"> </w:t>
            </w:r>
          </w:p>
          <w:p w14:paraId="0C793222"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Mencionar ejemplos de emprendimiento agrupados bajos la definición de economía popular y solidaria.</w:t>
            </w:r>
          </w:p>
          <w:p w14:paraId="2084FF32"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Argumentar las respuestas y debatir en clases.</w:t>
            </w:r>
          </w:p>
          <w:p w14:paraId="293EE786"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Indagar en diferentes fuentes acerca de una empresa que practique responsabilidad social y explicar las actividades que realiza</w:t>
            </w:r>
          </w:p>
          <w:p w14:paraId="6D44C8A8"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Investigar en la página del Ministerio de Finanzas el presupuesto del estado del 2014, 5 fuentes de financiamiento y 5 de destino de los fondos.</w:t>
            </w:r>
          </w:p>
          <w:p w14:paraId="02D2D217"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Realizar cálculos de pagos de salarios y beneficios sociales que correspondan a un mes.</w:t>
            </w:r>
          </w:p>
          <w:p w14:paraId="6CD275F9"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Registrar el asiento en el Libro diario considerando pagos efectivos.</w:t>
            </w:r>
          </w:p>
          <w:p w14:paraId="6104C572" w14:textId="77777777" w:rsidR="00E00D35"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Analizar en clases y emitir criterios</w:t>
            </w:r>
          </w:p>
          <w:p w14:paraId="0F179E3A" w14:textId="77777777" w:rsidR="00E00D35" w:rsidRPr="00BD0BCF" w:rsidRDefault="00E00D35" w:rsidP="00D56C42">
            <w:pPr>
              <w:widowControl w:val="0"/>
              <w:numPr>
                <w:ilvl w:val="0"/>
                <w:numId w:val="36"/>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lang w:val="es-ES"/>
              </w:rPr>
            </w:pPr>
            <w:r>
              <w:rPr>
                <w:rFonts w:ascii="TamE NWE ROMAN" w:eastAsia="Calibri" w:hAnsi="TamE NWE ROMAN" w:cs="Book Antiqua"/>
                <w:lang w:val="es-ES"/>
              </w:rPr>
              <w:t>Desarrolla el “Caso Práctico de la pág. 182 – 183</w:t>
            </w:r>
            <w:r w:rsidRPr="00BD0BCF">
              <w:rPr>
                <w:rFonts w:ascii="TamE NWE ROMAN" w:eastAsia="Calibri" w:hAnsi="TamE NWE ROMAN" w:cs="Book Antiqua"/>
                <w:lang w:val="es-ES"/>
              </w:rPr>
              <w:t xml:space="preserve">. </w:t>
            </w:r>
          </w:p>
          <w:p w14:paraId="181DDB8F" w14:textId="77777777" w:rsidR="00E00D35" w:rsidRPr="00D304B1" w:rsidRDefault="00E00D35" w:rsidP="00E00D35">
            <w:pPr>
              <w:widowControl w:val="0"/>
              <w:tabs>
                <w:tab w:val="left" w:pos="708"/>
              </w:tabs>
              <w:suppressAutoHyphens/>
              <w:autoSpaceDE w:val="0"/>
              <w:autoSpaceDN w:val="0"/>
              <w:adjustRightInd w:val="0"/>
              <w:contextualSpacing/>
              <w:rPr>
                <w:rFonts w:ascii="Times New Roman" w:eastAsia="Calibri" w:hAnsi="Times New Roman" w:cs="Times New Roman"/>
                <w:lang w:val="es-ES"/>
              </w:rPr>
            </w:pPr>
            <w:r>
              <w:rPr>
                <w:rFonts w:ascii="TamE NWE ROMAN" w:eastAsia="Calibri" w:hAnsi="TamE NWE ROMAN" w:cs="Book Antiqua"/>
                <w:lang w:val="es-ES"/>
              </w:rPr>
              <w:t xml:space="preserve"> </w:t>
            </w:r>
            <w:r>
              <w:rPr>
                <w:rFonts w:ascii="Times New Roman" w:eastAsia="Calibri" w:hAnsi="Times New Roman" w:cs="Times New Roman"/>
                <w:lang w:val="es-ES"/>
              </w:rPr>
              <w:t xml:space="preserve"> </w:t>
            </w:r>
          </w:p>
        </w:tc>
        <w:tc>
          <w:tcPr>
            <w:tcW w:w="1985" w:type="dxa"/>
            <w:gridSpan w:val="4"/>
            <w:tcBorders>
              <w:top w:val="single" w:sz="4" w:space="0" w:color="auto"/>
              <w:left w:val="single" w:sz="8" w:space="0" w:color="auto"/>
              <w:bottom w:val="single" w:sz="4" w:space="0" w:color="auto"/>
              <w:right w:val="nil"/>
            </w:tcBorders>
            <w:shd w:val="clear" w:color="auto" w:fill="auto"/>
            <w:vAlign w:val="center"/>
          </w:tcPr>
          <w:p w14:paraId="4C7CB12C" w14:textId="77777777" w:rsidR="00E00D35" w:rsidRDefault="00E00D35" w:rsidP="00E00D35">
            <w:pPr>
              <w:widowControl w:val="0"/>
              <w:autoSpaceDE w:val="0"/>
              <w:autoSpaceDN w:val="0"/>
              <w:adjustRightInd w:val="0"/>
              <w:spacing w:after="240"/>
              <w:rPr>
                <w:rFonts w:ascii="TamE NWE ROMAN" w:eastAsia="Calibri" w:hAnsi="TamE NWE ROMAN" w:cs="Book Antiqua"/>
                <w:lang w:val="es-ES"/>
              </w:rPr>
            </w:pPr>
            <w:r>
              <w:rPr>
                <w:rFonts w:ascii="TamE NWE ROMAN" w:eastAsia="Calibri" w:hAnsi="TamE NWE ROMAN" w:cs="Book Antiqua"/>
                <w:lang w:val="es-ES"/>
              </w:rPr>
              <w:lastRenderedPageBreak/>
              <w:t xml:space="preserve">Texto Tarjetas </w:t>
            </w:r>
          </w:p>
          <w:p w14:paraId="66A5D5F9" w14:textId="77777777" w:rsidR="00E00D35" w:rsidRDefault="00E00D35" w:rsidP="00E00D35">
            <w:pPr>
              <w:widowControl w:val="0"/>
              <w:autoSpaceDE w:val="0"/>
              <w:autoSpaceDN w:val="0"/>
              <w:adjustRightInd w:val="0"/>
              <w:spacing w:after="240"/>
              <w:rPr>
                <w:rFonts w:ascii="TamE NWE ROMAN" w:eastAsia="Calibri" w:hAnsi="TamE NWE ROMAN" w:cs="Times"/>
                <w:lang w:val="es-ES"/>
              </w:rPr>
            </w:pPr>
            <w:r>
              <w:rPr>
                <w:rFonts w:ascii="TamE NWE ROMAN" w:eastAsia="Calibri" w:hAnsi="TamE NWE ROMAN" w:cs="Book Antiqua"/>
                <w:lang w:val="es-ES"/>
              </w:rPr>
              <w:t xml:space="preserve">Publicidad </w:t>
            </w:r>
          </w:p>
          <w:p w14:paraId="030EAE5E" w14:textId="77777777" w:rsidR="00E00D35" w:rsidRDefault="00E00D35" w:rsidP="00E00D35">
            <w:pPr>
              <w:widowControl w:val="0"/>
              <w:autoSpaceDE w:val="0"/>
              <w:autoSpaceDN w:val="0"/>
              <w:adjustRightInd w:val="0"/>
              <w:spacing w:after="240"/>
              <w:rPr>
                <w:rFonts w:ascii="TamE NWE ROMAN" w:eastAsia="Calibri" w:hAnsi="TamE NWE ROMAN" w:cs="Book Antiqua"/>
                <w:lang w:val="es-ES"/>
              </w:rPr>
            </w:pPr>
            <w:r>
              <w:rPr>
                <w:rFonts w:ascii="TamE NWE ROMAN" w:eastAsia="Calibri" w:hAnsi="TamE NWE ROMAN" w:cs="Book Antiqua"/>
                <w:lang w:val="es-ES"/>
              </w:rPr>
              <w:t xml:space="preserve">Cd Internet </w:t>
            </w:r>
          </w:p>
          <w:p w14:paraId="6543F7C1" w14:textId="77777777" w:rsidR="00E00D35" w:rsidRDefault="00E00D35" w:rsidP="00E00D35">
            <w:pPr>
              <w:tabs>
                <w:tab w:val="left" w:pos="708"/>
              </w:tabs>
              <w:suppressAutoHyphens/>
              <w:rPr>
                <w:rFonts w:ascii="TamE NWE ROMAN" w:eastAsia="Calibri" w:hAnsi="TamE NWE ROMAN" w:cs="Book Antiqua"/>
                <w:lang w:val="es-ES"/>
              </w:rPr>
            </w:pPr>
            <w:r>
              <w:rPr>
                <w:rFonts w:ascii="TamE NWE ROMAN" w:eastAsia="Calibri" w:hAnsi="TamE NWE ROMAN" w:cs="Book Antiqua"/>
                <w:lang w:val="es-ES"/>
              </w:rPr>
              <w:t>Computadora</w:t>
            </w:r>
          </w:p>
          <w:p w14:paraId="7B849C60" w14:textId="77777777" w:rsidR="00E00D35" w:rsidRDefault="00E00D35" w:rsidP="00E00D35">
            <w:pPr>
              <w:tabs>
                <w:tab w:val="left" w:pos="708"/>
              </w:tabs>
              <w:suppressAutoHyphens/>
              <w:rPr>
                <w:rFonts w:ascii="TamE NWE ROMAN" w:eastAsia="Calibri" w:hAnsi="TamE NWE ROMAN" w:cs="Book Antiqua"/>
                <w:lang w:val="es-ES"/>
              </w:rPr>
            </w:pPr>
          </w:p>
          <w:p w14:paraId="297009FC" w14:textId="77777777" w:rsidR="00E00D35" w:rsidRDefault="00E00D35" w:rsidP="00E00D35">
            <w:pPr>
              <w:tabs>
                <w:tab w:val="left" w:pos="708"/>
              </w:tabs>
              <w:suppressAutoHyphens/>
              <w:rPr>
                <w:rFonts w:ascii="TamE NWE ROMAN" w:eastAsia="Calibri" w:hAnsi="TamE NWE ROMAN" w:cs="Book Antiqua"/>
                <w:lang w:val="es-ES"/>
              </w:rPr>
            </w:pPr>
            <w:r>
              <w:rPr>
                <w:rFonts w:ascii="TamE NWE ROMAN" w:eastAsia="Calibri" w:hAnsi="TamE NWE ROMAN" w:cs="Book Antiqua"/>
                <w:lang w:val="es-ES"/>
              </w:rPr>
              <w:t xml:space="preserve">Laminas </w:t>
            </w:r>
          </w:p>
          <w:p w14:paraId="4A3BCCCE" w14:textId="77777777" w:rsidR="00E00D35" w:rsidRDefault="00E00D35" w:rsidP="00E00D35">
            <w:pPr>
              <w:tabs>
                <w:tab w:val="left" w:pos="708"/>
              </w:tabs>
              <w:suppressAutoHyphens/>
              <w:rPr>
                <w:rFonts w:ascii="TamE NWE ROMAN" w:eastAsia="Calibri" w:hAnsi="TamE NWE ROMAN" w:cs="Book Antiqua"/>
                <w:lang w:val="es-ES"/>
              </w:rPr>
            </w:pPr>
          </w:p>
          <w:p w14:paraId="732CE6E1" w14:textId="77777777" w:rsidR="00E00D35" w:rsidRDefault="00E00D35" w:rsidP="00E00D35">
            <w:pPr>
              <w:tabs>
                <w:tab w:val="left" w:pos="708"/>
              </w:tabs>
              <w:suppressAutoHyphens/>
              <w:rPr>
                <w:rFonts w:ascii="TamE NWE ROMAN" w:eastAsia="Calibri" w:hAnsi="TamE NWE ROMAN" w:cs="Book Antiqua"/>
                <w:lang w:val="es-ES"/>
              </w:rPr>
            </w:pPr>
            <w:r>
              <w:rPr>
                <w:rFonts w:ascii="TamE NWE ROMAN" w:eastAsia="Calibri" w:hAnsi="TamE NWE ROMAN" w:cs="Book Antiqua"/>
                <w:lang w:val="es-ES"/>
              </w:rPr>
              <w:t xml:space="preserve">Infocus </w:t>
            </w:r>
          </w:p>
          <w:p w14:paraId="1CA24319" w14:textId="77777777" w:rsidR="00E00D35" w:rsidRDefault="00E00D35" w:rsidP="00E00D35">
            <w:pPr>
              <w:tabs>
                <w:tab w:val="left" w:pos="708"/>
              </w:tabs>
              <w:suppressAutoHyphens/>
              <w:rPr>
                <w:rFonts w:ascii="TamE NWE ROMAN" w:eastAsia="Calibri" w:hAnsi="TamE NWE ROMAN" w:cs="Book Antiqua"/>
                <w:lang w:val="es-ES"/>
              </w:rPr>
            </w:pPr>
          </w:p>
          <w:p w14:paraId="17F4C537" w14:textId="77777777" w:rsidR="00E00D35" w:rsidRDefault="00E00D35" w:rsidP="00E00D35">
            <w:pPr>
              <w:tabs>
                <w:tab w:val="left" w:pos="708"/>
              </w:tabs>
              <w:suppressAutoHyphens/>
              <w:rPr>
                <w:rFonts w:ascii="TamE NWE ROMAN" w:eastAsia="Calibri" w:hAnsi="TamE NWE ROMAN" w:cs="Book Antiqua"/>
                <w:lang w:val="es-ES"/>
              </w:rPr>
            </w:pPr>
            <w:r>
              <w:rPr>
                <w:rFonts w:ascii="TamE NWE ROMAN" w:eastAsia="Calibri" w:hAnsi="TamE NWE ROMAN" w:cs="Book Antiqua"/>
                <w:lang w:val="es-ES"/>
              </w:rPr>
              <w:t xml:space="preserve">Computadora </w:t>
            </w:r>
          </w:p>
          <w:p w14:paraId="243E8C20" w14:textId="77777777" w:rsidR="00E00D35" w:rsidRDefault="00E00D35" w:rsidP="00E00D35">
            <w:pPr>
              <w:tabs>
                <w:tab w:val="left" w:pos="708"/>
              </w:tabs>
              <w:suppressAutoHyphens/>
              <w:rPr>
                <w:rFonts w:ascii="TamE NWE ROMAN" w:eastAsia="Calibri" w:hAnsi="TamE NWE ROMAN" w:cs="Book Antiqua"/>
                <w:lang w:val="es-ES"/>
              </w:rPr>
            </w:pPr>
          </w:p>
          <w:p w14:paraId="0E92637F" w14:textId="77777777" w:rsidR="00E00D35" w:rsidRPr="007E4FCB" w:rsidRDefault="00E00D35" w:rsidP="00E00D35">
            <w:pPr>
              <w:tabs>
                <w:tab w:val="left" w:pos="708"/>
              </w:tabs>
              <w:suppressAutoHyphens/>
              <w:rPr>
                <w:rFonts w:ascii="Calibri" w:eastAsia="Times New Roman" w:hAnsi="Calibri" w:cs="Times New Roman"/>
                <w:i/>
                <w:color w:val="000000"/>
                <w:kern w:val="1"/>
                <w:sz w:val="20"/>
                <w:szCs w:val="20"/>
                <w:lang w:eastAsia="es-EC"/>
              </w:rPr>
            </w:pPr>
          </w:p>
        </w:tc>
        <w:tc>
          <w:tcPr>
            <w:tcW w:w="2693" w:type="dxa"/>
            <w:gridSpan w:val="3"/>
            <w:tcBorders>
              <w:top w:val="single" w:sz="4" w:space="0" w:color="auto"/>
              <w:left w:val="single" w:sz="8" w:space="0" w:color="auto"/>
              <w:bottom w:val="single" w:sz="4" w:space="0" w:color="auto"/>
              <w:right w:val="nil"/>
            </w:tcBorders>
            <w:shd w:val="clear" w:color="auto" w:fill="auto"/>
            <w:vAlign w:val="center"/>
          </w:tcPr>
          <w:p w14:paraId="20FFB7A3" w14:textId="77777777" w:rsidR="00E00D35" w:rsidRDefault="00E00D35" w:rsidP="00E00D35">
            <w:pPr>
              <w:widowControl w:val="0"/>
              <w:autoSpaceDE w:val="0"/>
              <w:autoSpaceDN w:val="0"/>
              <w:adjustRightInd w:val="0"/>
              <w:jc w:val="both"/>
              <w:rPr>
                <w:szCs w:val="17"/>
                <w:lang w:val="es-ES"/>
              </w:rPr>
            </w:pPr>
          </w:p>
          <w:p w14:paraId="0D349A0C" w14:textId="77777777" w:rsidR="00E00D35" w:rsidRDefault="00E00D35" w:rsidP="00E00D35">
            <w:pPr>
              <w:autoSpaceDE w:val="0"/>
              <w:autoSpaceDN w:val="0"/>
              <w:adjustRightInd w:val="0"/>
              <w:rPr>
                <w:rFonts w:ascii="Times New Roman" w:hAnsi="Times New Roman" w:cs="Times New Roman"/>
                <w:color w:val="000000"/>
                <w:szCs w:val="17"/>
                <w:lang w:val="es-ES"/>
              </w:rPr>
            </w:pPr>
          </w:p>
          <w:p w14:paraId="360669D2" w14:textId="77777777" w:rsidR="00E00D35" w:rsidRDefault="00E00D35" w:rsidP="00E00D35">
            <w:pPr>
              <w:autoSpaceDE w:val="0"/>
              <w:autoSpaceDN w:val="0"/>
              <w:adjustRightInd w:val="0"/>
              <w:rPr>
                <w:rFonts w:ascii="Times New Roman" w:hAnsi="Times New Roman" w:cs="Times New Roman"/>
                <w:color w:val="000000"/>
                <w:szCs w:val="17"/>
                <w:lang w:val="es-ES"/>
              </w:rPr>
            </w:pPr>
            <w:r>
              <w:rPr>
                <w:rFonts w:ascii="Times New Roman" w:hAnsi="Times New Roman" w:cs="Times New Roman"/>
                <w:color w:val="000000"/>
                <w:szCs w:val="17"/>
                <w:lang w:val="es-ES"/>
              </w:rPr>
              <w:t>Define los beneficios que tiene un empleado en una actividad productiva.</w:t>
            </w:r>
          </w:p>
          <w:p w14:paraId="2F165E41" w14:textId="77777777" w:rsidR="00E00D35" w:rsidRDefault="00E00D35" w:rsidP="00E00D35">
            <w:pPr>
              <w:autoSpaceDE w:val="0"/>
              <w:autoSpaceDN w:val="0"/>
              <w:adjustRightInd w:val="0"/>
              <w:rPr>
                <w:rFonts w:ascii="Times New Roman" w:hAnsi="Times New Roman" w:cs="Times New Roman"/>
                <w:color w:val="000000"/>
                <w:szCs w:val="17"/>
                <w:lang w:val="es-ES"/>
              </w:rPr>
            </w:pPr>
          </w:p>
          <w:p w14:paraId="082AA99A" w14:textId="77777777" w:rsidR="00E00D35" w:rsidRDefault="00E00D35" w:rsidP="00E00D35">
            <w:pPr>
              <w:autoSpaceDE w:val="0"/>
              <w:autoSpaceDN w:val="0"/>
              <w:adjustRightInd w:val="0"/>
              <w:rPr>
                <w:rFonts w:ascii="Times New Roman" w:hAnsi="Times New Roman" w:cs="Times New Roman"/>
                <w:color w:val="000000"/>
                <w:szCs w:val="17"/>
                <w:lang w:val="es-ES"/>
              </w:rPr>
            </w:pPr>
          </w:p>
          <w:p w14:paraId="67B91F15" w14:textId="77777777" w:rsidR="00E00D35" w:rsidRDefault="00E00D35" w:rsidP="00E00D35">
            <w:pPr>
              <w:autoSpaceDE w:val="0"/>
              <w:autoSpaceDN w:val="0"/>
              <w:adjustRightInd w:val="0"/>
              <w:rPr>
                <w:rFonts w:ascii="Times New Roman" w:hAnsi="Times New Roman" w:cs="Times New Roman"/>
                <w:color w:val="000000"/>
                <w:szCs w:val="17"/>
                <w:lang w:val="es-ES"/>
              </w:rPr>
            </w:pPr>
            <w:r>
              <w:rPr>
                <w:rFonts w:ascii="Times New Roman" w:hAnsi="Times New Roman" w:cs="Times New Roman"/>
                <w:color w:val="000000"/>
                <w:szCs w:val="17"/>
                <w:lang w:val="es-ES"/>
              </w:rPr>
              <w:t>Reconoce la importancia del pago de las obligaciones sociales y tributarias, como retribución de los servicios públicos utilizados y fomentar una cultura tributaria.</w:t>
            </w:r>
          </w:p>
          <w:p w14:paraId="43EA53ED" w14:textId="77777777" w:rsidR="00E00D35" w:rsidRDefault="00E00D35" w:rsidP="00E00D35">
            <w:pPr>
              <w:autoSpaceDE w:val="0"/>
              <w:autoSpaceDN w:val="0"/>
              <w:adjustRightInd w:val="0"/>
              <w:rPr>
                <w:rFonts w:ascii="Times New Roman" w:hAnsi="Times New Roman" w:cs="Times New Roman"/>
                <w:color w:val="000000"/>
                <w:szCs w:val="17"/>
                <w:lang w:val="es-ES"/>
              </w:rPr>
            </w:pPr>
          </w:p>
          <w:p w14:paraId="0FA28923" w14:textId="77777777" w:rsidR="00E00D35" w:rsidRDefault="00E00D35" w:rsidP="00E00D35">
            <w:pPr>
              <w:autoSpaceDE w:val="0"/>
              <w:autoSpaceDN w:val="0"/>
              <w:adjustRightInd w:val="0"/>
              <w:rPr>
                <w:rFonts w:ascii="Times New Roman" w:hAnsi="Times New Roman" w:cs="Times New Roman"/>
                <w:color w:val="000000"/>
                <w:szCs w:val="17"/>
                <w:lang w:val="es-ES"/>
              </w:rPr>
            </w:pPr>
          </w:p>
          <w:p w14:paraId="6973B59D" w14:textId="77777777" w:rsidR="00E00D35" w:rsidRPr="00841BD0" w:rsidRDefault="00E00D35" w:rsidP="00E00D35">
            <w:pPr>
              <w:autoSpaceDE w:val="0"/>
              <w:autoSpaceDN w:val="0"/>
              <w:adjustRightInd w:val="0"/>
              <w:rPr>
                <w:rFonts w:ascii="Times New Roman" w:hAnsi="Times New Roman" w:cs="Times New Roman"/>
                <w:color w:val="000000"/>
                <w:szCs w:val="17"/>
                <w:lang w:val="es-ES"/>
              </w:rPr>
            </w:pPr>
          </w:p>
          <w:p w14:paraId="170B4731" w14:textId="77777777" w:rsidR="00E00D35" w:rsidRDefault="00E00D35" w:rsidP="00E00D35">
            <w:pPr>
              <w:autoSpaceDE w:val="0"/>
              <w:autoSpaceDN w:val="0"/>
              <w:adjustRightInd w:val="0"/>
              <w:rPr>
                <w:rFonts w:ascii="Times New Roman" w:hAnsi="Times New Roman" w:cs="Times New Roman"/>
                <w:color w:val="000000"/>
                <w:szCs w:val="17"/>
                <w:lang w:val="es-ES"/>
              </w:rPr>
            </w:pPr>
            <w:r>
              <w:rPr>
                <w:rFonts w:ascii="Times New Roman" w:hAnsi="Times New Roman" w:cs="Times New Roman"/>
                <w:color w:val="000000"/>
                <w:szCs w:val="17"/>
                <w:lang w:val="es-ES"/>
              </w:rPr>
              <w:t xml:space="preserve">Llena los formularios básicos del SRI (RISE) IVA e Impuesto a la renta </w:t>
            </w:r>
          </w:p>
          <w:p w14:paraId="26B6DFA5" w14:textId="77777777" w:rsidR="00E00D35" w:rsidRPr="00841BD0" w:rsidRDefault="00E00D35" w:rsidP="00E00D35">
            <w:pPr>
              <w:autoSpaceDE w:val="0"/>
              <w:autoSpaceDN w:val="0"/>
              <w:adjustRightInd w:val="0"/>
              <w:rPr>
                <w:rFonts w:ascii="Times New Roman" w:hAnsi="Times New Roman" w:cs="Times New Roman"/>
                <w:color w:val="000000"/>
                <w:szCs w:val="17"/>
                <w:lang w:val="es-ES"/>
              </w:rPr>
            </w:pPr>
          </w:p>
          <w:p w14:paraId="50AE834C" w14:textId="77777777" w:rsidR="00E00D35" w:rsidRDefault="00E00D35" w:rsidP="00E00D35">
            <w:pPr>
              <w:widowControl w:val="0"/>
              <w:autoSpaceDE w:val="0"/>
              <w:autoSpaceDN w:val="0"/>
              <w:adjustRightInd w:val="0"/>
              <w:jc w:val="both"/>
              <w:rPr>
                <w:rFonts w:ascii="Times New Roman" w:hAnsi="Times New Roman" w:cs="Times New Roman"/>
                <w:color w:val="000000"/>
                <w:szCs w:val="17"/>
                <w:lang w:val="es-ES"/>
              </w:rPr>
            </w:pPr>
            <w:r>
              <w:rPr>
                <w:rFonts w:ascii="Times New Roman" w:hAnsi="Times New Roman" w:cs="Times New Roman"/>
                <w:color w:val="000000"/>
                <w:szCs w:val="17"/>
                <w:lang w:val="es-ES"/>
              </w:rPr>
              <w:lastRenderedPageBreak/>
              <w:t>Conoce que para empezar una actividad productiva como persona jurídica o natural se necesita obtener el RUC.</w:t>
            </w:r>
          </w:p>
          <w:p w14:paraId="51EFE9F4" w14:textId="77777777" w:rsidR="00E00D35" w:rsidRDefault="00E00D35" w:rsidP="00E00D35">
            <w:pPr>
              <w:widowControl w:val="0"/>
              <w:autoSpaceDE w:val="0"/>
              <w:autoSpaceDN w:val="0"/>
              <w:adjustRightInd w:val="0"/>
              <w:jc w:val="both"/>
              <w:rPr>
                <w:rFonts w:ascii="TamE NWE ROMAN" w:eastAsia="Calibri" w:hAnsi="TamE NWE ROMAN" w:cs="Book Antiqua"/>
                <w:lang w:val="es-ES"/>
              </w:rPr>
            </w:pPr>
          </w:p>
          <w:p w14:paraId="7BEF0C54" w14:textId="77777777" w:rsidR="00E00D35" w:rsidRDefault="00E00D35" w:rsidP="00E00D35">
            <w:pPr>
              <w:widowControl w:val="0"/>
              <w:autoSpaceDE w:val="0"/>
              <w:autoSpaceDN w:val="0"/>
              <w:adjustRightInd w:val="0"/>
              <w:jc w:val="both"/>
              <w:rPr>
                <w:rFonts w:ascii="TamE NWE ROMAN" w:eastAsia="Calibri" w:hAnsi="TamE NWE ROMAN" w:cs="Book Antiqua"/>
                <w:lang w:val="es-ES"/>
              </w:rPr>
            </w:pPr>
          </w:p>
          <w:p w14:paraId="1CB8F8CA" w14:textId="77777777" w:rsidR="00E00D35" w:rsidRDefault="00E00D35" w:rsidP="00E00D35">
            <w:pPr>
              <w:widowControl w:val="0"/>
              <w:autoSpaceDE w:val="0"/>
              <w:autoSpaceDN w:val="0"/>
              <w:adjustRightInd w:val="0"/>
              <w:jc w:val="both"/>
              <w:rPr>
                <w:rFonts w:ascii="TamE NWE ROMAN" w:eastAsia="Calibri" w:hAnsi="TamE NWE ROMAN" w:cs="Book Antiqua"/>
                <w:lang w:val="es-ES"/>
              </w:rPr>
            </w:pPr>
          </w:p>
          <w:p w14:paraId="7F2D2409" w14:textId="77777777" w:rsidR="00E00D35" w:rsidRPr="007E4FCB" w:rsidRDefault="00E00D35" w:rsidP="00E00D35">
            <w:pPr>
              <w:widowControl w:val="0"/>
              <w:autoSpaceDE w:val="0"/>
              <w:autoSpaceDN w:val="0"/>
              <w:adjustRightInd w:val="0"/>
              <w:jc w:val="both"/>
              <w:rPr>
                <w:rFonts w:ascii="TamE NWE ROMAN" w:eastAsia="Calibri" w:hAnsi="TamE NWE ROMAN" w:cs="Book Antiqua"/>
                <w:lang w:val="es-ES"/>
              </w:rPr>
            </w:pPr>
            <w:r>
              <w:rPr>
                <w:rFonts w:ascii="TamE NWE ROMAN" w:eastAsia="Calibri" w:hAnsi="TamE NWE ROMAN" w:cs="Book Antiqua"/>
                <w:lang w:val="es-ES"/>
              </w:rPr>
              <w:t xml:space="preserve">Refiere ejemplos de emprendimiento agrupados bajos la definición de economía popular y solidaria, expone en clases a sus compañeros </w:t>
            </w:r>
          </w:p>
          <w:p w14:paraId="01CC787E" w14:textId="77777777" w:rsidR="00E00D35" w:rsidRPr="007E4FCB" w:rsidRDefault="00E00D35" w:rsidP="00E00D35">
            <w:pPr>
              <w:widowControl w:val="0"/>
              <w:autoSpaceDE w:val="0"/>
              <w:autoSpaceDN w:val="0"/>
              <w:adjustRightInd w:val="0"/>
              <w:jc w:val="both"/>
              <w:rPr>
                <w:rFonts w:ascii="Calibri" w:eastAsia="Times New Roman" w:hAnsi="Calibri" w:cs="Times New Roman"/>
                <w:i/>
                <w:color w:val="000000"/>
                <w:kern w:val="1"/>
                <w:sz w:val="20"/>
                <w:szCs w:val="20"/>
                <w:lang w:eastAsia="es-EC"/>
              </w:rPr>
            </w:pPr>
          </w:p>
        </w:tc>
        <w:tc>
          <w:tcPr>
            <w:tcW w:w="2924"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1C3719C5" w14:textId="77777777" w:rsidR="00E00D35" w:rsidRPr="007E4FCB" w:rsidRDefault="00E00D35" w:rsidP="00E00D35">
            <w:pPr>
              <w:widowControl w:val="0"/>
              <w:autoSpaceDE w:val="0"/>
              <w:autoSpaceDN w:val="0"/>
              <w:adjustRightInd w:val="0"/>
              <w:spacing w:after="240"/>
              <w:rPr>
                <w:rFonts w:ascii="TamE NWE ROMAN" w:eastAsia="Calibri" w:hAnsi="TamE NWE ROMAN" w:cs="Book Antiqua"/>
                <w:lang w:val="es-ES"/>
              </w:rPr>
            </w:pPr>
            <w:r w:rsidRPr="007E4FCB">
              <w:rPr>
                <w:rFonts w:ascii="TamE NWE ROMAN" w:eastAsia="Calibri" w:hAnsi="TamE NWE ROMAN" w:cs="Book Antiqua"/>
                <w:lang w:val="es-ES"/>
              </w:rPr>
              <w:lastRenderedPageBreak/>
              <w:t xml:space="preserve">TÉCNICA </w:t>
            </w:r>
          </w:p>
          <w:p w14:paraId="08E4638D" w14:textId="77777777" w:rsidR="00E00D35" w:rsidRDefault="00E00D35" w:rsidP="00E00D35">
            <w:pPr>
              <w:widowControl w:val="0"/>
              <w:autoSpaceDE w:val="0"/>
              <w:autoSpaceDN w:val="0"/>
              <w:adjustRightInd w:val="0"/>
              <w:rPr>
                <w:rFonts w:ascii="TamE NWE ROMAN" w:eastAsia="Calibri" w:hAnsi="TamE NWE ROMAN" w:cs="Book Antiqua"/>
                <w:lang w:val="es-ES"/>
              </w:rPr>
            </w:pPr>
            <w:r>
              <w:rPr>
                <w:rFonts w:ascii="TamE NWE ROMAN" w:eastAsia="Calibri" w:hAnsi="TamE NWE ROMAN" w:cs="Book Antiqua"/>
                <w:lang w:val="es-ES"/>
              </w:rPr>
              <w:t>Lectura exegética o lectura Comentada</w:t>
            </w:r>
          </w:p>
          <w:p w14:paraId="3CCBDF8E"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Exposiciones</w:t>
            </w:r>
          </w:p>
          <w:p w14:paraId="744C216D"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Pr>
                <w:rFonts w:ascii="TamE NWE ROMAN" w:eastAsia="Calibri" w:hAnsi="TamE NWE ROMAN" w:cs="Book Antiqua"/>
                <w:lang w:val="es-ES"/>
              </w:rPr>
              <w:t xml:space="preserve">Observación sistemática </w:t>
            </w:r>
          </w:p>
          <w:p w14:paraId="27AB4072"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 xml:space="preserve">Lluvia de ideas  </w:t>
            </w:r>
          </w:p>
          <w:p w14:paraId="6FD413FA"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 xml:space="preserve">Descripción </w:t>
            </w:r>
          </w:p>
          <w:p w14:paraId="360F515C"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Elaboración de mentefactos</w:t>
            </w:r>
          </w:p>
          <w:p w14:paraId="04B113DD" w14:textId="77777777" w:rsidR="00E00D35" w:rsidRDefault="00E00D35" w:rsidP="00E00D35">
            <w:pPr>
              <w:widowControl w:val="0"/>
              <w:autoSpaceDE w:val="0"/>
              <w:autoSpaceDN w:val="0"/>
              <w:adjustRightInd w:val="0"/>
              <w:rPr>
                <w:rFonts w:ascii="TamE NWE ROMAN" w:eastAsia="Calibri" w:hAnsi="TamE NWE ROMAN" w:cs="Book Antiqua"/>
                <w:lang w:val="es-ES"/>
              </w:rPr>
            </w:pPr>
            <w:r w:rsidRPr="007E4FCB">
              <w:rPr>
                <w:rFonts w:ascii="TamE NWE ROMAN" w:eastAsia="Calibri" w:hAnsi="TamE NWE ROMAN" w:cs="Book Antiqua"/>
                <w:lang w:val="es-ES"/>
              </w:rPr>
              <w:t xml:space="preserve">Investigación practica </w:t>
            </w:r>
          </w:p>
          <w:p w14:paraId="1853A5CF" w14:textId="77777777" w:rsidR="00E00D35" w:rsidRDefault="00E00D35" w:rsidP="00E00D35">
            <w:pPr>
              <w:widowControl w:val="0"/>
              <w:autoSpaceDE w:val="0"/>
              <w:autoSpaceDN w:val="0"/>
              <w:adjustRightInd w:val="0"/>
              <w:rPr>
                <w:rFonts w:ascii="TamE NWE ROMAN" w:eastAsia="Calibri" w:hAnsi="TamE NWE ROMAN" w:cs="Book Antiqua"/>
                <w:lang w:val="es-ES"/>
              </w:rPr>
            </w:pPr>
            <w:r>
              <w:rPr>
                <w:rFonts w:ascii="TamE NWE ROMAN" w:eastAsia="Calibri" w:hAnsi="TamE NWE ROMAN" w:cs="Book Antiqua"/>
                <w:lang w:val="es-ES"/>
              </w:rPr>
              <w:t xml:space="preserve">Debate </w:t>
            </w:r>
          </w:p>
          <w:p w14:paraId="5C0CA33B" w14:textId="77777777" w:rsidR="00E00D35" w:rsidRDefault="00E00D35" w:rsidP="00E00D35">
            <w:pPr>
              <w:widowControl w:val="0"/>
              <w:autoSpaceDE w:val="0"/>
              <w:autoSpaceDN w:val="0"/>
              <w:adjustRightInd w:val="0"/>
              <w:rPr>
                <w:rFonts w:ascii="TamE NWE ROMAN" w:eastAsia="Calibri" w:hAnsi="TamE NWE ROMAN" w:cs="Book Antiqua"/>
                <w:lang w:val="es-ES"/>
              </w:rPr>
            </w:pPr>
            <w:r>
              <w:rPr>
                <w:rFonts w:ascii="TamE NWE ROMAN" w:eastAsia="Calibri" w:hAnsi="TamE NWE ROMAN" w:cs="Book Antiqua"/>
                <w:lang w:val="es-ES"/>
              </w:rPr>
              <w:t xml:space="preserve">Andamios cognitivos </w:t>
            </w:r>
          </w:p>
          <w:p w14:paraId="6BDEEEA4"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r>
              <w:rPr>
                <w:rFonts w:ascii="TamE NWE ROMAN" w:eastAsia="Calibri" w:hAnsi="TamE NWE ROMAN" w:cs="Book Antiqua"/>
                <w:lang w:val="es-ES"/>
              </w:rPr>
              <w:t xml:space="preserve">Ejercicios y prácticas </w:t>
            </w:r>
          </w:p>
          <w:p w14:paraId="6275EC1B" w14:textId="77777777" w:rsidR="00E00D35" w:rsidRPr="007E4FCB" w:rsidRDefault="00E00D35" w:rsidP="00E00D35">
            <w:pPr>
              <w:widowControl w:val="0"/>
              <w:autoSpaceDE w:val="0"/>
              <w:autoSpaceDN w:val="0"/>
              <w:adjustRightInd w:val="0"/>
              <w:rPr>
                <w:rFonts w:ascii="TamE NWE ROMAN" w:eastAsia="Calibri" w:hAnsi="TamE NWE ROMAN" w:cs="Book Antiqua"/>
                <w:lang w:val="es-ES"/>
              </w:rPr>
            </w:pPr>
          </w:p>
          <w:p w14:paraId="60EFC29D" w14:textId="77777777" w:rsidR="00E00D35" w:rsidRPr="007E4FCB" w:rsidRDefault="00E00D35" w:rsidP="00E00D35">
            <w:pPr>
              <w:widowControl w:val="0"/>
              <w:autoSpaceDE w:val="0"/>
              <w:autoSpaceDN w:val="0"/>
              <w:adjustRightInd w:val="0"/>
              <w:spacing w:after="240"/>
              <w:rPr>
                <w:rFonts w:ascii="TamE NWE ROMAN" w:eastAsia="Calibri" w:hAnsi="TamE NWE ROMAN" w:cs="Book Antiqua"/>
                <w:lang w:val="es-ES"/>
              </w:rPr>
            </w:pPr>
          </w:p>
          <w:p w14:paraId="6909F612" w14:textId="77777777" w:rsidR="00E00D35" w:rsidRPr="007E4FCB" w:rsidRDefault="00E00D35" w:rsidP="00E00D35">
            <w:pPr>
              <w:tabs>
                <w:tab w:val="left" w:pos="708"/>
              </w:tabs>
              <w:suppressAutoHyphens/>
              <w:rPr>
                <w:rFonts w:ascii="TamE NWE ROMAN" w:eastAsia="Times New Roman" w:hAnsi="TamE NWE ROMAN" w:cs="Times New Roman"/>
                <w:color w:val="000000"/>
                <w:kern w:val="1"/>
                <w:lang w:eastAsia="es-EC"/>
              </w:rPr>
            </w:pPr>
            <w:r w:rsidRPr="007E4FCB">
              <w:rPr>
                <w:rFonts w:ascii="TamE NWE ROMAN" w:eastAsia="Times New Roman" w:hAnsi="TamE NWE ROMAN" w:cs="Times New Roman"/>
                <w:color w:val="000000"/>
                <w:kern w:val="1"/>
                <w:lang w:eastAsia="es-EC"/>
              </w:rPr>
              <w:t>INSTRUMENTO</w:t>
            </w:r>
          </w:p>
          <w:p w14:paraId="3E32061A" w14:textId="77777777" w:rsidR="00E00D35" w:rsidRDefault="00E00D35" w:rsidP="00E00D35">
            <w:pPr>
              <w:rPr>
                <w:rFonts w:ascii="TamE NWE ROMAN" w:eastAsia="Times New Roman" w:hAnsi="TamE NWE ROMAN" w:cs="Times New Roman"/>
                <w:color w:val="000000"/>
                <w:kern w:val="1"/>
                <w:lang w:eastAsia="es-EC"/>
              </w:rPr>
            </w:pPr>
            <w:r>
              <w:rPr>
                <w:rFonts w:ascii="TamE NWE ROMAN" w:eastAsia="Times New Roman" w:hAnsi="TamE NWE ROMAN" w:cs="Times New Roman"/>
                <w:color w:val="000000"/>
                <w:kern w:val="1"/>
                <w:lang w:eastAsia="es-EC"/>
              </w:rPr>
              <w:t>Guía de preguntas</w:t>
            </w:r>
          </w:p>
          <w:p w14:paraId="2020ED10" w14:textId="77777777" w:rsidR="00E00D35" w:rsidRDefault="00E00D35" w:rsidP="00E00D35">
            <w:pPr>
              <w:rPr>
                <w:rFonts w:ascii="TamE NWE ROMAN" w:eastAsia="Times New Roman" w:hAnsi="TamE NWE ROMAN" w:cs="Times New Roman"/>
                <w:color w:val="000000"/>
                <w:kern w:val="1"/>
                <w:lang w:eastAsia="es-EC"/>
              </w:rPr>
            </w:pPr>
            <w:r>
              <w:rPr>
                <w:rFonts w:ascii="TamE NWE ROMAN" w:eastAsia="Times New Roman" w:hAnsi="TamE NWE ROMAN" w:cs="Times New Roman"/>
                <w:color w:val="000000"/>
                <w:kern w:val="1"/>
                <w:lang w:eastAsia="es-EC"/>
              </w:rPr>
              <w:t xml:space="preserve">Hojas de verificación de </w:t>
            </w:r>
            <w:r>
              <w:rPr>
                <w:rFonts w:ascii="TamE NWE ROMAN" w:eastAsia="Times New Roman" w:hAnsi="TamE NWE ROMAN" w:cs="Times New Roman"/>
                <w:color w:val="000000"/>
                <w:kern w:val="1"/>
                <w:lang w:eastAsia="es-EC"/>
              </w:rPr>
              <w:lastRenderedPageBreak/>
              <w:t xml:space="preserve">ejercicios y prácticas. </w:t>
            </w:r>
          </w:p>
          <w:p w14:paraId="2A333B95" w14:textId="77777777" w:rsidR="00E00D35" w:rsidRDefault="00E00D35" w:rsidP="00E00D35">
            <w:pPr>
              <w:rPr>
                <w:rFonts w:ascii="TamE NWE ROMAN" w:eastAsia="Times New Roman" w:hAnsi="TamE NWE ROMAN" w:cs="Times New Roman"/>
                <w:color w:val="000000"/>
                <w:kern w:val="1"/>
                <w:lang w:eastAsia="es-EC"/>
              </w:rPr>
            </w:pPr>
            <w:r>
              <w:rPr>
                <w:rFonts w:ascii="TamE NWE ROMAN" w:eastAsia="Times New Roman" w:hAnsi="TamE NWE ROMAN" w:cs="Times New Roman"/>
                <w:color w:val="000000"/>
                <w:kern w:val="1"/>
                <w:lang w:eastAsia="es-EC"/>
              </w:rPr>
              <w:t xml:space="preserve">Escala de valoración </w:t>
            </w:r>
          </w:p>
          <w:p w14:paraId="0A818286" w14:textId="77777777" w:rsidR="00E00D35" w:rsidRDefault="00E00D35" w:rsidP="00E00D35">
            <w:pPr>
              <w:rPr>
                <w:rFonts w:ascii="TamE NWE ROMAN" w:eastAsia="Times New Roman" w:hAnsi="TamE NWE ROMAN" w:cs="Times New Roman"/>
                <w:color w:val="000000"/>
                <w:kern w:val="1"/>
                <w:lang w:eastAsia="es-EC"/>
              </w:rPr>
            </w:pPr>
          </w:p>
          <w:p w14:paraId="2578F56B" w14:textId="77777777" w:rsidR="00E00D35" w:rsidRPr="007E4FCB" w:rsidRDefault="00E00D35" w:rsidP="00E00D35">
            <w:pPr>
              <w:framePr w:hSpace="141" w:wrap="around" w:vAnchor="text" w:hAnchor="margin" w:xAlign="center" w:y="-9088"/>
              <w:rPr>
                <w:rFonts w:ascii="TamE NWE ROMAN" w:eastAsia="Times New Roman" w:hAnsi="TamE NWE ROMAN" w:cs="Times New Roman"/>
                <w:color w:val="000000"/>
                <w:lang w:eastAsia="es-EC"/>
              </w:rPr>
            </w:pPr>
          </w:p>
          <w:p w14:paraId="2C6BE031" w14:textId="77777777" w:rsidR="00E00D35" w:rsidRPr="007E4FCB" w:rsidRDefault="00E00D35" w:rsidP="00E00D35">
            <w:pPr>
              <w:framePr w:hSpace="141" w:wrap="around" w:vAnchor="text" w:hAnchor="margin" w:xAlign="center" w:y="-9088"/>
              <w:rPr>
                <w:rFonts w:ascii="TamE NWE ROMAN" w:eastAsia="Times New Roman" w:hAnsi="TamE NWE ROMAN" w:cs="Times New Roman"/>
                <w:color w:val="000000"/>
                <w:lang w:eastAsia="es-EC"/>
              </w:rPr>
            </w:pPr>
          </w:p>
          <w:p w14:paraId="418474DE" w14:textId="77777777" w:rsidR="00E00D35" w:rsidRPr="007E4FCB" w:rsidRDefault="00E00D35" w:rsidP="00E00D35">
            <w:pPr>
              <w:tabs>
                <w:tab w:val="left" w:pos="708"/>
              </w:tabs>
              <w:suppressAutoHyphens/>
              <w:rPr>
                <w:rFonts w:ascii="Calibri" w:eastAsia="Times New Roman" w:hAnsi="Calibri" w:cs="Times New Roman"/>
                <w:i/>
                <w:color w:val="000000"/>
                <w:kern w:val="1"/>
                <w:lang w:eastAsia="es-EC"/>
              </w:rPr>
            </w:pPr>
          </w:p>
        </w:tc>
      </w:tr>
      <w:tr w:rsidR="00E00D35" w:rsidRPr="007E4FCB" w14:paraId="773FE5F0" w14:textId="77777777" w:rsidTr="00E00D35">
        <w:trPr>
          <w:trHeight w:val="310"/>
        </w:trPr>
        <w:tc>
          <w:tcPr>
            <w:tcW w:w="15185" w:type="dxa"/>
            <w:gridSpan w:val="20"/>
            <w:tcBorders>
              <w:top w:val="single" w:sz="4" w:space="0" w:color="auto"/>
              <w:left w:val="single" w:sz="4" w:space="0" w:color="auto"/>
              <w:bottom w:val="single" w:sz="4" w:space="0" w:color="auto"/>
              <w:right w:val="single" w:sz="4" w:space="0" w:color="auto"/>
            </w:tcBorders>
            <w:shd w:val="clear" w:color="auto" w:fill="auto"/>
            <w:vAlign w:val="center"/>
            <w:hideMark/>
          </w:tcPr>
          <w:p w14:paraId="1A2E24A1" w14:textId="77777777" w:rsidR="00E00D35" w:rsidRPr="007E4FCB" w:rsidRDefault="00E00D35" w:rsidP="00E00D35">
            <w:pPr>
              <w:tabs>
                <w:tab w:val="left" w:pos="708"/>
              </w:tabs>
              <w:suppressAutoHyphens/>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lastRenderedPageBreak/>
              <w:t>3. ADAPTACIONES CURRICULARES</w:t>
            </w:r>
          </w:p>
        </w:tc>
      </w:tr>
      <w:tr w:rsidR="00E00D35" w:rsidRPr="007E4FCB" w14:paraId="033125D3" w14:textId="77777777" w:rsidTr="00E00D35">
        <w:trPr>
          <w:trHeight w:val="429"/>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vAlign w:val="center"/>
            <w:hideMark/>
          </w:tcPr>
          <w:p w14:paraId="696523E4"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Especificación de la necesidad educativa</w:t>
            </w:r>
          </w:p>
        </w:tc>
        <w:tc>
          <w:tcPr>
            <w:tcW w:w="9969" w:type="dxa"/>
            <w:gridSpan w:val="13"/>
            <w:tcBorders>
              <w:top w:val="single" w:sz="4" w:space="0" w:color="auto"/>
              <w:left w:val="nil"/>
              <w:bottom w:val="single" w:sz="4" w:space="0" w:color="auto"/>
              <w:right w:val="single" w:sz="4" w:space="0" w:color="auto"/>
            </w:tcBorders>
            <w:shd w:val="clear" w:color="auto" w:fill="auto"/>
            <w:vAlign w:val="center"/>
            <w:hideMark/>
          </w:tcPr>
          <w:p w14:paraId="681EDDD5"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Especificación de la adaptación  a ser aplicada</w:t>
            </w:r>
          </w:p>
        </w:tc>
      </w:tr>
      <w:tr w:rsidR="00E00D35" w:rsidRPr="007E4FCB" w14:paraId="0E924E8E" w14:textId="77777777" w:rsidTr="00D56C42">
        <w:trPr>
          <w:trHeight w:val="489"/>
        </w:trPr>
        <w:tc>
          <w:tcPr>
            <w:tcW w:w="5216" w:type="dxa"/>
            <w:gridSpan w:val="7"/>
            <w:tcBorders>
              <w:top w:val="single" w:sz="4" w:space="0" w:color="auto"/>
              <w:left w:val="single" w:sz="4" w:space="0" w:color="auto"/>
              <w:bottom w:val="single" w:sz="4" w:space="0" w:color="auto"/>
              <w:right w:val="single" w:sz="4" w:space="0" w:color="auto"/>
            </w:tcBorders>
            <w:shd w:val="clear" w:color="auto" w:fill="auto"/>
            <w:hideMark/>
          </w:tcPr>
          <w:p w14:paraId="73445A67" w14:textId="4D857B7E" w:rsidR="00E00D35" w:rsidRPr="007E4FCB" w:rsidRDefault="00E00D35" w:rsidP="00E00D35">
            <w:pPr>
              <w:tabs>
                <w:tab w:val="left" w:pos="708"/>
              </w:tabs>
              <w:suppressAutoHyphens/>
              <w:jc w:val="both"/>
              <w:rPr>
                <w:rFonts w:ascii="Calibri" w:eastAsia="Times New Roman" w:hAnsi="Calibri" w:cs="Times New Roman"/>
                <w:color w:val="000000"/>
                <w:kern w:val="1"/>
                <w:lang w:eastAsia="es-EC"/>
              </w:rPr>
            </w:pPr>
          </w:p>
        </w:tc>
        <w:tc>
          <w:tcPr>
            <w:tcW w:w="9969" w:type="dxa"/>
            <w:gridSpan w:val="13"/>
            <w:tcBorders>
              <w:top w:val="single" w:sz="4" w:space="0" w:color="auto"/>
              <w:left w:val="single" w:sz="4" w:space="0" w:color="auto"/>
              <w:bottom w:val="single" w:sz="4" w:space="0" w:color="auto"/>
              <w:right w:val="single" w:sz="4" w:space="0" w:color="auto"/>
            </w:tcBorders>
            <w:shd w:val="clear" w:color="auto" w:fill="auto"/>
            <w:hideMark/>
          </w:tcPr>
          <w:p w14:paraId="4674EC19" w14:textId="5CA14FD5" w:rsidR="00E00D35" w:rsidRPr="007E4FCB" w:rsidRDefault="00D56C42" w:rsidP="00E00D35">
            <w:pPr>
              <w:tabs>
                <w:tab w:val="left" w:pos="708"/>
              </w:tabs>
              <w:suppressAutoHyphens/>
              <w:rPr>
                <w:rFonts w:ascii="Calibri" w:eastAsia="Times New Roman" w:hAnsi="Calibri" w:cs="Times New Roman"/>
                <w:color w:val="000000"/>
                <w:kern w:val="1"/>
                <w:lang w:eastAsia="es-EC"/>
              </w:rPr>
            </w:pPr>
            <w:r>
              <w:rPr>
                <w:rFonts w:ascii="Calibri" w:eastAsia="Times New Roman" w:hAnsi="Calibri" w:cs="Times New Roman"/>
                <w:color w:val="000000"/>
                <w:kern w:val="1"/>
                <w:lang w:eastAsia="es-EC"/>
              </w:rPr>
              <w:t> </w:t>
            </w:r>
          </w:p>
        </w:tc>
      </w:tr>
      <w:tr w:rsidR="00E00D35" w:rsidRPr="007E4FCB" w14:paraId="660F1501" w14:textId="77777777" w:rsidTr="00E00D35">
        <w:trPr>
          <w:trHeight w:val="429"/>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vAlign w:val="center"/>
            <w:hideMark/>
          </w:tcPr>
          <w:p w14:paraId="1DDC5E67"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lastRenderedPageBreak/>
              <w:t>ELABORADO</w:t>
            </w:r>
          </w:p>
        </w:tc>
        <w:tc>
          <w:tcPr>
            <w:tcW w:w="4172" w:type="dxa"/>
            <w:gridSpan w:val="5"/>
            <w:tcBorders>
              <w:top w:val="single" w:sz="4" w:space="0" w:color="auto"/>
              <w:left w:val="nil"/>
              <w:bottom w:val="single" w:sz="4" w:space="0" w:color="auto"/>
              <w:right w:val="single" w:sz="8" w:space="0" w:color="000000"/>
            </w:tcBorders>
            <w:shd w:val="clear" w:color="auto" w:fill="auto"/>
            <w:noWrap/>
            <w:vAlign w:val="center"/>
            <w:hideMark/>
          </w:tcPr>
          <w:p w14:paraId="2A1E4D77"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REVISADO</w:t>
            </w:r>
          </w:p>
        </w:tc>
        <w:tc>
          <w:tcPr>
            <w:tcW w:w="5797" w:type="dxa"/>
            <w:gridSpan w:val="8"/>
            <w:tcBorders>
              <w:top w:val="single" w:sz="4" w:space="0" w:color="auto"/>
              <w:left w:val="nil"/>
              <w:bottom w:val="single" w:sz="4" w:space="0" w:color="auto"/>
              <w:right w:val="single" w:sz="4" w:space="0" w:color="auto"/>
            </w:tcBorders>
            <w:shd w:val="clear" w:color="auto" w:fill="auto"/>
            <w:vAlign w:val="center"/>
          </w:tcPr>
          <w:p w14:paraId="678EA2F9" w14:textId="77777777" w:rsidR="00E00D35" w:rsidRPr="007E4FCB" w:rsidRDefault="00E00D35" w:rsidP="00E00D35">
            <w:pPr>
              <w:tabs>
                <w:tab w:val="left" w:pos="708"/>
              </w:tabs>
              <w:suppressAutoHyphens/>
              <w:jc w:val="center"/>
              <w:rPr>
                <w:rFonts w:ascii="Calibri" w:eastAsia="Times New Roman" w:hAnsi="Calibri" w:cs="Times New Roman"/>
                <w:b/>
                <w:bCs/>
                <w:color w:val="000000"/>
                <w:kern w:val="1"/>
                <w:lang w:eastAsia="es-EC"/>
              </w:rPr>
            </w:pPr>
            <w:r w:rsidRPr="007E4FCB">
              <w:rPr>
                <w:rFonts w:ascii="Calibri" w:eastAsia="Times New Roman" w:hAnsi="Calibri" w:cs="Times New Roman"/>
                <w:b/>
                <w:bCs/>
                <w:color w:val="000000"/>
                <w:kern w:val="1"/>
                <w:lang w:eastAsia="es-EC"/>
              </w:rPr>
              <w:t>APROBADO</w:t>
            </w:r>
          </w:p>
        </w:tc>
      </w:tr>
      <w:tr w:rsidR="00E00D35" w:rsidRPr="007E4FCB" w14:paraId="12ED0009" w14:textId="77777777" w:rsidTr="00E00D35">
        <w:trPr>
          <w:trHeight w:val="181"/>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hideMark/>
          </w:tcPr>
          <w:p w14:paraId="6BA5AC70" w14:textId="77777777" w:rsidR="00E00D35" w:rsidRPr="007E4FCB" w:rsidRDefault="00E00D35" w:rsidP="00E00D35">
            <w:pPr>
              <w:tabs>
                <w:tab w:val="left" w:pos="708"/>
              </w:tabs>
              <w:suppressAutoHyphens/>
              <w:rPr>
                <w:rFonts w:ascii="Calibri" w:eastAsia="Times New Roman" w:hAnsi="Calibri" w:cs="Times New Roman"/>
                <w:bCs/>
                <w:color w:val="000000"/>
                <w:kern w:val="1"/>
                <w:lang w:eastAsia="es-EC"/>
              </w:rPr>
            </w:pPr>
            <w:r w:rsidRPr="007E4FCB">
              <w:rPr>
                <w:rFonts w:ascii="Calibri" w:eastAsia="Times New Roman" w:hAnsi="Calibri" w:cs="Times New Roman"/>
                <w:bCs/>
                <w:color w:val="000000"/>
                <w:kern w:val="1"/>
                <w:lang w:eastAsia="es-EC"/>
              </w:rPr>
              <w:t xml:space="preserve">Docente: </w:t>
            </w:r>
          </w:p>
        </w:tc>
        <w:tc>
          <w:tcPr>
            <w:tcW w:w="4172" w:type="dxa"/>
            <w:gridSpan w:val="5"/>
            <w:tcBorders>
              <w:top w:val="single" w:sz="4" w:space="0" w:color="auto"/>
              <w:left w:val="nil"/>
              <w:bottom w:val="single" w:sz="4" w:space="0" w:color="auto"/>
              <w:right w:val="single" w:sz="8" w:space="0" w:color="000000"/>
            </w:tcBorders>
            <w:shd w:val="clear" w:color="auto" w:fill="auto"/>
            <w:noWrap/>
            <w:hideMark/>
          </w:tcPr>
          <w:p w14:paraId="4DD5462A" w14:textId="77777777" w:rsidR="00E00D35" w:rsidRPr="007E4FCB" w:rsidRDefault="00E00D35" w:rsidP="00E00D35">
            <w:pPr>
              <w:tabs>
                <w:tab w:val="left" w:pos="708"/>
              </w:tabs>
              <w:suppressAutoHyphens/>
              <w:rPr>
                <w:rFonts w:ascii="Calibri" w:eastAsia="Times New Roman" w:hAnsi="Calibri" w:cs="Times New Roman"/>
                <w:bCs/>
                <w:color w:val="000000"/>
                <w:kern w:val="1"/>
                <w:lang w:eastAsia="es-EC"/>
              </w:rPr>
            </w:pPr>
            <w:r w:rsidRPr="007E4FCB">
              <w:rPr>
                <w:rFonts w:ascii="Calibri" w:eastAsia="Times New Roman" w:hAnsi="Calibri" w:cs="Times New Roman"/>
                <w:bCs/>
                <w:color w:val="000000"/>
                <w:kern w:val="1"/>
                <w:lang w:eastAsia="es-EC"/>
              </w:rPr>
              <w:t xml:space="preserve">Coordinador del área : </w:t>
            </w:r>
          </w:p>
        </w:tc>
        <w:tc>
          <w:tcPr>
            <w:tcW w:w="5797" w:type="dxa"/>
            <w:gridSpan w:val="8"/>
            <w:tcBorders>
              <w:top w:val="single" w:sz="4" w:space="0" w:color="auto"/>
              <w:left w:val="nil"/>
              <w:bottom w:val="single" w:sz="4" w:space="0" w:color="auto"/>
              <w:right w:val="single" w:sz="4" w:space="0" w:color="auto"/>
            </w:tcBorders>
            <w:shd w:val="clear" w:color="auto" w:fill="auto"/>
          </w:tcPr>
          <w:p w14:paraId="09F18E4E" w14:textId="77777777" w:rsidR="00E00D35" w:rsidRPr="007E4FCB" w:rsidRDefault="00E00D35" w:rsidP="00E00D35">
            <w:pPr>
              <w:tabs>
                <w:tab w:val="left" w:pos="708"/>
              </w:tabs>
              <w:suppressAutoHyphens/>
              <w:rPr>
                <w:rFonts w:ascii="Calibri" w:eastAsia="Times New Roman" w:hAnsi="Calibri" w:cs="Times New Roman"/>
                <w:bCs/>
                <w:color w:val="000000"/>
                <w:kern w:val="1"/>
                <w:lang w:eastAsia="es-EC"/>
              </w:rPr>
            </w:pPr>
            <w:r w:rsidRPr="007E4FCB">
              <w:rPr>
                <w:rFonts w:ascii="Calibri" w:eastAsia="Times New Roman" w:hAnsi="Calibri" w:cs="Times New Roman"/>
                <w:bCs/>
                <w:color w:val="000000"/>
                <w:kern w:val="1"/>
                <w:lang w:eastAsia="es-EC"/>
              </w:rPr>
              <w:t>Vicerrector:</w:t>
            </w:r>
          </w:p>
        </w:tc>
      </w:tr>
      <w:tr w:rsidR="00E00D35" w:rsidRPr="007E4FCB" w14:paraId="3474C523" w14:textId="77777777" w:rsidTr="00E00D35">
        <w:trPr>
          <w:trHeight w:val="239"/>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hideMark/>
          </w:tcPr>
          <w:p w14:paraId="29270781" w14:textId="77777777" w:rsidR="00E00D35" w:rsidRPr="007E4FCB" w:rsidRDefault="00E00D35" w:rsidP="00E00D35">
            <w:pPr>
              <w:tabs>
                <w:tab w:val="left" w:pos="708"/>
              </w:tabs>
              <w:suppressAutoHyphens/>
              <w:rPr>
                <w:rFonts w:ascii="Calibri" w:eastAsia="Times New Roman" w:hAnsi="Calibri" w:cs="Times New Roman"/>
                <w:bCs/>
                <w:color w:val="000000"/>
                <w:kern w:val="1"/>
                <w:lang w:eastAsia="es-EC"/>
              </w:rPr>
            </w:pPr>
            <w:r w:rsidRPr="007E4FCB">
              <w:rPr>
                <w:rFonts w:ascii="Calibri" w:eastAsia="Times New Roman" w:hAnsi="Calibri" w:cs="Times New Roman"/>
                <w:bCs/>
                <w:color w:val="000000"/>
                <w:kern w:val="1"/>
                <w:lang w:eastAsia="es-EC"/>
              </w:rPr>
              <w:t>Firma:</w:t>
            </w:r>
          </w:p>
        </w:tc>
        <w:tc>
          <w:tcPr>
            <w:tcW w:w="4172" w:type="dxa"/>
            <w:gridSpan w:val="5"/>
            <w:tcBorders>
              <w:top w:val="single" w:sz="4" w:space="0" w:color="auto"/>
              <w:left w:val="nil"/>
              <w:bottom w:val="single" w:sz="4" w:space="0" w:color="auto"/>
              <w:right w:val="single" w:sz="8" w:space="0" w:color="000000"/>
            </w:tcBorders>
            <w:shd w:val="clear" w:color="auto" w:fill="auto"/>
            <w:noWrap/>
            <w:hideMark/>
          </w:tcPr>
          <w:p w14:paraId="5957961C" w14:textId="77777777" w:rsidR="00E00D35" w:rsidRPr="007E4FCB" w:rsidRDefault="00E00D35" w:rsidP="00E00D35">
            <w:pPr>
              <w:tabs>
                <w:tab w:val="left" w:pos="708"/>
              </w:tabs>
              <w:suppressAutoHyphens/>
              <w:rPr>
                <w:rFonts w:ascii="Calibri" w:eastAsia="Times New Roman" w:hAnsi="Calibri" w:cs="Times New Roman"/>
                <w:bCs/>
                <w:color w:val="000000"/>
                <w:kern w:val="1"/>
                <w:lang w:eastAsia="es-EC"/>
              </w:rPr>
            </w:pPr>
            <w:r w:rsidRPr="007E4FCB">
              <w:rPr>
                <w:rFonts w:ascii="Calibri" w:eastAsia="Times New Roman" w:hAnsi="Calibri" w:cs="Times New Roman"/>
                <w:bCs/>
                <w:color w:val="000000"/>
                <w:kern w:val="1"/>
                <w:lang w:eastAsia="es-EC"/>
              </w:rPr>
              <w:t>Firma:</w:t>
            </w:r>
          </w:p>
        </w:tc>
        <w:tc>
          <w:tcPr>
            <w:tcW w:w="5797" w:type="dxa"/>
            <w:gridSpan w:val="8"/>
            <w:tcBorders>
              <w:top w:val="single" w:sz="4" w:space="0" w:color="auto"/>
              <w:left w:val="nil"/>
              <w:bottom w:val="single" w:sz="4" w:space="0" w:color="auto"/>
              <w:right w:val="single" w:sz="4" w:space="0" w:color="auto"/>
            </w:tcBorders>
            <w:shd w:val="clear" w:color="auto" w:fill="auto"/>
          </w:tcPr>
          <w:p w14:paraId="10269D7F" w14:textId="77777777" w:rsidR="00E00D35" w:rsidRPr="007E4FCB" w:rsidRDefault="00E00D35" w:rsidP="00E00D35">
            <w:pPr>
              <w:tabs>
                <w:tab w:val="left" w:pos="708"/>
              </w:tabs>
              <w:suppressAutoHyphens/>
              <w:rPr>
                <w:rFonts w:ascii="Calibri" w:eastAsia="Times New Roman" w:hAnsi="Calibri" w:cs="Times New Roman"/>
                <w:bCs/>
                <w:color w:val="000000"/>
                <w:kern w:val="1"/>
                <w:lang w:eastAsia="es-EC"/>
              </w:rPr>
            </w:pPr>
            <w:r w:rsidRPr="007E4FCB">
              <w:rPr>
                <w:rFonts w:ascii="Calibri" w:eastAsia="Times New Roman" w:hAnsi="Calibri" w:cs="Times New Roman"/>
                <w:bCs/>
                <w:color w:val="000000"/>
                <w:kern w:val="1"/>
                <w:lang w:eastAsia="es-EC"/>
              </w:rPr>
              <w:t>Firma:</w:t>
            </w:r>
          </w:p>
        </w:tc>
      </w:tr>
      <w:tr w:rsidR="00E00D35" w:rsidRPr="007E4FCB" w14:paraId="3749E175" w14:textId="77777777" w:rsidTr="00E00D35">
        <w:trPr>
          <w:trHeight w:val="252"/>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hideMark/>
          </w:tcPr>
          <w:p w14:paraId="7EBBABCC" w14:textId="77777777" w:rsidR="00E00D35" w:rsidRPr="007E4FCB" w:rsidRDefault="00E00D35" w:rsidP="00E00D35">
            <w:pPr>
              <w:tabs>
                <w:tab w:val="left" w:pos="708"/>
              </w:tabs>
              <w:suppressAutoHyphens/>
              <w:rPr>
                <w:rFonts w:ascii="Calibri" w:eastAsia="Times New Roman" w:hAnsi="Calibri" w:cs="Times New Roman"/>
                <w:bCs/>
                <w:color w:val="000000"/>
                <w:kern w:val="1"/>
                <w:lang w:eastAsia="es-EC"/>
              </w:rPr>
            </w:pPr>
            <w:r w:rsidRPr="007E4FCB">
              <w:rPr>
                <w:rFonts w:ascii="Calibri" w:eastAsia="Times New Roman" w:hAnsi="Calibri" w:cs="Times New Roman"/>
                <w:bCs/>
                <w:color w:val="000000"/>
                <w:kern w:val="1"/>
                <w:lang w:eastAsia="es-EC"/>
              </w:rPr>
              <w:t xml:space="preserve">Fecha: </w:t>
            </w:r>
          </w:p>
        </w:tc>
        <w:tc>
          <w:tcPr>
            <w:tcW w:w="4172" w:type="dxa"/>
            <w:gridSpan w:val="5"/>
            <w:tcBorders>
              <w:top w:val="single" w:sz="4" w:space="0" w:color="auto"/>
              <w:left w:val="nil"/>
              <w:bottom w:val="single" w:sz="4" w:space="0" w:color="auto"/>
              <w:right w:val="single" w:sz="8" w:space="0" w:color="000000"/>
            </w:tcBorders>
            <w:shd w:val="clear" w:color="auto" w:fill="auto"/>
            <w:noWrap/>
            <w:hideMark/>
          </w:tcPr>
          <w:p w14:paraId="00BABA62" w14:textId="77777777" w:rsidR="00E00D35" w:rsidRPr="007E4FCB" w:rsidRDefault="00E00D35" w:rsidP="00E00D35">
            <w:pPr>
              <w:tabs>
                <w:tab w:val="left" w:pos="708"/>
              </w:tabs>
              <w:suppressAutoHyphens/>
              <w:rPr>
                <w:rFonts w:ascii="Calibri" w:eastAsia="Times New Roman" w:hAnsi="Calibri" w:cs="Times New Roman"/>
                <w:bCs/>
                <w:color w:val="000000"/>
                <w:kern w:val="1"/>
                <w:lang w:eastAsia="es-EC"/>
              </w:rPr>
            </w:pPr>
            <w:r w:rsidRPr="007E4FCB">
              <w:rPr>
                <w:rFonts w:ascii="Calibri" w:eastAsia="Times New Roman" w:hAnsi="Calibri" w:cs="Times New Roman"/>
                <w:bCs/>
                <w:color w:val="000000"/>
                <w:kern w:val="1"/>
                <w:lang w:eastAsia="es-EC"/>
              </w:rPr>
              <w:t>Fecha:</w:t>
            </w:r>
          </w:p>
        </w:tc>
        <w:tc>
          <w:tcPr>
            <w:tcW w:w="5797" w:type="dxa"/>
            <w:gridSpan w:val="8"/>
            <w:tcBorders>
              <w:top w:val="single" w:sz="4" w:space="0" w:color="auto"/>
              <w:left w:val="nil"/>
              <w:bottom w:val="single" w:sz="4" w:space="0" w:color="auto"/>
              <w:right w:val="single" w:sz="4" w:space="0" w:color="auto"/>
            </w:tcBorders>
            <w:shd w:val="clear" w:color="auto" w:fill="auto"/>
          </w:tcPr>
          <w:p w14:paraId="168CEC17" w14:textId="77777777" w:rsidR="00E00D35" w:rsidRPr="007E4FCB" w:rsidRDefault="00E00D35" w:rsidP="00E00D35">
            <w:pPr>
              <w:tabs>
                <w:tab w:val="left" w:pos="708"/>
              </w:tabs>
              <w:suppressAutoHyphens/>
              <w:rPr>
                <w:rFonts w:ascii="Calibri" w:eastAsia="Times New Roman" w:hAnsi="Calibri" w:cs="Times New Roman"/>
                <w:bCs/>
                <w:color w:val="000000"/>
                <w:kern w:val="1"/>
                <w:lang w:eastAsia="es-EC"/>
              </w:rPr>
            </w:pPr>
            <w:r w:rsidRPr="007E4FCB">
              <w:rPr>
                <w:rFonts w:ascii="Calibri" w:eastAsia="Times New Roman" w:hAnsi="Calibri" w:cs="Times New Roman"/>
                <w:bCs/>
                <w:color w:val="000000"/>
                <w:kern w:val="1"/>
                <w:lang w:eastAsia="es-EC"/>
              </w:rPr>
              <w:t>Fecha:</w:t>
            </w:r>
          </w:p>
        </w:tc>
      </w:tr>
    </w:tbl>
    <w:p w14:paraId="5C6AC893" w14:textId="77777777" w:rsidR="0031055B" w:rsidRPr="0031055B" w:rsidRDefault="0031055B" w:rsidP="00D56C42">
      <w:pPr>
        <w:rPr>
          <w:b/>
          <w:sz w:val="48"/>
          <w:szCs w:val="48"/>
        </w:rPr>
      </w:pPr>
    </w:p>
    <w:sectPr w:rsidR="0031055B" w:rsidRPr="0031055B" w:rsidSect="00A76CCD">
      <w:headerReference w:type="default" r:id="rId56"/>
      <w:pgSz w:w="16838" w:h="11906" w:orient="landscape"/>
      <w:pgMar w:top="1701" w:right="1418" w:bottom="1701"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79A61B6" w14:textId="77777777" w:rsidR="00E00D35" w:rsidRDefault="00E00D35" w:rsidP="004078B2">
      <w:pPr>
        <w:spacing w:after="0" w:line="240" w:lineRule="auto"/>
      </w:pPr>
      <w:r>
        <w:separator/>
      </w:r>
    </w:p>
  </w:endnote>
  <w:endnote w:type="continuationSeparator" w:id="0">
    <w:p w14:paraId="335C3943" w14:textId="77777777" w:rsidR="00E00D35" w:rsidRDefault="00E00D35" w:rsidP="004078B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etitaMedium">
    <w:altName w:val="Cambria"/>
    <w:panose1 w:val="00000000000000000000"/>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PetitaBold">
    <w:altName w:val="Cambria"/>
    <w:panose1 w:val="00000000000000000000"/>
    <w:charset w:val="00"/>
    <w:family w:val="swiss"/>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Liberation Serif">
    <w:altName w:val="Times New Roman"/>
    <w:charset w:val="00"/>
    <w:family w:val="roman"/>
    <w:pitch w:val="variable"/>
  </w:font>
  <w:font w:name="DejaVu Sans">
    <w:altName w:val="Times New Roman"/>
    <w:charset w:val="00"/>
    <w:family w:val="swiss"/>
    <w:pitch w:val="variable"/>
    <w:sig w:usb0="00000000" w:usb1="D200FDFF" w:usb2="0A042029" w:usb3="00000000" w:csb0="800001FF" w:csb1="00000000"/>
  </w:font>
  <w:font w:name="MS Mincho">
    <w:altName w:val="Yu Gothic UI"/>
    <w:panose1 w:val="02020609040205080304"/>
    <w:charset w:val="80"/>
    <w:family w:val="modern"/>
    <w:pitch w:val="fixed"/>
    <w:sig w:usb0="E00002FF" w:usb1="6AC7FDFB" w:usb2="00000012" w:usb3="00000000" w:csb0="0002009F" w:csb1="00000000"/>
  </w:font>
  <w:font w:name="Gotham-Light">
    <w:altName w:val="Cambria"/>
    <w:panose1 w:val="00000000000000000000"/>
    <w:charset w:val="00"/>
    <w:family w:val="swiss"/>
    <w:notTrueType/>
    <w:pitch w:val="default"/>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TamE NWE ROMAN">
    <w:altName w:val="Times New Roman"/>
    <w:panose1 w:val="00000000000000000000"/>
    <w:charset w:val="00"/>
    <w:family w:val="roman"/>
    <w:notTrueType/>
    <w:pitch w:val="default"/>
  </w:font>
  <w:font w:name="Book Antiqua">
    <w:panose1 w:val="02040602050305030304"/>
    <w:charset w:val="00"/>
    <w:family w:val="roman"/>
    <w:pitch w:val="variable"/>
    <w:sig w:usb0="00000287" w:usb1="00000000" w:usb2="00000000" w:usb3="00000000" w:csb0="0000009F" w:csb1="00000000"/>
  </w:font>
  <w:font w:name="Times">
    <w:panose1 w:val="02020603050405020304"/>
    <w:charset w:val="00"/>
    <w:family w:val="auto"/>
    <w:pitch w:val="variable"/>
    <w:sig w:usb0="00000003" w:usb1="00000000" w:usb2="00000000" w:usb3="00000000" w:csb0="00000001" w:csb1="00000000"/>
  </w:font>
  <w:font w:name="TinBirdhouse">
    <w:altName w:val="Cambria"/>
    <w:panose1 w:val="00000000000000000000"/>
    <w:charset w:val="00"/>
    <w:family w:val="swiss"/>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C92D1C3" w14:textId="77777777" w:rsidR="00E00D35" w:rsidRDefault="00E00D35" w:rsidP="004078B2">
      <w:pPr>
        <w:spacing w:after="0" w:line="240" w:lineRule="auto"/>
      </w:pPr>
      <w:r>
        <w:separator/>
      </w:r>
    </w:p>
  </w:footnote>
  <w:footnote w:type="continuationSeparator" w:id="0">
    <w:p w14:paraId="4D382ABB" w14:textId="77777777" w:rsidR="00E00D35" w:rsidRDefault="00E00D35" w:rsidP="004078B2">
      <w:pPr>
        <w:spacing w:after="0" w:line="240" w:lineRule="auto"/>
      </w:pPr>
      <w:r>
        <w:continuationSeparator/>
      </w:r>
    </w:p>
  </w:footnote>
  <w:footnote w:id="1">
    <w:p w14:paraId="43CF7DB3" w14:textId="77777777" w:rsidR="00E00D35" w:rsidRDefault="00E00D35">
      <w:pPr>
        <w:pStyle w:val="Textonotapie"/>
      </w:pPr>
      <w:r>
        <w:rPr>
          <w:rStyle w:val="Refdenotaalpie"/>
        </w:rPr>
        <w:footnoteRef/>
      </w:r>
      <w:r>
        <w:t xml:space="preserve"> Ajuste curricular 2016  del Ministerior de Educación </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CB06C3" w14:textId="449F0447" w:rsidR="00A76CCD" w:rsidRDefault="00A76CCD">
    <w:pPr>
      <w:pStyle w:val="Encabezado"/>
    </w:pPr>
    <w:r>
      <w:rPr>
        <w:lang w:val="es-ES"/>
      </w:rPr>
      <w:drawing>
        <wp:inline distT="0" distB="0" distL="0" distR="0" wp14:anchorId="2373F694" wp14:editId="32C75CFD">
          <wp:extent cx="2106295" cy="719455"/>
          <wp:effectExtent l="0" t="0" r="8255" b="4445"/>
          <wp:docPr id="24" name="Imagen 24"/>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06295" cy="719455"/>
                  </a:xfrm>
                  <a:prstGeom prst="rect">
                    <a:avLst/>
                  </a:prstGeom>
                  <a:noFill/>
                  <a:ln>
                    <a:noFill/>
                  </a:ln>
                </pic:spPr>
              </pic:pic>
            </a:graphicData>
          </a:graphic>
        </wp:inline>
      </w:drawing>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8C0587" w14:textId="1418282C" w:rsidR="00A76CCD" w:rsidRDefault="00A76CCD">
    <w:pPr>
      <w:pStyle w:val="Encabezado"/>
    </w:pPr>
    <w:r>
      <w:rPr>
        <w:lang w:val="es-ES"/>
      </w:rPr>
      <w:drawing>
        <wp:inline distT="0" distB="0" distL="0" distR="0" wp14:anchorId="7DC9D63B" wp14:editId="432C82C1">
          <wp:extent cx="2106295" cy="719455"/>
          <wp:effectExtent l="0" t="0" r="8255" b="4445"/>
          <wp:docPr id="14" name="Imagen 14"/>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06295" cy="719455"/>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102D8E"/>
    <w:multiLevelType w:val="hybridMultilevel"/>
    <w:tmpl w:val="1C985D1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15:restartNumberingAfterBreak="0">
    <w:nsid w:val="05925741"/>
    <w:multiLevelType w:val="hybridMultilevel"/>
    <w:tmpl w:val="D8C23F9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 w15:restartNumberingAfterBreak="0">
    <w:nsid w:val="05E30893"/>
    <w:multiLevelType w:val="hybridMultilevel"/>
    <w:tmpl w:val="86D8874C"/>
    <w:lvl w:ilvl="0" w:tplc="6B6EF08A">
      <w:start w:val="1"/>
      <w:numFmt w:val="upp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 w15:restartNumberingAfterBreak="0">
    <w:nsid w:val="0AAD3FA4"/>
    <w:multiLevelType w:val="hybridMultilevel"/>
    <w:tmpl w:val="B9406A3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15:restartNumberingAfterBreak="0">
    <w:nsid w:val="11F525E3"/>
    <w:multiLevelType w:val="hybridMultilevel"/>
    <w:tmpl w:val="7032BF0E"/>
    <w:lvl w:ilvl="0" w:tplc="C6622C08">
      <w:start w:val="1"/>
      <w:numFmt w:val="upp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5" w15:restartNumberingAfterBreak="0">
    <w:nsid w:val="12C1257E"/>
    <w:multiLevelType w:val="hybridMultilevel"/>
    <w:tmpl w:val="734E1A60"/>
    <w:lvl w:ilvl="0" w:tplc="4380E43C">
      <w:start w:val="1"/>
      <w:numFmt w:val="upp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6" w15:restartNumberingAfterBreak="0">
    <w:nsid w:val="1392049E"/>
    <w:multiLevelType w:val="hybridMultilevel"/>
    <w:tmpl w:val="AFE218F0"/>
    <w:lvl w:ilvl="0" w:tplc="F3909A02">
      <w:start w:val="1"/>
      <w:numFmt w:val="upperLetter"/>
      <w:lvlText w:val="%1)"/>
      <w:lvlJc w:val="left"/>
      <w:pPr>
        <w:ind w:left="720" w:hanging="360"/>
      </w:pPr>
      <w:rPr>
        <w:rFonts w:ascii="PetitaMedium" w:eastAsiaTheme="minorHAnsi" w:hAnsi="PetitaMedium" w:cs="PetitaMedium" w:hint="default"/>
        <w:b/>
        <w:color w:val="000000"/>
        <w:sz w:val="18"/>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7" w15:restartNumberingAfterBreak="0">
    <w:nsid w:val="14B340BF"/>
    <w:multiLevelType w:val="hybridMultilevel"/>
    <w:tmpl w:val="300227E0"/>
    <w:lvl w:ilvl="0" w:tplc="16366A6C">
      <w:start w:val="1"/>
      <w:numFmt w:val="upperLetter"/>
      <w:lvlText w:val="%1)"/>
      <w:lvlJc w:val="left"/>
      <w:pPr>
        <w:ind w:left="720" w:hanging="360"/>
      </w:pPr>
      <w:rPr>
        <w:rFonts w:ascii="Times New Roman" w:eastAsiaTheme="minorHAnsi" w:hAnsi="Times New Roman" w:hint="default"/>
        <w:b/>
        <w:color w:val="000000" w:themeColor="text1"/>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 w15:restartNumberingAfterBreak="0">
    <w:nsid w:val="17787DD6"/>
    <w:multiLevelType w:val="hybridMultilevel"/>
    <w:tmpl w:val="3634C630"/>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 w15:restartNumberingAfterBreak="0">
    <w:nsid w:val="17CC3251"/>
    <w:multiLevelType w:val="hybridMultilevel"/>
    <w:tmpl w:val="B792F792"/>
    <w:lvl w:ilvl="0" w:tplc="0EBA6C64">
      <w:start w:val="1"/>
      <w:numFmt w:val="decimal"/>
      <w:lvlText w:val="%1."/>
      <w:lvlJc w:val="left"/>
      <w:pPr>
        <w:ind w:left="1080" w:hanging="360"/>
      </w:pPr>
      <w:rPr>
        <w:rFonts w:hint="default"/>
      </w:rPr>
    </w:lvl>
    <w:lvl w:ilvl="1" w:tplc="300A0019" w:tentative="1">
      <w:start w:val="1"/>
      <w:numFmt w:val="lowerLetter"/>
      <w:lvlText w:val="%2."/>
      <w:lvlJc w:val="left"/>
      <w:pPr>
        <w:ind w:left="1800" w:hanging="360"/>
      </w:pPr>
    </w:lvl>
    <w:lvl w:ilvl="2" w:tplc="300A001B" w:tentative="1">
      <w:start w:val="1"/>
      <w:numFmt w:val="lowerRoman"/>
      <w:lvlText w:val="%3."/>
      <w:lvlJc w:val="right"/>
      <w:pPr>
        <w:ind w:left="2520" w:hanging="180"/>
      </w:pPr>
    </w:lvl>
    <w:lvl w:ilvl="3" w:tplc="300A000F" w:tentative="1">
      <w:start w:val="1"/>
      <w:numFmt w:val="decimal"/>
      <w:lvlText w:val="%4."/>
      <w:lvlJc w:val="left"/>
      <w:pPr>
        <w:ind w:left="3240" w:hanging="360"/>
      </w:pPr>
    </w:lvl>
    <w:lvl w:ilvl="4" w:tplc="300A0019" w:tentative="1">
      <w:start w:val="1"/>
      <w:numFmt w:val="lowerLetter"/>
      <w:lvlText w:val="%5."/>
      <w:lvlJc w:val="left"/>
      <w:pPr>
        <w:ind w:left="3960" w:hanging="360"/>
      </w:pPr>
    </w:lvl>
    <w:lvl w:ilvl="5" w:tplc="300A001B" w:tentative="1">
      <w:start w:val="1"/>
      <w:numFmt w:val="lowerRoman"/>
      <w:lvlText w:val="%6."/>
      <w:lvlJc w:val="right"/>
      <w:pPr>
        <w:ind w:left="4680" w:hanging="180"/>
      </w:pPr>
    </w:lvl>
    <w:lvl w:ilvl="6" w:tplc="300A000F" w:tentative="1">
      <w:start w:val="1"/>
      <w:numFmt w:val="decimal"/>
      <w:lvlText w:val="%7."/>
      <w:lvlJc w:val="left"/>
      <w:pPr>
        <w:ind w:left="5400" w:hanging="360"/>
      </w:pPr>
    </w:lvl>
    <w:lvl w:ilvl="7" w:tplc="300A0019" w:tentative="1">
      <w:start w:val="1"/>
      <w:numFmt w:val="lowerLetter"/>
      <w:lvlText w:val="%8."/>
      <w:lvlJc w:val="left"/>
      <w:pPr>
        <w:ind w:left="6120" w:hanging="360"/>
      </w:pPr>
    </w:lvl>
    <w:lvl w:ilvl="8" w:tplc="300A001B" w:tentative="1">
      <w:start w:val="1"/>
      <w:numFmt w:val="lowerRoman"/>
      <w:lvlText w:val="%9."/>
      <w:lvlJc w:val="right"/>
      <w:pPr>
        <w:ind w:left="6840" w:hanging="180"/>
      </w:pPr>
    </w:lvl>
  </w:abstractNum>
  <w:abstractNum w:abstractNumId="10" w15:restartNumberingAfterBreak="0">
    <w:nsid w:val="1DA4616C"/>
    <w:multiLevelType w:val="hybridMultilevel"/>
    <w:tmpl w:val="AF4C99E8"/>
    <w:lvl w:ilvl="0" w:tplc="300A0017">
      <w:start w:val="1"/>
      <w:numFmt w:val="low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1" w15:restartNumberingAfterBreak="0">
    <w:nsid w:val="1F844966"/>
    <w:multiLevelType w:val="hybridMultilevel"/>
    <w:tmpl w:val="203292BE"/>
    <w:lvl w:ilvl="0" w:tplc="FAAC41B4">
      <w:start w:val="1"/>
      <w:numFmt w:val="decimal"/>
      <w:lvlText w:val="%1."/>
      <w:lvlJc w:val="left"/>
      <w:pPr>
        <w:ind w:left="720" w:hanging="360"/>
      </w:pPr>
      <w:rPr>
        <w:rFonts w:ascii="PetitaBold" w:eastAsiaTheme="minorHAnsi" w:hAnsi="PetitaBold" w:cs="PetitaBold" w:hint="default"/>
        <w:b/>
        <w:color w:val="auto"/>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2" w15:restartNumberingAfterBreak="0">
    <w:nsid w:val="21CE2256"/>
    <w:multiLevelType w:val="hybridMultilevel"/>
    <w:tmpl w:val="1D8E4730"/>
    <w:lvl w:ilvl="0" w:tplc="B6A20F86">
      <w:start w:val="5"/>
      <w:numFmt w:val="decimal"/>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15:restartNumberingAfterBreak="0">
    <w:nsid w:val="24FE6D04"/>
    <w:multiLevelType w:val="hybridMultilevel"/>
    <w:tmpl w:val="2F4A8DE6"/>
    <w:lvl w:ilvl="0" w:tplc="300A000F">
      <w:start w:val="1"/>
      <w:numFmt w:val="decimal"/>
      <w:lvlText w:val="%1."/>
      <w:lvlJc w:val="left"/>
      <w:pPr>
        <w:ind w:left="720" w:hanging="360"/>
      </w:pPr>
      <w:rPr>
        <w:rFonts w:eastAsia="Times New Roman"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4" w15:restartNumberingAfterBreak="0">
    <w:nsid w:val="27DB398A"/>
    <w:multiLevelType w:val="hybridMultilevel"/>
    <w:tmpl w:val="B6F45E4A"/>
    <w:lvl w:ilvl="0" w:tplc="8B54B686">
      <w:start w:val="1"/>
      <w:numFmt w:val="upp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5" w15:restartNumberingAfterBreak="0">
    <w:nsid w:val="28A15D1B"/>
    <w:multiLevelType w:val="hybridMultilevel"/>
    <w:tmpl w:val="3424981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15:restartNumberingAfterBreak="0">
    <w:nsid w:val="2B592B43"/>
    <w:multiLevelType w:val="hybridMultilevel"/>
    <w:tmpl w:val="34D05670"/>
    <w:lvl w:ilvl="0" w:tplc="300A0017">
      <w:start w:val="1"/>
      <w:numFmt w:val="low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7" w15:restartNumberingAfterBreak="0">
    <w:nsid w:val="2D2B7568"/>
    <w:multiLevelType w:val="hybridMultilevel"/>
    <w:tmpl w:val="6AEC4ED2"/>
    <w:lvl w:ilvl="0" w:tplc="D522F040">
      <w:start w:val="1"/>
      <w:numFmt w:val="upp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8" w15:restartNumberingAfterBreak="0">
    <w:nsid w:val="2D8D2A30"/>
    <w:multiLevelType w:val="hybridMultilevel"/>
    <w:tmpl w:val="11204930"/>
    <w:lvl w:ilvl="0" w:tplc="66CE6D4A">
      <w:start w:val="1"/>
      <w:numFmt w:val="upperLetter"/>
      <w:lvlText w:val="%1)"/>
      <w:lvlJc w:val="left"/>
      <w:pPr>
        <w:ind w:left="720" w:hanging="360"/>
      </w:pPr>
      <w:rPr>
        <w:rFonts w:hint="default"/>
        <w:u w:val="none"/>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9" w15:restartNumberingAfterBreak="0">
    <w:nsid w:val="31B526C9"/>
    <w:multiLevelType w:val="hybridMultilevel"/>
    <w:tmpl w:val="02E8F9EA"/>
    <w:lvl w:ilvl="0" w:tplc="6AFE17B0">
      <w:start w:val="1"/>
      <w:numFmt w:val="upp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0" w15:restartNumberingAfterBreak="0">
    <w:nsid w:val="33DD5C85"/>
    <w:multiLevelType w:val="hybridMultilevel"/>
    <w:tmpl w:val="378ECB6C"/>
    <w:lvl w:ilvl="0" w:tplc="66CE6D4A">
      <w:start w:val="1"/>
      <w:numFmt w:val="upperLetter"/>
      <w:lvlText w:val="%1)"/>
      <w:lvlJc w:val="left"/>
      <w:pPr>
        <w:ind w:left="720" w:hanging="360"/>
      </w:pPr>
      <w:rPr>
        <w:rFonts w:hint="default"/>
        <w:u w:val="none"/>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1" w15:restartNumberingAfterBreak="0">
    <w:nsid w:val="3648240B"/>
    <w:multiLevelType w:val="hybridMultilevel"/>
    <w:tmpl w:val="5C9ADC7A"/>
    <w:lvl w:ilvl="0" w:tplc="C768984E">
      <w:start w:val="1"/>
      <w:numFmt w:val="upp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2" w15:restartNumberingAfterBreak="0">
    <w:nsid w:val="3FA313F2"/>
    <w:multiLevelType w:val="hybridMultilevel"/>
    <w:tmpl w:val="A7A88B56"/>
    <w:lvl w:ilvl="0" w:tplc="E4E84CD2">
      <w:start w:val="1"/>
      <w:numFmt w:val="decimal"/>
      <w:lvlText w:val="%1."/>
      <w:lvlJc w:val="left"/>
      <w:pPr>
        <w:ind w:left="1080" w:hanging="360"/>
      </w:pPr>
      <w:rPr>
        <w:rFonts w:hint="default"/>
      </w:rPr>
    </w:lvl>
    <w:lvl w:ilvl="1" w:tplc="300A0019" w:tentative="1">
      <w:start w:val="1"/>
      <w:numFmt w:val="lowerLetter"/>
      <w:lvlText w:val="%2."/>
      <w:lvlJc w:val="left"/>
      <w:pPr>
        <w:ind w:left="1800" w:hanging="360"/>
      </w:pPr>
    </w:lvl>
    <w:lvl w:ilvl="2" w:tplc="300A001B" w:tentative="1">
      <w:start w:val="1"/>
      <w:numFmt w:val="lowerRoman"/>
      <w:lvlText w:val="%3."/>
      <w:lvlJc w:val="right"/>
      <w:pPr>
        <w:ind w:left="2520" w:hanging="180"/>
      </w:pPr>
    </w:lvl>
    <w:lvl w:ilvl="3" w:tplc="300A000F" w:tentative="1">
      <w:start w:val="1"/>
      <w:numFmt w:val="decimal"/>
      <w:lvlText w:val="%4."/>
      <w:lvlJc w:val="left"/>
      <w:pPr>
        <w:ind w:left="3240" w:hanging="360"/>
      </w:pPr>
    </w:lvl>
    <w:lvl w:ilvl="4" w:tplc="300A0019" w:tentative="1">
      <w:start w:val="1"/>
      <w:numFmt w:val="lowerLetter"/>
      <w:lvlText w:val="%5."/>
      <w:lvlJc w:val="left"/>
      <w:pPr>
        <w:ind w:left="3960" w:hanging="360"/>
      </w:pPr>
    </w:lvl>
    <w:lvl w:ilvl="5" w:tplc="300A001B" w:tentative="1">
      <w:start w:val="1"/>
      <w:numFmt w:val="lowerRoman"/>
      <w:lvlText w:val="%6."/>
      <w:lvlJc w:val="right"/>
      <w:pPr>
        <w:ind w:left="4680" w:hanging="180"/>
      </w:pPr>
    </w:lvl>
    <w:lvl w:ilvl="6" w:tplc="300A000F" w:tentative="1">
      <w:start w:val="1"/>
      <w:numFmt w:val="decimal"/>
      <w:lvlText w:val="%7."/>
      <w:lvlJc w:val="left"/>
      <w:pPr>
        <w:ind w:left="5400" w:hanging="360"/>
      </w:pPr>
    </w:lvl>
    <w:lvl w:ilvl="7" w:tplc="300A0019" w:tentative="1">
      <w:start w:val="1"/>
      <w:numFmt w:val="lowerLetter"/>
      <w:lvlText w:val="%8."/>
      <w:lvlJc w:val="left"/>
      <w:pPr>
        <w:ind w:left="6120" w:hanging="360"/>
      </w:pPr>
    </w:lvl>
    <w:lvl w:ilvl="8" w:tplc="300A001B" w:tentative="1">
      <w:start w:val="1"/>
      <w:numFmt w:val="lowerRoman"/>
      <w:lvlText w:val="%9."/>
      <w:lvlJc w:val="right"/>
      <w:pPr>
        <w:ind w:left="6840" w:hanging="180"/>
      </w:pPr>
    </w:lvl>
  </w:abstractNum>
  <w:abstractNum w:abstractNumId="23" w15:restartNumberingAfterBreak="0">
    <w:nsid w:val="40C32D89"/>
    <w:multiLevelType w:val="hybridMultilevel"/>
    <w:tmpl w:val="6BD0A4C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15:restartNumberingAfterBreak="0">
    <w:nsid w:val="418F4921"/>
    <w:multiLevelType w:val="hybridMultilevel"/>
    <w:tmpl w:val="8A046050"/>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5" w15:restartNumberingAfterBreak="0">
    <w:nsid w:val="44CA2CE1"/>
    <w:multiLevelType w:val="hybridMultilevel"/>
    <w:tmpl w:val="161A5DB4"/>
    <w:lvl w:ilvl="0" w:tplc="FF4A567A">
      <w:start w:val="1"/>
      <w:numFmt w:val="decimal"/>
      <w:lvlText w:val="%1."/>
      <w:lvlJc w:val="left"/>
      <w:pPr>
        <w:ind w:left="720" w:hanging="360"/>
      </w:pPr>
      <w:rPr>
        <w:rFonts w:hint="default"/>
        <w:sz w:val="28"/>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6" w15:restartNumberingAfterBreak="0">
    <w:nsid w:val="4ACB02D9"/>
    <w:multiLevelType w:val="hybridMultilevel"/>
    <w:tmpl w:val="8E46903C"/>
    <w:lvl w:ilvl="0" w:tplc="88546F9E">
      <w:start w:val="1"/>
      <w:numFmt w:val="upperLetter"/>
      <w:lvlText w:val="%1)"/>
      <w:lvlJc w:val="left"/>
      <w:pPr>
        <w:ind w:left="1080" w:hanging="360"/>
      </w:pPr>
      <w:rPr>
        <w:rFonts w:hint="default"/>
      </w:rPr>
    </w:lvl>
    <w:lvl w:ilvl="1" w:tplc="300A0019" w:tentative="1">
      <w:start w:val="1"/>
      <w:numFmt w:val="lowerLetter"/>
      <w:lvlText w:val="%2."/>
      <w:lvlJc w:val="left"/>
      <w:pPr>
        <w:ind w:left="1800" w:hanging="360"/>
      </w:pPr>
    </w:lvl>
    <w:lvl w:ilvl="2" w:tplc="300A001B" w:tentative="1">
      <w:start w:val="1"/>
      <w:numFmt w:val="lowerRoman"/>
      <w:lvlText w:val="%3."/>
      <w:lvlJc w:val="right"/>
      <w:pPr>
        <w:ind w:left="2520" w:hanging="180"/>
      </w:pPr>
    </w:lvl>
    <w:lvl w:ilvl="3" w:tplc="300A000F" w:tentative="1">
      <w:start w:val="1"/>
      <w:numFmt w:val="decimal"/>
      <w:lvlText w:val="%4."/>
      <w:lvlJc w:val="left"/>
      <w:pPr>
        <w:ind w:left="3240" w:hanging="360"/>
      </w:pPr>
    </w:lvl>
    <w:lvl w:ilvl="4" w:tplc="300A0019" w:tentative="1">
      <w:start w:val="1"/>
      <w:numFmt w:val="lowerLetter"/>
      <w:lvlText w:val="%5."/>
      <w:lvlJc w:val="left"/>
      <w:pPr>
        <w:ind w:left="3960" w:hanging="360"/>
      </w:pPr>
    </w:lvl>
    <w:lvl w:ilvl="5" w:tplc="300A001B" w:tentative="1">
      <w:start w:val="1"/>
      <w:numFmt w:val="lowerRoman"/>
      <w:lvlText w:val="%6."/>
      <w:lvlJc w:val="right"/>
      <w:pPr>
        <w:ind w:left="4680" w:hanging="180"/>
      </w:pPr>
    </w:lvl>
    <w:lvl w:ilvl="6" w:tplc="300A000F" w:tentative="1">
      <w:start w:val="1"/>
      <w:numFmt w:val="decimal"/>
      <w:lvlText w:val="%7."/>
      <w:lvlJc w:val="left"/>
      <w:pPr>
        <w:ind w:left="5400" w:hanging="360"/>
      </w:pPr>
    </w:lvl>
    <w:lvl w:ilvl="7" w:tplc="300A0019" w:tentative="1">
      <w:start w:val="1"/>
      <w:numFmt w:val="lowerLetter"/>
      <w:lvlText w:val="%8."/>
      <w:lvlJc w:val="left"/>
      <w:pPr>
        <w:ind w:left="6120" w:hanging="360"/>
      </w:pPr>
    </w:lvl>
    <w:lvl w:ilvl="8" w:tplc="300A001B" w:tentative="1">
      <w:start w:val="1"/>
      <w:numFmt w:val="lowerRoman"/>
      <w:lvlText w:val="%9."/>
      <w:lvlJc w:val="right"/>
      <w:pPr>
        <w:ind w:left="6840" w:hanging="180"/>
      </w:pPr>
    </w:lvl>
  </w:abstractNum>
  <w:abstractNum w:abstractNumId="27" w15:restartNumberingAfterBreak="0">
    <w:nsid w:val="4C00588D"/>
    <w:multiLevelType w:val="hybridMultilevel"/>
    <w:tmpl w:val="E00E120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8" w15:restartNumberingAfterBreak="0">
    <w:nsid w:val="51131248"/>
    <w:multiLevelType w:val="hybridMultilevel"/>
    <w:tmpl w:val="3CFC0830"/>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9" w15:restartNumberingAfterBreak="0">
    <w:nsid w:val="51B565AD"/>
    <w:multiLevelType w:val="hybridMultilevel"/>
    <w:tmpl w:val="106E9AE6"/>
    <w:lvl w:ilvl="0" w:tplc="017E81AC">
      <w:start w:val="1"/>
      <w:numFmt w:val="upperLetter"/>
      <w:lvlText w:val="%1)"/>
      <w:lvlJc w:val="left"/>
      <w:pPr>
        <w:ind w:left="720" w:hanging="360"/>
      </w:pPr>
      <w:rPr>
        <w:rFonts w:hint="default"/>
        <w:u w:val="none"/>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0" w15:restartNumberingAfterBreak="0">
    <w:nsid w:val="53034E7D"/>
    <w:multiLevelType w:val="hybridMultilevel"/>
    <w:tmpl w:val="AD82E480"/>
    <w:lvl w:ilvl="0" w:tplc="0C0A0017">
      <w:start w:val="4"/>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1" w15:restartNumberingAfterBreak="0">
    <w:nsid w:val="54062017"/>
    <w:multiLevelType w:val="hybridMultilevel"/>
    <w:tmpl w:val="377858D6"/>
    <w:lvl w:ilvl="0" w:tplc="0C0A0001">
      <w:start w:val="1"/>
      <w:numFmt w:val="bullet"/>
      <w:lvlText w:val=""/>
      <w:lvlJc w:val="left"/>
      <w:pPr>
        <w:ind w:left="774" w:hanging="360"/>
      </w:pPr>
      <w:rPr>
        <w:rFonts w:ascii="Symbol" w:hAnsi="Symbol" w:hint="default"/>
      </w:rPr>
    </w:lvl>
    <w:lvl w:ilvl="1" w:tplc="0C0A0003" w:tentative="1">
      <w:start w:val="1"/>
      <w:numFmt w:val="bullet"/>
      <w:lvlText w:val="o"/>
      <w:lvlJc w:val="left"/>
      <w:pPr>
        <w:ind w:left="1494" w:hanging="360"/>
      </w:pPr>
      <w:rPr>
        <w:rFonts w:ascii="Courier New" w:hAnsi="Courier New" w:hint="default"/>
      </w:rPr>
    </w:lvl>
    <w:lvl w:ilvl="2" w:tplc="0C0A0005" w:tentative="1">
      <w:start w:val="1"/>
      <w:numFmt w:val="bullet"/>
      <w:lvlText w:val=""/>
      <w:lvlJc w:val="left"/>
      <w:pPr>
        <w:ind w:left="2214" w:hanging="360"/>
      </w:pPr>
      <w:rPr>
        <w:rFonts w:ascii="Wingdings" w:hAnsi="Wingdings" w:hint="default"/>
      </w:rPr>
    </w:lvl>
    <w:lvl w:ilvl="3" w:tplc="0C0A0001" w:tentative="1">
      <w:start w:val="1"/>
      <w:numFmt w:val="bullet"/>
      <w:lvlText w:val=""/>
      <w:lvlJc w:val="left"/>
      <w:pPr>
        <w:ind w:left="2934" w:hanging="360"/>
      </w:pPr>
      <w:rPr>
        <w:rFonts w:ascii="Symbol" w:hAnsi="Symbol" w:hint="default"/>
      </w:rPr>
    </w:lvl>
    <w:lvl w:ilvl="4" w:tplc="0C0A0003" w:tentative="1">
      <w:start w:val="1"/>
      <w:numFmt w:val="bullet"/>
      <w:lvlText w:val="o"/>
      <w:lvlJc w:val="left"/>
      <w:pPr>
        <w:ind w:left="3654" w:hanging="360"/>
      </w:pPr>
      <w:rPr>
        <w:rFonts w:ascii="Courier New" w:hAnsi="Courier New" w:hint="default"/>
      </w:rPr>
    </w:lvl>
    <w:lvl w:ilvl="5" w:tplc="0C0A0005" w:tentative="1">
      <w:start w:val="1"/>
      <w:numFmt w:val="bullet"/>
      <w:lvlText w:val=""/>
      <w:lvlJc w:val="left"/>
      <w:pPr>
        <w:ind w:left="4374" w:hanging="360"/>
      </w:pPr>
      <w:rPr>
        <w:rFonts w:ascii="Wingdings" w:hAnsi="Wingdings" w:hint="default"/>
      </w:rPr>
    </w:lvl>
    <w:lvl w:ilvl="6" w:tplc="0C0A0001" w:tentative="1">
      <w:start w:val="1"/>
      <w:numFmt w:val="bullet"/>
      <w:lvlText w:val=""/>
      <w:lvlJc w:val="left"/>
      <w:pPr>
        <w:ind w:left="5094" w:hanging="360"/>
      </w:pPr>
      <w:rPr>
        <w:rFonts w:ascii="Symbol" w:hAnsi="Symbol" w:hint="default"/>
      </w:rPr>
    </w:lvl>
    <w:lvl w:ilvl="7" w:tplc="0C0A0003" w:tentative="1">
      <w:start w:val="1"/>
      <w:numFmt w:val="bullet"/>
      <w:lvlText w:val="o"/>
      <w:lvlJc w:val="left"/>
      <w:pPr>
        <w:ind w:left="5814" w:hanging="360"/>
      </w:pPr>
      <w:rPr>
        <w:rFonts w:ascii="Courier New" w:hAnsi="Courier New" w:hint="default"/>
      </w:rPr>
    </w:lvl>
    <w:lvl w:ilvl="8" w:tplc="0C0A0005" w:tentative="1">
      <w:start w:val="1"/>
      <w:numFmt w:val="bullet"/>
      <w:lvlText w:val=""/>
      <w:lvlJc w:val="left"/>
      <w:pPr>
        <w:ind w:left="6534" w:hanging="360"/>
      </w:pPr>
      <w:rPr>
        <w:rFonts w:ascii="Wingdings" w:hAnsi="Wingdings" w:hint="default"/>
      </w:rPr>
    </w:lvl>
  </w:abstractNum>
  <w:abstractNum w:abstractNumId="32" w15:restartNumberingAfterBreak="0">
    <w:nsid w:val="55A1424A"/>
    <w:multiLevelType w:val="hybridMultilevel"/>
    <w:tmpl w:val="BFCA221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3" w15:restartNumberingAfterBreak="0">
    <w:nsid w:val="58487F72"/>
    <w:multiLevelType w:val="hybridMultilevel"/>
    <w:tmpl w:val="6802B12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4" w15:restartNumberingAfterBreak="0">
    <w:nsid w:val="64AF4F51"/>
    <w:multiLevelType w:val="hybridMultilevel"/>
    <w:tmpl w:val="4F18E28C"/>
    <w:lvl w:ilvl="0" w:tplc="9FE6C948">
      <w:start w:val="1"/>
      <w:numFmt w:val="upp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5" w15:restartNumberingAfterBreak="0">
    <w:nsid w:val="6CEA1636"/>
    <w:multiLevelType w:val="hybridMultilevel"/>
    <w:tmpl w:val="1B6E9DCA"/>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6" w15:restartNumberingAfterBreak="0">
    <w:nsid w:val="6F143253"/>
    <w:multiLevelType w:val="hybridMultilevel"/>
    <w:tmpl w:val="88828C2E"/>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7" w15:restartNumberingAfterBreak="0">
    <w:nsid w:val="728F237F"/>
    <w:multiLevelType w:val="hybridMultilevel"/>
    <w:tmpl w:val="D180C03E"/>
    <w:lvl w:ilvl="0" w:tplc="DE32A252">
      <w:start w:val="1"/>
      <w:numFmt w:val="upp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8" w15:restartNumberingAfterBreak="0">
    <w:nsid w:val="73223D69"/>
    <w:multiLevelType w:val="hybridMultilevel"/>
    <w:tmpl w:val="97980E90"/>
    <w:lvl w:ilvl="0" w:tplc="0FF22862">
      <w:start w:val="1"/>
      <w:numFmt w:val="upperLetter"/>
      <w:lvlText w:val="%1)"/>
      <w:lvlJc w:val="left"/>
      <w:pPr>
        <w:ind w:left="1080" w:hanging="360"/>
      </w:pPr>
      <w:rPr>
        <w:rFonts w:hint="default"/>
      </w:rPr>
    </w:lvl>
    <w:lvl w:ilvl="1" w:tplc="300A0019" w:tentative="1">
      <w:start w:val="1"/>
      <w:numFmt w:val="lowerLetter"/>
      <w:lvlText w:val="%2."/>
      <w:lvlJc w:val="left"/>
      <w:pPr>
        <w:ind w:left="1800" w:hanging="360"/>
      </w:pPr>
    </w:lvl>
    <w:lvl w:ilvl="2" w:tplc="300A001B" w:tentative="1">
      <w:start w:val="1"/>
      <w:numFmt w:val="lowerRoman"/>
      <w:lvlText w:val="%3."/>
      <w:lvlJc w:val="right"/>
      <w:pPr>
        <w:ind w:left="2520" w:hanging="180"/>
      </w:pPr>
    </w:lvl>
    <w:lvl w:ilvl="3" w:tplc="300A000F" w:tentative="1">
      <w:start w:val="1"/>
      <w:numFmt w:val="decimal"/>
      <w:lvlText w:val="%4."/>
      <w:lvlJc w:val="left"/>
      <w:pPr>
        <w:ind w:left="3240" w:hanging="360"/>
      </w:pPr>
    </w:lvl>
    <w:lvl w:ilvl="4" w:tplc="300A0019" w:tentative="1">
      <w:start w:val="1"/>
      <w:numFmt w:val="lowerLetter"/>
      <w:lvlText w:val="%5."/>
      <w:lvlJc w:val="left"/>
      <w:pPr>
        <w:ind w:left="3960" w:hanging="360"/>
      </w:pPr>
    </w:lvl>
    <w:lvl w:ilvl="5" w:tplc="300A001B" w:tentative="1">
      <w:start w:val="1"/>
      <w:numFmt w:val="lowerRoman"/>
      <w:lvlText w:val="%6."/>
      <w:lvlJc w:val="right"/>
      <w:pPr>
        <w:ind w:left="4680" w:hanging="180"/>
      </w:pPr>
    </w:lvl>
    <w:lvl w:ilvl="6" w:tplc="300A000F" w:tentative="1">
      <w:start w:val="1"/>
      <w:numFmt w:val="decimal"/>
      <w:lvlText w:val="%7."/>
      <w:lvlJc w:val="left"/>
      <w:pPr>
        <w:ind w:left="5400" w:hanging="360"/>
      </w:pPr>
    </w:lvl>
    <w:lvl w:ilvl="7" w:tplc="300A0019" w:tentative="1">
      <w:start w:val="1"/>
      <w:numFmt w:val="lowerLetter"/>
      <w:lvlText w:val="%8."/>
      <w:lvlJc w:val="left"/>
      <w:pPr>
        <w:ind w:left="6120" w:hanging="360"/>
      </w:pPr>
    </w:lvl>
    <w:lvl w:ilvl="8" w:tplc="300A001B" w:tentative="1">
      <w:start w:val="1"/>
      <w:numFmt w:val="lowerRoman"/>
      <w:lvlText w:val="%9."/>
      <w:lvlJc w:val="right"/>
      <w:pPr>
        <w:ind w:left="6840" w:hanging="180"/>
      </w:pPr>
    </w:lvl>
  </w:abstractNum>
  <w:abstractNum w:abstractNumId="39" w15:restartNumberingAfterBreak="0">
    <w:nsid w:val="755B6C92"/>
    <w:multiLevelType w:val="hybridMultilevel"/>
    <w:tmpl w:val="ACBA0664"/>
    <w:lvl w:ilvl="0" w:tplc="C6622C08">
      <w:start w:val="1"/>
      <w:numFmt w:val="upp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40" w15:restartNumberingAfterBreak="0">
    <w:nsid w:val="75E2399D"/>
    <w:multiLevelType w:val="hybridMultilevel"/>
    <w:tmpl w:val="488ECE4A"/>
    <w:lvl w:ilvl="0" w:tplc="399EAC58">
      <w:start w:val="1"/>
      <w:numFmt w:val="upp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1" w15:restartNumberingAfterBreak="0">
    <w:nsid w:val="76DD5C03"/>
    <w:multiLevelType w:val="hybridMultilevel"/>
    <w:tmpl w:val="17C42414"/>
    <w:lvl w:ilvl="0" w:tplc="F1529B7A">
      <w:start w:val="1"/>
      <w:numFmt w:val="upperLetter"/>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42" w15:restartNumberingAfterBreak="0">
    <w:nsid w:val="794C3CCC"/>
    <w:multiLevelType w:val="hybridMultilevel"/>
    <w:tmpl w:val="D90C4D5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3" w15:restartNumberingAfterBreak="0">
    <w:nsid w:val="79766C6F"/>
    <w:multiLevelType w:val="hybridMultilevel"/>
    <w:tmpl w:val="24AC3750"/>
    <w:lvl w:ilvl="0" w:tplc="24D41DAE">
      <w:start w:val="1"/>
      <w:numFmt w:val="upp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num w:numId="1">
    <w:abstractNumId w:val="32"/>
  </w:num>
  <w:num w:numId="2">
    <w:abstractNumId w:val="36"/>
  </w:num>
  <w:num w:numId="3">
    <w:abstractNumId w:val="9"/>
  </w:num>
  <w:num w:numId="4">
    <w:abstractNumId w:val="18"/>
  </w:num>
  <w:num w:numId="5">
    <w:abstractNumId w:val="37"/>
  </w:num>
  <w:num w:numId="6">
    <w:abstractNumId w:val="34"/>
  </w:num>
  <w:num w:numId="7">
    <w:abstractNumId w:val="5"/>
  </w:num>
  <w:num w:numId="8">
    <w:abstractNumId w:val="38"/>
  </w:num>
  <w:num w:numId="9">
    <w:abstractNumId w:val="24"/>
  </w:num>
  <w:num w:numId="10">
    <w:abstractNumId w:val="2"/>
  </w:num>
  <w:num w:numId="11">
    <w:abstractNumId w:val="26"/>
  </w:num>
  <w:num w:numId="12">
    <w:abstractNumId w:val="13"/>
  </w:num>
  <w:num w:numId="13">
    <w:abstractNumId w:val="25"/>
  </w:num>
  <w:num w:numId="14">
    <w:abstractNumId w:val="21"/>
  </w:num>
  <w:num w:numId="15">
    <w:abstractNumId w:val="17"/>
  </w:num>
  <w:num w:numId="16">
    <w:abstractNumId w:val="7"/>
  </w:num>
  <w:num w:numId="17">
    <w:abstractNumId w:val="8"/>
  </w:num>
  <w:num w:numId="18">
    <w:abstractNumId w:val="30"/>
  </w:num>
  <w:num w:numId="19">
    <w:abstractNumId w:val="28"/>
  </w:num>
  <w:num w:numId="20">
    <w:abstractNumId w:val="41"/>
  </w:num>
  <w:num w:numId="21">
    <w:abstractNumId w:val="14"/>
  </w:num>
  <w:num w:numId="22">
    <w:abstractNumId w:val="35"/>
  </w:num>
  <w:num w:numId="23">
    <w:abstractNumId w:val="43"/>
  </w:num>
  <w:num w:numId="24">
    <w:abstractNumId w:val="11"/>
  </w:num>
  <w:num w:numId="25">
    <w:abstractNumId w:val="10"/>
  </w:num>
  <w:num w:numId="26">
    <w:abstractNumId w:val="39"/>
  </w:num>
  <w:num w:numId="27">
    <w:abstractNumId w:val="6"/>
  </w:num>
  <w:num w:numId="28">
    <w:abstractNumId w:val="22"/>
  </w:num>
  <w:num w:numId="29">
    <w:abstractNumId w:val="16"/>
  </w:num>
  <w:num w:numId="30">
    <w:abstractNumId w:val="4"/>
  </w:num>
  <w:num w:numId="31">
    <w:abstractNumId w:val="20"/>
  </w:num>
  <w:num w:numId="32">
    <w:abstractNumId w:val="29"/>
  </w:num>
  <w:num w:numId="33">
    <w:abstractNumId w:val="19"/>
  </w:num>
  <w:num w:numId="34">
    <w:abstractNumId w:val="40"/>
  </w:num>
  <w:num w:numId="35">
    <w:abstractNumId w:val="12"/>
  </w:num>
  <w:num w:numId="36">
    <w:abstractNumId w:val="31"/>
  </w:num>
  <w:num w:numId="37">
    <w:abstractNumId w:val="27"/>
  </w:num>
  <w:num w:numId="38">
    <w:abstractNumId w:val="1"/>
  </w:num>
  <w:num w:numId="39">
    <w:abstractNumId w:val="42"/>
  </w:num>
  <w:num w:numId="40">
    <w:abstractNumId w:val="0"/>
  </w:num>
  <w:num w:numId="41">
    <w:abstractNumId w:val="23"/>
  </w:num>
  <w:num w:numId="42">
    <w:abstractNumId w:val="15"/>
  </w:num>
  <w:num w:numId="43">
    <w:abstractNumId w:val="33"/>
  </w:num>
  <w:num w:numId="44">
    <w:abstractNumId w:val="3"/>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1055B"/>
    <w:rsid w:val="000553A9"/>
    <w:rsid w:val="0015441B"/>
    <w:rsid w:val="0031055B"/>
    <w:rsid w:val="003F26C0"/>
    <w:rsid w:val="004078B2"/>
    <w:rsid w:val="005865E4"/>
    <w:rsid w:val="00782B90"/>
    <w:rsid w:val="00A76CCD"/>
    <w:rsid w:val="00B76BC9"/>
    <w:rsid w:val="00D56C42"/>
    <w:rsid w:val="00E00D35"/>
    <w:rsid w:val="00FC1306"/>
  </w:rsids>
  <m:mathPr>
    <m:mathFont m:val="Cambria Math"/>
    <m:brkBin m:val="before"/>
    <m:brkBinSub m:val="--"/>
    <m:smallFrac m:val="0"/>
    <m:dispDef/>
    <m:lMargin m:val="0"/>
    <m:rMargin m:val="0"/>
    <m:defJc m:val="centerGroup"/>
    <m:wrapIndent m:val="1440"/>
    <m:intLim m:val="subSup"/>
    <m:naryLim m:val="undOvr"/>
  </m:mathPr>
  <w:themeFontLang w:val="es-EC"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AC4C49A"/>
  <w15:docId w15:val="{FCAA0676-0E06-44C0-A577-7FAEA09399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EC"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noProo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notapie">
    <w:name w:val="footnote text"/>
    <w:basedOn w:val="Normal"/>
    <w:link w:val="TextonotapieCar"/>
    <w:uiPriority w:val="99"/>
    <w:semiHidden/>
    <w:unhideWhenUsed/>
    <w:rsid w:val="004078B2"/>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4078B2"/>
    <w:rPr>
      <w:noProof/>
      <w:sz w:val="20"/>
      <w:szCs w:val="20"/>
    </w:rPr>
  </w:style>
  <w:style w:type="character" w:styleId="Refdenotaalpie">
    <w:name w:val="footnote reference"/>
    <w:basedOn w:val="Fuentedeprrafopredeter"/>
    <w:uiPriority w:val="99"/>
    <w:semiHidden/>
    <w:unhideWhenUsed/>
    <w:rsid w:val="004078B2"/>
    <w:rPr>
      <w:vertAlign w:val="superscript"/>
    </w:rPr>
  </w:style>
  <w:style w:type="character" w:styleId="Hipervnculo">
    <w:name w:val="Hyperlink"/>
    <w:basedOn w:val="Fuentedeprrafopredeter"/>
    <w:uiPriority w:val="99"/>
    <w:unhideWhenUsed/>
    <w:rsid w:val="004078B2"/>
    <w:rPr>
      <w:color w:val="0000FF" w:themeColor="hyperlink"/>
      <w:u w:val="single"/>
    </w:rPr>
  </w:style>
  <w:style w:type="paragraph" w:styleId="Textodeglobo">
    <w:name w:val="Balloon Text"/>
    <w:basedOn w:val="Normal"/>
    <w:link w:val="TextodegloboCar"/>
    <w:uiPriority w:val="99"/>
    <w:semiHidden/>
    <w:unhideWhenUsed/>
    <w:rsid w:val="004078B2"/>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4078B2"/>
    <w:rPr>
      <w:rFonts w:ascii="Tahoma" w:hAnsi="Tahoma" w:cs="Tahoma"/>
      <w:noProof/>
      <w:sz w:val="16"/>
      <w:szCs w:val="16"/>
    </w:rPr>
  </w:style>
  <w:style w:type="paragraph" w:styleId="Prrafodelista">
    <w:name w:val="List Paragraph"/>
    <w:basedOn w:val="Normal"/>
    <w:uiPriority w:val="34"/>
    <w:qFormat/>
    <w:rsid w:val="000553A9"/>
    <w:pPr>
      <w:widowControl w:val="0"/>
      <w:suppressAutoHyphens/>
      <w:spacing w:after="0" w:line="240" w:lineRule="auto"/>
      <w:ind w:left="720"/>
      <w:contextualSpacing/>
    </w:pPr>
    <w:rPr>
      <w:rFonts w:ascii="Liberation Serif" w:eastAsia="DejaVu Sans" w:hAnsi="Liberation Serif" w:cs="Times New Roman"/>
      <w:noProof w:val="0"/>
      <w:kern w:val="1"/>
      <w:sz w:val="24"/>
      <w:szCs w:val="24"/>
      <w:lang w:val="es-ES_tradnl"/>
    </w:rPr>
  </w:style>
  <w:style w:type="paragraph" w:customStyle="1" w:styleId="Default">
    <w:name w:val="Default"/>
    <w:rsid w:val="00E00D35"/>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apple-converted-space">
    <w:name w:val="apple-converted-space"/>
    <w:basedOn w:val="Fuentedeprrafopredeter"/>
    <w:rsid w:val="00E00D35"/>
  </w:style>
  <w:style w:type="paragraph" w:styleId="Encabezado">
    <w:name w:val="header"/>
    <w:basedOn w:val="Normal"/>
    <w:link w:val="EncabezadoCar"/>
    <w:uiPriority w:val="99"/>
    <w:unhideWhenUsed/>
    <w:rsid w:val="00E00D35"/>
    <w:pPr>
      <w:tabs>
        <w:tab w:val="center" w:pos="4252"/>
        <w:tab w:val="right" w:pos="8504"/>
      </w:tabs>
      <w:spacing w:after="0" w:line="240" w:lineRule="auto"/>
    </w:pPr>
    <w:rPr>
      <w:rFonts w:eastAsiaTheme="minorEastAsia"/>
      <w:noProof w:val="0"/>
      <w:sz w:val="24"/>
      <w:szCs w:val="24"/>
      <w:lang w:val="es-ES_tradnl" w:eastAsia="es-ES"/>
    </w:rPr>
  </w:style>
  <w:style w:type="character" w:customStyle="1" w:styleId="EncabezadoCar">
    <w:name w:val="Encabezado Car"/>
    <w:basedOn w:val="Fuentedeprrafopredeter"/>
    <w:link w:val="Encabezado"/>
    <w:uiPriority w:val="99"/>
    <w:rsid w:val="00E00D35"/>
    <w:rPr>
      <w:rFonts w:eastAsiaTheme="minorEastAsia"/>
      <w:sz w:val="24"/>
      <w:szCs w:val="24"/>
      <w:lang w:val="es-ES_tradnl" w:eastAsia="es-ES"/>
    </w:rPr>
  </w:style>
  <w:style w:type="paragraph" w:styleId="Piedepgina">
    <w:name w:val="footer"/>
    <w:basedOn w:val="Normal"/>
    <w:link w:val="PiedepginaCar"/>
    <w:uiPriority w:val="99"/>
    <w:unhideWhenUsed/>
    <w:rsid w:val="00E00D35"/>
    <w:pPr>
      <w:tabs>
        <w:tab w:val="center" w:pos="4252"/>
        <w:tab w:val="right" w:pos="8504"/>
      </w:tabs>
      <w:spacing w:after="0" w:line="240" w:lineRule="auto"/>
    </w:pPr>
    <w:rPr>
      <w:rFonts w:eastAsiaTheme="minorEastAsia"/>
      <w:noProof w:val="0"/>
      <w:sz w:val="24"/>
      <w:szCs w:val="24"/>
      <w:lang w:val="es-ES_tradnl" w:eastAsia="es-ES"/>
    </w:rPr>
  </w:style>
  <w:style w:type="character" w:customStyle="1" w:styleId="PiedepginaCar">
    <w:name w:val="Pie de página Car"/>
    <w:basedOn w:val="Fuentedeprrafopredeter"/>
    <w:link w:val="Piedepgina"/>
    <w:uiPriority w:val="99"/>
    <w:rsid w:val="00E00D35"/>
    <w:rPr>
      <w:rFonts w:eastAsiaTheme="minorEastAsia"/>
      <w:sz w:val="24"/>
      <w:szCs w:val="24"/>
      <w:lang w:val="es-ES_tradnl" w:eastAsia="es-ES"/>
    </w:rPr>
  </w:style>
  <w:style w:type="table" w:styleId="Tablaconcuadrcula">
    <w:name w:val="Table Grid"/>
    <w:basedOn w:val="Tablanormal"/>
    <w:uiPriority w:val="59"/>
    <w:rsid w:val="00E00D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1.png"/><Relationship Id="rId21" Type="http://schemas.openxmlformats.org/officeDocument/2006/relationships/image" Target="media/image14.emf"/><Relationship Id="rId34" Type="http://schemas.openxmlformats.org/officeDocument/2006/relationships/image" Target="media/image26.emf"/><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header" Target="header1.xml"/><Relationship Id="rId55" Type="http://schemas.openxmlformats.org/officeDocument/2006/relationships/hyperlink" Target="http://www.iess.gob.ec/es/web/empleador/obligaciones"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hyperlink" Target="http://www.monografias.com/trabajos26/aprendizaje-desarrollador/aprendizaje-desarrollador" TargetMode="External"/><Relationship Id="rId11" Type="http://schemas.openxmlformats.org/officeDocument/2006/relationships/image" Target="media/image4.emf"/><Relationship Id="rId24" Type="http://schemas.openxmlformats.org/officeDocument/2006/relationships/image" Target="media/image17.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hyperlink" Target="https://www.youtube.com/watch?v=8lqEsi76U70" TargetMode="External"/><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image" Target="media/image12.em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2.emf"/><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header" Target="header2.xml"/><Relationship Id="rId8" Type="http://schemas.openxmlformats.org/officeDocument/2006/relationships/image" Target="media/image1.png"/><Relationship Id="rId51" Type="http://schemas.openxmlformats.org/officeDocument/2006/relationships/hyperlink" Target="http://www.mundobvg.com/productos/" TargetMode="Externa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emf"/><Relationship Id="rId25" Type="http://schemas.openxmlformats.org/officeDocument/2006/relationships/image" Target="media/image18.emf"/><Relationship Id="rId33" Type="http://schemas.openxmlformats.org/officeDocument/2006/relationships/image" Target="media/image25.emf"/><Relationship Id="rId38" Type="http://schemas.openxmlformats.org/officeDocument/2006/relationships/image" Target="media/image30.png"/><Relationship Id="rId46" Type="http://schemas.openxmlformats.org/officeDocument/2006/relationships/image" Target="media/image38.png"/><Relationship Id="rId20" Type="http://schemas.openxmlformats.org/officeDocument/2006/relationships/image" Target="media/image13.png"/><Relationship Id="rId41" Type="http://schemas.openxmlformats.org/officeDocument/2006/relationships/image" Target="media/image33.png"/><Relationship Id="rId54" Type="http://schemas.openxmlformats.org/officeDocument/2006/relationships/hyperlink" Target="http://www.sri.gob.ec"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fontTable" Target="fontTable.xml"/><Relationship Id="rId10" Type="http://schemas.openxmlformats.org/officeDocument/2006/relationships/image" Target="media/image3.png"/><Relationship Id="rId31" Type="http://schemas.openxmlformats.org/officeDocument/2006/relationships/image" Target="media/image23.emf"/><Relationship Id="rId44" Type="http://schemas.openxmlformats.org/officeDocument/2006/relationships/image" Target="media/image36.png"/><Relationship Id="rId52" Type="http://schemas.openxmlformats.org/officeDocument/2006/relationships/hyperlink" Target="http://www.sri.gob.ec"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2.jpeg"/></Relationships>
</file>

<file path=word/_rels/header2.xml.rels><?xml version="1.0" encoding="UTF-8" standalone="yes"?>
<Relationships xmlns="http://schemas.openxmlformats.org/package/2006/relationships"><Relationship Id="rId1" Type="http://schemas.openxmlformats.org/officeDocument/2006/relationships/image" Target="media/image42.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EB7C8D5-A5F2-4F57-9B30-0EA519FD2B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68</TotalTime>
  <Pages>128</Pages>
  <Words>28027</Words>
  <Characters>154154</Characters>
  <Application>Microsoft Office Word</Application>
  <DocSecurity>0</DocSecurity>
  <Lines>1284</Lines>
  <Paragraphs>363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181818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Vanessa</dc:creator>
  <cp:lastModifiedBy>MSc. Lucrecia Resabala</cp:lastModifiedBy>
  <cp:revision>4</cp:revision>
  <cp:lastPrinted>2017-09-10T23:32:00Z</cp:lastPrinted>
  <dcterms:created xsi:type="dcterms:W3CDTF">2017-03-08T23:02:00Z</dcterms:created>
  <dcterms:modified xsi:type="dcterms:W3CDTF">2017-09-11T19:29:00Z</dcterms:modified>
</cp:coreProperties>
</file>