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C01" w:rsidRDefault="00FF0C01" w:rsidP="00FF0C01"/>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3882">
        <w:rPr>
          <w:rFonts w:eastAsia="Calibri"/>
          <w:color w:val="000000"/>
          <w:szCs w:val="22"/>
          <w:lang w:eastAsia="en-US"/>
        </w:rPr>
        <w:t>Área: Ciencias Naturales                     Código: CN</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3882">
        <w:rPr>
          <w:rFonts w:eastAsia="Calibri"/>
          <w:color w:val="000000"/>
          <w:szCs w:val="22"/>
          <w:lang w:eastAsia="en-US"/>
        </w:rPr>
        <w:t>Asignatura: Ciencias Naturales              Código: CN</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3882">
        <w:rPr>
          <w:rFonts w:eastAsia="Calibri"/>
          <w:color w:val="000000"/>
          <w:szCs w:val="22"/>
          <w:lang w:eastAsia="en-US"/>
        </w:rPr>
        <w:t>Nivel: Básica Elemental                          Código: 2</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por el conocimiento y la verdad, de respeto y cuidado al ambiente, al rigor y la ética en la presentación de los resultados de sus indagaciones y a la valoración del trabajo cooperativo, los saberes ancestrales, la discusión y la argumentación de las ideas de las personas que se encuentran en su entorno. Por otro lado, el conocimiento de las Ciencias Naturales –en sus elementos conceptuales, metodológicos y de indagación–, faculta a los </w:t>
      </w:r>
      <w:r w:rsidRPr="000B3882">
        <w:rPr>
          <w:rFonts w:eastAsia="Calibri"/>
          <w:color w:val="000000"/>
          <w:szCs w:val="22"/>
          <w:lang w:eastAsia="en-US"/>
        </w:rPr>
        <w:lastRenderedPageBreak/>
        <w:t>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w:t>
      </w:r>
      <w:proofErr w:type="spellStart"/>
      <w:r w:rsidRPr="000B3882">
        <w:rPr>
          <w:rFonts w:eastAsia="Calibri"/>
          <w:color w:val="000000"/>
          <w:szCs w:val="22"/>
          <w:lang w:eastAsia="en-US"/>
        </w:rPr>
        <w:t>Bybbe</w:t>
      </w:r>
      <w:proofErr w:type="spellEnd"/>
      <w:r w:rsidRPr="000B3882">
        <w:rPr>
          <w:rFonts w:eastAsia="Calibri"/>
          <w:color w:val="000000"/>
          <w:szCs w:val="22"/>
          <w:lang w:eastAsia="en-US"/>
        </w:rPr>
        <w:t>, 1977).</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B3882">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0B3882">
        <w:rPr>
          <w:b/>
          <w:color w:val="000000"/>
          <w:szCs w:val="26"/>
          <w:lang w:val="es-EC" w:eastAsia="en-US"/>
        </w:rPr>
        <w:t>Fundamentos epistemológicos y pedagógicos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En Ciencias Naturales, se fundamentan en las siguientes escuelas: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 </w:t>
      </w:r>
      <w:proofErr w:type="spellStart"/>
      <w:r w:rsidRPr="000B3882">
        <w:rPr>
          <w:rFonts w:eastAsia="Calibri"/>
          <w:color w:val="000000"/>
          <w:szCs w:val="22"/>
          <w:lang w:eastAsia="en-US"/>
        </w:rPr>
        <w:t>Lakatos</w:t>
      </w:r>
      <w:proofErr w:type="spellEnd"/>
      <w:r w:rsidRPr="000B3882">
        <w:rPr>
          <w:rFonts w:eastAsia="Calibri"/>
          <w:color w:val="000000"/>
          <w:szCs w:val="22"/>
          <w:lang w:eastAsia="en-US"/>
        </w:rPr>
        <w:t xml:space="preserve"> (1976), quien define el progreso de la ciencia en función de los programas de investigación, para que avance mediante la confirmación y no por la refutación.</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lastRenderedPageBreak/>
        <w:t xml:space="preserve">• </w:t>
      </w:r>
      <w:proofErr w:type="spellStart"/>
      <w:r w:rsidRPr="000B3882">
        <w:rPr>
          <w:rFonts w:eastAsia="Calibri"/>
          <w:color w:val="000000"/>
          <w:szCs w:val="22"/>
          <w:lang w:eastAsia="en-US"/>
        </w:rPr>
        <w:t>Khun</w:t>
      </w:r>
      <w:proofErr w:type="spellEnd"/>
      <w:r w:rsidRPr="000B3882">
        <w:rPr>
          <w:rFonts w:eastAsia="Calibri"/>
          <w:color w:val="000000"/>
          <w:szCs w:val="22"/>
          <w:lang w:eastAsia="en-US"/>
        </w:rPr>
        <w:t xml:space="preserve"> (1971), quien atribuye importancia a los factores sociológicos en la producción de conocimiento científico y en entender la verdad científica como un conjunto de paradigmas provisionales, que pueden ser evaluados y reemplazados por nuevos paradigmas (</w:t>
      </w:r>
      <w:proofErr w:type="spellStart"/>
      <w:r w:rsidRPr="000B3882">
        <w:rPr>
          <w:rFonts w:eastAsia="Calibri"/>
          <w:color w:val="000000"/>
          <w:szCs w:val="22"/>
          <w:lang w:eastAsia="en-US"/>
        </w:rPr>
        <w:t>Nieda</w:t>
      </w:r>
      <w:proofErr w:type="spellEnd"/>
      <w:r w:rsidRPr="000B3882">
        <w:rPr>
          <w:rFonts w:eastAsia="Calibri"/>
          <w:color w:val="000000"/>
          <w:szCs w:val="22"/>
          <w:lang w:eastAsia="en-US"/>
        </w:rPr>
        <w:t xml:space="preserve"> &amp; Marcelo, 1997).</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 </w:t>
      </w:r>
      <w:proofErr w:type="spellStart"/>
      <w:r w:rsidRPr="000B3882">
        <w:rPr>
          <w:rFonts w:eastAsia="Calibri"/>
          <w:color w:val="000000"/>
          <w:szCs w:val="22"/>
          <w:lang w:eastAsia="en-US"/>
        </w:rPr>
        <w:t>Nussbaum</w:t>
      </w:r>
      <w:proofErr w:type="spellEnd"/>
      <w:r w:rsidRPr="000B3882">
        <w:rPr>
          <w:rFonts w:eastAsia="Calibri"/>
          <w:color w:val="000000"/>
          <w:szCs w:val="22"/>
          <w:lang w:eastAsia="en-US"/>
        </w:rPr>
        <w:t xml:space="preserve">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 </w:t>
      </w:r>
      <w:proofErr w:type="spellStart"/>
      <w:r w:rsidRPr="000B3882">
        <w:rPr>
          <w:rFonts w:eastAsia="Calibri"/>
          <w:color w:val="000000"/>
          <w:szCs w:val="22"/>
          <w:lang w:eastAsia="en-US"/>
        </w:rPr>
        <w:t>Morin</w:t>
      </w:r>
      <w:proofErr w:type="spellEnd"/>
      <w:r w:rsidRPr="000B3882">
        <w:rPr>
          <w:rFonts w:eastAsia="Calibri"/>
          <w:color w:val="000000"/>
          <w:szCs w:val="22"/>
          <w:lang w:eastAsia="en-US"/>
        </w:rPr>
        <w:t xml:space="preserve"> (2007), quien considera que todo conocimiento constituye, al mismo tiempo, construcción y reconstrucción a partir de señales, signos y símbolos y que un pensamiento que vincule, se abre hacia el contexto de los contextos, el contexto planetario</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Desde estos aportes epistemológicos, los conocimientos básicos del área de Ciencias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Naturales se abordan desde:</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0B3882">
        <w:rPr>
          <w:rFonts w:eastAsia="Calibri"/>
          <w:color w:val="000000"/>
          <w:szCs w:val="22"/>
          <w:lang w:eastAsia="en-US"/>
        </w:rPr>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0B3882">
        <w:rPr>
          <w:rFonts w:eastAsia="Calibri"/>
          <w:color w:val="000000"/>
          <w:szCs w:val="22"/>
          <w:lang w:eastAsia="en-US"/>
        </w:rPr>
        <w:t xml:space="preserve">2. El contexto: -donde se ubican las informaciones y adquieren sentido-, pues la evolución cognitiva no se dirige a conocimientos cada vez más abstractos, sino a la </w:t>
      </w:r>
      <w:r w:rsidRPr="000B3882">
        <w:rPr>
          <w:rFonts w:eastAsia="Calibri"/>
          <w:color w:val="000000"/>
          <w:szCs w:val="22"/>
          <w:lang w:eastAsia="en-US"/>
        </w:rPr>
        <w:lastRenderedPageBreak/>
        <w:t>contextualización, como una condición eficaz del funcionamiento cognitivo (</w:t>
      </w:r>
      <w:proofErr w:type="spellStart"/>
      <w:r w:rsidRPr="000B3882">
        <w:rPr>
          <w:rFonts w:eastAsia="Calibri"/>
          <w:color w:val="000000"/>
          <w:szCs w:val="22"/>
          <w:lang w:eastAsia="en-US"/>
        </w:rPr>
        <w:t>Bastien</w:t>
      </w:r>
      <w:proofErr w:type="spellEnd"/>
      <w:r w:rsidRPr="000B3882">
        <w:rPr>
          <w:rFonts w:eastAsia="Calibri"/>
          <w:color w:val="000000"/>
          <w:szCs w:val="22"/>
          <w:lang w:eastAsia="en-US"/>
        </w:rPr>
        <w:t>, 1992).</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0B3882">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0B3882">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w:t>
      </w:r>
      <w:proofErr w:type="spellStart"/>
      <w:r w:rsidRPr="000B3882">
        <w:rPr>
          <w:rFonts w:eastAsia="Calibri"/>
          <w:color w:val="000000"/>
          <w:szCs w:val="22"/>
          <w:lang w:eastAsia="en-US"/>
        </w:rPr>
        <w:t>Harlen</w:t>
      </w:r>
      <w:proofErr w:type="spellEnd"/>
      <w:r w:rsidRPr="000B3882">
        <w:rPr>
          <w:rFonts w:eastAsia="Calibri"/>
          <w:color w:val="000000"/>
          <w:szCs w:val="22"/>
          <w:lang w:eastAsia="en-US"/>
        </w:rPr>
        <w:t>, 2010) La identificación de las grandes ideas de la ciencia es el complemento de la educación basada en la indagación.</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Los criterios didácticos que se priorizan para la enseñanza y el aprendizaje de las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lastRenderedPageBreak/>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Al respecto, </w:t>
      </w:r>
      <w:proofErr w:type="spellStart"/>
      <w:r w:rsidRPr="000B3882">
        <w:rPr>
          <w:rFonts w:eastAsia="Calibri"/>
          <w:color w:val="000000"/>
          <w:szCs w:val="22"/>
          <w:lang w:eastAsia="en-US"/>
        </w:rPr>
        <w:t>Coll</w:t>
      </w:r>
      <w:proofErr w:type="spellEnd"/>
      <w:r w:rsidRPr="000B3882">
        <w:rPr>
          <w:rFonts w:eastAsia="Calibri"/>
          <w:color w:val="000000"/>
          <w:szCs w:val="22"/>
          <w:lang w:eastAsia="en-US"/>
        </w:rPr>
        <w:t xml:space="preserve"> (1996), sostiene que “con nuestros significados nos acercamos a un nuevo aspecto que, a veces, solo parecerá nuevo, pero que, en realidad, podremos interpretar perfectamente con los significados que ya poseíamos” (p. 16). El diseño curricular del área de Ciencias Naturales considera como fuentes teóricas: la teoría genética del desarrollo intelectual, de Jean Piaget (1896-1980); la teoría de la asimilación, de David Ausubel (1918-2008); y la teoría sociocultural del desarrollo y del aprendizaje, de Lev </w:t>
      </w:r>
      <w:proofErr w:type="spellStart"/>
      <w:r w:rsidRPr="000B3882">
        <w:rPr>
          <w:rFonts w:eastAsia="Calibri"/>
          <w:color w:val="000000"/>
          <w:szCs w:val="22"/>
          <w:lang w:eastAsia="en-US"/>
        </w:rPr>
        <w:t>Vigotsky</w:t>
      </w:r>
      <w:proofErr w:type="spellEnd"/>
      <w:r w:rsidRPr="000B3882">
        <w:rPr>
          <w:rFonts w:eastAsia="Calibri"/>
          <w:color w:val="000000"/>
          <w:szCs w:val="22"/>
          <w:lang w:eastAsia="en-US"/>
        </w:rPr>
        <w:t xml:space="preserve"> (1896-1934). Estas teorías se ven reflejadas en la enseñanza de 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0B3882">
        <w:rPr>
          <w:b/>
          <w:color w:val="000000"/>
          <w:szCs w:val="26"/>
          <w:lang w:eastAsia="en-US"/>
        </w:rPr>
        <w:t xml:space="preserve">Contribución al perfil del estudiante </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w:t>
      </w:r>
      <w:r w:rsidRPr="000B3882">
        <w:rPr>
          <w:rFonts w:eastAsia="Calibri"/>
          <w:color w:val="000000"/>
          <w:szCs w:val="22"/>
          <w:lang w:eastAsia="en-US"/>
        </w:rPr>
        <w:lastRenderedPageBreak/>
        <w:t>los descubrimientos, despertar su curiosidad por el entorno que les rodea, respetar la naturaleza y tomar decisiones acerca de temas locales, nacionales y globales, que repercuten en la vida de los seres y en el ambiente.</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0B3882">
        <w:rPr>
          <w:b/>
          <w:color w:val="000000"/>
          <w:szCs w:val="26"/>
          <w:lang w:eastAsia="en-US"/>
        </w:rPr>
        <w:t>Criterios de organización y secuenciación de contenidos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Las Ciencias Naturales abarcan varias disciplinas experimentales del quehacer científico: Biología, Botánica, Zoología, Física, Química, Geología, Astronomía y Ecología, de primero a décimo grados, es decir, en los subniveles de Básica Preparatoria (primer grado), Básica Elemental (segundo a cuarto grados), Básica Media (quinto a séptimo grados) y Básica Superior (octavo a décimo grados).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El subnivel de Educación General Básica Preparatoria desarrolla una propuesta integral, </w:t>
      </w:r>
      <w:proofErr w:type="spellStart"/>
      <w:r w:rsidRPr="000B3882">
        <w:rPr>
          <w:rFonts w:eastAsia="Calibri"/>
          <w:color w:val="000000"/>
          <w:szCs w:val="22"/>
          <w:lang w:eastAsia="en-US"/>
        </w:rPr>
        <w:t>transdisciplinar</w:t>
      </w:r>
      <w:proofErr w:type="spellEnd"/>
      <w:r w:rsidRPr="000B3882">
        <w:rPr>
          <w:rFonts w:eastAsia="Calibri"/>
          <w:color w:val="000000"/>
          <w:szCs w:val="22"/>
          <w:lang w:eastAsia="en-US"/>
        </w:rPr>
        <w:t>, compuesta por tres ejes y siete ámbitos. El ámbito “descubrimiento y comprensión del medio natural y cultural” es el que compete al área de Ciencias Naturales, y es a partir de este que se desarrollan los contenidos. Los bloques curriculares, entendidos como elementos que articulan e incluyen un conjunto de destrezas con criterio de desempeño en la asignatura de Ciencias Naturales, integran, en forma transversal, habilidades de indagación científica, habilidades cognitivas de diferente nivel de pensamiento, que se desarrollan a partir de criterios didácticos, pedagógicos y epistemológicos, propios de los ámbitos del conocimiento y de la experiencia.</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Consecuentemente, los bloques curriculares del área Ciencias Naturales se centran en  el desarrollo de las habilidades para pensar, reflexionar y actuar de modo flexible con lo que </w:t>
      </w:r>
      <w:r w:rsidRPr="000B3882">
        <w:rPr>
          <w:rFonts w:eastAsia="Calibri"/>
          <w:color w:val="000000"/>
          <w:szCs w:val="22"/>
          <w:lang w:eastAsia="en-US"/>
        </w:rPr>
        <w:lastRenderedPageBreak/>
        <w:t xml:space="preserve">se conoce. Para ello, se apoya en modelos didácticos como el método de aprendizaje basado en problemas (ABP), el de </w:t>
      </w:r>
      <w:proofErr w:type="spellStart"/>
      <w:r w:rsidRPr="000B3882">
        <w:rPr>
          <w:rFonts w:eastAsia="Calibri"/>
          <w:color w:val="000000"/>
          <w:szCs w:val="22"/>
          <w:lang w:eastAsia="en-US"/>
        </w:rPr>
        <w:t>microproyectos</w:t>
      </w:r>
      <w:proofErr w:type="spellEnd"/>
      <w:r w:rsidRPr="000B3882">
        <w:rPr>
          <w:rFonts w:eastAsia="Calibri"/>
          <w:color w:val="000000"/>
          <w:szCs w:val="22"/>
          <w:lang w:eastAsia="en-US"/>
        </w:rPr>
        <w:t>,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Los bloques curriculares están organizados de la siguiente manera:</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t xml:space="preserve">Bloque 1. Los seres vivos y su ambiente </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0B3882">
        <w:rPr>
          <w:rFonts w:eastAsia="Calibri"/>
          <w:color w:val="000000"/>
          <w:szCs w:val="22"/>
          <w:lang w:eastAsia="en-US"/>
        </w:rPr>
        <w:t>En este bloque se pretende que los estudiantes, a partir de la indagación, la observación</w:t>
      </w:r>
      <w:r w:rsidRPr="000B3882">
        <w:rPr>
          <w:rFonts w:eastAsia="Calibri"/>
          <w:b/>
          <w:color w:val="000000"/>
          <w:szCs w:val="22"/>
          <w:lang w:eastAsia="en-US"/>
        </w:rPr>
        <w:t xml:space="preserve"> </w:t>
      </w:r>
      <w:r w:rsidRPr="000B3882">
        <w:rPr>
          <w:rFonts w:eastAsia="Calibri"/>
          <w:color w:val="000000"/>
          <w:szCs w:val="22"/>
          <w:lang w:eastAsia="en-US"/>
        </w:rPr>
        <w:t>y la exploración, identifiquen a los seres vivos (plantas, animales y microorganismos),</w:t>
      </w:r>
      <w:r w:rsidRPr="000B3882">
        <w:rPr>
          <w:rFonts w:eastAsia="Calibri"/>
          <w:b/>
          <w:color w:val="000000"/>
          <w:szCs w:val="22"/>
          <w:lang w:eastAsia="en-US"/>
        </w:rPr>
        <w:t xml:space="preserve"> </w:t>
      </w:r>
      <w:r w:rsidRPr="000B3882">
        <w:rPr>
          <w:rFonts w:eastAsia="Calibri"/>
          <w:color w:val="000000"/>
          <w:szCs w:val="22"/>
          <w:lang w:eastAsia="en-US"/>
        </w:rPr>
        <w:t>describan sus características, reconozcan sus necesidades y comprendan</w:t>
      </w:r>
      <w:r w:rsidRPr="000B3882">
        <w:rPr>
          <w:rFonts w:eastAsia="Calibri"/>
          <w:b/>
          <w:color w:val="000000"/>
          <w:szCs w:val="22"/>
          <w:lang w:eastAsia="en-US"/>
        </w:rPr>
        <w:t xml:space="preserve"> </w:t>
      </w:r>
      <w:r w:rsidRPr="000B3882">
        <w:rPr>
          <w:rFonts w:eastAsia="Calibri"/>
          <w:color w:val="000000"/>
          <w:szCs w:val="22"/>
          <w:lang w:eastAsia="en-US"/>
        </w:rPr>
        <w:t>sus semejanzas y diferencias. Además, predigan las adaptaciones y comportamientos</w:t>
      </w:r>
      <w:r w:rsidRPr="000B3882">
        <w:rPr>
          <w:rFonts w:eastAsia="Calibri"/>
          <w:b/>
          <w:color w:val="000000"/>
          <w:szCs w:val="22"/>
          <w:lang w:eastAsia="en-US"/>
        </w:rPr>
        <w:t xml:space="preserve"> </w:t>
      </w:r>
      <w:r w:rsidRPr="000B3882">
        <w:rPr>
          <w:rFonts w:eastAsia="Calibri"/>
          <w:color w:val="000000"/>
          <w:szCs w:val="22"/>
          <w:lang w:eastAsia="en-US"/>
        </w:rPr>
        <w:t>de acuerdo a los cambios del medio; describan la diversidad biológica como</w:t>
      </w:r>
      <w:r w:rsidRPr="000B3882">
        <w:rPr>
          <w:rFonts w:eastAsia="Calibri"/>
          <w:b/>
          <w:color w:val="000000"/>
          <w:szCs w:val="22"/>
          <w:lang w:eastAsia="en-US"/>
        </w:rPr>
        <w:t xml:space="preserve"> </w:t>
      </w:r>
      <w:r w:rsidRPr="000B3882">
        <w:rPr>
          <w:rFonts w:eastAsia="Calibri"/>
          <w:color w:val="000000"/>
          <w:szCs w:val="22"/>
          <w:lang w:eastAsia="en-US"/>
        </w:rPr>
        <w:t>resultado de procesos evolutivos; expliquen sus ciclos de vida, sistemas corporales</w:t>
      </w:r>
      <w:r w:rsidRPr="000B3882">
        <w:rPr>
          <w:rFonts w:eastAsia="Calibri"/>
          <w:b/>
          <w:color w:val="000000"/>
          <w:szCs w:val="22"/>
          <w:lang w:eastAsia="en-US"/>
        </w:rPr>
        <w:t xml:space="preserve"> </w:t>
      </w:r>
      <w:r w:rsidRPr="000B3882">
        <w:rPr>
          <w:rFonts w:eastAsia="Calibri"/>
          <w:color w:val="000000"/>
          <w:szCs w:val="22"/>
          <w:lang w:eastAsia="en-US"/>
        </w:rPr>
        <w:t>y procesos de reproducción como mecanismos de herencia, que hacen posible la</w:t>
      </w:r>
      <w:r w:rsidRPr="000B3882">
        <w:rPr>
          <w:rFonts w:eastAsia="Calibri"/>
          <w:b/>
          <w:color w:val="000000"/>
          <w:szCs w:val="22"/>
          <w:lang w:eastAsia="en-US"/>
        </w:rPr>
        <w:t xml:space="preserve"> </w:t>
      </w:r>
      <w:r w:rsidRPr="000B3882">
        <w:rPr>
          <w:rFonts w:eastAsia="Calibri"/>
          <w:color w:val="000000"/>
          <w:szCs w:val="22"/>
          <w:lang w:eastAsia="en-US"/>
        </w:rPr>
        <w:t>transmisión de características a las siguientes generaciones, analicen y describan la</w:t>
      </w:r>
      <w:r w:rsidRPr="000B3882">
        <w:rPr>
          <w:rFonts w:eastAsia="Calibri"/>
          <w:b/>
          <w:color w:val="000000"/>
          <w:szCs w:val="22"/>
          <w:lang w:eastAsia="en-US"/>
        </w:rPr>
        <w:t xml:space="preserve"> </w:t>
      </w:r>
      <w:r w:rsidRPr="000B3882">
        <w:rPr>
          <w:rFonts w:eastAsia="Calibri"/>
          <w:color w:val="000000"/>
          <w:szCs w:val="22"/>
          <w:lang w:eastAsia="en-US"/>
        </w:rPr>
        <w:t>evolución de las poblaciones e interpreten el intercambio de materia y energía para</w:t>
      </w:r>
      <w:r w:rsidRPr="000B3882">
        <w:rPr>
          <w:rFonts w:eastAsia="Calibri"/>
          <w:b/>
          <w:color w:val="000000"/>
          <w:szCs w:val="22"/>
          <w:lang w:eastAsia="en-US"/>
        </w:rPr>
        <w:t xml:space="preserve"> </w:t>
      </w:r>
      <w:r w:rsidRPr="000B3882">
        <w:rPr>
          <w:rFonts w:eastAsia="Calibri"/>
          <w:color w:val="000000"/>
          <w:szCs w:val="22"/>
          <w:lang w:eastAsia="en-US"/>
        </w:rPr>
        <w:t>su subsistencia. Todo esto mediante la comprensión y la valoración de las interrelaciones</w:t>
      </w:r>
      <w:r w:rsidRPr="000B3882">
        <w:rPr>
          <w:rFonts w:eastAsia="Calibri"/>
          <w:b/>
          <w:color w:val="000000"/>
          <w:szCs w:val="22"/>
          <w:lang w:eastAsia="en-US"/>
        </w:rPr>
        <w:t xml:space="preserve"> </w:t>
      </w:r>
      <w:r w:rsidRPr="000B3882">
        <w:rPr>
          <w:rFonts w:eastAsia="Calibri"/>
          <w:color w:val="000000"/>
          <w:szCs w:val="22"/>
          <w:lang w:eastAsia="en-US"/>
        </w:rPr>
        <w:t>entre los seres vivos y el medio físico, así como el cuidado del ambiente,</w:t>
      </w:r>
      <w:r w:rsidRPr="000B3882">
        <w:rPr>
          <w:rFonts w:eastAsia="Calibri"/>
          <w:b/>
          <w:color w:val="000000"/>
          <w:szCs w:val="22"/>
          <w:lang w:eastAsia="en-US"/>
        </w:rPr>
        <w:t xml:space="preserve"> </w:t>
      </w:r>
      <w:r w:rsidRPr="000B3882">
        <w:rPr>
          <w:rFonts w:eastAsia="Calibri"/>
          <w:color w:val="000000"/>
          <w:szCs w:val="22"/>
          <w:lang w:eastAsia="en-US"/>
        </w:rPr>
        <w:t>desde lo local hasta lo global. Finalmente, los estudiantes reconocerán que la célula</w:t>
      </w:r>
      <w:r w:rsidRPr="000B3882">
        <w:rPr>
          <w:rFonts w:eastAsia="Calibri"/>
          <w:b/>
          <w:color w:val="000000"/>
          <w:szCs w:val="22"/>
          <w:lang w:eastAsia="en-US"/>
        </w:rPr>
        <w:t xml:space="preserve"> </w:t>
      </w:r>
      <w:r w:rsidRPr="000B3882">
        <w:rPr>
          <w:rFonts w:eastAsia="Calibri"/>
          <w:color w:val="000000"/>
          <w:szCs w:val="22"/>
          <w:lang w:eastAsia="en-US"/>
        </w:rPr>
        <w:t>es la unidad básica de la vida e identificarán los procesos más importantes del funcionamiento</w:t>
      </w:r>
      <w:r w:rsidRPr="000B3882">
        <w:rPr>
          <w:rFonts w:eastAsia="Calibri"/>
          <w:b/>
          <w:color w:val="000000"/>
          <w:szCs w:val="22"/>
          <w:lang w:eastAsia="en-US"/>
        </w:rPr>
        <w:t xml:space="preserve"> </w:t>
      </w:r>
      <w:r w:rsidRPr="000B3882">
        <w:rPr>
          <w:rFonts w:eastAsia="Calibri"/>
          <w:color w:val="000000"/>
          <w:szCs w:val="22"/>
          <w:lang w:eastAsia="en-US"/>
        </w:rPr>
        <w:t>celular.</w:t>
      </w: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t>Bloque 2. Cuerpo humano y salud</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En este bloque se desarrollará la comprensión del cuerpo humano como un sistema biológico. Para esto, los estudiantes deberán proponer medidas de prevención para evitar </w:t>
      </w:r>
      <w:r w:rsidRPr="000B3882">
        <w:rPr>
          <w:rFonts w:eastAsia="Calibri"/>
          <w:color w:val="000000"/>
          <w:szCs w:val="22"/>
          <w:lang w:eastAsia="en-US"/>
        </w:rPr>
        <w:lastRenderedPageBreak/>
        <w:t>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t>Bloque 3. Materia y energía</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t>Bloque 4. La Tierra y el Universo</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w:t>
      </w:r>
      <w:r w:rsidRPr="000B3882">
        <w:rPr>
          <w:rFonts w:eastAsia="Calibri"/>
          <w:color w:val="000000"/>
          <w:szCs w:val="22"/>
          <w:lang w:eastAsia="en-US"/>
        </w:rPr>
        <w:lastRenderedPageBreak/>
        <w:t>marco, los estudiantes comprenderán que las transformaciones de la Tierra pueden generar riesgos, ante los cuales debemos estar preparados, especialmente, por encontrarse nuestro país en el Cinturón de Fuego del Pacífico.</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eastAsia="en-US"/>
        </w:rPr>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B3882">
        <w:rPr>
          <w:b/>
          <w:color w:val="000000"/>
          <w:lang w:eastAsia="en-US"/>
        </w:rPr>
        <w:t xml:space="preserve">Bloque 5. Ciencia en acción </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B3882">
        <w:rPr>
          <w:rFonts w:eastAsia="Calibri"/>
          <w:color w:val="000000"/>
          <w:szCs w:val="22"/>
          <w:lang w:val="es-EC" w:eastAsia="en-US"/>
        </w:rPr>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0B3882">
        <w:rPr>
          <w:rFonts w:eastAsia="Calibri"/>
          <w:color w:val="000000"/>
          <w:szCs w:val="22"/>
          <w:lang w:eastAsia="en-US"/>
        </w:rPr>
        <w:t xml:space="preserve"> En este bloque se analizará a la Tierra</w:t>
      </w: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0B3882">
        <w:rPr>
          <w:b/>
          <w:color w:val="000000"/>
          <w:szCs w:val="26"/>
          <w:lang w:val="es-EC" w:eastAsia="en-US"/>
        </w:rPr>
        <w:t>Contribución de la asignatura de Ciencias Naturales en el subnivel elemental a los objetivos generales del área.</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En este subnivel se trabajan las actividades desde la transposición didáctica, que se entiende como un proceso mediante el cual un saber sufre una serie de transformaciones </w:t>
      </w:r>
      <w:r w:rsidRPr="000B3882">
        <w:rPr>
          <w:rFonts w:eastAsia="Calibri"/>
          <w:color w:val="000000"/>
          <w:szCs w:val="22"/>
          <w:lang w:val="es-EC" w:eastAsia="en-US"/>
        </w:rPr>
        <w:lastRenderedPageBreak/>
        <w:t>adaptativas hasta un saber de enseñanza. Esto permite la contextualización, a fin de desarrollar habilidades de indagación en la perspectiva científica (Chevallar</w:t>
      </w:r>
      <w:proofErr w:type="gramStart"/>
      <w:r w:rsidRPr="000B3882">
        <w:rPr>
          <w:rFonts w:eastAsia="Calibri"/>
          <w:color w:val="000000"/>
          <w:szCs w:val="22"/>
          <w:lang w:val="es-EC" w:eastAsia="en-US"/>
        </w:rPr>
        <w:t>,1998</w:t>
      </w:r>
      <w:proofErr w:type="gramEnd"/>
      <w:r w:rsidRPr="000B3882">
        <w:rPr>
          <w:rFonts w:eastAsia="Calibri"/>
          <w:color w:val="000000"/>
          <w:szCs w:val="22"/>
          <w:lang w:val="es-EC" w:eastAsia="en-US"/>
        </w:rPr>
        <w:t>).</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Estas intenciones de enseñanza y aprendizaje se relacionan con los objetivos generales del área de Ciencias Naturales respecto al desarrollo de aprendizajes para la comprensión del mundo natural, que mediante el uso de modelos, logran en los estudiantes la habilidad de explicar los fenómenos naturales y predecir algunos comportamientos. Además, facilitan el desarrollo de habilidades de pensamiento científico, para la solución de problemas de la realidad y de la ciencia, el cuidado del ambiente, la protección de la fauna y la flora del país, y el mejoramiento de la calidad de vida del ser humano, porque las Ciencias Naturales están conectadas con los valores educativos (Bravo, 2001).</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Los estudiantes serán capaces de desarrollar las siguientes habilidades del proceso de indagación científica, integradas en forma transversal a las destrezas con criterio de desempeño:</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Observar objetos o eventos con la intención de precisar los rasgos y las características de lo observado, mediante los órganos de los sentidos e instrumentos apropiados para este fin.</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Explorar como una secuencia de acciones que se realizan sobre algo (que puede ser un objeto o un fenómeno) o con algo (relacionado a un instrumento), con la intención de conocer sus características y posibilidades de utilización.</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Indagar nuevos conocimientos en diferentes recursos y formas de búsqueda de información, para dilucidar interrogantes de carácter científico.</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Experimentar en forma guiada y de manera práctica para reproducir un hecho o fenómeno, con la finalidad de probar supuestos o hipótesis.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 Analizar objetos, hechos o fenómenos mediante procesos, patrones o gráficos, para reconocer y estudiar cada una de sus partes y poder explicarlos. </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lastRenderedPageBreak/>
        <w:t>Registrar la información obtenida por medio de observaciones y mediciones, de manera ordenada y clara, en tablas, dibujos e ilustraciones científicas.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Usar modelos como una habilidad creativa para representar los fenómenos o hechos explorados en forma de maquetas, diagramas, dibujos, ilustraciones científicas, entre otros recursos, para explicar o describir fenómenos, hechos u objetos.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Comunicar, de manera oral o escrita, los resultados de los experimentos, análisis e indagaciones, por medio de herramientas como ilustraciones científicas, gráficos, modelos, tablas y simulaciones.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rsidR="000B3882" w:rsidRPr="000B3882" w:rsidRDefault="000B3882" w:rsidP="000B3882">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0B3882">
        <w:rPr>
          <w:b/>
          <w:color w:val="000000"/>
          <w:szCs w:val="26"/>
          <w:lang w:val="es-EC" w:eastAsia="en-US"/>
        </w:rPr>
        <w:t>Estructura de los textos Holguín S.A. en Ciencias Naturales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E= experiencia concreta</w:t>
      </w:r>
      <w:r w:rsidRPr="000B3882">
        <w:rPr>
          <w:rFonts w:eastAsia="Calibri"/>
          <w:color w:val="000000"/>
          <w:szCs w:val="22"/>
          <w:lang w:val="es-EC" w:eastAsia="en-US"/>
        </w:rPr>
        <w:t>,   segmento del texto: Exploremos los conocimientos.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R= reflexión</w:t>
      </w:r>
      <w:r w:rsidRPr="000B3882">
        <w:rPr>
          <w:rFonts w:eastAsia="Calibri"/>
          <w:color w:val="000000"/>
          <w:szCs w:val="22"/>
          <w:lang w:val="es-EC" w:eastAsia="en-US"/>
        </w:rPr>
        <w:t>, segmento del texto: Para reflexionar, Para indagar y Preguntas de desequilibrio cognitivo.</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C= conceptualización</w:t>
      </w:r>
      <w:r w:rsidRPr="000B3882">
        <w:rPr>
          <w:rFonts w:eastAsia="Calibri"/>
          <w:color w:val="000000"/>
          <w:szCs w:val="22"/>
          <w:lang w:val="es-EC" w:eastAsia="en-US"/>
        </w:rPr>
        <w:t>, segmento del texto: Construyo mis conocimientos.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A= aplicación,</w:t>
      </w:r>
      <w:r w:rsidRPr="000B3882">
        <w:rPr>
          <w:rFonts w:eastAsia="Calibri"/>
          <w:color w:val="000000"/>
          <w:szCs w:val="22"/>
          <w:lang w:val="es-EC" w:eastAsia="en-US"/>
        </w:rPr>
        <w:t xml:space="preserve"> segmento del texto: Trabajo y aprendo -  Aplico y verifico mis conocimientos, Autoevaluación, </w:t>
      </w:r>
      <w:proofErr w:type="spellStart"/>
      <w:r w:rsidRPr="000B3882">
        <w:rPr>
          <w:rFonts w:eastAsia="Calibri"/>
          <w:color w:val="000000"/>
          <w:szCs w:val="22"/>
          <w:lang w:val="es-EC" w:eastAsia="en-US"/>
        </w:rPr>
        <w:t>Coevaluación</w:t>
      </w:r>
      <w:proofErr w:type="spellEnd"/>
      <w:r w:rsidRPr="000B3882">
        <w:rPr>
          <w:rFonts w:eastAsia="Calibri"/>
          <w:color w:val="000000"/>
          <w:szCs w:val="22"/>
          <w:lang w:val="es-EC" w:eastAsia="en-US"/>
        </w:rPr>
        <w:t xml:space="preserve"> y </w:t>
      </w:r>
      <w:proofErr w:type="spellStart"/>
      <w:r w:rsidRPr="000B3882">
        <w:rPr>
          <w:rFonts w:eastAsia="Calibri"/>
          <w:color w:val="000000"/>
          <w:szCs w:val="22"/>
          <w:lang w:val="es-EC" w:eastAsia="en-US"/>
        </w:rPr>
        <w:t>Heteroevaluación</w:t>
      </w:r>
      <w:proofErr w:type="spellEnd"/>
      <w:r w:rsidRPr="000B3882">
        <w:rPr>
          <w:rFonts w:eastAsia="Calibri"/>
          <w:color w:val="000000"/>
          <w:szCs w:val="22"/>
          <w:lang w:val="es-EC" w:eastAsia="en-US"/>
        </w:rPr>
        <w:t xml:space="preserve"> y finalmente Proyecto y Taller. </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lastRenderedPageBreak/>
        <w:t>Las destrezas se han desarrollado y distribuido por subniveles, como lo determina la Reforma Curricular, así tenemos: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0B3882">
        <w:rPr>
          <w:rFonts w:eastAsia="Calibri"/>
          <w:b/>
          <w:color w:val="000000"/>
          <w:szCs w:val="22"/>
          <w:lang w:val="es-EC" w:eastAsia="en-US"/>
        </w:rPr>
        <w:t xml:space="preserve">Básica Elemental:        </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2° de Básica  =    12 DCCD</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 3° de Básica  =    13 DCCD</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  4° de Básica  =    15  DCCD</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0B3882">
        <w:rPr>
          <w:rFonts w:eastAsia="Calibri"/>
          <w:b/>
          <w:color w:val="000000"/>
          <w:szCs w:val="22"/>
          <w:lang w:val="es-EC" w:eastAsia="en-US"/>
        </w:rPr>
        <w:t>Lecturas de imágenes</w:t>
      </w:r>
      <w:r w:rsidRPr="000B3882">
        <w:rPr>
          <w:rFonts w:eastAsia="Calibri"/>
          <w:color w:val="000000"/>
          <w:szCs w:val="22"/>
          <w:lang w:val="es-EC" w:eastAsia="en-US"/>
        </w:rPr>
        <w:t xml:space="preserve">, en base a preguntas de inducción y </w:t>
      </w:r>
      <w:r w:rsidRPr="000B3882">
        <w:rPr>
          <w:rFonts w:eastAsia="Calibri"/>
          <w:b/>
          <w:color w:val="000000"/>
          <w:szCs w:val="22"/>
          <w:lang w:val="es-EC" w:eastAsia="en-US"/>
        </w:rPr>
        <w:t>Me conecto con las TIC</w:t>
      </w:r>
      <w:r w:rsidRPr="000B3882">
        <w:rPr>
          <w:rFonts w:eastAsia="Calibri"/>
          <w:color w:val="000000"/>
          <w:szCs w:val="22"/>
          <w:lang w:val="es-EC" w:eastAsia="en-US"/>
        </w:rPr>
        <w:t xml:space="preserve">, actividades que lo predisponen positivamente a lograr los nuevos aprendizajes. </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0B3882">
        <w:rPr>
          <w:rFonts w:eastAsia="Calibri"/>
          <w:color w:val="000000"/>
          <w:szCs w:val="22"/>
          <w:lang w:val="es-EC" w:eastAsia="en-US"/>
        </w:rPr>
        <w:t xml:space="preserve">Seguidamente encontramos una página que contiene: </w:t>
      </w:r>
      <w:r w:rsidRPr="000B3882">
        <w:rPr>
          <w:rFonts w:eastAsia="Calibri"/>
          <w:b/>
          <w:color w:val="000000"/>
          <w:szCs w:val="22"/>
          <w:lang w:val="es-EC" w:eastAsia="en-US"/>
        </w:rPr>
        <w:t>Mapa de conocimientos</w:t>
      </w:r>
      <w:r w:rsidRPr="000B3882">
        <w:rPr>
          <w:rFonts w:eastAsia="Calibri"/>
          <w:color w:val="000000"/>
          <w:szCs w:val="22"/>
          <w:lang w:val="es-EC" w:eastAsia="en-US"/>
        </w:rPr>
        <w:t xml:space="preserve"> que presenta a través de un organizador gráfico el abanico de los contenidos por bloques que se van a trabajar y el </w:t>
      </w:r>
      <w:r w:rsidRPr="000B3882">
        <w:rPr>
          <w:rFonts w:eastAsia="Calibri"/>
          <w:b/>
          <w:color w:val="000000"/>
          <w:szCs w:val="22"/>
          <w:lang w:val="es-EC" w:eastAsia="en-US"/>
        </w:rPr>
        <w:t>Buen Vivir</w:t>
      </w:r>
      <w:r w:rsidRPr="000B3882">
        <w:rPr>
          <w:rFonts w:eastAsia="Calibri"/>
          <w:color w:val="000000"/>
          <w:szCs w:val="22"/>
          <w:lang w:val="es-EC" w:eastAsia="en-US"/>
        </w:rPr>
        <w:t xml:space="preserve"> donde se presentan segmentos como</w:t>
      </w:r>
      <w:r w:rsidRPr="000B3882">
        <w:rPr>
          <w:rFonts w:eastAsia="Calibri"/>
          <w:b/>
          <w:color w:val="000000"/>
          <w:szCs w:val="22"/>
          <w:lang w:val="es-EC" w:eastAsia="en-US"/>
        </w:rPr>
        <w:t>: Eje Transversal, Texto para leer, Estudio de Caso, Reflexiones y Propongo soluciones.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 xml:space="preserve">En la siguiente página se encuentra el segmento </w:t>
      </w:r>
      <w:r w:rsidRPr="000B3882">
        <w:rPr>
          <w:rFonts w:eastAsia="Calibri"/>
          <w:b/>
          <w:color w:val="000000"/>
          <w:szCs w:val="22"/>
          <w:lang w:val="es-EC" w:eastAsia="en-US"/>
        </w:rPr>
        <w:t>Evaluación Diagnóstica,</w:t>
      </w:r>
      <w:r w:rsidRPr="000B3882">
        <w:rPr>
          <w:rFonts w:eastAsia="Calibri"/>
          <w:color w:val="000000"/>
          <w:szCs w:val="22"/>
          <w:lang w:val="es-EC" w:eastAsia="en-US"/>
        </w:rPr>
        <w:t xml:space="preserve"> que busca indagar sobre el nivel de destrezas y conocimientos previos que trae el estudiante para poder enfrentar a los nuevos que va adquirir.</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color w:val="000000"/>
          <w:szCs w:val="22"/>
          <w:lang w:val="es-EC" w:eastAsia="en-US"/>
        </w:rPr>
        <w:t>A continuación, se empieza el desarrollo de los contenidos de los bloques declarados en el Mapa de conocimientos, aplicando el proceso de clase basado en el ERCA.</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Síntesis de lo Aprendido</w:t>
      </w:r>
      <w:r w:rsidRPr="000B3882">
        <w:rPr>
          <w:rFonts w:eastAsia="Calibri"/>
          <w:color w:val="000000"/>
          <w:szCs w:val="22"/>
          <w:lang w:val="es-EC" w:eastAsia="en-US"/>
        </w:rPr>
        <w:t>, es un segmento que resume los contenidos más importantes de cada bloque estudiado en la unidad a fin de reafirmar los conocimientos significativos.</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0B3882">
        <w:rPr>
          <w:rFonts w:eastAsia="Calibri"/>
          <w:b/>
          <w:color w:val="000000"/>
          <w:szCs w:val="22"/>
          <w:lang w:val="es-EC" w:eastAsia="en-US"/>
        </w:rPr>
        <w:t xml:space="preserve">Evaluación </w:t>
      </w:r>
      <w:proofErr w:type="spellStart"/>
      <w:r w:rsidRPr="000B3882">
        <w:rPr>
          <w:rFonts w:eastAsia="Calibri"/>
          <w:b/>
          <w:color w:val="000000"/>
          <w:szCs w:val="22"/>
          <w:lang w:val="es-EC" w:eastAsia="en-US"/>
        </w:rPr>
        <w:t>sumativa</w:t>
      </w:r>
      <w:proofErr w:type="spellEnd"/>
      <w:r w:rsidRPr="000B3882">
        <w:rPr>
          <w:rFonts w:eastAsia="Calibri"/>
          <w:color w:val="000000"/>
          <w:szCs w:val="22"/>
          <w:lang w:val="es-EC" w:eastAsia="en-US"/>
        </w:rPr>
        <w:t xml:space="preserve">, comprende </w:t>
      </w:r>
      <w:proofErr w:type="spellStart"/>
      <w:r w:rsidRPr="000B3882">
        <w:rPr>
          <w:rFonts w:eastAsia="Calibri"/>
          <w:color w:val="000000"/>
          <w:szCs w:val="22"/>
          <w:lang w:val="es-EC" w:eastAsia="en-US"/>
        </w:rPr>
        <w:t>Heteroevaluación</w:t>
      </w:r>
      <w:proofErr w:type="spellEnd"/>
      <w:r w:rsidRPr="000B3882">
        <w:rPr>
          <w:rFonts w:eastAsia="Calibri"/>
          <w:color w:val="000000"/>
          <w:szCs w:val="22"/>
          <w:lang w:val="es-EC" w:eastAsia="en-US"/>
        </w:rPr>
        <w:t xml:space="preserve"> compuesta por actividades que verifican los logros de aprendizaje y están relacionadas con los criterios de desempeño para cada bloque, la</w:t>
      </w:r>
      <w:r w:rsidRPr="000B3882">
        <w:rPr>
          <w:rFonts w:eastAsia="Calibri"/>
          <w:b/>
          <w:color w:val="000000"/>
          <w:szCs w:val="22"/>
          <w:lang w:val="es-EC" w:eastAsia="en-US"/>
        </w:rPr>
        <w:t xml:space="preserve"> Autoevaluación o </w:t>
      </w:r>
      <w:proofErr w:type="spellStart"/>
      <w:r w:rsidRPr="000B3882">
        <w:rPr>
          <w:rFonts w:eastAsia="Calibri"/>
          <w:b/>
          <w:color w:val="000000"/>
          <w:szCs w:val="22"/>
          <w:lang w:val="es-EC" w:eastAsia="en-US"/>
        </w:rPr>
        <w:t>Coevaluación</w:t>
      </w:r>
      <w:proofErr w:type="spellEnd"/>
      <w:r w:rsidRPr="000B3882">
        <w:rPr>
          <w:rFonts w:eastAsia="Calibri"/>
          <w:b/>
          <w:color w:val="000000"/>
          <w:szCs w:val="22"/>
          <w:lang w:val="es-EC" w:eastAsia="en-US"/>
        </w:rPr>
        <w:t xml:space="preserve"> </w:t>
      </w:r>
      <w:r w:rsidRPr="000B3882">
        <w:rPr>
          <w:rFonts w:eastAsia="Calibri"/>
          <w:color w:val="000000"/>
          <w:szCs w:val="22"/>
          <w:lang w:val="es-EC" w:eastAsia="en-US"/>
        </w:rPr>
        <w:t>comprende una serie de preguntas cerradas que pueden ser respondidas de manera individual o por su par.</w:t>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0B3882">
        <w:rPr>
          <w:rFonts w:eastAsia="Calibri"/>
          <w:noProof/>
          <w:color w:val="000000"/>
          <w:szCs w:val="22"/>
          <w:lang w:val="es-EC" w:eastAsia="es-EC"/>
        </w:rPr>
        <w:lastRenderedPageBreak/>
        <w:drawing>
          <wp:inline distT="0" distB="0" distL="0" distR="0" wp14:anchorId="12AEEE49" wp14:editId="5BF82BD2">
            <wp:extent cx="6042660" cy="7357730"/>
            <wp:effectExtent l="38100" t="19050" r="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B3882" w:rsidRPr="000B3882" w:rsidRDefault="000B3882" w:rsidP="000B388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0B3882">
        <w:rPr>
          <w:rFonts w:eastAsia="Calibri"/>
          <w:i/>
          <w:iCs/>
          <w:color w:val="000000"/>
          <w:sz w:val="20"/>
          <w:szCs w:val="18"/>
          <w:lang w:val="es-EC" w:eastAsia="en-US"/>
        </w:rPr>
        <w:t xml:space="preserve">Figura </w:t>
      </w:r>
      <w:r w:rsidRPr="000B3882">
        <w:rPr>
          <w:rFonts w:eastAsia="Calibri"/>
          <w:i/>
          <w:iCs/>
          <w:color w:val="000000"/>
          <w:sz w:val="20"/>
          <w:szCs w:val="18"/>
          <w:lang w:val="es-EC" w:eastAsia="en-US"/>
        </w:rPr>
        <w:fldChar w:fldCharType="begin"/>
      </w:r>
      <w:r w:rsidRPr="000B3882">
        <w:rPr>
          <w:rFonts w:eastAsia="Calibri"/>
          <w:i/>
          <w:iCs/>
          <w:color w:val="000000"/>
          <w:sz w:val="20"/>
          <w:szCs w:val="18"/>
          <w:lang w:val="es-EC" w:eastAsia="en-US"/>
        </w:rPr>
        <w:instrText xml:space="preserve"> SEQ Figura \* ARABIC </w:instrText>
      </w:r>
      <w:r w:rsidRPr="000B3882">
        <w:rPr>
          <w:rFonts w:eastAsia="Calibri"/>
          <w:i/>
          <w:iCs/>
          <w:color w:val="000000"/>
          <w:sz w:val="20"/>
          <w:szCs w:val="18"/>
          <w:lang w:val="es-EC" w:eastAsia="en-US"/>
        </w:rPr>
        <w:fldChar w:fldCharType="separate"/>
      </w:r>
      <w:r w:rsidRPr="000B3882">
        <w:rPr>
          <w:rFonts w:eastAsia="Calibri"/>
          <w:i/>
          <w:iCs/>
          <w:noProof/>
          <w:color w:val="000000"/>
          <w:sz w:val="20"/>
          <w:szCs w:val="18"/>
          <w:lang w:val="es-EC" w:eastAsia="en-US"/>
        </w:rPr>
        <w:t>1</w:t>
      </w:r>
      <w:r w:rsidRPr="000B3882">
        <w:rPr>
          <w:rFonts w:eastAsia="Calibri"/>
          <w:i/>
          <w:iCs/>
          <w:color w:val="000000"/>
          <w:sz w:val="20"/>
          <w:szCs w:val="18"/>
          <w:lang w:val="es-EC" w:eastAsia="en-US"/>
        </w:rPr>
        <w:fldChar w:fldCharType="end"/>
      </w:r>
      <w:r w:rsidRPr="000B3882">
        <w:rPr>
          <w:rFonts w:eastAsia="Calibri"/>
          <w:i/>
          <w:iCs/>
          <w:color w:val="000000"/>
          <w:sz w:val="20"/>
          <w:szCs w:val="18"/>
          <w:lang w:val="es-EC" w:eastAsia="en-US"/>
        </w:rPr>
        <w:t>. Mapa de contenidos conceptuales del área de Ciencias Naturales, asignatura Ciencias Naturales, subnivel: elemental, Ministerio de Educación (2017).</w:t>
      </w:r>
    </w:p>
    <w:p w:rsidR="00FF0C01" w:rsidRDefault="00FF0C01" w:rsidP="00FF0C01">
      <w:r>
        <w:rPr>
          <w:noProof/>
          <w:lang w:val="es-EC" w:eastAsia="es-EC"/>
        </w:rPr>
        <w:lastRenderedPageBreak/>
        <w:drawing>
          <wp:inline distT="0" distB="0" distL="0" distR="0">
            <wp:extent cx="6042660" cy="7378995"/>
            <wp:effectExtent l="38100" t="19050" r="0" b="0"/>
            <wp:docPr id="1"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F0C01" w:rsidRPr="00FF0C01" w:rsidRDefault="00FF0C01" w:rsidP="00FF0C01">
      <w:pPr>
        <w:pStyle w:val="Descripcin"/>
        <w:sectPr w:rsidR="00FF0C01" w:rsidRPr="00FF0C01" w:rsidSect="00FF0C01">
          <w:headerReference w:type="default" r:id="rId17"/>
          <w:footerReference w:type="default" r:id="rId18"/>
          <w:pgSz w:w="11906" w:h="16838"/>
          <w:pgMar w:top="1389" w:right="1134" w:bottom="851" w:left="1701" w:header="0" w:footer="720" w:gutter="0"/>
          <w:pgNumType w:start="1"/>
          <w:cols w:space="720"/>
          <w:docGrid w:linePitch="326"/>
        </w:sectPr>
      </w:pPr>
      <w:r>
        <w:t xml:space="preserve">Figura </w:t>
      </w:r>
      <w:r w:rsidR="00CA2B4C">
        <w:fldChar w:fldCharType="begin"/>
      </w:r>
      <w:r w:rsidR="00CA2B4C">
        <w:instrText xml:space="preserve"> SEQ Figura \* ARABIC </w:instrText>
      </w:r>
      <w:r w:rsidR="00CA2B4C">
        <w:fldChar w:fldCharType="separate"/>
      </w:r>
      <w:r>
        <w:rPr>
          <w:noProof/>
        </w:rPr>
        <w:t>1</w:t>
      </w:r>
      <w:r w:rsidR="00CA2B4C">
        <w:rPr>
          <w:noProof/>
        </w:rPr>
        <w:fldChar w:fldCharType="end"/>
      </w:r>
      <w:r>
        <w:t xml:space="preserve">. </w:t>
      </w:r>
      <w:r w:rsidRPr="00C32883">
        <w:t>Map</w:t>
      </w:r>
      <w:r>
        <w:t>a de contenidos conceptuales del área de Ciencias Naturales, asignatura Ciencias Naturales, subnivel: elemental</w:t>
      </w:r>
      <w:proofErr w:type="gramStart"/>
      <w:r>
        <w:t>,.</w:t>
      </w:r>
      <w:proofErr w:type="gramEnd"/>
      <w:r>
        <w:t xml:space="preserve"> Ministerio de Educación</w:t>
      </w:r>
    </w:p>
    <w:p w:rsidR="00733350" w:rsidRDefault="00FF0C01" w:rsidP="00FF0C01">
      <w:pPr>
        <w:tabs>
          <w:tab w:val="left" w:pos="924"/>
        </w:tabs>
        <w:spacing w:before="240" w:after="240"/>
        <w:rPr>
          <w:rFonts w:ascii="Calibri" w:eastAsia="Calibri" w:hAnsi="Calibri" w:cs="Calibri"/>
          <w:b/>
        </w:rPr>
      </w:pPr>
      <w:r>
        <w:rPr>
          <w:rFonts w:ascii="Calibri" w:eastAsia="Calibri" w:hAnsi="Calibri" w:cs="Calibri"/>
          <w:b/>
          <w:noProof/>
          <w:lang w:val="es-EC" w:eastAsia="es-EC"/>
        </w:rPr>
        <w:lastRenderedPageBreak/>
        <w:drawing>
          <wp:anchor distT="0" distB="0" distL="114300" distR="114300" simplePos="0" relativeHeight="251659264" behindDoc="0" locked="0" layoutInCell="1" allowOverlap="1">
            <wp:simplePos x="0" y="0"/>
            <wp:positionH relativeFrom="column">
              <wp:posOffset>-10160</wp:posOffset>
            </wp:positionH>
            <wp:positionV relativeFrom="page">
              <wp:posOffset>1637030</wp:posOffset>
            </wp:positionV>
            <wp:extent cx="9067165" cy="4947920"/>
            <wp:effectExtent l="0" t="0" r="0" b="0"/>
            <wp:wrapSquare wrapText="bothSides"/>
            <wp:docPr id="4" name="Imagen 4" descr="C:\Users\JC\Downloads\PLANIFICACIONES\CCNN - EDICIONES HOLGUIN\PORTADA-PLANIFICACIONES_CCNN 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CCNN - EDICIONES HOLGUIN\PORTADA-PLANIFICACIONES_CCNN P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67165" cy="494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776D" w:rsidRDefault="002D7DDA">
      <w:pPr>
        <w:tabs>
          <w:tab w:val="left" w:pos="924"/>
        </w:tabs>
        <w:spacing w:before="240" w:after="240"/>
        <w:jc w:val="center"/>
        <w:rPr>
          <w:rFonts w:ascii="Calibri" w:eastAsia="Calibri" w:hAnsi="Calibri" w:cs="Calibri"/>
        </w:rPr>
      </w:pPr>
      <w:r>
        <w:rPr>
          <w:rFonts w:ascii="Calibri" w:eastAsia="Calibri" w:hAnsi="Calibri" w:cs="Calibri"/>
          <w:b/>
        </w:rPr>
        <w:lastRenderedPageBreak/>
        <w:t>FORMATO PARA PLANIFICACIÓN CURRICULAR ANUAL</w:t>
      </w:r>
    </w:p>
    <w:p w:rsidR="007B776D" w:rsidRDefault="007B776D">
      <w:pPr>
        <w:rPr>
          <w:rFonts w:ascii="Calibri" w:eastAsia="Calibri" w:hAnsi="Calibri" w:cs="Calibri"/>
          <w:sz w:val="16"/>
          <w:szCs w:val="16"/>
        </w:rPr>
      </w:pPr>
      <w:bookmarkStart w:id="0" w:name="30j0zll" w:colFirst="0" w:colLast="0"/>
      <w:bookmarkEnd w:id="0"/>
    </w:p>
    <w:tbl>
      <w:tblPr>
        <w:tblStyle w:val="Cuadrculaclara-nfasis2"/>
        <w:tblW w:w="14459" w:type="dxa"/>
        <w:tblInd w:w="108" w:type="dxa"/>
        <w:tblLayout w:type="fixed"/>
        <w:tblLook w:val="0000" w:firstRow="0" w:lastRow="0" w:firstColumn="0" w:lastColumn="0" w:noHBand="0" w:noVBand="0"/>
      </w:tblPr>
      <w:tblGrid>
        <w:gridCol w:w="851"/>
        <w:gridCol w:w="1803"/>
        <w:gridCol w:w="469"/>
        <w:gridCol w:w="1732"/>
        <w:gridCol w:w="850"/>
        <w:gridCol w:w="1467"/>
        <w:gridCol w:w="1116"/>
        <w:gridCol w:w="643"/>
        <w:gridCol w:w="992"/>
        <w:gridCol w:w="476"/>
        <w:gridCol w:w="102"/>
        <w:gridCol w:w="131"/>
        <w:gridCol w:w="706"/>
        <w:gridCol w:w="853"/>
        <w:gridCol w:w="684"/>
        <w:gridCol w:w="108"/>
        <w:gridCol w:w="58"/>
        <w:gridCol w:w="1418"/>
      </w:tblGrid>
      <w:tr w:rsidR="007B776D" w:rsidTr="007008F5">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855" w:type="dxa"/>
            <w:gridSpan w:val="4"/>
          </w:tcPr>
          <w:p w:rsidR="007B776D" w:rsidRDefault="002D7DDA">
            <w:pPr>
              <w:tabs>
                <w:tab w:val="left" w:pos="924"/>
              </w:tabs>
              <w:jc w:val="center"/>
              <w:rPr>
                <w:rFonts w:ascii="Calibri" w:eastAsia="Calibri" w:hAnsi="Calibri" w:cs="Calibri"/>
                <w:sz w:val="22"/>
                <w:szCs w:val="22"/>
              </w:rPr>
            </w:pPr>
            <w:r>
              <w:rPr>
                <w:rFonts w:ascii="Calibri" w:eastAsia="Calibri" w:hAnsi="Calibri" w:cs="Calibri"/>
                <w:b/>
                <w:sz w:val="22"/>
                <w:szCs w:val="22"/>
              </w:rPr>
              <w:t>LOGO INSTITUCIONAL</w:t>
            </w:r>
          </w:p>
        </w:tc>
        <w:tc>
          <w:tcPr>
            <w:tcW w:w="8020" w:type="dxa"/>
            <w:gridSpan w:val="11"/>
          </w:tcPr>
          <w:p w:rsidR="007B776D" w:rsidRDefault="002D7DDA">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1584" w:type="dxa"/>
            <w:gridSpan w:val="3"/>
          </w:tcPr>
          <w:p w:rsidR="007B776D" w:rsidRDefault="002D7DDA">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7B776D" w:rsidTr="007008F5">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4459" w:type="dxa"/>
            <w:gridSpan w:val="18"/>
          </w:tcPr>
          <w:p w:rsidR="007B776D" w:rsidRDefault="002D7DDA">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7B776D" w:rsidTr="007008F5">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4459" w:type="dxa"/>
            <w:gridSpan w:val="18"/>
          </w:tcPr>
          <w:p w:rsidR="007B776D" w:rsidRDefault="002D7DDA">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7B776D" w:rsidTr="007008F5">
        <w:trPr>
          <w:cnfStyle w:val="000000010000" w:firstRow="0" w:lastRow="0" w:firstColumn="0" w:lastColumn="0" w:oddVBand="0" w:evenVBand="0" w:oddHBand="0" w:evenHBand="1"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2654" w:type="dxa"/>
            <w:gridSpan w:val="2"/>
          </w:tcPr>
          <w:p w:rsidR="007B776D" w:rsidRDefault="002D7DDA">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8"/>
          </w:tcPr>
          <w:p w:rsidR="007B776D" w:rsidRDefault="002D7DDA">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792" w:type="dxa"/>
            <w:gridSpan w:val="4"/>
          </w:tcPr>
          <w:p w:rsidR="007B776D" w:rsidRDefault="002D7DDA">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2268" w:type="dxa"/>
            <w:gridSpan w:val="4"/>
          </w:tcPr>
          <w:p w:rsidR="007B776D" w:rsidRDefault="002D7DDA">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7B776D" w:rsidTr="007008F5">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654" w:type="dxa"/>
            <w:gridSpan w:val="2"/>
          </w:tcPr>
          <w:p w:rsidR="007B776D" w:rsidRDefault="002D7DDA">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1805" w:type="dxa"/>
            <w:gridSpan w:val="16"/>
          </w:tcPr>
          <w:p w:rsidR="007B776D" w:rsidRDefault="002D7DDA">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7B776D" w:rsidTr="007008F5">
        <w:trPr>
          <w:cnfStyle w:val="000000010000" w:firstRow="0" w:lastRow="0" w:firstColumn="0" w:lastColumn="0" w:oddVBand="0" w:evenVBand="0" w:oddHBand="0" w:evenHBand="1"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2654" w:type="dxa"/>
            <w:gridSpan w:val="2"/>
          </w:tcPr>
          <w:p w:rsidR="007B776D" w:rsidRDefault="002D7DDA">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tcPr>
          <w:p w:rsidR="007B776D" w:rsidRDefault="002D7DDA">
            <w:pPr>
              <w:tabs>
                <w:tab w:val="left" w:pos="924"/>
              </w:tabs>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SEGUNDO</w:t>
            </w:r>
          </w:p>
        </w:tc>
        <w:tc>
          <w:tcPr>
            <w:cnfStyle w:val="000010000000" w:firstRow="0" w:lastRow="0" w:firstColumn="0" w:lastColumn="0" w:oddVBand="1" w:evenVBand="0" w:oddHBand="0" w:evenHBand="0" w:firstRowFirstColumn="0" w:firstRowLastColumn="0" w:lastRowFirstColumn="0" w:lastRowLastColumn="0"/>
            <w:tcW w:w="1701" w:type="dxa"/>
            <w:gridSpan w:val="4"/>
          </w:tcPr>
          <w:p w:rsidR="007B776D" w:rsidRDefault="002D7DDA">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3827" w:type="dxa"/>
            <w:gridSpan w:val="6"/>
          </w:tcPr>
          <w:p w:rsidR="007B776D" w:rsidRDefault="002D7DDA">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Elemental</w:t>
            </w:r>
          </w:p>
        </w:tc>
      </w:tr>
      <w:tr w:rsidR="007B776D" w:rsidTr="007008F5">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4459" w:type="dxa"/>
            <w:gridSpan w:val="18"/>
          </w:tcPr>
          <w:p w:rsidR="007B776D" w:rsidRDefault="002D7DDA">
            <w:pPr>
              <w:tabs>
                <w:tab w:val="left" w:pos="924"/>
              </w:tabs>
              <w:rPr>
                <w:rFonts w:ascii="Calibri" w:eastAsia="Calibri" w:hAnsi="Calibri" w:cs="Calibri"/>
                <w:sz w:val="22"/>
                <w:szCs w:val="22"/>
              </w:rPr>
            </w:pPr>
            <w:r>
              <w:rPr>
                <w:rFonts w:ascii="Calibri" w:eastAsia="Calibri" w:hAnsi="Calibri" w:cs="Calibri"/>
                <w:b/>
                <w:sz w:val="22"/>
                <w:szCs w:val="22"/>
              </w:rPr>
              <w:t>2. TIEMPO</w:t>
            </w:r>
          </w:p>
        </w:tc>
      </w:tr>
      <w:tr w:rsidR="007B776D" w:rsidTr="007008F5">
        <w:trPr>
          <w:cnfStyle w:val="000000010000" w:firstRow="0" w:lastRow="0" w:firstColumn="0" w:lastColumn="0" w:oddVBand="0" w:evenVBand="0" w:oddHBand="0" w:evenHBand="1"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2654" w:type="dxa"/>
            <w:gridSpan w:val="2"/>
          </w:tcPr>
          <w:p w:rsidR="007B776D" w:rsidRDefault="002D7DDA">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201" w:type="dxa"/>
            <w:gridSpan w:val="2"/>
          </w:tcPr>
          <w:p w:rsidR="007B776D" w:rsidRDefault="002D7DDA">
            <w:pPr>
              <w:tabs>
                <w:tab w:val="left" w:pos="924"/>
              </w:tab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5068" w:type="dxa"/>
            <w:gridSpan w:val="5"/>
          </w:tcPr>
          <w:p w:rsidR="007B776D" w:rsidRDefault="002D7DDA">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3060" w:type="dxa"/>
            <w:gridSpan w:val="7"/>
          </w:tcPr>
          <w:p w:rsidR="007B776D" w:rsidRDefault="002D7DDA">
            <w:pPr>
              <w:tabs>
                <w:tab w:val="left" w:pos="924"/>
              </w:tabs>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1476" w:type="dxa"/>
            <w:gridSpan w:val="2"/>
          </w:tcPr>
          <w:p w:rsidR="007B776D" w:rsidRDefault="002D7DDA">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r>
      <w:tr w:rsidR="007B776D" w:rsidTr="007008F5">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654" w:type="dxa"/>
            <w:gridSpan w:val="2"/>
          </w:tcPr>
          <w:p w:rsidR="007B776D" w:rsidRDefault="002D7DDA">
            <w:pPr>
              <w:tabs>
                <w:tab w:val="left" w:pos="924"/>
              </w:tabs>
              <w:jc w:val="center"/>
              <w:rPr>
                <w:rFonts w:ascii="Calibri" w:eastAsia="Calibri" w:hAnsi="Calibri" w:cs="Calibri"/>
                <w:sz w:val="18"/>
                <w:szCs w:val="18"/>
              </w:rPr>
            </w:pPr>
            <w:r>
              <w:rPr>
                <w:rFonts w:ascii="Calibri" w:eastAsia="Calibri" w:hAnsi="Calibri" w:cs="Calibri"/>
                <w:i/>
                <w:sz w:val="18"/>
                <w:szCs w:val="18"/>
              </w:rPr>
              <w:t>3</w:t>
            </w:r>
          </w:p>
        </w:tc>
        <w:tc>
          <w:tcPr>
            <w:tcW w:w="2201" w:type="dxa"/>
            <w:gridSpan w:val="2"/>
          </w:tcPr>
          <w:p w:rsidR="007B776D" w:rsidRDefault="002D7DDA">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40</w:t>
            </w:r>
          </w:p>
        </w:tc>
        <w:tc>
          <w:tcPr>
            <w:cnfStyle w:val="000010000000" w:firstRow="0" w:lastRow="0" w:firstColumn="0" w:lastColumn="0" w:oddVBand="1" w:evenVBand="0" w:oddHBand="0" w:evenHBand="0" w:firstRowFirstColumn="0" w:firstRowLastColumn="0" w:lastRowFirstColumn="0" w:lastRowLastColumn="0"/>
            <w:tcW w:w="5068" w:type="dxa"/>
            <w:gridSpan w:val="5"/>
          </w:tcPr>
          <w:p w:rsidR="007B776D" w:rsidRDefault="002D7DDA">
            <w:pPr>
              <w:tabs>
                <w:tab w:val="left" w:pos="924"/>
              </w:tabs>
              <w:jc w:val="center"/>
              <w:rPr>
                <w:rFonts w:ascii="Calibri" w:eastAsia="Calibri" w:hAnsi="Calibri" w:cs="Calibri"/>
                <w:sz w:val="18"/>
                <w:szCs w:val="18"/>
              </w:rPr>
            </w:pPr>
            <w:r>
              <w:rPr>
                <w:rFonts w:ascii="Calibri" w:eastAsia="Calibri" w:hAnsi="Calibri" w:cs="Calibri"/>
                <w:i/>
                <w:sz w:val="18"/>
                <w:szCs w:val="18"/>
              </w:rPr>
              <w:t>2</w:t>
            </w:r>
          </w:p>
        </w:tc>
        <w:tc>
          <w:tcPr>
            <w:tcW w:w="3060" w:type="dxa"/>
            <w:gridSpan w:val="7"/>
          </w:tcPr>
          <w:p w:rsidR="007B776D" w:rsidRDefault="002D7DDA">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8</w:t>
            </w:r>
          </w:p>
        </w:tc>
        <w:tc>
          <w:tcPr>
            <w:cnfStyle w:val="000010000000" w:firstRow="0" w:lastRow="0" w:firstColumn="0" w:lastColumn="0" w:oddVBand="1" w:evenVBand="0" w:oddHBand="0" w:evenHBand="0" w:firstRowFirstColumn="0" w:firstRowLastColumn="0" w:lastRowFirstColumn="0" w:lastRowLastColumn="0"/>
            <w:tcW w:w="1476" w:type="dxa"/>
            <w:gridSpan w:val="2"/>
          </w:tcPr>
          <w:p w:rsidR="007B776D" w:rsidRDefault="002D7DDA">
            <w:pPr>
              <w:tabs>
                <w:tab w:val="left" w:pos="924"/>
              </w:tabs>
              <w:jc w:val="center"/>
              <w:rPr>
                <w:rFonts w:ascii="Calibri" w:eastAsia="Calibri" w:hAnsi="Calibri" w:cs="Calibri"/>
                <w:sz w:val="18"/>
                <w:szCs w:val="18"/>
              </w:rPr>
            </w:pPr>
            <w:r>
              <w:rPr>
                <w:rFonts w:ascii="Calibri" w:eastAsia="Calibri" w:hAnsi="Calibri" w:cs="Calibri"/>
                <w:i/>
                <w:sz w:val="18"/>
                <w:szCs w:val="18"/>
              </w:rPr>
              <w:t>24</w:t>
            </w:r>
          </w:p>
        </w:tc>
      </w:tr>
      <w:tr w:rsidR="007B776D" w:rsidTr="007008F5">
        <w:trPr>
          <w:cnfStyle w:val="000000010000" w:firstRow="0" w:lastRow="0" w:firstColumn="0" w:lastColumn="0" w:oddVBand="0" w:evenVBand="0" w:oddHBand="0" w:evenHBand="1"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4459" w:type="dxa"/>
            <w:gridSpan w:val="18"/>
          </w:tcPr>
          <w:p w:rsidR="007B776D" w:rsidRDefault="002D7DDA">
            <w:pPr>
              <w:tabs>
                <w:tab w:val="left" w:pos="924"/>
              </w:tabs>
              <w:rPr>
                <w:rFonts w:ascii="Calibri" w:eastAsia="Calibri" w:hAnsi="Calibri" w:cs="Calibri"/>
                <w:sz w:val="20"/>
                <w:szCs w:val="20"/>
              </w:rPr>
            </w:pPr>
            <w:r>
              <w:rPr>
                <w:rFonts w:ascii="Calibri" w:eastAsia="Calibri" w:hAnsi="Calibri" w:cs="Calibri"/>
                <w:b/>
                <w:sz w:val="20"/>
                <w:szCs w:val="20"/>
              </w:rPr>
              <w:t>3. OBJETIVOSGENERALES:</w:t>
            </w:r>
          </w:p>
          <w:p w:rsidR="007B776D" w:rsidRDefault="007B776D">
            <w:pPr>
              <w:jc w:val="both"/>
              <w:rPr>
                <w:rFonts w:ascii="Calibri" w:eastAsia="Calibri" w:hAnsi="Calibri" w:cs="Calibri"/>
                <w:sz w:val="20"/>
                <w:szCs w:val="20"/>
              </w:rPr>
            </w:pPr>
          </w:p>
        </w:tc>
      </w:tr>
      <w:tr w:rsidR="007B776D" w:rsidTr="007008F5">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7172" w:type="dxa"/>
            <w:gridSpan w:val="6"/>
          </w:tcPr>
          <w:p w:rsidR="007B776D" w:rsidRDefault="002D7DDA">
            <w:pPr>
              <w:tabs>
                <w:tab w:val="left" w:pos="924"/>
              </w:tabs>
              <w:jc w:val="both"/>
              <w:rPr>
                <w:rFonts w:ascii="Calibri" w:eastAsia="Calibri" w:hAnsi="Calibri" w:cs="Calibri"/>
                <w:sz w:val="20"/>
                <w:szCs w:val="20"/>
              </w:rPr>
            </w:pPr>
            <w:r>
              <w:rPr>
                <w:rFonts w:ascii="Calibri" w:eastAsia="Calibri" w:hAnsi="Calibri" w:cs="Calibri"/>
                <w:b/>
                <w:sz w:val="20"/>
                <w:szCs w:val="20"/>
              </w:rPr>
              <w:t>Objetivos del área</w:t>
            </w:r>
          </w:p>
        </w:tc>
        <w:tc>
          <w:tcPr>
            <w:tcW w:w="7287" w:type="dxa"/>
            <w:gridSpan w:val="12"/>
          </w:tcPr>
          <w:p w:rsidR="007B776D" w:rsidRDefault="002D7DDA">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b/>
                <w:sz w:val="20"/>
                <w:szCs w:val="20"/>
              </w:rPr>
              <w:t>Objetivos del grado/curso</w:t>
            </w:r>
          </w:p>
        </w:tc>
      </w:tr>
      <w:tr w:rsidR="007B776D" w:rsidTr="007008F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172" w:type="dxa"/>
            <w:gridSpan w:val="6"/>
          </w:tcPr>
          <w:p w:rsidR="007B776D" w:rsidRDefault="002D7DDA">
            <w:pPr>
              <w:jc w:val="both"/>
              <w:rPr>
                <w:rFonts w:ascii="Calibri" w:eastAsia="Calibri" w:hAnsi="Calibri" w:cs="Calibri"/>
                <w:sz w:val="20"/>
                <w:szCs w:val="20"/>
              </w:rPr>
            </w:pPr>
            <w:r>
              <w:rPr>
                <w:rFonts w:ascii="Calibri" w:eastAsia="Calibri" w:hAnsi="Calibri" w:cs="Calibri"/>
                <w:sz w:val="20"/>
                <w:szCs w:val="20"/>
              </w:rPr>
              <w:t>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w:t>
            </w:r>
          </w:p>
          <w:p w:rsidR="007B776D" w:rsidRDefault="002D7DDA">
            <w:pPr>
              <w:jc w:val="both"/>
              <w:rPr>
                <w:rFonts w:ascii="Calibri" w:eastAsia="Calibri" w:hAnsi="Calibri" w:cs="Calibri"/>
                <w:sz w:val="20"/>
                <w:szCs w:val="20"/>
              </w:rPr>
            </w:pPr>
            <w:r>
              <w:rPr>
                <w:rFonts w:ascii="Calibri" w:eastAsia="Calibri" w:hAnsi="Calibri" w:cs="Calibri"/>
                <w:sz w:val="20"/>
                <w:szCs w:val="20"/>
              </w:rPr>
              <w:t>OG.CN.2. Comprender el punto de vista de la ciencia sobre la naturaleza de los seres vivos, su diversidad, interrelaciones y evolución; sobre la Tierra, sus cambios y su lugar en el Universo, y sobre los procesos, físicos y químicos, que se producen en la materia.</w:t>
            </w:r>
          </w:p>
          <w:p w:rsidR="007B776D" w:rsidRDefault="002D7DDA">
            <w:pPr>
              <w:jc w:val="both"/>
              <w:rPr>
                <w:rFonts w:ascii="Calibri" w:eastAsia="Calibri" w:hAnsi="Calibri" w:cs="Calibri"/>
                <w:sz w:val="20"/>
                <w:szCs w:val="20"/>
              </w:rPr>
            </w:pPr>
            <w:r>
              <w:rPr>
                <w:rFonts w:ascii="Calibri" w:eastAsia="Calibri" w:hAnsi="Calibri" w:cs="Calibri"/>
                <w:sz w:val="20"/>
                <w:szCs w:val="20"/>
              </w:rPr>
              <w:t xml:space="preserve">OG.CN.3. Integrar los conceptos de las ciencias biológicas, químicas, físicas, geológicas y astronómicas, para comprender la ciencia, la tecnología y la sociedad, ligadas a la capacidad de inventar, innovar y dar soluciones a la crisis </w:t>
            </w:r>
            <w:proofErr w:type="spellStart"/>
            <w:r>
              <w:rPr>
                <w:rFonts w:ascii="Calibri" w:eastAsia="Calibri" w:hAnsi="Calibri" w:cs="Calibri"/>
                <w:sz w:val="20"/>
                <w:szCs w:val="20"/>
              </w:rPr>
              <w:t>socioambiental</w:t>
            </w:r>
            <w:proofErr w:type="spellEnd"/>
            <w:r>
              <w:rPr>
                <w:rFonts w:ascii="Calibri" w:eastAsia="Calibri" w:hAnsi="Calibri" w:cs="Calibri"/>
                <w:sz w:val="20"/>
                <w:szCs w:val="20"/>
              </w:rPr>
              <w:t xml:space="preserve">. </w:t>
            </w:r>
          </w:p>
          <w:p w:rsidR="007B776D" w:rsidRDefault="002D7DDA">
            <w:pPr>
              <w:jc w:val="both"/>
              <w:rPr>
                <w:rFonts w:ascii="Calibri" w:eastAsia="Calibri" w:hAnsi="Calibri" w:cs="Calibri"/>
                <w:sz w:val="20"/>
                <w:szCs w:val="20"/>
              </w:rPr>
            </w:pPr>
            <w:r>
              <w:rPr>
                <w:rFonts w:ascii="Calibri" w:eastAsia="Calibri" w:hAnsi="Calibri" w:cs="Calibri"/>
                <w:sz w:val="20"/>
                <w:szCs w:val="20"/>
              </w:rPr>
              <w:t xml:space="preserve">OG.CN.4. Reconocer y valorar los aportes de la ciencia para comprender los aspectos </w:t>
            </w:r>
            <w:r>
              <w:rPr>
                <w:rFonts w:ascii="Calibri" w:eastAsia="Calibri" w:hAnsi="Calibri" w:cs="Calibri"/>
                <w:sz w:val="20"/>
                <w:szCs w:val="20"/>
              </w:rPr>
              <w:lastRenderedPageBreak/>
              <w:t>básicos de la estructura y el funcionamiento de su cuerpo, con el fin de aplicar medidas de promoción, protección y prevención de la salud integral.</w:t>
            </w:r>
          </w:p>
          <w:p w:rsidR="007B776D" w:rsidRDefault="002D7DDA">
            <w:pPr>
              <w:jc w:val="both"/>
              <w:rPr>
                <w:rFonts w:ascii="Calibri" w:eastAsia="Calibri" w:hAnsi="Calibri" w:cs="Calibri"/>
                <w:sz w:val="20"/>
                <w:szCs w:val="20"/>
              </w:rPr>
            </w:pPr>
            <w:r>
              <w:rPr>
                <w:rFonts w:ascii="Calibri" w:eastAsia="Calibri" w:hAnsi="Calibri" w:cs="Calibri"/>
                <w:sz w:val="20"/>
                <w:szCs w:val="20"/>
              </w:rPr>
              <w:t>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w:t>
            </w:r>
          </w:p>
          <w:p w:rsidR="007B776D" w:rsidRDefault="002D7DDA">
            <w:pPr>
              <w:jc w:val="both"/>
              <w:rPr>
                <w:rFonts w:ascii="Calibri" w:eastAsia="Calibri" w:hAnsi="Calibri" w:cs="Calibri"/>
                <w:sz w:val="20"/>
                <w:szCs w:val="20"/>
              </w:rPr>
            </w:pPr>
            <w:r>
              <w:rPr>
                <w:rFonts w:ascii="Calibri" w:eastAsia="Calibri" w:hAnsi="Calibri" w:cs="Calibri"/>
                <w:sz w:val="20"/>
                <w:szCs w:val="20"/>
              </w:rPr>
              <w:t>OG.CN.6. Usar las tecnologías de la información y la comunicación (TIC) como herramientas para la búsqueda crítica de información, el análisis y la comunicación de sus experiencias y conclusiones sobre los fenómenos y hechos naturales y sociales.</w:t>
            </w:r>
          </w:p>
          <w:p w:rsidR="007B776D" w:rsidRDefault="002D7DDA">
            <w:pPr>
              <w:jc w:val="both"/>
              <w:rPr>
                <w:rFonts w:ascii="Calibri" w:eastAsia="Calibri" w:hAnsi="Calibri" w:cs="Calibri"/>
                <w:sz w:val="20"/>
                <w:szCs w:val="20"/>
              </w:rPr>
            </w:pPr>
            <w:r>
              <w:rPr>
                <w:rFonts w:ascii="Calibri" w:eastAsia="Calibri" w:hAnsi="Calibri" w:cs="Calibri"/>
                <w:sz w:val="20"/>
                <w:szCs w:val="20"/>
              </w:rPr>
              <w:t>OG.CN.7. Utilizar el lenguaje oral y el escrito con propiedad, así como otros sistemas de notación y representación, cuando se requiera.</w:t>
            </w:r>
          </w:p>
          <w:p w:rsidR="007B776D" w:rsidRDefault="002D7DDA">
            <w:pPr>
              <w:jc w:val="both"/>
              <w:rPr>
                <w:rFonts w:ascii="Calibri" w:eastAsia="Calibri" w:hAnsi="Calibri" w:cs="Calibri"/>
                <w:sz w:val="20"/>
                <w:szCs w:val="20"/>
              </w:rPr>
            </w:pPr>
            <w:r>
              <w:rPr>
                <w:rFonts w:ascii="Calibri" w:eastAsia="Calibri" w:hAnsi="Calibri" w:cs="Calibri"/>
                <w:sz w:val="20"/>
                <w:szCs w:val="20"/>
              </w:rPr>
              <w:t>OG.CN.8. Comunicar información científica, resultados y conclusiones de sus indagaciones a diferentes interlocutores, mediante diversas técnicas y recursos, la argumentación crítica y reflexiva y la justificación con pruebas y evidencias.</w:t>
            </w:r>
          </w:p>
          <w:p w:rsidR="007B776D" w:rsidRDefault="002D7DDA">
            <w:pPr>
              <w:jc w:val="both"/>
              <w:rPr>
                <w:rFonts w:ascii="Calibri" w:eastAsia="Calibri" w:hAnsi="Calibri" w:cs="Calibri"/>
                <w:sz w:val="20"/>
                <w:szCs w:val="20"/>
              </w:rPr>
            </w:pPr>
            <w:r>
              <w:rPr>
                <w:rFonts w:ascii="Calibri" w:eastAsia="Calibri" w:hAnsi="Calibri" w:cs="Calibri"/>
                <w:sz w:val="20"/>
                <w:szCs w:val="20"/>
              </w:rPr>
              <w:t>OG.CN.9. Comprender y valorar los saberes ancestrales y la historia del desarrollo científico, tecnológico y cultural, considerando la acción que estos ejercen en la vida personal y social.</w:t>
            </w:r>
          </w:p>
          <w:p w:rsidR="007B776D" w:rsidRDefault="002D7DDA">
            <w:pPr>
              <w:jc w:val="both"/>
              <w:rPr>
                <w:rFonts w:ascii="Calibri" w:eastAsia="Calibri" w:hAnsi="Calibri" w:cs="Calibri"/>
                <w:sz w:val="20"/>
                <w:szCs w:val="20"/>
              </w:rPr>
            </w:pPr>
            <w:r>
              <w:rPr>
                <w:rFonts w:ascii="Calibri" w:eastAsia="Calibri" w:hAnsi="Calibri" w:cs="Calibri"/>
                <w:sz w:val="20"/>
                <w:szCs w:val="20"/>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7287" w:type="dxa"/>
            <w:gridSpan w:val="12"/>
          </w:tcPr>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lastRenderedPageBreak/>
              <w:t>O.CN.2.1.</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Explorar y comprender los ciclos de vida y las características esenciales de las plantas y los animales, para establecer semejanzas y diferencias; clasificarlos en angiospermas o gimnospermas, vertebrados o invertebrados, respectivamente, y relacionarlos con su hábitat.</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O.CN.2.2.</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Explorar y discutir las clases de hábitats, las reacciones de los seres vivos cuando los hábitats naturales cambian, las amenazas que causan su degradación y establecer la toma de decisiones pertinentes.</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O.CN.2.3.</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Ubicar en su cuerpo los órganos relacionados con las necesidades vitales y explicar sus características y funciones, especialmente de aquellos que forman el sistema </w:t>
            </w:r>
            <w:proofErr w:type="spellStart"/>
            <w:r>
              <w:rPr>
                <w:rFonts w:ascii="Calibri" w:eastAsia="Calibri" w:hAnsi="Calibri" w:cs="Calibri"/>
                <w:color w:val="000000"/>
                <w:sz w:val="20"/>
                <w:szCs w:val="20"/>
              </w:rPr>
              <w:lastRenderedPageBreak/>
              <w:t>osteomuscular</w:t>
            </w:r>
            <w:proofErr w:type="spellEnd"/>
            <w:r>
              <w:rPr>
                <w:rFonts w:ascii="Calibri" w:eastAsia="Calibri" w:hAnsi="Calibri" w:cs="Calibri"/>
                <w:color w:val="000000"/>
                <w:sz w:val="20"/>
                <w:szCs w:val="20"/>
              </w:rPr>
              <w:t>.</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O.CN.2.4.</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Describir, dar ejemplos y aplicar hábitos de vida saludables para mantener el cuerpo sano y prevenir enfermedades.</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O.CN.2.5.</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Experimentar y describir los cambios y el movimiento de los objetos por acción de la fuerza, en máquinas simples de uso cotidiano. </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O.CN.2.6.</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Indagar en forma experimental y describir los estados físicos de la materia y sus cambios y verificarlos en el entorno.</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O.CN.2.7.</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Indagar y explicar las formas de la materia y las fuentes de energía, sus clases, transformaciones, formas de propagación y usos en la vida cotidiana.</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O.CN.2.8.</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Inferir las relaciones simples de causa-efecto de los fenómenos que se producen en el Universo y la Tierra, como las fases de la Luna y los movimientos de la Tierra, y analizar la importancia de los recursos naturales para la vida de los seres vivos.</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O.CN.2.9.</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Comprender que la observación, la exploración y la experimentación son habilidades del pensamiento científico que facilitan la comprensión del desarrollo histórico de la ciencia, la tecnología y la sociedad.</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O.CN.2.10.</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Aplicar habilidades de indagación científica para relacionar el medio físico con los seres vivos y comunicar los resultados con honestidad.</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O.CN.2.11.</w:t>
            </w:r>
          </w:p>
          <w:p w:rsidR="007B776D" w:rsidRDefault="002D7DDA">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Indagar y comunicar los conocimientos aplicados a la agricultura tradicional por civilizaciones ancestrales y culturales indígenas del Ecuador.</w:t>
            </w:r>
          </w:p>
          <w:p w:rsidR="00C708AF" w:rsidRDefault="00C708AF">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C708AF" w:rsidRDefault="00C708AF">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C708AF" w:rsidRDefault="00C708AF">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C708AF" w:rsidRDefault="00C708AF">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tc>
      </w:tr>
      <w:tr w:rsidR="007B776D" w:rsidTr="007008F5">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7172" w:type="dxa"/>
            <w:gridSpan w:val="6"/>
          </w:tcPr>
          <w:p w:rsidR="007B776D" w:rsidRDefault="002D7DDA">
            <w:pPr>
              <w:rPr>
                <w:rFonts w:ascii="Calibri" w:eastAsia="Calibri" w:hAnsi="Calibri" w:cs="Calibri"/>
                <w:sz w:val="22"/>
                <w:szCs w:val="22"/>
              </w:rPr>
            </w:pPr>
            <w:r>
              <w:rPr>
                <w:rFonts w:ascii="Calibri" w:eastAsia="Calibri" w:hAnsi="Calibri" w:cs="Calibri"/>
                <w:b/>
                <w:sz w:val="22"/>
                <w:szCs w:val="22"/>
              </w:rPr>
              <w:lastRenderedPageBreak/>
              <w:t xml:space="preserve">4. EJES TRANSVERSALES: </w:t>
            </w:r>
            <w:r>
              <w:rPr>
                <w:rFonts w:ascii="Calibri" w:eastAsia="Calibri" w:hAnsi="Calibri" w:cs="Calibri"/>
                <w:color w:val="000000"/>
                <w:sz w:val="20"/>
                <w:szCs w:val="20"/>
              </w:rPr>
              <w:t>Educación para la convivencia armónica del ser humano.</w:t>
            </w:r>
          </w:p>
        </w:tc>
        <w:tc>
          <w:tcPr>
            <w:tcW w:w="7287" w:type="dxa"/>
            <w:gridSpan w:val="12"/>
          </w:tcPr>
          <w:p w:rsidR="007B776D" w:rsidRDefault="007B776D">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7B776D" w:rsidTr="007008F5">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4459" w:type="dxa"/>
            <w:gridSpan w:val="18"/>
          </w:tcPr>
          <w:p w:rsidR="007B776D" w:rsidRDefault="002D7DDA">
            <w:pPr>
              <w:numPr>
                <w:ilvl w:val="0"/>
                <w:numId w:val="1"/>
              </w:numPr>
              <w:ind w:left="284" w:hanging="284"/>
              <w:rPr>
                <w:rFonts w:ascii="Calibri" w:eastAsia="Calibri" w:hAnsi="Calibri" w:cs="Calibri"/>
                <w:sz w:val="22"/>
                <w:szCs w:val="22"/>
              </w:rPr>
            </w:pPr>
            <w:r>
              <w:rPr>
                <w:rFonts w:ascii="Calibri" w:eastAsia="Calibri" w:hAnsi="Calibri" w:cs="Calibri"/>
                <w:b/>
                <w:sz w:val="22"/>
                <w:szCs w:val="22"/>
              </w:rPr>
              <w:t>DESARROLLO DE UNIDADES DE PLANIFICACIÓN*</w:t>
            </w:r>
          </w:p>
        </w:tc>
      </w:tr>
      <w:tr w:rsidR="007B776D" w:rsidTr="00C708A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851" w:type="dxa"/>
          </w:tcPr>
          <w:p w:rsidR="007B776D" w:rsidRDefault="002D7DDA">
            <w:pPr>
              <w:tabs>
                <w:tab w:val="left" w:pos="924"/>
              </w:tabs>
              <w:jc w:val="center"/>
              <w:rPr>
                <w:rFonts w:ascii="Calibri" w:eastAsia="Calibri" w:hAnsi="Calibri" w:cs="Calibri"/>
                <w:sz w:val="22"/>
                <w:szCs w:val="22"/>
              </w:rPr>
            </w:pPr>
            <w:r>
              <w:rPr>
                <w:rFonts w:ascii="Calibri" w:eastAsia="Calibri" w:hAnsi="Calibri" w:cs="Calibri"/>
                <w:sz w:val="22"/>
                <w:szCs w:val="22"/>
              </w:rPr>
              <w:t>N.º</w:t>
            </w:r>
          </w:p>
        </w:tc>
        <w:tc>
          <w:tcPr>
            <w:tcW w:w="2272" w:type="dxa"/>
            <w:gridSpan w:val="2"/>
          </w:tcPr>
          <w:p w:rsidR="007B776D" w:rsidRDefault="002D7DDA">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Título de la unidad de planificación</w:t>
            </w:r>
          </w:p>
          <w:p w:rsidR="007008F5" w:rsidRDefault="007008F5" w:rsidP="007008F5">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2582" w:type="dxa"/>
            <w:gridSpan w:val="2"/>
          </w:tcPr>
          <w:p w:rsidR="007B776D" w:rsidRDefault="002D7DDA">
            <w:pPr>
              <w:tabs>
                <w:tab w:val="left" w:pos="924"/>
              </w:tabs>
              <w:jc w:val="center"/>
              <w:rPr>
                <w:rFonts w:ascii="Calibri" w:eastAsia="Calibri" w:hAnsi="Calibri" w:cs="Calibri"/>
                <w:sz w:val="20"/>
                <w:szCs w:val="20"/>
              </w:rPr>
            </w:pPr>
            <w:r>
              <w:rPr>
                <w:rFonts w:ascii="Calibri" w:eastAsia="Calibri" w:hAnsi="Calibri" w:cs="Calibri"/>
                <w:sz w:val="20"/>
                <w:szCs w:val="20"/>
              </w:rPr>
              <w:t>Objetivos específicos de la unidad de planificación</w:t>
            </w:r>
          </w:p>
        </w:tc>
        <w:tc>
          <w:tcPr>
            <w:tcW w:w="2583" w:type="dxa"/>
            <w:gridSpan w:val="2"/>
          </w:tcPr>
          <w:p w:rsidR="007B776D" w:rsidRDefault="002D7DDA">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Contenidos**</w:t>
            </w:r>
          </w:p>
        </w:tc>
        <w:tc>
          <w:tcPr>
            <w:cnfStyle w:val="000010000000" w:firstRow="0" w:lastRow="0" w:firstColumn="0" w:lastColumn="0" w:oddVBand="1" w:evenVBand="0" w:oddHBand="0" w:evenHBand="0" w:firstRowFirstColumn="0" w:firstRowLastColumn="0" w:lastRowFirstColumn="0" w:lastRowLastColumn="0"/>
            <w:tcW w:w="3050" w:type="dxa"/>
            <w:gridSpan w:val="6"/>
          </w:tcPr>
          <w:p w:rsidR="007B776D" w:rsidRDefault="002D7DDA">
            <w:pPr>
              <w:tabs>
                <w:tab w:val="left" w:pos="924"/>
              </w:tabs>
              <w:jc w:val="center"/>
              <w:rPr>
                <w:rFonts w:ascii="Calibri" w:eastAsia="Calibri" w:hAnsi="Calibri" w:cs="Calibri"/>
                <w:sz w:val="20"/>
                <w:szCs w:val="20"/>
              </w:rPr>
            </w:pPr>
            <w:r>
              <w:rPr>
                <w:rFonts w:ascii="Calibri" w:eastAsia="Calibri" w:hAnsi="Calibri" w:cs="Calibri"/>
                <w:sz w:val="20"/>
                <w:szCs w:val="20"/>
              </w:rPr>
              <w:t>Orientaciones metodológicas</w:t>
            </w:r>
          </w:p>
        </w:tc>
        <w:tc>
          <w:tcPr>
            <w:tcW w:w="1703" w:type="dxa"/>
            <w:gridSpan w:val="4"/>
          </w:tcPr>
          <w:p w:rsidR="007B776D" w:rsidRDefault="002D7DDA">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w:t>
            </w:r>
          </w:p>
        </w:tc>
        <w:tc>
          <w:tcPr>
            <w:cnfStyle w:val="000010000000" w:firstRow="0" w:lastRow="0" w:firstColumn="0" w:lastColumn="0" w:oddVBand="1" w:evenVBand="0" w:oddHBand="0" w:evenHBand="0" w:firstRowFirstColumn="0" w:firstRowLastColumn="0" w:lastRowFirstColumn="0" w:lastRowLastColumn="0"/>
            <w:tcW w:w="1418" w:type="dxa"/>
          </w:tcPr>
          <w:p w:rsidR="007B776D" w:rsidRDefault="002D7DDA">
            <w:pPr>
              <w:tabs>
                <w:tab w:val="left" w:pos="924"/>
              </w:tabs>
              <w:jc w:val="center"/>
              <w:rPr>
                <w:rFonts w:ascii="Calibri" w:eastAsia="Calibri" w:hAnsi="Calibri" w:cs="Calibri"/>
                <w:sz w:val="20"/>
                <w:szCs w:val="20"/>
              </w:rPr>
            </w:pPr>
            <w:r>
              <w:rPr>
                <w:rFonts w:ascii="Calibri" w:eastAsia="Calibri" w:hAnsi="Calibri" w:cs="Calibri"/>
                <w:sz w:val="20"/>
                <w:szCs w:val="20"/>
              </w:rPr>
              <w:t>Duración en semanas</w:t>
            </w:r>
          </w:p>
        </w:tc>
      </w:tr>
      <w:tr w:rsidR="00C708AF" w:rsidTr="00C708AF">
        <w:trPr>
          <w:cnfStyle w:val="000000010000" w:firstRow="0" w:lastRow="0" w:firstColumn="0" w:lastColumn="0" w:oddVBand="0" w:evenVBand="0" w:oddHBand="0" w:evenHBand="1"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851" w:type="dxa"/>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sz w:val="22"/>
                <w:szCs w:val="22"/>
              </w:rPr>
              <w:t>1.</w:t>
            </w:r>
          </w:p>
        </w:tc>
        <w:tc>
          <w:tcPr>
            <w:tcW w:w="2272" w:type="dxa"/>
            <w:gridSpan w:val="2"/>
          </w:tcPr>
          <w:p w:rsidR="00C708AF" w:rsidRDefault="00C708AF" w:rsidP="00C708AF">
            <w:pPr>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¿Cómo funciona mi cuerpo?</w:t>
            </w:r>
          </w:p>
        </w:tc>
        <w:tc>
          <w:tcPr>
            <w:cnfStyle w:val="000010000000" w:firstRow="0" w:lastRow="0" w:firstColumn="0" w:lastColumn="0" w:oddVBand="1" w:evenVBand="0" w:oddHBand="0" w:evenHBand="0" w:firstRowFirstColumn="0" w:firstRowLastColumn="0" w:lastRowFirstColumn="0" w:lastRowLastColumn="0"/>
            <w:tcW w:w="2582" w:type="dxa"/>
            <w:gridSpan w:val="2"/>
          </w:tcPr>
          <w:p w:rsidR="00C708AF" w:rsidRDefault="00C708AF" w:rsidP="00C708AF">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O.CN.2.3. Ubicar en su cuerpo los órganos relacionados con las necesidades vitales y explicar sus características y funciones, especialmente de aquellos que forman el sistema </w:t>
            </w:r>
            <w:proofErr w:type="spellStart"/>
            <w:r>
              <w:rPr>
                <w:rFonts w:ascii="Calibri" w:eastAsia="Calibri" w:hAnsi="Calibri" w:cs="Calibri"/>
                <w:sz w:val="20"/>
                <w:szCs w:val="20"/>
              </w:rPr>
              <w:t>osteomuscular</w:t>
            </w:r>
            <w:proofErr w:type="spellEnd"/>
            <w:r>
              <w:rPr>
                <w:rFonts w:ascii="Calibri" w:eastAsia="Calibri" w:hAnsi="Calibri" w:cs="Calibri"/>
                <w:sz w:val="20"/>
                <w:szCs w:val="20"/>
              </w:rPr>
              <w:t>.</w:t>
            </w:r>
          </w:p>
          <w:p w:rsidR="00C708AF" w:rsidRDefault="00C708AF" w:rsidP="00C708AF">
            <w:pPr>
              <w:tabs>
                <w:tab w:val="left" w:pos="924"/>
              </w:tabs>
              <w:jc w:val="both"/>
              <w:rPr>
                <w:rFonts w:ascii="Calibri" w:eastAsia="Calibri" w:hAnsi="Calibri" w:cs="Calibri"/>
                <w:sz w:val="20"/>
                <w:szCs w:val="20"/>
              </w:rPr>
            </w:pPr>
          </w:p>
          <w:p w:rsidR="00C708AF" w:rsidRDefault="00C708AF" w:rsidP="00C708AF">
            <w:pPr>
              <w:tabs>
                <w:tab w:val="left" w:pos="924"/>
              </w:tabs>
              <w:jc w:val="both"/>
              <w:rPr>
                <w:rFonts w:ascii="Calibri" w:eastAsia="Calibri" w:hAnsi="Calibri" w:cs="Calibri"/>
                <w:sz w:val="20"/>
                <w:szCs w:val="20"/>
              </w:rPr>
            </w:pPr>
            <w:r>
              <w:rPr>
                <w:rFonts w:ascii="Calibri" w:eastAsia="Calibri" w:hAnsi="Calibri" w:cs="Calibri"/>
                <w:sz w:val="20"/>
                <w:szCs w:val="20"/>
              </w:rPr>
              <w:t>O.CN.2.4. Describir, dar ejemplos y aplicar hábitos de vida saludables para mantener el cuerpo sano y prevenir enfermedades.</w:t>
            </w:r>
          </w:p>
        </w:tc>
        <w:tc>
          <w:tcPr>
            <w:tcW w:w="2583" w:type="dxa"/>
            <w:gridSpan w:val="2"/>
          </w:tcPr>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DCCD 2.2.1: Ubicar el cerebro, el corazón, los pulmones y el</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estómago en su cuerpo, explicar sus funciones y relacionarlas con el</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mantenimiento</w:t>
            </w:r>
            <w:proofErr w:type="gramEnd"/>
            <w:r>
              <w:rPr>
                <w:rFonts w:ascii="Calibri" w:eastAsia="Calibri" w:hAnsi="Calibri" w:cs="Calibri"/>
                <w:sz w:val="20"/>
                <w:szCs w:val="20"/>
              </w:rPr>
              <w:t xml:space="preserve"> de la vida.</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DCCD 2.2.1: Observar las etapas del ciclo vital del ser humano y</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registrar</w:t>
            </w:r>
            <w:proofErr w:type="gramEnd"/>
            <w:r>
              <w:rPr>
                <w:rFonts w:ascii="Calibri" w:eastAsia="Calibri" w:hAnsi="Calibri" w:cs="Calibri"/>
                <w:sz w:val="20"/>
                <w:szCs w:val="20"/>
              </w:rPr>
              <w:t xml:space="preserve"> gráficamente los cambios de acuerdo a la edad.</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DCCD 2.2.4: Explicar la importancia de la alimentación</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saludable y la actividad física, de acuerdo a su edad y a las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actividades</w:t>
            </w:r>
            <w:proofErr w:type="gramEnd"/>
            <w:r>
              <w:rPr>
                <w:rFonts w:ascii="Calibri" w:eastAsia="Calibri" w:hAnsi="Calibri" w:cs="Calibri"/>
                <w:sz w:val="20"/>
                <w:szCs w:val="20"/>
              </w:rPr>
              <w:t xml:space="preserve"> diarias que realiza.</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DCCD 2.4.2: Diferenciar las características del día y la noche a partir de la</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lastRenderedPageBreak/>
              <w:t>observación de la presencia del sol, la luna y las estrellas, la luminosidad del</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cielo</w:t>
            </w:r>
            <w:proofErr w:type="gramEnd"/>
            <w:r>
              <w:rPr>
                <w:rFonts w:ascii="Calibri" w:eastAsia="Calibri" w:hAnsi="Calibri" w:cs="Calibri"/>
                <w:sz w:val="20"/>
                <w:szCs w:val="20"/>
              </w:rPr>
              <w:t xml:space="preserve"> y la sensación frío y calor, y describir las respuestas de los seres vivos.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3050" w:type="dxa"/>
            <w:gridSpan w:val="6"/>
          </w:tcPr>
          <w:p w:rsidR="00C708AF" w:rsidRPr="00984558" w:rsidRDefault="00C708AF" w:rsidP="00C708AF">
            <w:pPr>
              <w:jc w:val="both"/>
              <w:rPr>
                <w:b/>
                <w:u w:val="single"/>
              </w:rPr>
            </w:pPr>
            <w:r w:rsidRPr="00984558">
              <w:rPr>
                <w:b/>
                <w:u w:val="single"/>
              </w:rPr>
              <w:lastRenderedPageBreak/>
              <w:t>MÉTODOS LÓGICOS</w:t>
            </w:r>
          </w:p>
          <w:p w:rsidR="00C708AF" w:rsidRDefault="00C708AF" w:rsidP="00C708AF">
            <w:pPr>
              <w:jc w:val="both"/>
              <w:rPr>
                <w:b/>
              </w:rPr>
            </w:pPr>
            <w:r>
              <w:rPr>
                <w:b/>
              </w:rPr>
              <w:t>MÉTODO DEDUCTIVO</w:t>
            </w:r>
          </w:p>
          <w:p w:rsidR="00C708AF" w:rsidRDefault="00C708AF" w:rsidP="00C708AF">
            <w:pPr>
              <w:jc w:val="both"/>
            </w:pPr>
            <w:r>
              <w:t>De lo General a lo Particular</w:t>
            </w:r>
          </w:p>
          <w:p w:rsidR="00C708AF" w:rsidRPr="001310FF" w:rsidRDefault="00C708AF" w:rsidP="00C708AF">
            <w:pPr>
              <w:jc w:val="both"/>
              <w:rPr>
                <w:b/>
              </w:rPr>
            </w:pPr>
            <w:r>
              <w:rPr>
                <w:b/>
              </w:rPr>
              <w:t>Proceso:</w:t>
            </w:r>
          </w:p>
          <w:p w:rsidR="00C708AF" w:rsidRDefault="00C708AF" w:rsidP="00C708AF">
            <w:pPr>
              <w:jc w:val="both"/>
            </w:pPr>
            <w:r>
              <w:t>1.  Teoría-Enunciado-Ley</w:t>
            </w:r>
          </w:p>
          <w:p w:rsidR="00C708AF" w:rsidRDefault="00C708AF" w:rsidP="00C708AF">
            <w:pPr>
              <w:jc w:val="both"/>
            </w:pPr>
            <w:r>
              <w:t>2. Fijación (Repetición, Razonamiento)</w:t>
            </w:r>
          </w:p>
          <w:p w:rsidR="00C708AF" w:rsidRDefault="00C708AF" w:rsidP="00C708AF">
            <w:pPr>
              <w:jc w:val="both"/>
            </w:pPr>
            <w:r>
              <w:t xml:space="preserve">3. Demostración  </w:t>
            </w:r>
          </w:p>
          <w:p w:rsidR="00C708AF" w:rsidRDefault="00C708AF" w:rsidP="00C708AF">
            <w:pPr>
              <w:jc w:val="both"/>
            </w:pPr>
            <w:r>
              <w:t xml:space="preserve">4. Síntesis </w:t>
            </w:r>
          </w:p>
          <w:p w:rsidR="00C708AF" w:rsidRDefault="00C708AF" w:rsidP="00C708AF">
            <w:pPr>
              <w:jc w:val="both"/>
            </w:pPr>
            <w:r>
              <w:t xml:space="preserve">5. Aplicación </w:t>
            </w:r>
          </w:p>
          <w:p w:rsidR="00C708AF" w:rsidRDefault="00C708AF" w:rsidP="00C708AF">
            <w:pPr>
              <w:jc w:val="both"/>
              <w:rPr>
                <w:b/>
              </w:rPr>
            </w:pPr>
          </w:p>
          <w:p w:rsidR="00C708AF" w:rsidRDefault="00C708AF" w:rsidP="00C708AF">
            <w:pPr>
              <w:jc w:val="both"/>
              <w:rPr>
                <w:b/>
              </w:rPr>
            </w:pPr>
            <w:r>
              <w:rPr>
                <w:b/>
              </w:rPr>
              <w:t xml:space="preserve"> MÉTODO INDUCTIVO:</w:t>
            </w:r>
          </w:p>
          <w:p w:rsidR="00C708AF" w:rsidRPr="001310FF" w:rsidRDefault="00C708AF" w:rsidP="00C708AF">
            <w:pPr>
              <w:jc w:val="both"/>
            </w:pPr>
            <w:r w:rsidRPr="001310FF">
              <w:t>De lo Particular a lo General</w:t>
            </w:r>
          </w:p>
          <w:p w:rsidR="00C708AF" w:rsidRDefault="00C708AF" w:rsidP="00C708AF">
            <w:pPr>
              <w:jc w:val="both"/>
              <w:rPr>
                <w:b/>
              </w:rPr>
            </w:pPr>
            <w:r>
              <w:rPr>
                <w:b/>
              </w:rPr>
              <w:t>Proceso:</w:t>
            </w:r>
          </w:p>
          <w:p w:rsidR="00C708AF" w:rsidRDefault="00C708AF" w:rsidP="00C708AF">
            <w:pPr>
              <w:jc w:val="both"/>
            </w:pPr>
            <w:r>
              <w:t>1. Intuición</w:t>
            </w:r>
          </w:p>
          <w:p w:rsidR="00C708AF" w:rsidRDefault="00C708AF" w:rsidP="00C708AF">
            <w:pPr>
              <w:jc w:val="both"/>
            </w:pPr>
            <w:r>
              <w:t>2. Observación</w:t>
            </w:r>
          </w:p>
          <w:p w:rsidR="00C708AF" w:rsidRDefault="00C708AF" w:rsidP="00C708AF">
            <w:pPr>
              <w:jc w:val="both"/>
            </w:pPr>
            <w:r>
              <w:t>3. Experimentación</w:t>
            </w:r>
          </w:p>
          <w:p w:rsidR="00C708AF" w:rsidRDefault="00C708AF" w:rsidP="00C708AF">
            <w:pPr>
              <w:jc w:val="both"/>
            </w:pPr>
            <w:r>
              <w:t xml:space="preserve">4. Análisis </w:t>
            </w:r>
          </w:p>
          <w:p w:rsidR="00C708AF" w:rsidRDefault="00C708AF" w:rsidP="00C708AF">
            <w:pPr>
              <w:jc w:val="both"/>
            </w:pPr>
            <w:r>
              <w:t>5. Comparación</w:t>
            </w:r>
          </w:p>
          <w:p w:rsidR="00C708AF" w:rsidRDefault="00C708AF" w:rsidP="00C708AF">
            <w:pPr>
              <w:jc w:val="both"/>
            </w:pPr>
            <w:r>
              <w:t xml:space="preserve">6. Abstracción </w:t>
            </w:r>
          </w:p>
          <w:p w:rsidR="00C708AF" w:rsidRDefault="00C708AF" w:rsidP="00C708AF">
            <w:pPr>
              <w:jc w:val="both"/>
            </w:pPr>
            <w:r>
              <w:t>7. Ejemplificación</w:t>
            </w:r>
          </w:p>
          <w:p w:rsidR="00C708AF" w:rsidRDefault="00C708AF" w:rsidP="00C708AF">
            <w:pPr>
              <w:jc w:val="both"/>
            </w:pPr>
            <w:r>
              <w:t>8. Generalización</w:t>
            </w:r>
          </w:p>
          <w:p w:rsidR="00C708AF" w:rsidRDefault="00C708AF" w:rsidP="00C708AF">
            <w:pPr>
              <w:jc w:val="both"/>
            </w:pPr>
            <w:r>
              <w:lastRenderedPageBreak/>
              <w:t>9. Conclusión o Ley.</w:t>
            </w:r>
          </w:p>
          <w:p w:rsidR="00C708AF" w:rsidRDefault="00C708AF" w:rsidP="00C708AF">
            <w:pPr>
              <w:jc w:val="both"/>
            </w:pPr>
          </w:p>
          <w:p w:rsidR="00C708AF" w:rsidRDefault="00C708AF" w:rsidP="00C708AF">
            <w:pPr>
              <w:jc w:val="both"/>
              <w:rPr>
                <w:b/>
              </w:rPr>
            </w:pPr>
            <w:r>
              <w:rPr>
                <w:b/>
              </w:rPr>
              <w:t>MÉTODO  INDUCTIVO-DEDUCTIVO</w:t>
            </w:r>
          </w:p>
          <w:p w:rsidR="00C708AF" w:rsidRDefault="00C708AF" w:rsidP="00C708AF">
            <w:pPr>
              <w:jc w:val="both"/>
              <w:rPr>
                <w:b/>
              </w:rPr>
            </w:pPr>
            <w:r>
              <w:rPr>
                <w:b/>
              </w:rPr>
              <w:t>Proceso:</w:t>
            </w:r>
          </w:p>
          <w:p w:rsidR="00C708AF" w:rsidRDefault="00C708AF" w:rsidP="00C708AF">
            <w:pPr>
              <w:jc w:val="both"/>
            </w:pPr>
            <w:r>
              <w:t xml:space="preserve">1. Motivación </w:t>
            </w:r>
          </w:p>
          <w:p w:rsidR="00C708AF" w:rsidRDefault="00C708AF" w:rsidP="00C708AF">
            <w:pPr>
              <w:jc w:val="both"/>
            </w:pPr>
            <w:r>
              <w:t>2. Intuición</w:t>
            </w:r>
          </w:p>
          <w:p w:rsidR="00C708AF" w:rsidRDefault="00C708AF" w:rsidP="00C708AF">
            <w:pPr>
              <w:jc w:val="both"/>
            </w:pPr>
            <w:r>
              <w:t>3. Observación</w:t>
            </w:r>
          </w:p>
          <w:p w:rsidR="00C708AF" w:rsidRDefault="00C708AF" w:rsidP="00C708AF">
            <w:pPr>
              <w:jc w:val="both"/>
            </w:pPr>
            <w:r>
              <w:t>4. Análisis</w:t>
            </w:r>
          </w:p>
          <w:p w:rsidR="00C708AF" w:rsidRDefault="00C708AF" w:rsidP="00C708AF">
            <w:pPr>
              <w:jc w:val="both"/>
            </w:pPr>
            <w:r>
              <w:t>5. Comparación</w:t>
            </w:r>
          </w:p>
          <w:p w:rsidR="00C708AF" w:rsidRDefault="00C708AF" w:rsidP="00C708AF">
            <w:pPr>
              <w:jc w:val="both"/>
            </w:pPr>
            <w:r>
              <w:t>6. Abstracción</w:t>
            </w:r>
          </w:p>
          <w:p w:rsidR="00C708AF" w:rsidRDefault="00C708AF" w:rsidP="00C708AF">
            <w:pPr>
              <w:jc w:val="both"/>
            </w:pPr>
            <w:r>
              <w:t>7. Generalización</w:t>
            </w:r>
          </w:p>
          <w:p w:rsidR="00C708AF" w:rsidRDefault="00C708AF" w:rsidP="00C708AF">
            <w:pPr>
              <w:jc w:val="both"/>
            </w:pPr>
            <w:r>
              <w:t>8. Definición</w:t>
            </w:r>
          </w:p>
          <w:p w:rsidR="00C708AF" w:rsidRDefault="00C708AF" w:rsidP="00C708AF">
            <w:pPr>
              <w:jc w:val="both"/>
            </w:pPr>
            <w:r>
              <w:t>9. Fijación</w:t>
            </w:r>
          </w:p>
          <w:p w:rsidR="00C708AF" w:rsidRDefault="00C708AF" w:rsidP="00C708AF">
            <w:pPr>
              <w:jc w:val="both"/>
            </w:pPr>
            <w:r>
              <w:t xml:space="preserve">10. Demostración </w:t>
            </w:r>
          </w:p>
          <w:p w:rsidR="00C708AF" w:rsidRPr="001310FF" w:rsidRDefault="00C708AF" w:rsidP="00C708AF">
            <w:pPr>
              <w:jc w:val="both"/>
            </w:pPr>
            <w:r>
              <w:t>11. Sinopsis.</w:t>
            </w:r>
          </w:p>
          <w:p w:rsidR="00C708AF" w:rsidRDefault="00C708AF" w:rsidP="00C708AF">
            <w:pPr>
              <w:jc w:val="both"/>
              <w:rPr>
                <w:b/>
              </w:rPr>
            </w:pPr>
          </w:p>
          <w:p w:rsidR="00C708AF" w:rsidRDefault="00C708AF" w:rsidP="00C708AF">
            <w:pPr>
              <w:jc w:val="both"/>
              <w:rPr>
                <w:b/>
              </w:rPr>
            </w:pPr>
            <w:r>
              <w:rPr>
                <w:b/>
              </w:rPr>
              <w:t>MÉTODO ANALÍTICO</w:t>
            </w:r>
          </w:p>
          <w:p w:rsidR="00C708AF" w:rsidRDefault="00C708AF" w:rsidP="00C708AF">
            <w:pPr>
              <w:jc w:val="both"/>
              <w:rPr>
                <w:b/>
              </w:rPr>
            </w:pPr>
            <w:r>
              <w:rPr>
                <w:b/>
              </w:rPr>
              <w:t>Proceso:</w:t>
            </w:r>
          </w:p>
          <w:p w:rsidR="00C708AF" w:rsidRDefault="00C708AF" w:rsidP="00C708AF">
            <w:pPr>
              <w:jc w:val="both"/>
            </w:pPr>
            <w:r>
              <w:rPr>
                <w:b/>
              </w:rPr>
              <w:t>1.</w:t>
            </w:r>
            <w:r>
              <w:t xml:space="preserve"> Motivación</w:t>
            </w:r>
          </w:p>
          <w:p w:rsidR="00C708AF" w:rsidRDefault="00C708AF" w:rsidP="00C708AF">
            <w:pPr>
              <w:jc w:val="both"/>
            </w:pPr>
            <w:r>
              <w:t>2. Observación</w:t>
            </w:r>
          </w:p>
          <w:p w:rsidR="00C708AF" w:rsidRDefault="00C708AF" w:rsidP="00C708AF">
            <w:pPr>
              <w:jc w:val="both"/>
            </w:pPr>
            <w:r>
              <w:t>3. División</w:t>
            </w:r>
          </w:p>
          <w:p w:rsidR="00C708AF" w:rsidRDefault="00C708AF" w:rsidP="00C708AF">
            <w:pPr>
              <w:jc w:val="both"/>
            </w:pPr>
            <w:r>
              <w:t>4. Clasificación</w:t>
            </w:r>
          </w:p>
          <w:p w:rsidR="00C708AF" w:rsidRDefault="00C708AF" w:rsidP="00C708AF">
            <w:pPr>
              <w:jc w:val="both"/>
            </w:pPr>
            <w:r>
              <w:t>5. Descripción</w:t>
            </w:r>
          </w:p>
          <w:p w:rsidR="00C708AF" w:rsidRPr="001310FF" w:rsidRDefault="00C708AF" w:rsidP="00C708AF">
            <w:pPr>
              <w:jc w:val="both"/>
            </w:pPr>
            <w:r>
              <w:t>6. Resumen</w:t>
            </w:r>
          </w:p>
          <w:p w:rsidR="00C708AF" w:rsidRDefault="00C708AF" w:rsidP="00C708AF">
            <w:pPr>
              <w:jc w:val="both"/>
            </w:pPr>
          </w:p>
          <w:p w:rsidR="00C708AF" w:rsidRDefault="00C708AF" w:rsidP="00C708AF">
            <w:pPr>
              <w:jc w:val="both"/>
              <w:rPr>
                <w:b/>
              </w:rPr>
            </w:pPr>
            <w:r>
              <w:rPr>
                <w:b/>
              </w:rPr>
              <w:t>MÉTODO SINTÉTICO</w:t>
            </w:r>
          </w:p>
          <w:p w:rsidR="00C708AF" w:rsidRDefault="00C708AF" w:rsidP="00C708AF">
            <w:pPr>
              <w:jc w:val="both"/>
              <w:rPr>
                <w:b/>
              </w:rPr>
            </w:pPr>
            <w:r>
              <w:rPr>
                <w:b/>
              </w:rPr>
              <w:lastRenderedPageBreak/>
              <w:t>Proceso:</w:t>
            </w:r>
          </w:p>
          <w:p w:rsidR="00C708AF" w:rsidRDefault="00C708AF" w:rsidP="00C708AF">
            <w:pPr>
              <w:jc w:val="both"/>
            </w:pPr>
            <w:r>
              <w:rPr>
                <w:b/>
              </w:rPr>
              <w:t>*</w:t>
            </w:r>
            <w:r>
              <w:t xml:space="preserve"> Motivación</w:t>
            </w:r>
          </w:p>
          <w:p w:rsidR="00C708AF" w:rsidRDefault="00C708AF" w:rsidP="00C708AF">
            <w:pPr>
              <w:jc w:val="both"/>
            </w:pPr>
            <w:r>
              <w:t>* Resumen</w:t>
            </w:r>
          </w:p>
          <w:p w:rsidR="00C708AF" w:rsidRDefault="00C708AF" w:rsidP="00C708AF">
            <w:pPr>
              <w:jc w:val="both"/>
            </w:pPr>
            <w:r>
              <w:t>* Sinopsis</w:t>
            </w:r>
          </w:p>
          <w:p w:rsidR="00C708AF" w:rsidRDefault="00C708AF" w:rsidP="00C708AF">
            <w:pPr>
              <w:jc w:val="both"/>
            </w:pPr>
            <w:r>
              <w:t>* Recapitulación</w:t>
            </w:r>
          </w:p>
          <w:p w:rsidR="00C708AF" w:rsidRDefault="00C708AF" w:rsidP="00C708AF">
            <w:pPr>
              <w:jc w:val="both"/>
            </w:pPr>
            <w:r>
              <w:t>* Conclusión</w:t>
            </w:r>
          </w:p>
          <w:p w:rsidR="00C708AF" w:rsidRDefault="00C708AF" w:rsidP="00C708AF">
            <w:pPr>
              <w:jc w:val="both"/>
            </w:pPr>
            <w:r>
              <w:t>* Esquema</w:t>
            </w:r>
          </w:p>
          <w:p w:rsidR="00C708AF" w:rsidRDefault="00C708AF" w:rsidP="00C708AF">
            <w:pPr>
              <w:jc w:val="both"/>
            </w:pPr>
            <w:r>
              <w:t>* Definición</w:t>
            </w:r>
          </w:p>
          <w:p w:rsidR="00C708AF" w:rsidRDefault="00C708AF" w:rsidP="00C708AF">
            <w:pPr>
              <w:jc w:val="both"/>
              <w:rPr>
                <w:b/>
              </w:rPr>
            </w:pPr>
          </w:p>
          <w:p w:rsidR="00C708AF" w:rsidRDefault="00C708AF" w:rsidP="00C708AF">
            <w:pPr>
              <w:jc w:val="both"/>
              <w:rPr>
                <w:b/>
              </w:rPr>
            </w:pPr>
            <w:r>
              <w:rPr>
                <w:b/>
              </w:rPr>
              <w:t>MÉTODO ANALÍTICO-SINTÉTICO</w:t>
            </w:r>
          </w:p>
          <w:p w:rsidR="00C708AF" w:rsidRDefault="00C708AF" w:rsidP="00C708AF">
            <w:pPr>
              <w:jc w:val="both"/>
              <w:rPr>
                <w:b/>
              </w:rPr>
            </w:pPr>
            <w:r>
              <w:rPr>
                <w:b/>
              </w:rPr>
              <w:t>Proceso:</w:t>
            </w:r>
          </w:p>
          <w:p w:rsidR="00C708AF" w:rsidRDefault="00C708AF" w:rsidP="00C708AF">
            <w:pPr>
              <w:jc w:val="both"/>
            </w:pPr>
            <w:r>
              <w:rPr>
                <w:b/>
              </w:rPr>
              <w:t>*</w:t>
            </w:r>
            <w:r>
              <w:t xml:space="preserve"> Motivación</w:t>
            </w:r>
          </w:p>
          <w:p w:rsidR="00C708AF" w:rsidRDefault="00C708AF" w:rsidP="00C708AF">
            <w:pPr>
              <w:jc w:val="both"/>
            </w:pPr>
            <w:r>
              <w:t xml:space="preserve">* </w:t>
            </w:r>
            <w:proofErr w:type="spellStart"/>
            <w:r>
              <w:t>Síncresis</w:t>
            </w:r>
            <w:proofErr w:type="spellEnd"/>
          </w:p>
          <w:p w:rsidR="00C708AF" w:rsidRDefault="00C708AF" w:rsidP="00C708AF">
            <w:pPr>
              <w:jc w:val="both"/>
            </w:pPr>
            <w:r>
              <w:t>* Análisis</w:t>
            </w:r>
          </w:p>
          <w:p w:rsidR="00C708AF" w:rsidRDefault="00C708AF" w:rsidP="00C708AF">
            <w:pPr>
              <w:jc w:val="both"/>
            </w:pPr>
            <w:r>
              <w:t>* Síntesis</w:t>
            </w:r>
          </w:p>
          <w:p w:rsidR="00C708AF" w:rsidRDefault="00C708AF" w:rsidP="00C708AF">
            <w:pPr>
              <w:jc w:val="both"/>
            </w:pPr>
          </w:p>
          <w:p w:rsidR="00C708AF" w:rsidRDefault="00C708AF" w:rsidP="00C708AF">
            <w:pPr>
              <w:jc w:val="both"/>
              <w:rPr>
                <w:b/>
              </w:rPr>
            </w:pPr>
          </w:p>
          <w:p w:rsidR="00C708AF" w:rsidRPr="00984558" w:rsidRDefault="00C708AF" w:rsidP="00C708AF">
            <w:pPr>
              <w:jc w:val="both"/>
              <w:rPr>
                <w:b/>
                <w:u w:val="single"/>
              </w:rPr>
            </w:pPr>
            <w:r w:rsidRPr="00984558">
              <w:rPr>
                <w:b/>
                <w:u w:val="single"/>
              </w:rPr>
              <w:t>MÉTODOS PEDAGÓGICOS</w:t>
            </w:r>
          </w:p>
          <w:p w:rsidR="00C708AF" w:rsidRDefault="00C708AF" w:rsidP="00C708AF">
            <w:pPr>
              <w:jc w:val="both"/>
              <w:rPr>
                <w:b/>
              </w:rPr>
            </w:pPr>
            <w:r>
              <w:rPr>
                <w:b/>
              </w:rPr>
              <w:t>MÉTODO EXPOSITIVO MIXTO</w:t>
            </w:r>
          </w:p>
          <w:p w:rsidR="00C708AF" w:rsidRDefault="00C708AF" w:rsidP="00C708AF">
            <w:pPr>
              <w:jc w:val="both"/>
              <w:rPr>
                <w:b/>
              </w:rPr>
            </w:pPr>
            <w:r>
              <w:rPr>
                <w:b/>
              </w:rPr>
              <w:t>Pasos:</w:t>
            </w:r>
          </w:p>
          <w:p w:rsidR="00C708AF" w:rsidRDefault="00C708AF" w:rsidP="00C708AF">
            <w:pPr>
              <w:jc w:val="both"/>
            </w:pPr>
            <w:r w:rsidRPr="00984558">
              <w:t>1. Introdu</w:t>
            </w:r>
            <w:r>
              <w:t>cción motivadora.</w:t>
            </w:r>
          </w:p>
          <w:p w:rsidR="00C708AF" w:rsidRDefault="00C708AF" w:rsidP="00C708AF">
            <w:pPr>
              <w:jc w:val="both"/>
            </w:pPr>
            <w:r>
              <w:t>2. Presentación del objetivo a desarrollar.</w:t>
            </w:r>
          </w:p>
          <w:p w:rsidR="00C708AF" w:rsidRDefault="00C708AF" w:rsidP="00C708AF">
            <w:pPr>
              <w:jc w:val="both"/>
            </w:pPr>
            <w:r>
              <w:t xml:space="preserve">3. Recordar conocimientos </w:t>
            </w:r>
            <w:r>
              <w:lastRenderedPageBreak/>
              <w:t>previos al tema.</w:t>
            </w:r>
          </w:p>
          <w:p w:rsidR="00C708AF" w:rsidRDefault="00C708AF" w:rsidP="00C708AF">
            <w:pPr>
              <w:jc w:val="both"/>
            </w:pPr>
            <w:r>
              <w:t>4. Exposición del tema en forma completa o en sus partes esenciales.</w:t>
            </w:r>
          </w:p>
          <w:p w:rsidR="00C708AF" w:rsidRDefault="00C708AF" w:rsidP="00C708AF">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rsidR="00C708AF" w:rsidRDefault="00C708AF" w:rsidP="00C708AF">
            <w:pPr>
              <w:jc w:val="both"/>
            </w:pPr>
            <w:r>
              <w:t>6. Discusión en pequeños grupos y presentación de conclusiones.</w:t>
            </w:r>
          </w:p>
          <w:p w:rsidR="00C708AF" w:rsidRDefault="00C708AF" w:rsidP="00C708AF">
            <w:pPr>
              <w:jc w:val="both"/>
            </w:pPr>
            <w:r>
              <w:t>7. Aclaratoria de dudas.</w:t>
            </w:r>
          </w:p>
          <w:p w:rsidR="00C708AF" w:rsidRDefault="00C708AF" w:rsidP="00C708AF">
            <w:pPr>
              <w:jc w:val="both"/>
            </w:pPr>
            <w:r>
              <w:t>8. Apreciación de los trabajos de parte del docente y verificación del aprendizaje.</w:t>
            </w:r>
          </w:p>
          <w:p w:rsidR="00C708AF" w:rsidRPr="00984558" w:rsidRDefault="00C708AF" w:rsidP="00C708AF">
            <w:pPr>
              <w:jc w:val="both"/>
            </w:pPr>
          </w:p>
          <w:p w:rsidR="00C708AF" w:rsidRDefault="00C708AF" w:rsidP="00C708AF">
            <w:pPr>
              <w:jc w:val="both"/>
              <w:rPr>
                <w:b/>
              </w:rPr>
            </w:pPr>
            <w:r>
              <w:rPr>
                <w:b/>
              </w:rPr>
              <w:t>MÉTODO DE DEMOSTRACIÓN</w:t>
            </w:r>
          </w:p>
          <w:p w:rsidR="00C708AF" w:rsidRDefault="00C708AF" w:rsidP="00C708AF">
            <w:pPr>
              <w:jc w:val="both"/>
              <w:rPr>
                <w:b/>
              </w:rPr>
            </w:pPr>
            <w:r>
              <w:rPr>
                <w:b/>
              </w:rPr>
              <w:t>Pasos:</w:t>
            </w:r>
          </w:p>
          <w:p w:rsidR="00C708AF" w:rsidRDefault="00C708AF" w:rsidP="00C708AF">
            <w:pPr>
              <w:jc w:val="both"/>
            </w:pPr>
            <w:r w:rsidRPr="00984558">
              <w:t xml:space="preserve">1. </w:t>
            </w:r>
            <w:r>
              <w:t>Aplicar una situación motivadora.</w:t>
            </w:r>
          </w:p>
          <w:p w:rsidR="00C708AF" w:rsidRDefault="00C708AF" w:rsidP="00C708AF">
            <w:pPr>
              <w:jc w:val="both"/>
            </w:pPr>
            <w:r>
              <w:rPr>
                <w:b/>
              </w:rPr>
              <w:t xml:space="preserve">2. </w:t>
            </w:r>
            <w:r>
              <w:t>Presentar el contenido a través de un recurso.</w:t>
            </w:r>
          </w:p>
          <w:p w:rsidR="00C708AF" w:rsidRDefault="00C708AF" w:rsidP="00C708AF">
            <w:pPr>
              <w:jc w:val="both"/>
            </w:pPr>
            <w:r>
              <w:t xml:space="preserve">3. Evocar conocimientos </w:t>
            </w:r>
            <w:r>
              <w:lastRenderedPageBreak/>
              <w:t>previos a la demostración.</w:t>
            </w:r>
          </w:p>
          <w:p w:rsidR="00C708AF" w:rsidRDefault="00C708AF" w:rsidP="00C708AF">
            <w:pPr>
              <w:jc w:val="both"/>
            </w:pPr>
            <w:r>
              <w:t xml:space="preserve">4. Presentación del modelo a demostrar y efectuar </w:t>
            </w:r>
            <w:proofErr w:type="gramStart"/>
            <w:r>
              <w:t>paso</w:t>
            </w:r>
            <w:proofErr w:type="gramEnd"/>
            <w:r>
              <w:t xml:space="preserve"> a paso la demostración con el uso de recursos o equipos.</w:t>
            </w:r>
          </w:p>
          <w:p w:rsidR="00C708AF" w:rsidRDefault="00C708AF" w:rsidP="00C708AF">
            <w:pPr>
              <w:jc w:val="both"/>
            </w:pPr>
            <w:r>
              <w:t xml:space="preserve">5. Dar oportunidad a algunos de los miembros del grupo a formar parte de la ejecución al imitar las acciones observadas. </w:t>
            </w:r>
          </w:p>
          <w:p w:rsidR="00C708AF" w:rsidRDefault="00C708AF" w:rsidP="00C708AF">
            <w:pPr>
              <w:jc w:val="both"/>
            </w:pPr>
            <w:r>
              <w:t xml:space="preserve">6. Comprobar la eficacia de la demostración a través de una práctica con todos los alumnos. </w:t>
            </w:r>
          </w:p>
          <w:p w:rsidR="00C708AF" w:rsidRDefault="00C708AF" w:rsidP="00C708AF">
            <w:pPr>
              <w:jc w:val="both"/>
            </w:pPr>
            <w:r>
              <w:t>7. Resumir los puntos.</w:t>
            </w:r>
          </w:p>
          <w:p w:rsidR="00C708AF" w:rsidRDefault="00C708AF" w:rsidP="00C708AF">
            <w:pPr>
              <w:jc w:val="both"/>
            </w:pPr>
            <w:r>
              <w:t>8. Verificar por medio de preguntas.</w:t>
            </w:r>
          </w:p>
          <w:p w:rsidR="00C708AF" w:rsidRDefault="00C708AF" w:rsidP="00C708AF">
            <w:pPr>
              <w:jc w:val="both"/>
            </w:pPr>
            <w:r>
              <w:t>9. Asignación de prácticas.</w:t>
            </w:r>
          </w:p>
          <w:p w:rsidR="00C708AF" w:rsidRDefault="00C708AF" w:rsidP="00C708AF">
            <w:pPr>
              <w:jc w:val="both"/>
            </w:pPr>
          </w:p>
          <w:p w:rsidR="00C708AF" w:rsidRDefault="00C708AF" w:rsidP="00C708AF">
            <w:pPr>
              <w:jc w:val="both"/>
              <w:rPr>
                <w:b/>
              </w:rPr>
            </w:pPr>
            <w:r>
              <w:rPr>
                <w:b/>
              </w:rPr>
              <w:t>MÉTODO EXPERIMENTAL</w:t>
            </w:r>
          </w:p>
          <w:p w:rsidR="00C708AF" w:rsidRDefault="00C708AF" w:rsidP="00C708AF">
            <w:pPr>
              <w:jc w:val="both"/>
              <w:rPr>
                <w:b/>
              </w:rPr>
            </w:pPr>
            <w:r>
              <w:rPr>
                <w:b/>
              </w:rPr>
              <w:t>Pasos:</w:t>
            </w:r>
          </w:p>
          <w:p w:rsidR="00C708AF" w:rsidRDefault="00C708AF" w:rsidP="00C708AF">
            <w:pPr>
              <w:jc w:val="both"/>
            </w:pPr>
            <w:r w:rsidRPr="00984558">
              <w:t xml:space="preserve">1. </w:t>
            </w:r>
            <w:r>
              <w:t>Prepara la clase estableciendo la motivación con un fenómeno y suscitar dudas.</w:t>
            </w:r>
          </w:p>
          <w:p w:rsidR="00C708AF" w:rsidRDefault="00C708AF" w:rsidP="00C708AF">
            <w:pPr>
              <w:jc w:val="both"/>
            </w:pPr>
            <w:r>
              <w:t xml:space="preserve">2. Presentación del contenido </w:t>
            </w:r>
            <w:r>
              <w:lastRenderedPageBreak/>
              <w:t>a través de algún recurso.</w:t>
            </w:r>
          </w:p>
          <w:p w:rsidR="00C708AF" w:rsidRDefault="00C708AF" w:rsidP="00C708AF">
            <w:pPr>
              <w:jc w:val="both"/>
            </w:pPr>
            <w:r>
              <w:t>3. Recordar experiencias similares.</w:t>
            </w:r>
          </w:p>
          <w:p w:rsidR="00C708AF" w:rsidRDefault="00C708AF" w:rsidP="00C708AF">
            <w:pPr>
              <w:jc w:val="both"/>
            </w:pPr>
            <w:r>
              <w:t xml:space="preserve">4. Explicar el problema que va a ser resuelto. </w:t>
            </w:r>
          </w:p>
          <w:p w:rsidR="00C708AF" w:rsidRDefault="00C708AF" w:rsidP="00C708AF">
            <w:pPr>
              <w:jc w:val="both"/>
            </w:pPr>
            <w:r>
              <w:t xml:space="preserve">5. Explicar los diferentes métodos que van a ser usados en la resolución del problema. </w:t>
            </w:r>
          </w:p>
          <w:p w:rsidR="00C708AF" w:rsidRDefault="00C708AF" w:rsidP="00C708AF">
            <w:pPr>
              <w:jc w:val="both"/>
            </w:pPr>
            <w:r>
              <w:t>6. Resolver el problema.</w:t>
            </w:r>
          </w:p>
          <w:p w:rsidR="00C708AF" w:rsidRDefault="00C708AF" w:rsidP="00C708AF">
            <w:pPr>
              <w:jc w:val="both"/>
            </w:pPr>
            <w:r>
              <w:t>7. Ayudar a los estudiantes a recoger y ponderar las evidencias sobre la base de los resultados obtenidos.</w:t>
            </w:r>
          </w:p>
          <w:p w:rsidR="00C708AF" w:rsidRDefault="00C708AF" w:rsidP="00C708AF">
            <w:pPr>
              <w:jc w:val="both"/>
            </w:pPr>
            <w:r>
              <w:t>8. Sacar conclusiones y generalizaciones.</w:t>
            </w:r>
          </w:p>
          <w:p w:rsidR="00C708AF" w:rsidRDefault="00C708AF" w:rsidP="00C708AF">
            <w:pPr>
              <w:jc w:val="both"/>
            </w:pPr>
            <w:r>
              <w:t xml:space="preserve">9. Proveer problemas adicionales de naturaleza similar para evaluar las conclusiones abstraídas. </w:t>
            </w:r>
          </w:p>
          <w:p w:rsidR="00C708AF" w:rsidRDefault="00C708AF" w:rsidP="00C708AF">
            <w:pPr>
              <w:jc w:val="both"/>
            </w:pPr>
          </w:p>
          <w:p w:rsidR="00C708AF" w:rsidRDefault="00C708AF" w:rsidP="00C708AF">
            <w:pPr>
              <w:jc w:val="both"/>
              <w:rPr>
                <w:b/>
              </w:rPr>
            </w:pPr>
            <w:r>
              <w:rPr>
                <w:b/>
              </w:rPr>
              <w:t>MÉTODO OPERACIONAL</w:t>
            </w:r>
          </w:p>
          <w:p w:rsidR="00C708AF" w:rsidRDefault="00C708AF" w:rsidP="00C708AF">
            <w:pPr>
              <w:jc w:val="both"/>
              <w:rPr>
                <w:b/>
              </w:rPr>
            </w:pPr>
            <w:r>
              <w:rPr>
                <w:b/>
              </w:rPr>
              <w:t>Pasos:</w:t>
            </w:r>
          </w:p>
          <w:p w:rsidR="00C708AF" w:rsidRDefault="00C708AF" w:rsidP="00C708AF">
            <w:pPr>
              <w:jc w:val="both"/>
            </w:pPr>
            <w:r w:rsidRPr="00984558">
              <w:t xml:space="preserve">1. </w:t>
            </w:r>
            <w:r>
              <w:t>Presentación de la cuestión a todo el curso.</w:t>
            </w:r>
          </w:p>
          <w:p w:rsidR="00C708AF" w:rsidRDefault="00C708AF" w:rsidP="00C708AF">
            <w:pPr>
              <w:jc w:val="both"/>
            </w:pPr>
            <w:r>
              <w:t xml:space="preserve">2. Trabajo sobre la cuestión </w:t>
            </w:r>
            <w:r>
              <w:lastRenderedPageBreak/>
              <w:t>planteada.</w:t>
            </w:r>
          </w:p>
          <w:p w:rsidR="00C708AF" w:rsidRDefault="00C708AF" w:rsidP="00C708AF">
            <w:pPr>
              <w:jc w:val="both"/>
            </w:pPr>
            <w:r>
              <w:t>3. Puesta en común y discusión de las conclusiones de cada equipo.</w:t>
            </w:r>
          </w:p>
          <w:p w:rsidR="00C708AF" w:rsidRDefault="00C708AF" w:rsidP="00C708AF">
            <w:pPr>
              <w:jc w:val="both"/>
            </w:pPr>
            <w:r>
              <w:t>4. Síntesis final de la cuestión.</w:t>
            </w:r>
          </w:p>
          <w:p w:rsidR="00C708AF" w:rsidRDefault="00C708AF" w:rsidP="00C708AF">
            <w:pPr>
              <w:jc w:val="both"/>
            </w:pPr>
            <w:r>
              <w:t xml:space="preserve">5. Asignación de un trabajo a cada alumno sobre la misma cuestión. </w:t>
            </w:r>
          </w:p>
          <w:p w:rsidR="00C708AF" w:rsidRDefault="00C708AF" w:rsidP="00C708AF">
            <w:pPr>
              <w:jc w:val="both"/>
            </w:pPr>
          </w:p>
          <w:p w:rsidR="00C708AF" w:rsidRDefault="00C708AF" w:rsidP="00C708AF">
            <w:pPr>
              <w:jc w:val="both"/>
              <w:rPr>
                <w:b/>
              </w:rPr>
            </w:pPr>
            <w:r>
              <w:rPr>
                <w:b/>
              </w:rPr>
              <w:t>MÉTODO GRUPO DE DISCUSIÓN</w:t>
            </w:r>
          </w:p>
          <w:p w:rsidR="00C708AF" w:rsidRDefault="00C708AF" w:rsidP="00C708AF">
            <w:pPr>
              <w:jc w:val="both"/>
              <w:rPr>
                <w:b/>
              </w:rPr>
            </w:pPr>
            <w:r>
              <w:rPr>
                <w:b/>
              </w:rPr>
              <w:t>Pasos:</w:t>
            </w:r>
          </w:p>
          <w:p w:rsidR="00C708AF" w:rsidRDefault="00C708AF" w:rsidP="00C708AF">
            <w:pPr>
              <w:jc w:val="both"/>
            </w:pPr>
            <w:r w:rsidRPr="00984558">
              <w:t xml:space="preserve">1. </w:t>
            </w:r>
            <w:r>
              <w:t>Aplicación de actividad motivadora.</w:t>
            </w:r>
          </w:p>
          <w:p w:rsidR="00C708AF" w:rsidRDefault="00C708AF" w:rsidP="00C708AF">
            <w:pPr>
              <w:jc w:val="both"/>
            </w:pPr>
            <w:r>
              <w:t>2. Presentación del objetivo a desarrollar.</w:t>
            </w:r>
          </w:p>
          <w:p w:rsidR="00C708AF" w:rsidRDefault="00C708AF" w:rsidP="00C708AF">
            <w:pPr>
              <w:jc w:val="both"/>
            </w:pPr>
            <w:r>
              <w:t>3. Evocación de conocimientos previos.</w:t>
            </w:r>
          </w:p>
          <w:p w:rsidR="00C708AF" w:rsidRDefault="00C708AF" w:rsidP="00C708AF">
            <w:pPr>
              <w:jc w:val="both"/>
            </w:pPr>
            <w:r>
              <w:t>4. Preparar la escena, introduciendo al tema.</w:t>
            </w:r>
          </w:p>
          <w:p w:rsidR="00C708AF" w:rsidRDefault="00C708AF" w:rsidP="00C708AF">
            <w:pPr>
              <w:jc w:val="both"/>
            </w:pPr>
            <w:r>
              <w:t>5. Dar las instrucciones de cómo van a trabajar y preparar los grupos.</w:t>
            </w:r>
          </w:p>
          <w:p w:rsidR="00C708AF" w:rsidRDefault="00C708AF" w:rsidP="00C708AF">
            <w:pPr>
              <w:jc w:val="both"/>
            </w:pPr>
            <w:r>
              <w:t xml:space="preserve">6. Dirigir la participación de los alumnos, estimular las discrepancias y fomentar </w:t>
            </w:r>
            <w:r>
              <w:lastRenderedPageBreak/>
              <w:t>preguntas que inciten a discusión.</w:t>
            </w:r>
          </w:p>
          <w:p w:rsidR="00C708AF" w:rsidRDefault="00C708AF" w:rsidP="00C708AF">
            <w:pPr>
              <w:jc w:val="both"/>
            </w:pPr>
            <w:r>
              <w:t>7. Aclaratoria de dudas si las hay.</w:t>
            </w:r>
          </w:p>
          <w:p w:rsidR="00C708AF" w:rsidRDefault="00C708AF" w:rsidP="00C708AF">
            <w:pPr>
              <w:jc w:val="both"/>
            </w:pPr>
            <w:r>
              <w:t>8. Elaboración de conclusiones, resumen o informe de lo discutido.</w:t>
            </w:r>
          </w:p>
          <w:p w:rsidR="00C708AF" w:rsidRDefault="00C708AF" w:rsidP="00C708AF">
            <w:pPr>
              <w:jc w:val="both"/>
            </w:pPr>
            <w:r>
              <w:t>9. Asignación de lecturas relacionadas con el tema.</w:t>
            </w:r>
          </w:p>
          <w:p w:rsidR="00C708AF" w:rsidRDefault="00C708AF" w:rsidP="00C708AF">
            <w:pPr>
              <w:jc w:val="both"/>
            </w:pPr>
          </w:p>
          <w:p w:rsidR="00C708AF" w:rsidRPr="00665DFB" w:rsidRDefault="00C708AF" w:rsidP="00C708AF">
            <w:pPr>
              <w:jc w:val="both"/>
              <w:rPr>
                <w:b/>
                <w:u w:val="single"/>
              </w:rPr>
            </w:pPr>
            <w:r w:rsidRPr="00665DFB">
              <w:rPr>
                <w:b/>
                <w:u w:val="single"/>
              </w:rPr>
              <w:t>Técnicas de Cierre</w:t>
            </w:r>
          </w:p>
          <w:p w:rsidR="00C708AF" w:rsidRDefault="00C708AF" w:rsidP="00C708AF">
            <w:pPr>
              <w:jc w:val="both"/>
            </w:pPr>
          </w:p>
          <w:p w:rsidR="00C708AF" w:rsidRPr="00665DFB" w:rsidRDefault="00C708AF" w:rsidP="00C708AF">
            <w:pPr>
              <w:jc w:val="both"/>
              <w:rPr>
                <w:b/>
              </w:rPr>
            </w:pPr>
            <w:r w:rsidRPr="00665DFB">
              <w:rPr>
                <w:b/>
              </w:rPr>
              <w:t>Procedimientos para Cierre Cognoscitivo</w:t>
            </w:r>
          </w:p>
          <w:p w:rsidR="00C708AF" w:rsidRDefault="00C708AF" w:rsidP="00C708AF">
            <w:pPr>
              <w:jc w:val="both"/>
            </w:pPr>
            <w:r>
              <w:t>1. Verificación: Comprueba el Aprendizaje logrado por los estudiantes solicitando de ellos razones y conclusiones sobre las ideas tratadas.</w:t>
            </w:r>
          </w:p>
          <w:p w:rsidR="00C708AF" w:rsidRDefault="00C708AF" w:rsidP="00C708AF">
            <w:pPr>
              <w:jc w:val="both"/>
            </w:pPr>
            <w:r>
              <w:t xml:space="preserve">2. Relación: Solicita a los estudiantes que establezcan relaciones entre: (i) las ideas principales adquiridas; (ii) estas y sus expectativas, necesidades e intereses personales iniciales; (iii) las ideas desarrolladas y/o </w:t>
            </w:r>
            <w:r>
              <w:lastRenderedPageBreak/>
              <w:t>aprendidas y conocimientos anteriores.</w:t>
            </w:r>
          </w:p>
          <w:p w:rsidR="00C708AF" w:rsidRDefault="00C708AF" w:rsidP="00C708AF">
            <w:pPr>
              <w:jc w:val="both"/>
            </w:pPr>
            <w:r>
              <w:t xml:space="preserve">3. Síntesis: Solicita a los estudiantes la elaboración de un resumen de lo aprendido relacionando todos los aspectos tratados. </w:t>
            </w:r>
          </w:p>
          <w:p w:rsidR="00C708AF" w:rsidRDefault="00C708AF" w:rsidP="00C708AF">
            <w:pPr>
              <w:jc w:val="both"/>
            </w:pPr>
            <w:r>
              <w:t>4. Valoración: Solicita a los alumnos una toma de posición o evaluación de lo aprendido, que establezca su utilidad, aplicación y la proyección que tiene para su formación.</w:t>
            </w:r>
          </w:p>
          <w:p w:rsidR="00C708AF" w:rsidRPr="00665DFB" w:rsidRDefault="00C708AF" w:rsidP="00C708AF">
            <w:pPr>
              <w:jc w:val="both"/>
              <w:rPr>
                <w:b/>
              </w:rPr>
            </w:pPr>
            <w:r w:rsidRPr="00665DFB">
              <w:rPr>
                <w:b/>
              </w:rPr>
              <w:t xml:space="preserve">Procedimientos </w:t>
            </w:r>
            <w:r>
              <w:rPr>
                <w:b/>
              </w:rPr>
              <w:t>Psicológico:</w:t>
            </w:r>
          </w:p>
          <w:p w:rsidR="00C708AF" w:rsidRDefault="00C708AF" w:rsidP="00C708AF">
            <w:pPr>
              <w:jc w:val="both"/>
            </w:pPr>
            <w:r>
              <w:t xml:space="preserve">1. Sentimiento al logro: Solicita de los alumnos la expresión de sus sentimientos en cuanto a los logros alcanzados en la experiencia vivida. </w:t>
            </w:r>
          </w:p>
          <w:p w:rsidR="00C708AF" w:rsidRDefault="00C708AF" w:rsidP="00C708AF">
            <w:pPr>
              <w:jc w:val="both"/>
            </w:pPr>
            <w:r>
              <w:t xml:space="preserve">2. Reconocimiento: El profesor comunica al grupo sus sentimientos en cuanto a su interacción en el grupo y los estimula por el esfuerzo </w:t>
            </w:r>
            <w:r>
              <w:lastRenderedPageBreak/>
              <w:t xml:space="preserve">realizado. </w:t>
            </w:r>
          </w:p>
          <w:p w:rsidR="00C708AF" w:rsidRDefault="00C708AF" w:rsidP="00C708AF">
            <w:pPr>
              <w:jc w:val="both"/>
            </w:pPr>
            <w:r>
              <w:t xml:space="preserve">3. Autoevaluación y </w:t>
            </w:r>
            <w:proofErr w:type="spellStart"/>
            <w:r>
              <w:t>Coevaluación</w:t>
            </w:r>
            <w:proofErr w:type="spellEnd"/>
            <w:r>
              <w:t>.</w:t>
            </w:r>
          </w:p>
          <w:p w:rsidR="00C708AF" w:rsidRPr="00EC4FF1" w:rsidRDefault="00C708AF" w:rsidP="00C708AF">
            <w:pPr>
              <w:ind w:firstLine="720"/>
            </w:pPr>
            <w:r>
              <w:t>4. Expectativas Generadas.</w:t>
            </w:r>
          </w:p>
        </w:tc>
        <w:tc>
          <w:tcPr>
            <w:tcW w:w="1703" w:type="dxa"/>
            <w:gridSpan w:val="4"/>
          </w:tcPr>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0"/>
                <w:szCs w:val="20"/>
              </w:rPr>
            </w:pPr>
            <w:r>
              <w:rPr>
                <w:rFonts w:ascii="Calibri" w:eastAsia="Calibri" w:hAnsi="Calibri" w:cs="Calibri"/>
                <w:b/>
                <w:sz w:val="20"/>
                <w:szCs w:val="20"/>
              </w:rPr>
              <w:lastRenderedPageBreak/>
              <w:t xml:space="preserve">Criterio de evaluación: </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w:t>
            </w:r>
            <w:r>
              <w:rPr>
                <w:rFonts w:ascii="Calibri" w:eastAsia="Calibri" w:hAnsi="Calibri" w:cs="Calibri"/>
                <w:sz w:val="20"/>
                <w:szCs w:val="20"/>
              </w:rPr>
              <w:lastRenderedPageBreak/>
              <w:t>corporal, y un adecuado manejo de alimentos en sus actividades cotidianas en su hogar y fuera de él</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CE.CN.2.1. Analiza la importancia del ciclo vital de los seres vivos (humanos, animales y plantas) a partir de la observación y/o experimentación de sus cambios y etapas, destacando la importancia de la polinización y dispersión de las semillas.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CE.CN.2.9. Propone actividades que los seres vivos podrían hacer durante el día y la noche, a partir de </w:t>
            </w:r>
            <w:r>
              <w:rPr>
                <w:rFonts w:ascii="Calibri" w:eastAsia="Calibri" w:hAnsi="Calibri" w:cs="Calibri"/>
                <w:sz w:val="20"/>
                <w:szCs w:val="20"/>
              </w:rPr>
              <w:lastRenderedPageBreak/>
              <w:t>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I.CN.2.4.1. Explica con lenguaje claro y pertinente, la ubicación del cerebro, pulmones, corazón, esqueleto, </w:t>
            </w:r>
            <w:r>
              <w:rPr>
                <w:rFonts w:ascii="Calibri" w:eastAsia="Calibri" w:hAnsi="Calibri" w:cs="Calibri"/>
                <w:sz w:val="20"/>
                <w:szCs w:val="20"/>
              </w:rPr>
              <w:lastRenderedPageBreak/>
              <w:t>músculos y articulaciones en su cuerpo; y sus respectivas funciones (soporte, movimiento y protección), estructura y relación con el mantenimiento de la vida. (J3, I3)</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I.CN.2.1.1. Explica el ciclo vital del ser humano, plantas y animales (insectos, peces, anfibios, reptiles, aves y mamíferos), desde la identificación de los cambios que se producen en sus etapas e importancia. (J.2., J.3.)</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ICN.2.4.2. Explica la importancia de mantener una </w:t>
            </w:r>
            <w:r>
              <w:rPr>
                <w:rFonts w:ascii="Calibri" w:eastAsia="Calibri" w:hAnsi="Calibri" w:cs="Calibri"/>
                <w:sz w:val="20"/>
                <w:szCs w:val="20"/>
              </w:rPr>
              <w:lastRenderedPageBreak/>
              <w:t>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I.CN.2.9.2. Aprecia los conocimientos ancestrales sobre la influencia del Sol, la Luna y la tecnología agrícola, aplicada por las culturas indígenas, pueblo </w:t>
            </w:r>
            <w:proofErr w:type="spellStart"/>
            <w:r>
              <w:rPr>
                <w:rFonts w:ascii="Calibri" w:eastAsia="Calibri" w:hAnsi="Calibri" w:cs="Calibri"/>
                <w:sz w:val="20"/>
                <w:szCs w:val="20"/>
              </w:rPr>
              <w:t>afroecuatoriano</w:t>
            </w:r>
            <w:proofErr w:type="spellEnd"/>
            <w:r>
              <w:rPr>
                <w:rFonts w:ascii="Calibri" w:eastAsia="Calibri" w:hAnsi="Calibri" w:cs="Calibri"/>
                <w:sz w:val="20"/>
                <w:szCs w:val="20"/>
              </w:rPr>
              <w:t xml:space="preserve"> y montubio en la </w:t>
            </w:r>
            <w:r>
              <w:rPr>
                <w:rFonts w:ascii="Calibri" w:eastAsia="Calibri" w:hAnsi="Calibri" w:cs="Calibri"/>
                <w:sz w:val="20"/>
                <w:szCs w:val="20"/>
              </w:rPr>
              <w:lastRenderedPageBreak/>
              <w:t>agricultura tradicional. (J.3., S.2.)</w:t>
            </w:r>
          </w:p>
        </w:tc>
        <w:tc>
          <w:tcPr>
            <w:cnfStyle w:val="000010000000" w:firstRow="0" w:lastRow="0" w:firstColumn="0" w:lastColumn="0" w:oddVBand="1" w:evenVBand="0" w:oddHBand="0" w:evenHBand="0" w:firstRowFirstColumn="0" w:firstRowLastColumn="0" w:lastRowFirstColumn="0" w:lastRowLastColumn="0"/>
            <w:tcW w:w="1418" w:type="dxa"/>
          </w:tcPr>
          <w:p w:rsidR="00C708AF" w:rsidRDefault="00C708AF" w:rsidP="00C708AF">
            <w:pPr>
              <w:tabs>
                <w:tab w:val="left" w:pos="924"/>
              </w:tabs>
              <w:jc w:val="center"/>
              <w:rPr>
                <w:rFonts w:ascii="Calibri" w:eastAsia="Calibri" w:hAnsi="Calibri" w:cs="Calibri"/>
                <w:sz w:val="20"/>
                <w:szCs w:val="20"/>
              </w:rPr>
            </w:pPr>
            <w:r>
              <w:rPr>
                <w:rFonts w:ascii="Calibri" w:eastAsia="Calibri" w:hAnsi="Calibri" w:cs="Calibri"/>
                <w:sz w:val="20"/>
                <w:szCs w:val="20"/>
              </w:rPr>
              <w:lastRenderedPageBreak/>
              <w:t>1</w:t>
            </w:r>
          </w:p>
        </w:tc>
      </w:tr>
      <w:tr w:rsidR="00C708AF" w:rsidTr="00C708AF">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851" w:type="dxa"/>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2.</w:t>
            </w:r>
          </w:p>
        </w:tc>
        <w:tc>
          <w:tcPr>
            <w:tcW w:w="2272" w:type="dxa"/>
            <w:gridSpan w:val="2"/>
          </w:tcPr>
          <w:p w:rsidR="00C708AF" w:rsidRDefault="00C708AF" w:rsidP="00C708AF">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El sorprendente mundo animal</w:t>
            </w:r>
          </w:p>
        </w:tc>
        <w:tc>
          <w:tcPr>
            <w:cnfStyle w:val="000010000000" w:firstRow="0" w:lastRow="0" w:firstColumn="0" w:lastColumn="0" w:oddVBand="1" w:evenVBand="0" w:oddHBand="0" w:evenHBand="0" w:firstRowFirstColumn="0" w:firstRowLastColumn="0" w:lastRowFirstColumn="0" w:lastRowLastColumn="0"/>
            <w:tcW w:w="2582" w:type="dxa"/>
            <w:gridSpan w:val="2"/>
          </w:tcPr>
          <w:p w:rsidR="00C708AF" w:rsidRDefault="00C708AF" w:rsidP="00C708AF">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tc>
        <w:tc>
          <w:tcPr>
            <w:tcW w:w="2583" w:type="dxa"/>
            <w:gridSpan w:val="2"/>
          </w:tcPr>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CN.2.1.2. Observar e identificar los cambios en el ciclo vital de diferentes animales (insectos, peces, anfibios, reptiles, aves y mamíferos) y compararlos con los cambios en el ciclo vital del ser humano. </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CN.2.1.3. Experimentar y predecir las etapas del ciclo vital de las plantas, sus cambios y respuestas a los estímulos, al observar la germinación de la semilla, y reconocer la importancia de la polinización y la dispersión de la semilla.</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DCCD 2.4.1: Observar y reconocer el ciclo diario en los seres</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vivos y el ambiente y formular preguntas sobre los animales que</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realizan</w:t>
            </w:r>
            <w:proofErr w:type="gramEnd"/>
            <w:r>
              <w:rPr>
                <w:rFonts w:ascii="Calibri" w:eastAsia="Calibri" w:hAnsi="Calibri" w:cs="Calibri"/>
                <w:sz w:val="20"/>
                <w:szCs w:val="20"/>
              </w:rPr>
              <w:t xml:space="preserve"> sus actividades </w:t>
            </w:r>
            <w:r>
              <w:rPr>
                <w:rFonts w:ascii="Calibri" w:eastAsia="Calibri" w:hAnsi="Calibri" w:cs="Calibri"/>
                <w:sz w:val="20"/>
                <w:szCs w:val="20"/>
              </w:rPr>
              <w:lastRenderedPageBreak/>
              <w:t>durante la noche y durante el día.</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3050" w:type="dxa"/>
            <w:gridSpan w:val="6"/>
          </w:tcPr>
          <w:p w:rsidR="00C708AF" w:rsidRPr="00984558" w:rsidRDefault="00C708AF" w:rsidP="00C708AF">
            <w:pPr>
              <w:jc w:val="both"/>
              <w:rPr>
                <w:b/>
                <w:u w:val="single"/>
              </w:rPr>
            </w:pPr>
            <w:r w:rsidRPr="00984558">
              <w:rPr>
                <w:b/>
                <w:u w:val="single"/>
              </w:rPr>
              <w:lastRenderedPageBreak/>
              <w:t>MÉTODOS LÓGICOS</w:t>
            </w:r>
          </w:p>
          <w:p w:rsidR="00C708AF" w:rsidRDefault="00C708AF" w:rsidP="00C708AF">
            <w:pPr>
              <w:jc w:val="both"/>
              <w:rPr>
                <w:b/>
              </w:rPr>
            </w:pPr>
            <w:r>
              <w:rPr>
                <w:b/>
              </w:rPr>
              <w:t>MÉTODO DEDUCTIVO</w:t>
            </w:r>
          </w:p>
          <w:p w:rsidR="00C708AF" w:rsidRDefault="00C708AF" w:rsidP="00C708AF">
            <w:pPr>
              <w:jc w:val="both"/>
            </w:pPr>
            <w:r>
              <w:t>De lo General a lo Particular</w:t>
            </w:r>
          </w:p>
          <w:p w:rsidR="00C708AF" w:rsidRPr="001310FF" w:rsidRDefault="00C708AF" w:rsidP="00C708AF">
            <w:pPr>
              <w:jc w:val="both"/>
              <w:rPr>
                <w:b/>
              </w:rPr>
            </w:pPr>
            <w:r>
              <w:rPr>
                <w:b/>
              </w:rPr>
              <w:t>Proceso:</w:t>
            </w:r>
          </w:p>
          <w:p w:rsidR="00C708AF" w:rsidRDefault="00C708AF" w:rsidP="00C708AF">
            <w:pPr>
              <w:jc w:val="both"/>
            </w:pPr>
            <w:r>
              <w:t>1.  Teoría-Enunciado-Ley</w:t>
            </w:r>
          </w:p>
          <w:p w:rsidR="00C708AF" w:rsidRDefault="00C708AF" w:rsidP="00C708AF">
            <w:pPr>
              <w:jc w:val="both"/>
            </w:pPr>
            <w:r>
              <w:t>2. Fijación (Repetición, Razonamiento)</w:t>
            </w:r>
          </w:p>
          <w:p w:rsidR="00C708AF" w:rsidRDefault="00C708AF" w:rsidP="00C708AF">
            <w:pPr>
              <w:jc w:val="both"/>
            </w:pPr>
            <w:r>
              <w:t xml:space="preserve">3. Demostración  </w:t>
            </w:r>
          </w:p>
          <w:p w:rsidR="00C708AF" w:rsidRDefault="00C708AF" w:rsidP="00C708AF">
            <w:pPr>
              <w:jc w:val="both"/>
            </w:pPr>
            <w:r>
              <w:t xml:space="preserve">4. Síntesis </w:t>
            </w:r>
          </w:p>
          <w:p w:rsidR="00C708AF" w:rsidRDefault="00C708AF" w:rsidP="00C708AF">
            <w:pPr>
              <w:jc w:val="both"/>
            </w:pPr>
            <w:r>
              <w:t xml:space="preserve">5. Aplicación </w:t>
            </w:r>
          </w:p>
          <w:p w:rsidR="00C708AF" w:rsidRDefault="00C708AF" w:rsidP="00C708AF">
            <w:pPr>
              <w:jc w:val="both"/>
              <w:rPr>
                <w:b/>
              </w:rPr>
            </w:pPr>
          </w:p>
          <w:p w:rsidR="00C708AF" w:rsidRDefault="00C708AF" w:rsidP="00C708AF">
            <w:pPr>
              <w:jc w:val="both"/>
              <w:rPr>
                <w:b/>
              </w:rPr>
            </w:pPr>
            <w:r>
              <w:rPr>
                <w:b/>
              </w:rPr>
              <w:t xml:space="preserve"> MÉTODO INDUCTIVO:</w:t>
            </w:r>
          </w:p>
          <w:p w:rsidR="00C708AF" w:rsidRPr="001310FF" w:rsidRDefault="00C708AF" w:rsidP="00C708AF">
            <w:pPr>
              <w:jc w:val="both"/>
            </w:pPr>
            <w:r w:rsidRPr="001310FF">
              <w:t>De lo Particular a lo General</w:t>
            </w:r>
          </w:p>
          <w:p w:rsidR="00C708AF" w:rsidRDefault="00C708AF" w:rsidP="00C708AF">
            <w:pPr>
              <w:jc w:val="both"/>
              <w:rPr>
                <w:b/>
              </w:rPr>
            </w:pPr>
            <w:r>
              <w:rPr>
                <w:b/>
              </w:rPr>
              <w:t>Proceso:</w:t>
            </w:r>
          </w:p>
          <w:p w:rsidR="00C708AF" w:rsidRDefault="00C708AF" w:rsidP="00C708AF">
            <w:pPr>
              <w:jc w:val="both"/>
            </w:pPr>
            <w:r>
              <w:t>1. Intuición</w:t>
            </w:r>
          </w:p>
          <w:p w:rsidR="00C708AF" w:rsidRDefault="00C708AF" w:rsidP="00C708AF">
            <w:pPr>
              <w:jc w:val="both"/>
            </w:pPr>
            <w:r>
              <w:t>2. Observación</w:t>
            </w:r>
          </w:p>
          <w:p w:rsidR="00C708AF" w:rsidRDefault="00C708AF" w:rsidP="00C708AF">
            <w:pPr>
              <w:jc w:val="both"/>
            </w:pPr>
            <w:r>
              <w:t>3. Experimentación</w:t>
            </w:r>
          </w:p>
          <w:p w:rsidR="00C708AF" w:rsidRDefault="00C708AF" w:rsidP="00C708AF">
            <w:pPr>
              <w:jc w:val="both"/>
            </w:pPr>
            <w:r>
              <w:t xml:space="preserve">4. Análisis </w:t>
            </w:r>
          </w:p>
          <w:p w:rsidR="00C708AF" w:rsidRDefault="00C708AF" w:rsidP="00C708AF">
            <w:pPr>
              <w:jc w:val="both"/>
            </w:pPr>
            <w:r>
              <w:t>5. Comparación</w:t>
            </w:r>
          </w:p>
          <w:p w:rsidR="00C708AF" w:rsidRDefault="00C708AF" w:rsidP="00C708AF">
            <w:pPr>
              <w:jc w:val="both"/>
            </w:pPr>
            <w:r>
              <w:t xml:space="preserve">6. Abstracción </w:t>
            </w:r>
          </w:p>
          <w:p w:rsidR="00C708AF" w:rsidRDefault="00C708AF" w:rsidP="00C708AF">
            <w:pPr>
              <w:jc w:val="both"/>
            </w:pPr>
            <w:r>
              <w:t>7. Ejemplificación</w:t>
            </w:r>
          </w:p>
          <w:p w:rsidR="00C708AF" w:rsidRDefault="00C708AF" w:rsidP="00C708AF">
            <w:pPr>
              <w:jc w:val="both"/>
            </w:pPr>
            <w:r>
              <w:t>8. Generalización</w:t>
            </w:r>
          </w:p>
          <w:p w:rsidR="00C708AF" w:rsidRDefault="00C708AF" w:rsidP="00C708AF">
            <w:pPr>
              <w:jc w:val="both"/>
            </w:pPr>
            <w:r>
              <w:lastRenderedPageBreak/>
              <w:t>9. Conclusión o Ley.</w:t>
            </w:r>
          </w:p>
          <w:p w:rsidR="00C708AF" w:rsidRDefault="00C708AF" w:rsidP="00C708AF">
            <w:pPr>
              <w:jc w:val="both"/>
            </w:pPr>
          </w:p>
          <w:p w:rsidR="00C708AF" w:rsidRDefault="00C708AF" w:rsidP="00C708AF">
            <w:pPr>
              <w:jc w:val="both"/>
              <w:rPr>
                <w:b/>
              </w:rPr>
            </w:pPr>
            <w:r>
              <w:rPr>
                <w:b/>
              </w:rPr>
              <w:t>MÉTODO  INDUCTIVO-DEDUCTIVO</w:t>
            </w:r>
          </w:p>
          <w:p w:rsidR="00C708AF" w:rsidRDefault="00C708AF" w:rsidP="00C708AF">
            <w:pPr>
              <w:jc w:val="both"/>
              <w:rPr>
                <w:b/>
              </w:rPr>
            </w:pPr>
            <w:r>
              <w:rPr>
                <w:b/>
              </w:rPr>
              <w:t>Proceso:</w:t>
            </w:r>
          </w:p>
          <w:p w:rsidR="00C708AF" w:rsidRDefault="00C708AF" w:rsidP="00C708AF">
            <w:pPr>
              <w:jc w:val="both"/>
            </w:pPr>
            <w:r>
              <w:t xml:space="preserve">1. Motivación </w:t>
            </w:r>
          </w:p>
          <w:p w:rsidR="00C708AF" w:rsidRDefault="00C708AF" w:rsidP="00C708AF">
            <w:pPr>
              <w:jc w:val="both"/>
            </w:pPr>
            <w:r>
              <w:t>2. Intuición</w:t>
            </w:r>
          </w:p>
          <w:p w:rsidR="00C708AF" w:rsidRDefault="00C708AF" w:rsidP="00C708AF">
            <w:pPr>
              <w:jc w:val="both"/>
            </w:pPr>
            <w:r>
              <w:t>3. Observación</w:t>
            </w:r>
          </w:p>
          <w:p w:rsidR="00C708AF" w:rsidRDefault="00C708AF" w:rsidP="00C708AF">
            <w:pPr>
              <w:jc w:val="both"/>
            </w:pPr>
            <w:r>
              <w:t>4. Análisis</w:t>
            </w:r>
          </w:p>
          <w:p w:rsidR="00C708AF" w:rsidRDefault="00C708AF" w:rsidP="00C708AF">
            <w:pPr>
              <w:jc w:val="both"/>
            </w:pPr>
            <w:r>
              <w:t>5. Comparación</w:t>
            </w:r>
          </w:p>
          <w:p w:rsidR="00C708AF" w:rsidRDefault="00C708AF" w:rsidP="00C708AF">
            <w:pPr>
              <w:jc w:val="both"/>
            </w:pPr>
            <w:r>
              <w:t>6. Abstracción</w:t>
            </w:r>
          </w:p>
          <w:p w:rsidR="00C708AF" w:rsidRDefault="00C708AF" w:rsidP="00C708AF">
            <w:pPr>
              <w:jc w:val="both"/>
            </w:pPr>
            <w:r>
              <w:t>7. Generalización</w:t>
            </w:r>
          </w:p>
          <w:p w:rsidR="00C708AF" w:rsidRDefault="00C708AF" w:rsidP="00C708AF">
            <w:pPr>
              <w:jc w:val="both"/>
            </w:pPr>
            <w:r>
              <w:t>8. Definición</w:t>
            </w:r>
          </w:p>
          <w:p w:rsidR="00C708AF" w:rsidRDefault="00C708AF" w:rsidP="00C708AF">
            <w:pPr>
              <w:jc w:val="both"/>
            </w:pPr>
            <w:r>
              <w:t>9. Fijación</w:t>
            </w:r>
          </w:p>
          <w:p w:rsidR="00C708AF" w:rsidRDefault="00C708AF" w:rsidP="00C708AF">
            <w:pPr>
              <w:jc w:val="both"/>
            </w:pPr>
            <w:r>
              <w:t xml:space="preserve">10. Demostración </w:t>
            </w:r>
          </w:p>
          <w:p w:rsidR="00C708AF" w:rsidRPr="001310FF" w:rsidRDefault="00C708AF" w:rsidP="00C708AF">
            <w:pPr>
              <w:jc w:val="both"/>
            </w:pPr>
            <w:r>
              <w:t>11. Sinopsis.</w:t>
            </w:r>
          </w:p>
          <w:p w:rsidR="00C708AF" w:rsidRDefault="00C708AF" w:rsidP="00C708AF">
            <w:pPr>
              <w:jc w:val="both"/>
              <w:rPr>
                <w:b/>
              </w:rPr>
            </w:pPr>
          </w:p>
          <w:p w:rsidR="00C708AF" w:rsidRDefault="00C708AF" w:rsidP="00C708AF">
            <w:pPr>
              <w:jc w:val="both"/>
              <w:rPr>
                <w:b/>
              </w:rPr>
            </w:pPr>
            <w:r>
              <w:rPr>
                <w:b/>
              </w:rPr>
              <w:t>MÉTODO ANALÍTICO</w:t>
            </w:r>
          </w:p>
          <w:p w:rsidR="00C708AF" w:rsidRDefault="00C708AF" w:rsidP="00C708AF">
            <w:pPr>
              <w:jc w:val="both"/>
              <w:rPr>
                <w:b/>
              </w:rPr>
            </w:pPr>
            <w:r>
              <w:rPr>
                <w:b/>
              </w:rPr>
              <w:t>Proceso:</w:t>
            </w:r>
          </w:p>
          <w:p w:rsidR="00C708AF" w:rsidRDefault="00C708AF" w:rsidP="00C708AF">
            <w:pPr>
              <w:jc w:val="both"/>
            </w:pPr>
            <w:r>
              <w:rPr>
                <w:b/>
              </w:rPr>
              <w:t>1.</w:t>
            </w:r>
            <w:r>
              <w:t xml:space="preserve"> Motivación</w:t>
            </w:r>
          </w:p>
          <w:p w:rsidR="00C708AF" w:rsidRDefault="00C708AF" w:rsidP="00C708AF">
            <w:pPr>
              <w:jc w:val="both"/>
            </w:pPr>
            <w:r>
              <w:t>2. Observación</w:t>
            </w:r>
          </w:p>
          <w:p w:rsidR="00C708AF" w:rsidRDefault="00C708AF" w:rsidP="00C708AF">
            <w:pPr>
              <w:jc w:val="both"/>
            </w:pPr>
            <w:r>
              <w:t>3. División</w:t>
            </w:r>
          </w:p>
          <w:p w:rsidR="00C708AF" w:rsidRDefault="00C708AF" w:rsidP="00C708AF">
            <w:pPr>
              <w:jc w:val="both"/>
            </w:pPr>
            <w:r>
              <w:t>4. Clasificación</w:t>
            </w:r>
          </w:p>
          <w:p w:rsidR="00C708AF" w:rsidRDefault="00C708AF" w:rsidP="00C708AF">
            <w:pPr>
              <w:jc w:val="both"/>
            </w:pPr>
            <w:r>
              <w:t>5. Descripción</w:t>
            </w:r>
          </w:p>
          <w:p w:rsidR="00C708AF" w:rsidRPr="001310FF" w:rsidRDefault="00C708AF" w:rsidP="00C708AF">
            <w:pPr>
              <w:jc w:val="both"/>
            </w:pPr>
            <w:r>
              <w:t>6. Resumen</w:t>
            </w:r>
          </w:p>
          <w:p w:rsidR="00C708AF" w:rsidRDefault="00C708AF" w:rsidP="00C708AF">
            <w:pPr>
              <w:jc w:val="both"/>
            </w:pPr>
          </w:p>
          <w:p w:rsidR="00C708AF" w:rsidRDefault="00C708AF" w:rsidP="00C708AF">
            <w:pPr>
              <w:jc w:val="both"/>
              <w:rPr>
                <w:b/>
              </w:rPr>
            </w:pPr>
            <w:r>
              <w:rPr>
                <w:b/>
              </w:rPr>
              <w:t>MÉTODO SINTÉTICO</w:t>
            </w:r>
          </w:p>
          <w:p w:rsidR="00C708AF" w:rsidRDefault="00C708AF" w:rsidP="00C708AF">
            <w:pPr>
              <w:jc w:val="both"/>
              <w:rPr>
                <w:b/>
              </w:rPr>
            </w:pPr>
            <w:r>
              <w:rPr>
                <w:b/>
              </w:rPr>
              <w:lastRenderedPageBreak/>
              <w:t>Proceso:</w:t>
            </w:r>
          </w:p>
          <w:p w:rsidR="00C708AF" w:rsidRDefault="00C708AF" w:rsidP="00C708AF">
            <w:pPr>
              <w:jc w:val="both"/>
            </w:pPr>
            <w:r>
              <w:rPr>
                <w:b/>
              </w:rPr>
              <w:t>*</w:t>
            </w:r>
            <w:r>
              <w:t xml:space="preserve"> Motivación</w:t>
            </w:r>
          </w:p>
          <w:p w:rsidR="00C708AF" w:rsidRDefault="00C708AF" w:rsidP="00C708AF">
            <w:pPr>
              <w:jc w:val="both"/>
            </w:pPr>
            <w:r>
              <w:t>* Resumen</w:t>
            </w:r>
          </w:p>
          <w:p w:rsidR="00C708AF" w:rsidRDefault="00C708AF" w:rsidP="00C708AF">
            <w:pPr>
              <w:jc w:val="both"/>
            </w:pPr>
            <w:r>
              <w:t>* Sinopsis</w:t>
            </w:r>
          </w:p>
          <w:p w:rsidR="00C708AF" w:rsidRDefault="00C708AF" w:rsidP="00C708AF">
            <w:pPr>
              <w:jc w:val="both"/>
            </w:pPr>
            <w:r>
              <w:t>* Recapitulación</w:t>
            </w:r>
          </w:p>
          <w:p w:rsidR="00C708AF" w:rsidRDefault="00C708AF" w:rsidP="00C708AF">
            <w:pPr>
              <w:jc w:val="both"/>
            </w:pPr>
            <w:r>
              <w:t>* Conclusión</w:t>
            </w:r>
          </w:p>
          <w:p w:rsidR="00C708AF" w:rsidRDefault="00C708AF" w:rsidP="00C708AF">
            <w:pPr>
              <w:jc w:val="both"/>
            </w:pPr>
            <w:r>
              <w:t>* Esquema</w:t>
            </w:r>
          </w:p>
          <w:p w:rsidR="00C708AF" w:rsidRDefault="00C708AF" w:rsidP="00C708AF">
            <w:pPr>
              <w:jc w:val="both"/>
            </w:pPr>
            <w:r>
              <w:t>* Definición</w:t>
            </w:r>
          </w:p>
          <w:p w:rsidR="00C708AF" w:rsidRDefault="00C708AF" w:rsidP="00C708AF">
            <w:pPr>
              <w:jc w:val="both"/>
              <w:rPr>
                <w:b/>
              </w:rPr>
            </w:pPr>
          </w:p>
          <w:p w:rsidR="00C708AF" w:rsidRDefault="00C708AF" w:rsidP="00C708AF">
            <w:pPr>
              <w:jc w:val="both"/>
              <w:rPr>
                <w:b/>
              </w:rPr>
            </w:pPr>
            <w:r>
              <w:rPr>
                <w:b/>
              </w:rPr>
              <w:t>MÉTODO ANALÍTICO-SINTÉTICO</w:t>
            </w:r>
          </w:p>
          <w:p w:rsidR="00C708AF" w:rsidRDefault="00C708AF" w:rsidP="00C708AF">
            <w:pPr>
              <w:jc w:val="both"/>
              <w:rPr>
                <w:b/>
              </w:rPr>
            </w:pPr>
            <w:r>
              <w:rPr>
                <w:b/>
              </w:rPr>
              <w:t>Proceso:</w:t>
            </w:r>
          </w:p>
          <w:p w:rsidR="00C708AF" w:rsidRDefault="00C708AF" w:rsidP="00C708AF">
            <w:pPr>
              <w:jc w:val="both"/>
            </w:pPr>
            <w:r>
              <w:rPr>
                <w:b/>
              </w:rPr>
              <w:t>*</w:t>
            </w:r>
            <w:r>
              <w:t xml:space="preserve"> Motivación</w:t>
            </w:r>
          </w:p>
          <w:p w:rsidR="00C708AF" w:rsidRDefault="00C708AF" w:rsidP="00C708AF">
            <w:pPr>
              <w:jc w:val="both"/>
            </w:pPr>
            <w:r>
              <w:t xml:space="preserve">* </w:t>
            </w:r>
            <w:proofErr w:type="spellStart"/>
            <w:r>
              <w:t>Síncresis</w:t>
            </w:r>
            <w:proofErr w:type="spellEnd"/>
          </w:p>
          <w:p w:rsidR="00C708AF" w:rsidRDefault="00C708AF" w:rsidP="00C708AF">
            <w:pPr>
              <w:jc w:val="both"/>
            </w:pPr>
            <w:r>
              <w:t>* Análisis</w:t>
            </w:r>
          </w:p>
          <w:p w:rsidR="00C708AF" w:rsidRDefault="00C708AF" w:rsidP="00C708AF">
            <w:pPr>
              <w:jc w:val="both"/>
            </w:pPr>
            <w:r>
              <w:t>* Síntesis</w:t>
            </w:r>
          </w:p>
          <w:p w:rsidR="00C708AF" w:rsidRDefault="00C708AF" w:rsidP="00C708AF">
            <w:pPr>
              <w:jc w:val="both"/>
            </w:pPr>
          </w:p>
          <w:p w:rsidR="00C708AF" w:rsidRDefault="00C708AF" w:rsidP="00C708AF">
            <w:pPr>
              <w:jc w:val="both"/>
              <w:rPr>
                <w:b/>
              </w:rPr>
            </w:pPr>
          </w:p>
          <w:p w:rsidR="00C708AF" w:rsidRPr="00984558" w:rsidRDefault="00C708AF" w:rsidP="00C708AF">
            <w:pPr>
              <w:jc w:val="both"/>
              <w:rPr>
                <w:b/>
                <w:u w:val="single"/>
              </w:rPr>
            </w:pPr>
            <w:r w:rsidRPr="00984558">
              <w:rPr>
                <w:b/>
                <w:u w:val="single"/>
              </w:rPr>
              <w:t>MÉTODOS PEDAGÓGICOS</w:t>
            </w:r>
          </w:p>
          <w:p w:rsidR="00C708AF" w:rsidRDefault="00C708AF" w:rsidP="00C708AF">
            <w:pPr>
              <w:jc w:val="both"/>
              <w:rPr>
                <w:b/>
              </w:rPr>
            </w:pPr>
            <w:r>
              <w:rPr>
                <w:b/>
              </w:rPr>
              <w:t>MÉTODO EXPOSITIVO MIXTO</w:t>
            </w:r>
          </w:p>
          <w:p w:rsidR="00C708AF" w:rsidRDefault="00C708AF" w:rsidP="00C708AF">
            <w:pPr>
              <w:jc w:val="both"/>
              <w:rPr>
                <w:b/>
              </w:rPr>
            </w:pPr>
            <w:r>
              <w:rPr>
                <w:b/>
              </w:rPr>
              <w:t>Pasos:</w:t>
            </w:r>
          </w:p>
          <w:p w:rsidR="00C708AF" w:rsidRDefault="00C708AF" w:rsidP="00C708AF">
            <w:pPr>
              <w:jc w:val="both"/>
            </w:pPr>
            <w:r w:rsidRPr="00984558">
              <w:t>1. Introdu</w:t>
            </w:r>
            <w:r>
              <w:t>cción motivadora.</w:t>
            </w:r>
          </w:p>
          <w:p w:rsidR="00C708AF" w:rsidRDefault="00C708AF" w:rsidP="00C708AF">
            <w:pPr>
              <w:jc w:val="both"/>
            </w:pPr>
            <w:r>
              <w:t>2. Presentación del objetivo a desarrollar.</w:t>
            </w:r>
          </w:p>
          <w:p w:rsidR="00C708AF" w:rsidRDefault="00C708AF" w:rsidP="00C708AF">
            <w:pPr>
              <w:jc w:val="both"/>
            </w:pPr>
            <w:r>
              <w:t xml:space="preserve">3. Recordar conocimientos </w:t>
            </w:r>
            <w:r>
              <w:lastRenderedPageBreak/>
              <w:t>previos al tema.</w:t>
            </w:r>
          </w:p>
          <w:p w:rsidR="00C708AF" w:rsidRDefault="00C708AF" w:rsidP="00C708AF">
            <w:pPr>
              <w:jc w:val="both"/>
            </w:pPr>
            <w:r>
              <w:t>4. Exposición del tema en forma completa o en sus partes esenciales.</w:t>
            </w:r>
          </w:p>
          <w:p w:rsidR="00C708AF" w:rsidRDefault="00C708AF" w:rsidP="00C708AF">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rsidR="00C708AF" w:rsidRDefault="00C708AF" w:rsidP="00C708AF">
            <w:pPr>
              <w:jc w:val="both"/>
            </w:pPr>
            <w:r>
              <w:t>6. Discusión en pequeños grupos y presentación de conclusiones.</w:t>
            </w:r>
          </w:p>
          <w:p w:rsidR="00C708AF" w:rsidRDefault="00C708AF" w:rsidP="00C708AF">
            <w:pPr>
              <w:jc w:val="both"/>
            </w:pPr>
            <w:r>
              <w:t>7. Aclaratoria de dudas.</w:t>
            </w:r>
          </w:p>
          <w:p w:rsidR="00C708AF" w:rsidRDefault="00C708AF" w:rsidP="00C708AF">
            <w:pPr>
              <w:jc w:val="both"/>
            </w:pPr>
            <w:r>
              <w:t>8. Apreciación de los trabajos de parte del docente y verificación del aprendizaje.</w:t>
            </w:r>
          </w:p>
          <w:p w:rsidR="00C708AF" w:rsidRPr="00984558" w:rsidRDefault="00C708AF" w:rsidP="00C708AF">
            <w:pPr>
              <w:jc w:val="both"/>
            </w:pPr>
          </w:p>
          <w:p w:rsidR="00C708AF" w:rsidRDefault="00C708AF" w:rsidP="00C708AF">
            <w:pPr>
              <w:jc w:val="both"/>
              <w:rPr>
                <w:b/>
              </w:rPr>
            </w:pPr>
            <w:r>
              <w:rPr>
                <w:b/>
              </w:rPr>
              <w:t>MÉTODO DE DEMOSTRACIÓN</w:t>
            </w:r>
          </w:p>
          <w:p w:rsidR="00C708AF" w:rsidRDefault="00C708AF" w:rsidP="00C708AF">
            <w:pPr>
              <w:jc w:val="both"/>
              <w:rPr>
                <w:b/>
              </w:rPr>
            </w:pPr>
            <w:r>
              <w:rPr>
                <w:b/>
              </w:rPr>
              <w:t>Pasos:</w:t>
            </w:r>
          </w:p>
          <w:p w:rsidR="00C708AF" w:rsidRDefault="00C708AF" w:rsidP="00C708AF">
            <w:pPr>
              <w:jc w:val="both"/>
            </w:pPr>
            <w:r w:rsidRPr="00984558">
              <w:t xml:space="preserve">1. </w:t>
            </w:r>
            <w:r>
              <w:t>Aplicar una situación motivadora.</w:t>
            </w:r>
          </w:p>
          <w:p w:rsidR="00C708AF" w:rsidRDefault="00C708AF" w:rsidP="00C708AF">
            <w:pPr>
              <w:jc w:val="both"/>
            </w:pPr>
            <w:r>
              <w:rPr>
                <w:b/>
              </w:rPr>
              <w:t xml:space="preserve">2. </w:t>
            </w:r>
            <w:r>
              <w:t>Presentar el contenido a través de un recurso.</w:t>
            </w:r>
          </w:p>
          <w:p w:rsidR="00C708AF" w:rsidRDefault="00C708AF" w:rsidP="00C708AF">
            <w:pPr>
              <w:jc w:val="both"/>
            </w:pPr>
            <w:r>
              <w:t xml:space="preserve">3. Evocar conocimientos </w:t>
            </w:r>
            <w:r>
              <w:lastRenderedPageBreak/>
              <w:t>previos a la demostración.</w:t>
            </w:r>
          </w:p>
          <w:p w:rsidR="00C708AF" w:rsidRDefault="00C708AF" w:rsidP="00C708AF">
            <w:pPr>
              <w:jc w:val="both"/>
            </w:pPr>
            <w:r>
              <w:t xml:space="preserve">4. Presentación del modelo a demostrar y efectuar </w:t>
            </w:r>
            <w:proofErr w:type="gramStart"/>
            <w:r>
              <w:t>paso</w:t>
            </w:r>
            <w:proofErr w:type="gramEnd"/>
            <w:r>
              <w:t xml:space="preserve"> a paso la demostración con el uso de recursos o equipos.</w:t>
            </w:r>
          </w:p>
          <w:p w:rsidR="00C708AF" w:rsidRDefault="00C708AF" w:rsidP="00C708AF">
            <w:pPr>
              <w:jc w:val="both"/>
            </w:pPr>
            <w:r>
              <w:t xml:space="preserve">5. Dar oportunidad a algunos de los miembros del grupo a formar parte de la ejecución al imitar las acciones observadas. </w:t>
            </w:r>
          </w:p>
          <w:p w:rsidR="00C708AF" w:rsidRDefault="00C708AF" w:rsidP="00C708AF">
            <w:pPr>
              <w:jc w:val="both"/>
            </w:pPr>
            <w:r>
              <w:t xml:space="preserve">6. Comprobar la eficacia de la demostración a través de una práctica con todos los alumnos. </w:t>
            </w:r>
          </w:p>
          <w:p w:rsidR="00C708AF" w:rsidRDefault="00C708AF" w:rsidP="00C708AF">
            <w:pPr>
              <w:jc w:val="both"/>
            </w:pPr>
            <w:r>
              <w:t>7. Resumir los puntos.</w:t>
            </w:r>
          </w:p>
          <w:p w:rsidR="00C708AF" w:rsidRDefault="00C708AF" w:rsidP="00C708AF">
            <w:pPr>
              <w:jc w:val="both"/>
            </w:pPr>
            <w:r>
              <w:t>8. Verificar por medio de preguntas.</w:t>
            </w:r>
          </w:p>
          <w:p w:rsidR="00C708AF" w:rsidRDefault="00C708AF" w:rsidP="00C708AF">
            <w:pPr>
              <w:jc w:val="both"/>
            </w:pPr>
            <w:r>
              <w:t>9. Asignación de prácticas.</w:t>
            </w:r>
          </w:p>
          <w:p w:rsidR="00C708AF" w:rsidRDefault="00C708AF" w:rsidP="00C708AF">
            <w:pPr>
              <w:jc w:val="both"/>
            </w:pPr>
          </w:p>
          <w:p w:rsidR="00C708AF" w:rsidRDefault="00C708AF" w:rsidP="00C708AF">
            <w:pPr>
              <w:jc w:val="both"/>
              <w:rPr>
                <w:b/>
              </w:rPr>
            </w:pPr>
            <w:r>
              <w:rPr>
                <w:b/>
              </w:rPr>
              <w:t>MÉTODO EXPERIMENTAL</w:t>
            </w:r>
          </w:p>
          <w:p w:rsidR="00C708AF" w:rsidRDefault="00C708AF" w:rsidP="00C708AF">
            <w:pPr>
              <w:jc w:val="both"/>
              <w:rPr>
                <w:b/>
              </w:rPr>
            </w:pPr>
            <w:r>
              <w:rPr>
                <w:b/>
              </w:rPr>
              <w:t>Pasos:</w:t>
            </w:r>
          </w:p>
          <w:p w:rsidR="00C708AF" w:rsidRDefault="00C708AF" w:rsidP="00C708AF">
            <w:pPr>
              <w:jc w:val="both"/>
            </w:pPr>
            <w:r w:rsidRPr="00984558">
              <w:t xml:space="preserve">1. </w:t>
            </w:r>
            <w:r>
              <w:t>Prepara la clase estableciendo la motivación con un fenómeno y suscitar dudas.</w:t>
            </w:r>
          </w:p>
          <w:p w:rsidR="00C708AF" w:rsidRDefault="00C708AF" w:rsidP="00C708AF">
            <w:pPr>
              <w:jc w:val="both"/>
            </w:pPr>
            <w:r>
              <w:t xml:space="preserve">2. Presentación del contenido </w:t>
            </w:r>
            <w:r>
              <w:lastRenderedPageBreak/>
              <w:t>a través de algún recurso.</w:t>
            </w:r>
          </w:p>
          <w:p w:rsidR="00C708AF" w:rsidRDefault="00C708AF" w:rsidP="00C708AF">
            <w:pPr>
              <w:jc w:val="both"/>
            </w:pPr>
            <w:r>
              <w:t>3. Recordar experiencias similares.</w:t>
            </w:r>
          </w:p>
          <w:p w:rsidR="00C708AF" w:rsidRDefault="00C708AF" w:rsidP="00C708AF">
            <w:pPr>
              <w:jc w:val="both"/>
            </w:pPr>
            <w:r>
              <w:t xml:space="preserve">4. Explicar el problema que va a ser resuelto. </w:t>
            </w:r>
          </w:p>
          <w:p w:rsidR="00C708AF" w:rsidRDefault="00C708AF" w:rsidP="00C708AF">
            <w:pPr>
              <w:jc w:val="both"/>
            </w:pPr>
            <w:r>
              <w:t xml:space="preserve">5. Explicar los diferentes métodos que van a ser usados en la resolución del problema. </w:t>
            </w:r>
          </w:p>
          <w:p w:rsidR="00C708AF" w:rsidRDefault="00C708AF" w:rsidP="00C708AF">
            <w:pPr>
              <w:jc w:val="both"/>
            </w:pPr>
            <w:r>
              <w:t>6. Resolver el problema.</w:t>
            </w:r>
          </w:p>
          <w:p w:rsidR="00C708AF" w:rsidRDefault="00C708AF" w:rsidP="00C708AF">
            <w:pPr>
              <w:jc w:val="both"/>
            </w:pPr>
            <w:r>
              <w:t>7. Ayudar a los estudiantes a recoger y ponderar las evidencias sobre la base de los resultados obtenidos.</w:t>
            </w:r>
          </w:p>
          <w:p w:rsidR="00C708AF" w:rsidRDefault="00C708AF" w:rsidP="00C708AF">
            <w:pPr>
              <w:jc w:val="both"/>
            </w:pPr>
            <w:r>
              <w:t>8. Sacar conclusiones y generalizaciones.</w:t>
            </w:r>
          </w:p>
          <w:p w:rsidR="00C708AF" w:rsidRDefault="00C708AF" w:rsidP="00C708AF">
            <w:pPr>
              <w:jc w:val="both"/>
            </w:pPr>
            <w:r>
              <w:t xml:space="preserve">9. Proveer problemas adicionales de naturaleza similar para evaluar las conclusiones abstraídas. </w:t>
            </w:r>
          </w:p>
          <w:p w:rsidR="00C708AF" w:rsidRDefault="00C708AF" w:rsidP="00C708AF">
            <w:pPr>
              <w:jc w:val="both"/>
            </w:pPr>
          </w:p>
          <w:p w:rsidR="00C708AF" w:rsidRDefault="00C708AF" w:rsidP="00C708AF">
            <w:pPr>
              <w:jc w:val="both"/>
              <w:rPr>
                <w:b/>
              </w:rPr>
            </w:pPr>
            <w:r>
              <w:rPr>
                <w:b/>
              </w:rPr>
              <w:t>MÉTODO OPERACIONAL</w:t>
            </w:r>
          </w:p>
          <w:p w:rsidR="00C708AF" w:rsidRDefault="00C708AF" w:rsidP="00C708AF">
            <w:pPr>
              <w:jc w:val="both"/>
              <w:rPr>
                <w:b/>
              </w:rPr>
            </w:pPr>
            <w:r>
              <w:rPr>
                <w:b/>
              </w:rPr>
              <w:t>Pasos:</w:t>
            </w:r>
          </w:p>
          <w:p w:rsidR="00C708AF" w:rsidRDefault="00C708AF" w:rsidP="00C708AF">
            <w:pPr>
              <w:jc w:val="both"/>
            </w:pPr>
            <w:r w:rsidRPr="00984558">
              <w:t xml:space="preserve">1. </w:t>
            </w:r>
            <w:r>
              <w:t>Presentación de la cuestión a todo el curso.</w:t>
            </w:r>
          </w:p>
          <w:p w:rsidR="00C708AF" w:rsidRDefault="00C708AF" w:rsidP="00C708AF">
            <w:pPr>
              <w:jc w:val="both"/>
            </w:pPr>
            <w:r>
              <w:t xml:space="preserve">2. Trabajo sobre la cuestión </w:t>
            </w:r>
            <w:r>
              <w:lastRenderedPageBreak/>
              <w:t>planteada.</w:t>
            </w:r>
          </w:p>
          <w:p w:rsidR="00C708AF" w:rsidRDefault="00C708AF" w:rsidP="00C708AF">
            <w:pPr>
              <w:jc w:val="both"/>
            </w:pPr>
            <w:r>
              <w:t>3. Puesta en común y discusión de las conclusiones de cada equipo.</w:t>
            </w:r>
          </w:p>
          <w:p w:rsidR="00C708AF" w:rsidRDefault="00C708AF" w:rsidP="00C708AF">
            <w:pPr>
              <w:jc w:val="both"/>
            </w:pPr>
            <w:r>
              <w:t>4. Síntesis final de la cuestión.</w:t>
            </w:r>
          </w:p>
          <w:p w:rsidR="00C708AF" w:rsidRDefault="00C708AF" w:rsidP="00C708AF">
            <w:pPr>
              <w:jc w:val="both"/>
            </w:pPr>
            <w:r>
              <w:t xml:space="preserve">5. Asignación de un trabajo a cada alumno sobre la misma cuestión. </w:t>
            </w:r>
          </w:p>
          <w:p w:rsidR="00C708AF" w:rsidRDefault="00C708AF" w:rsidP="00C708AF">
            <w:pPr>
              <w:jc w:val="both"/>
            </w:pPr>
          </w:p>
          <w:p w:rsidR="00C708AF" w:rsidRDefault="00C708AF" w:rsidP="00C708AF">
            <w:pPr>
              <w:jc w:val="both"/>
              <w:rPr>
                <w:b/>
              </w:rPr>
            </w:pPr>
            <w:r>
              <w:rPr>
                <w:b/>
              </w:rPr>
              <w:t>MÉTODO GRUPO DE DISCUSIÓN</w:t>
            </w:r>
          </w:p>
          <w:p w:rsidR="00C708AF" w:rsidRDefault="00C708AF" w:rsidP="00C708AF">
            <w:pPr>
              <w:jc w:val="both"/>
              <w:rPr>
                <w:b/>
              </w:rPr>
            </w:pPr>
            <w:r>
              <w:rPr>
                <w:b/>
              </w:rPr>
              <w:t>Pasos:</w:t>
            </w:r>
          </w:p>
          <w:p w:rsidR="00C708AF" w:rsidRDefault="00C708AF" w:rsidP="00C708AF">
            <w:pPr>
              <w:jc w:val="both"/>
            </w:pPr>
            <w:r w:rsidRPr="00984558">
              <w:t xml:space="preserve">1. </w:t>
            </w:r>
            <w:r>
              <w:t>Aplicación de actividad motivadora.</w:t>
            </w:r>
          </w:p>
          <w:p w:rsidR="00C708AF" w:rsidRDefault="00C708AF" w:rsidP="00C708AF">
            <w:pPr>
              <w:jc w:val="both"/>
            </w:pPr>
            <w:r>
              <w:t>2. Presentación del objetivo a desarrollar.</w:t>
            </w:r>
          </w:p>
          <w:p w:rsidR="00C708AF" w:rsidRDefault="00C708AF" w:rsidP="00C708AF">
            <w:pPr>
              <w:jc w:val="both"/>
            </w:pPr>
            <w:r>
              <w:t>3. Evocación de conocimientos previos.</w:t>
            </w:r>
          </w:p>
          <w:p w:rsidR="00C708AF" w:rsidRDefault="00C708AF" w:rsidP="00C708AF">
            <w:pPr>
              <w:jc w:val="both"/>
            </w:pPr>
            <w:r>
              <w:t>4. Preparar la escena, introduciendo al tema.</w:t>
            </w:r>
          </w:p>
          <w:p w:rsidR="00C708AF" w:rsidRDefault="00C708AF" w:rsidP="00C708AF">
            <w:pPr>
              <w:jc w:val="both"/>
            </w:pPr>
            <w:r>
              <w:t>5. Dar las instrucciones de cómo van a trabajar y preparar los grupos.</w:t>
            </w:r>
          </w:p>
          <w:p w:rsidR="00C708AF" w:rsidRDefault="00C708AF" w:rsidP="00C708AF">
            <w:pPr>
              <w:jc w:val="both"/>
            </w:pPr>
            <w:r>
              <w:t xml:space="preserve">6. Dirigir la participación de los alumnos, estimular las discrepancias y fomentar </w:t>
            </w:r>
            <w:r>
              <w:lastRenderedPageBreak/>
              <w:t>preguntas que inciten a discusión.</w:t>
            </w:r>
          </w:p>
          <w:p w:rsidR="00C708AF" w:rsidRDefault="00C708AF" w:rsidP="00C708AF">
            <w:pPr>
              <w:jc w:val="both"/>
            </w:pPr>
            <w:r>
              <w:t>7. Aclaratoria de dudas si las hay.</w:t>
            </w:r>
          </w:p>
          <w:p w:rsidR="00C708AF" w:rsidRDefault="00C708AF" w:rsidP="00C708AF">
            <w:pPr>
              <w:jc w:val="both"/>
            </w:pPr>
            <w:r>
              <w:t>8. Elaboración de conclusiones, resumen o informe de lo discutido.</w:t>
            </w:r>
          </w:p>
          <w:p w:rsidR="00C708AF" w:rsidRDefault="00C708AF" w:rsidP="00C708AF">
            <w:pPr>
              <w:jc w:val="both"/>
            </w:pPr>
            <w:r>
              <w:t>9. Asignación de lecturas relacionadas con el tema.</w:t>
            </w:r>
          </w:p>
          <w:p w:rsidR="00C708AF" w:rsidRDefault="00C708AF" w:rsidP="00C708AF">
            <w:pPr>
              <w:jc w:val="both"/>
            </w:pPr>
          </w:p>
          <w:p w:rsidR="00C708AF" w:rsidRPr="00665DFB" w:rsidRDefault="00C708AF" w:rsidP="00C708AF">
            <w:pPr>
              <w:jc w:val="both"/>
              <w:rPr>
                <w:b/>
                <w:u w:val="single"/>
              </w:rPr>
            </w:pPr>
            <w:r w:rsidRPr="00665DFB">
              <w:rPr>
                <w:b/>
                <w:u w:val="single"/>
              </w:rPr>
              <w:t>Técnicas de Cierre</w:t>
            </w:r>
          </w:p>
          <w:p w:rsidR="00C708AF" w:rsidRDefault="00C708AF" w:rsidP="00C708AF">
            <w:pPr>
              <w:jc w:val="both"/>
            </w:pPr>
          </w:p>
          <w:p w:rsidR="00C708AF" w:rsidRPr="00665DFB" w:rsidRDefault="00C708AF" w:rsidP="00C708AF">
            <w:pPr>
              <w:jc w:val="both"/>
              <w:rPr>
                <w:b/>
              </w:rPr>
            </w:pPr>
            <w:r w:rsidRPr="00665DFB">
              <w:rPr>
                <w:b/>
              </w:rPr>
              <w:t>Procedimientos para Cierre Cognoscitivo</w:t>
            </w:r>
          </w:p>
          <w:p w:rsidR="00C708AF" w:rsidRDefault="00C708AF" w:rsidP="00C708AF">
            <w:pPr>
              <w:jc w:val="both"/>
            </w:pPr>
            <w:r>
              <w:t>1. Verificación: Comprueba el Aprendizaje logrado por los estudiantes solicitando de ellos razones y conclusiones sobre las ideas tratadas.</w:t>
            </w:r>
          </w:p>
          <w:p w:rsidR="00C708AF" w:rsidRDefault="00C708AF" w:rsidP="00C708AF">
            <w:pPr>
              <w:jc w:val="both"/>
            </w:pPr>
            <w:r>
              <w:t xml:space="preserve">2. Relación: Solicita a los estudiantes que establezcan relaciones entre: (i) las ideas principales adquiridas; (ii) estas y sus expectativas, necesidades e intereses personales iniciales; (iii) las ideas desarrolladas y/o </w:t>
            </w:r>
            <w:r>
              <w:lastRenderedPageBreak/>
              <w:t>aprendidas y conocimientos anteriores.</w:t>
            </w:r>
          </w:p>
          <w:p w:rsidR="00C708AF" w:rsidRDefault="00C708AF" w:rsidP="00C708AF">
            <w:pPr>
              <w:jc w:val="both"/>
            </w:pPr>
            <w:r>
              <w:t xml:space="preserve">3. Síntesis: Solicita a los estudiantes la elaboración de un resumen de lo aprendido relacionando todos los aspectos tratados. </w:t>
            </w:r>
          </w:p>
          <w:p w:rsidR="00C708AF" w:rsidRDefault="00C708AF" w:rsidP="00C708AF">
            <w:pPr>
              <w:jc w:val="both"/>
            </w:pPr>
            <w:r>
              <w:t>4. Valoración: Solicita a los alumnos una toma de posición o evaluación de lo aprendido, que establezca su utilidad, aplicación y la proyección que tiene para su formación.</w:t>
            </w:r>
          </w:p>
          <w:p w:rsidR="00C708AF" w:rsidRPr="00665DFB" w:rsidRDefault="00C708AF" w:rsidP="00C708AF">
            <w:pPr>
              <w:jc w:val="both"/>
              <w:rPr>
                <w:b/>
              </w:rPr>
            </w:pPr>
            <w:r>
              <w:rPr>
                <w:b/>
              </w:rPr>
              <w:t>Procedimientos para Cierre Psicológico</w:t>
            </w:r>
          </w:p>
          <w:p w:rsidR="00C708AF" w:rsidRDefault="00C708AF" w:rsidP="00C708AF">
            <w:pPr>
              <w:jc w:val="both"/>
            </w:pPr>
            <w:r>
              <w:t xml:space="preserve">1. Sentimiento al logro: Solicita de los alumnos la expresión de sus sentimientos en cuanto a los logros alcanzados en la experiencia vivida. </w:t>
            </w:r>
          </w:p>
          <w:p w:rsidR="00C708AF" w:rsidRDefault="00C708AF" w:rsidP="00C708AF">
            <w:pPr>
              <w:jc w:val="both"/>
            </w:pPr>
            <w:r>
              <w:t xml:space="preserve">2. Reconocimiento: El profesor comunica al grupo sus sentimientos en cuanto a su interacción en el grupo y los estimula por el esfuerzo </w:t>
            </w:r>
            <w:r>
              <w:lastRenderedPageBreak/>
              <w:t xml:space="preserve">realizado. </w:t>
            </w:r>
          </w:p>
          <w:p w:rsidR="00C708AF" w:rsidRDefault="00C708AF" w:rsidP="00C708AF">
            <w:pPr>
              <w:jc w:val="both"/>
            </w:pPr>
            <w:r>
              <w:t xml:space="preserve">3. Autoevaluación y  </w:t>
            </w:r>
            <w:proofErr w:type="spellStart"/>
            <w:r>
              <w:t>Coevaluación</w:t>
            </w:r>
            <w:proofErr w:type="spellEnd"/>
            <w:r>
              <w:t>.</w:t>
            </w:r>
          </w:p>
          <w:p w:rsidR="00C708AF" w:rsidRDefault="00C708AF" w:rsidP="00C708AF">
            <w:pPr>
              <w:jc w:val="both"/>
            </w:pPr>
            <w:r>
              <w:t>4. Expectativas Generadas.</w:t>
            </w:r>
          </w:p>
          <w:p w:rsidR="00C708AF" w:rsidRDefault="00C708AF" w:rsidP="00C708AF">
            <w:pPr>
              <w:tabs>
                <w:tab w:val="left" w:pos="924"/>
              </w:tabs>
              <w:rPr>
                <w:b/>
              </w:rPr>
            </w:pPr>
          </w:p>
          <w:p w:rsidR="00C708AF" w:rsidRDefault="00C708AF" w:rsidP="00C708AF">
            <w:pPr>
              <w:jc w:val="both"/>
              <w:rPr>
                <w:b/>
              </w:rPr>
            </w:pPr>
          </w:p>
        </w:tc>
        <w:tc>
          <w:tcPr>
            <w:tcW w:w="1703" w:type="dxa"/>
            <w:gridSpan w:val="4"/>
          </w:tcPr>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Pr>
                <w:rFonts w:ascii="Calibri" w:eastAsia="Calibri" w:hAnsi="Calibri" w:cs="Calibri"/>
                <w:b/>
                <w:sz w:val="20"/>
                <w:szCs w:val="20"/>
              </w:rPr>
              <w:lastRenderedPageBreak/>
              <w:t xml:space="preserve">Criterio de evaluación: </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CE.CN.2.1. Analiza la importancia del ciclo vital de los seres vivos (humanos, animales y plantas) a partir de la observación y/o experimentación de sus cambios y etapas, destacando la importancia de la polinización y dispersión de las semillas.</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CE.CN.2.1. Analiza la importancia del ciclo vital de los seres vivos (humanos, animales y </w:t>
            </w:r>
            <w:r>
              <w:rPr>
                <w:rFonts w:ascii="Calibri" w:eastAsia="Calibri" w:hAnsi="Calibri" w:cs="Calibri"/>
                <w:sz w:val="20"/>
                <w:szCs w:val="20"/>
              </w:rPr>
              <w:lastRenderedPageBreak/>
              <w:t>plantas) a partir de la observación y/o experimentación de sus cambios y etapas, destacando la importancia de la polinización y dispersión de las semillas.</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w:t>
            </w:r>
            <w:r>
              <w:rPr>
                <w:rFonts w:ascii="Calibri" w:eastAsia="Calibri" w:hAnsi="Calibri" w:cs="Calibri"/>
                <w:sz w:val="20"/>
                <w:szCs w:val="20"/>
              </w:rPr>
              <w:lastRenderedPageBreak/>
              <w:t>agricultura, la observación de los astros, la predicción del tiempo y los fenómenos atmosféricos.</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I.CN.2.1.1. Explica el ciclo vital del ser humano, plantas y animales (insectos, peces, anfibios, reptiles, aves y mamíferos), desde la identificación de los cambios que se producen en sus etapas e importancia. (J.2., J.3.)</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I.CN.2.1.2. Explica la importancia de la polinización y dispersión de las semillas en el </w:t>
            </w:r>
            <w:r>
              <w:rPr>
                <w:rFonts w:ascii="Calibri" w:eastAsia="Calibri" w:hAnsi="Calibri" w:cs="Calibri"/>
                <w:sz w:val="20"/>
                <w:szCs w:val="20"/>
              </w:rPr>
              <w:lastRenderedPageBreak/>
              <w:t>ciclo vital de las plantas, a partir de experiencias sencillas de germinación. (J.3., I.2.)</w:t>
            </w:r>
          </w:p>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I.CN.2.9.2. Aprecia los conocimientos ancestrales sobre la influencia del Sol, la Luna y la tecnología agrícola, aplicada por las culturas indígenas, pueblo </w:t>
            </w:r>
            <w:proofErr w:type="spellStart"/>
            <w:r>
              <w:rPr>
                <w:rFonts w:ascii="Calibri" w:eastAsia="Calibri" w:hAnsi="Calibri" w:cs="Calibri"/>
                <w:sz w:val="20"/>
                <w:szCs w:val="20"/>
              </w:rPr>
              <w:t>afroecuatoriano</w:t>
            </w:r>
            <w:proofErr w:type="spellEnd"/>
            <w:r>
              <w:rPr>
                <w:rFonts w:ascii="Calibri" w:eastAsia="Calibri" w:hAnsi="Calibri" w:cs="Calibri"/>
                <w:sz w:val="20"/>
                <w:szCs w:val="20"/>
              </w:rPr>
              <w:t xml:space="preserve"> y montubio en la agricultura tradicional. (J.3., S.2.)</w:t>
            </w:r>
          </w:p>
        </w:tc>
        <w:tc>
          <w:tcPr>
            <w:cnfStyle w:val="000010000000" w:firstRow="0" w:lastRow="0" w:firstColumn="0" w:lastColumn="0" w:oddVBand="1" w:evenVBand="0" w:oddHBand="0" w:evenHBand="0" w:firstRowFirstColumn="0" w:firstRowLastColumn="0" w:lastRowFirstColumn="0" w:lastRowLastColumn="0"/>
            <w:tcW w:w="1418" w:type="dxa"/>
          </w:tcPr>
          <w:p w:rsidR="00C708AF" w:rsidRDefault="00C708AF" w:rsidP="00C708AF">
            <w:pPr>
              <w:tabs>
                <w:tab w:val="left" w:pos="924"/>
              </w:tabs>
              <w:jc w:val="center"/>
              <w:rPr>
                <w:rFonts w:ascii="Calibri" w:eastAsia="Calibri" w:hAnsi="Calibri" w:cs="Calibri"/>
                <w:sz w:val="20"/>
                <w:szCs w:val="20"/>
              </w:rPr>
            </w:pPr>
            <w:r>
              <w:rPr>
                <w:rFonts w:ascii="Calibri" w:eastAsia="Calibri" w:hAnsi="Calibri" w:cs="Calibri"/>
                <w:sz w:val="20"/>
                <w:szCs w:val="20"/>
              </w:rPr>
              <w:lastRenderedPageBreak/>
              <w:t>1</w:t>
            </w:r>
          </w:p>
        </w:tc>
      </w:tr>
      <w:tr w:rsidR="00C708AF" w:rsidTr="00C708AF">
        <w:trPr>
          <w:cnfStyle w:val="000000010000" w:firstRow="0" w:lastRow="0" w:firstColumn="0" w:lastColumn="0" w:oddVBand="0" w:evenVBand="0" w:oddHBand="0" w:evenHBand="1"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851" w:type="dxa"/>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3.</w:t>
            </w:r>
          </w:p>
        </w:tc>
        <w:tc>
          <w:tcPr>
            <w:tcW w:w="2272" w:type="dxa"/>
            <w:gridSpan w:val="2"/>
          </w:tcPr>
          <w:p w:rsidR="00C708AF" w:rsidRDefault="00C708AF" w:rsidP="00C708AF">
            <w:pPr>
              <w:jc w:val="both"/>
              <w:cnfStyle w:val="000000010000" w:firstRow="0" w:lastRow="0" w:firstColumn="0" w:lastColumn="0" w:oddVBand="0" w:evenVBand="0" w:oddHBand="0" w:evenHBand="1" w:firstRowFirstColumn="0" w:firstRowLastColumn="0" w:lastRowFirstColumn="0" w:lastRowLastColumn="0"/>
              <w:rPr>
                <w:rFonts w:ascii="Cambria" w:eastAsia="Cambria" w:hAnsi="Cambria" w:cs="Cambria"/>
                <w:b/>
                <w:color w:val="000000"/>
                <w:sz w:val="20"/>
                <w:szCs w:val="20"/>
              </w:rPr>
            </w:pPr>
            <w:r>
              <w:rPr>
                <w:rFonts w:ascii="Cambria" w:eastAsia="Cambria" w:hAnsi="Cambria" w:cs="Cambria"/>
                <w:b/>
                <w:color w:val="000000"/>
                <w:sz w:val="20"/>
                <w:szCs w:val="20"/>
              </w:rPr>
              <w:t>El Sol está de fiesta</w:t>
            </w:r>
          </w:p>
        </w:tc>
        <w:tc>
          <w:tcPr>
            <w:cnfStyle w:val="000010000000" w:firstRow="0" w:lastRow="0" w:firstColumn="0" w:lastColumn="0" w:oddVBand="1" w:evenVBand="0" w:oddHBand="0" w:evenHBand="0" w:firstRowFirstColumn="0" w:firstRowLastColumn="0" w:lastRowFirstColumn="0" w:lastRowLastColumn="0"/>
            <w:tcW w:w="2582" w:type="dxa"/>
            <w:gridSpan w:val="2"/>
          </w:tcPr>
          <w:p w:rsidR="00C708AF" w:rsidRDefault="00C708AF" w:rsidP="00C708AF">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O.CN.2.5. Experimentar y describir los cambios y el movimiento de los objetos por acción de la fuerza, en máquinas simples de uso cotidiano. </w:t>
            </w:r>
          </w:p>
          <w:p w:rsidR="00C708AF" w:rsidRDefault="00C708AF" w:rsidP="00C708AF">
            <w:pPr>
              <w:tabs>
                <w:tab w:val="left" w:pos="924"/>
              </w:tabs>
              <w:jc w:val="both"/>
              <w:rPr>
                <w:rFonts w:ascii="Calibri" w:eastAsia="Calibri" w:hAnsi="Calibri" w:cs="Calibri"/>
                <w:sz w:val="20"/>
                <w:szCs w:val="20"/>
              </w:rPr>
            </w:pPr>
          </w:p>
          <w:p w:rsidR="00C708AF" w:rsidRDefault="00C708AF" w:rsidP="00C708AF">
            <w:pPr>
              <w:tabs>
                <w:tab w:val="left" w:pos="924"/>
              </w:tabs>
              <w:jc w:val="both"/>
              <w:rPr>
                <w:rFonts w:ascii="Calibri" w:eastAsia="Calibri" w:hAnsi="Calibri" w:cs="Calibri"/>
                <w:sz w:val="20"/>
                <w:szCs w:val="20"/>
              </w:rPr>
            </w:pPr>
            <w:r>
              <w:rPr>
                <w:rFonts w:ascii="Calibri" w:eastAsia="Calibri" w:hAnsi="Calibri" w:cs="Calibri"/>
                <w:sz w:val="20"/>
                <w:szCs w:val="20"/>
              </w:rPr>
              <w:t>O.CN.2.6. Indagar en forma experimental y describir los estados físicos de la materia y sus cambios y verificarlos en el entorno.</w:t>
            </w:r>
          </w:p>
          <w:p w:rsidR="00C708AF" w:rsidRDefault="00C708AF" w:rsidP="00C708AF">
            <w:pPr>
              <w:tabs>
                <w:tab w:val="left" w:pos="924"/>
              </w:tabs>
              <w:jc w:val="both"/>
              <w:rPr>
                <w:rFonts w:ascii="Calibri" w:eastAsia="Calibri" w:hAnsi="Calibri" w:cs="Calibri"/>
                <w:sz w:val="20"/>
                <w:szCs w:val="20"/>
              </w:rPr>
            </w:pPr>
          </w:p>
          <w:p w:rsidR="00C708AF" w:rsidRDefault="00C708AF" w:rsidP="00C708AF">
            <w:pPr>
              <w:tabs>
                <w:tab w:val="left" w:pos="924"/>
              </w:tabs>
              <w:jc w:val="both"/>
              <w:rPr>
                <w:rFonts w:ascii="Calibri" w:eastAsia="Calibri" w:hAnsi="Calibri" w:cs="Calibri"/>
                <w:sz w:val="20"/>
                <w:szCs w:val="20"/>
              </w:rPr>
            </w:pPr>
            <w:r>
              <w:rPr>
                <w:rFonts w:ascii="Calibri" w:eastAsia="Calibri" w:hAnsi="Calibri" w:cs="Calibri"/>
                <w:sz w:val="20"/>
                <w:szCs w:val="20"/>
              </w:rPr>
              <w:t>O.CN.2.7. Indagar y explicar las formas de la materia y las fuentes de energía, sus clases, transformaciones, formas de propagación y usos en la vida cotidiana.</w:t>
            </w:r>
          </w:p>
          <w:p w:rsidR="00C708AF" w:rsidRDefault="00C708AF" w:rsidP="00C708AF">
            <w:pPr>
              <w:tabs>
                <w:tab w:val="left" w:pos="924"/>
              </w:tabs>
              <w:jc w:val="both"/>
              <w:rPr>
                <w:rFonts w:ascii="Calibri" w:eastAsia="Calibri" w:hAnsi="Calibri" w:cs="Calibri"/>
                <w:sz w:val="20"/>
                <w:szCs w:val="20"/>
              </w:rPr>
            </w:pPr>
          </w:p>
          <w:p w:rsidR="00C708AF" w:rsidRDefault="00C708AF" w:rsidP="00C708AF">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O.CN.2.8. Inferir las relaciones simples de causa-efecto de los fenómenos que se producen en el Universo y </w:t>
            </w:r>
            <w:r>
              <w:rPr>
                <w:rFonts w:ascii="Calibri" w:eastAsia="Calibri" w:hAnsi="Calibri" w:cs="Calibri"/>
                <w:sz w:val="20"/>
                <w:szCs w:val="20"/>
              </w:rPr>
              <w:lastRenderedPageBreak/>
              <w:t xml:space="preserve">la Tierra, como las fases de la Luna y los movimientos de la Tierra, y analizar la importancia de los recursos naturales para la vida de los seres vivos. </w:t>
            </w:r>
          </w:p>
          <w:p w:rsidR="00C708AF" w:rsidRDefault="00C708AF" w:rsidP="00C708AF">
            <w:pPr>
              <w:tabs>
                <w:tab w:val="left" w:pos="924"/>
              </w:tabs>
              <w:jc w:val="both"/>
              <w:rPr>
                <w:rFonts w:ascii="Calibri" w:eastAsia="Calibri" w:hAnsi="Calibri" w:cs="Calibri"/>
                <w:sz w:val="20"/>
                <w:szCs w:val="20"/>
              </w:rPr>
            </w:pPr>
          </w:p>
          <w:p w:rsidR="00C708AF" w:rsidRDefault="00C708AF" w:rsidP="00C708AF">
            <w:pPr>
              <w:tabs>
                <w:tab w:val="left" w:pos="924"/>
              </w:tabs>
              <w:jc w:val="both"/>
              <w:rPr>
                <w:rFonts w:ascii="Calibri" w:eastAsia="Calibri" w:hAnsi="Calibri" w:cs="Calibri"/>
                <w:sz w:val="20"/>
                <w:szCs w:val="20"/>
              </w:rPr>
            </w:pPr>
          </w:p>
        </w:tc>
        <w:tc>
          <w:tcPr>
            <w:tcW w:w="2583" w:type="dxa"/>
            <w:gridSpan w:val="2"/>
          </w:tcPr>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lastRenderedPageBreak/>
              <w:t>DCCD 2.5.1: Indagar en forma guiada los conocimientos de civilizaciones</w:t>
            </w:r>
            <w:r>
              <w:rPr>
                <w:rFonts w:ascii="Calibri" w:eastAsia="Calibri" w:hAnsi="Calibri" w:cs="Calibri"/>
                <w:sz w:val="20"/>
                <w:szCs w:val="20"/>
              </w:rPr>
              <w:br/>
              <w:t>ancestrales sobre el Sol y la Luna y su aplicación en la agricultura tradicional,</w:t>
            </w:r>
            <w:r>
              <w:rPr>
                <w:rFonts w:ascii="Calibri" w:eastAsia="Calibri" w:hAnsi="Calibri" w:cs="Calibri"/>
                <w:sz w:val="20"/>
                <w:szCs w:val="20"/>
              </w:rPr>
              <w:br/>
              <w:t>seleccionar información y comunicar los resultados con recursos pertinentes.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DCCD 2.3.1: Observar y describir el estado físico de los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objetos del entorno y diferenciarlos por sus características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físicas</w:t>
            </w:r>
            <w:proofErr w:type="gramEnd"/>
            <w:r>
              <w:rPr>
                <w:rFonts w:ascii="Calibri" w:eastAsia="Calibri" w:hAnsi="Calibri" w:cs="Calibri"/>
                <w:sz w:val="20"/>
                <w:szCs w:val="20"/>
              </w:rPr>
              <w:t xml:space="preserve"> en sólidos, líquidos y gaseosos.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DCCD 2.3.6: Observar y experimentar el movimiento de los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objetos del entorno y explicar la dirección y la rapidez de</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lastRenderedPageBreak/>
              <w:t>movimiento</w:t>
            </w:r>
            <w:proofErr w:type="gramEnd"/>
            <w:r>
              <w:rPr>
                <w:rFonts w:ascii="Calibri" w:eastAsia="Calibri" w:hAnsi="Calibri" w:cs="Calibri"/>
                <w:sz w:val="20"/>
                <w:szCs w:val="20"/>
              </w:rPr>
              <w:t>.</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DCCD 2.3.11: Observar y explicar las características de la luz y</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diferenciar los objetos en luminosos y no luminosos, transparentes y</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roofErr w:type="gramStart"/>
            <w:r>
              <w:rPr>
                <w:rFonts w:ascii="Calibri" w:eastAsia="Calibri" w:hAnsi="Calibri" w:cs="Calibri"/>
                <w:sz w:val="20"/>
                <w:szCs w:val="20"/>
              </w:rPr>
              <w:t>opacos</w:t>
            </w:r>
            <w:proofErr w:type="gramEnd"/>
            <w:r>
              <w:rPr>
                <w:rFonts w:ascii="Calibri" w:eastAsia="Calibri" w:hAnsi="Calibri" w:cs="Calibri"/>
                <w:sz w:val="20"/>
                <w:szCs w:val="20"/>
              </w:rPr>
              <w:t>.</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3050" w:type="dxa"/>
            <w:gridSpan w:val="6"/>
          </w:tcPr>
          <w:p w:rsidR="00C708AF" w:rsidRDefault="00C708AF" w:rsidP="00C708AF">
            <w:pPr>
              <w:jc w:val="both"/>
              <w:rPr>
                <w:rFonts w:ascii="Calibri" w:eastAsia="Calibri" w:hAnsi="Calibri" w:cs="Calibri"/>
                <w:color w:val="000000"/>
                <w:sz w:val="20"/>
                <w:szCs w:val="20"/>
              </w:rPr>
            </w:pPr>
          </w:p>
        </w:tc>
        <w:tc>
          <w:tcPr>
            <w:tcW w:w="1703" w:type="dxa"/>
            <w:gridSpan w:val="4"/>
          </w:tcPr>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0"/>
                <w:szCs w:val="20"/>
              </w:rPr>
            </w:pPr>
            <w:r>
              <w:rPr>
                <w:rFonts w:ascii="Calibri" w:eastAsia="Calibri" w:hAnsi="Calibri" w:cs="Calibri"/>
                <w:b/>
                <w:sz w:val="20"/>
                <w:szCs w:val="20"/>
              </w:rPr>
              <w:t xml:space="preserve">Criterio de evaluación: </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w:t>
            </w:r>
            <w:r>
              <w:rPr>
                <w:rFonts w:ascii="Calibri" w:eastAsia="Calibri" w:hAnsi="Calibri" w:cs="Calibri"/>
                <w:sz w:val="20"/>
                <w:szCs w:val="20"/>
              </w:rPr>
              <w:lastRenderedPageBreak/>
              <w:t>los astros, la predicción del tiempo y los fenómenos atmosféricos.</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CE.CN.2.6. </w:t>
            </w:r>
            <w:r>
              <w:rPr>
                <w:rFonts w:ascii="Calibri" w:eastAsia="Calibri" w:hAnsi="Calibri" w:cs="Calibri"/>
                <w:sz w:val="20"/>
                <w:szCs w:val="20"/>
              </w:rPr>
              <w:lastRenderedPageBreak/>
              <w:t>Argumenta desde la observación y experimentación, la importancia del movimiento y rapidez de los objetos a partir de la acción de una fuerza en máquinas simples por acción de la fuerza de la gravedad.</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CE.CN.2.8. Argumenta, a partir de la observación e indagación en diversas fuentes, las características de la luz, su bloqueo y propagación en objetos de su entorno inmediato.</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I.CN.2.9.1. Propone </w:t>
            </w:r>
            <w:r>
              <w:rPr>
                <w:rFonts w:ascii="Calibri" w:eastAsia="Calibri" w:hAnsi="Calibri" w:cs="Calibri"/>
                <w:sz w:val="20"/>
                <w:szCs w:val="20"/>
              </w:rPr>
              <w:lastRenderedPageBreak/>
              <w:t>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I.CN.2.5.2. Demuestra a partir de la ejecución de experimentos sencillos y uso de instrumentos y unidades de medida, las propiedades de la materia (masa, </w:t>
            </w:r>
            <w:r>
              <w:rPr>
                <w:rFonts w:ascii="Calibri" w:eastAsia="Calibri" w:hAnsi="Calibri" w:cs="Calibri"/>
                <w:sz w:val="20"/>
                <w:szCs w:val="20"/>
              </w:rPr>
              <w:lastRenderedPageBreak/>
              <w:t>peso, volumen) los tipos (sustancias puras y mezclas naturales y artificiales) y empleando técnicas sencillas separa mezclas que se usan en su vida cotidiana. (J.3., I.2.)</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I.CN.2.6.1. Demuestra a partir del uso de máquinas simples, el movimiento (rapidez y dirección) de los objetos en función de la acción de una fuerza. (J.3., I.2.)</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I.CN.2.8.1. Diferencia objetos luminosos y no luminosos, transparentes y opacos, según las características de </w:t>
            </w:r>
            <w:r>
              <w:rPr>
                <w:rFonts w:ascii="Calibri" w:eastAsia="Calibri" w:hAnsi="Calibri" w:cs="Calibri"/>
                <w:sz w:val="20"/>
                <w:szCs w:val="20"/>
              </w:rPr>
              <w:lastRenderedPageBreak/>
              <w:t>la luz; la sombra y penumbra, según el bloqueo de luz; y su propagación en diferentes medios. (J.3., I.3.)</w:t>
            </w: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418" w:type="dxa"/>
          </w:tcPr>
          <w:p w:rsidR="00C708AF" w:rsidRDefault="00C708AF" w:rsidP="00C708AF">
            <w:pPr>
              <w:tabs>
                <w:tab w:val="left" w:pos="924"/>
              </w:tabs>
              <w:jc w:val="center"/>
              <w:rPr>
                <w:rFonts w:ascii="Calibri" w:eastAsia="Calibri" w:hAnsi="Calibri" w:cs="Calibri"/>
                <w:sz w:val="20"/>
                <w:szCs w:val="20"/>
              </w:rPr>
            </w:pPr>
            <w:r>
              <w:rPr>
                <w:rFonts w:ascii="Calibri" w:eastAsia="Calibri" w:hAnsi="Calibri" w:cs="Calibri"/>
                <w:sz w:val="20"/>
                <w:szCs w:val="20"/>
              </w:rPr>
              <w:lastRenderedPageBreak/>
              <w:t>2</w:t>
            </w:r>
          </w:p>
        </w:tc>
      </w:tr>
      <w:tr w:rsidR="00C708AF" w:rsidTr="007008F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501" w:type="dxa"/>
            <w:gridSpan w:val="11"/>
          </w:tcPr>
          <w:p w:rsidR="00C708AF" w:rsidRDefault="00C708AF" w:rsidP="00C708AF">
            <w:pPr>
              <w:tabs>
                <w:tab w:val="left" w:pos="924"/>
              </w:tabs>
              <w:jc w:val="both"/>
              <w:rPr>
                <w:rFonts w:ascii="Cabin" w:eastAsia="Cabin" w:hAnsi="Cabin" w:cs="Cabin"/>
                <w:b/>
                <w:color w:val="2900FF"/>
                <w:sz w:val="22"/>
                <w:szCs w:val="22"/>
              </w:rPr>
            </w:pPr>
            <w:r>
              <w:rPr>
                <w:rFonts w:ascii="Calibri" w:eastAsia="Calibri" w:hAnsi="Calibri" w:cs="Calibri"/>
                <w:b/>
                <w:sz w:val="22"/>
                <w:szCs w:val="22"/>
              </w:rPr>
              <w:lastRenderedPageBreak/>
              <w:t>6. BIBLIOGRAFÍA/ WEBGRAFÍA (Utilizar normas APA VI edición)</w:t>
            </w:r>
          </w:p>
          <w:p w:rsidR="00C708AF" w:rsidRDefault="00C708AF" w:rsidP="00C708AF">
            <w:pPr>
              <w:tabs>
                <w:tab w:val="left" w:pos="924"/>
              </w:tabs>
              <w:jc w:val="both"/>
              <w:rPr>
                <w:rFonts w:ascii="Cabin" w:eastAsia="Cabin" w:hAnsi="Cabin" w:cs="Cabin"/>
                <w:b/>
                <w:color w:val="000000"/>
                <w:sz w:val="22"/>
                <w:szCs w:val="22"/>
              </w:rPr>
            </w:pPr>
            <w:r>
              <w:rPr>
                <w:rFonts w:ascii="Cabin" w:eastAsia="Cabin" w:hAnsi="Cabin" w:cs="Cabin"/>
                <w:b/>
                <w:color w:val="000000"/>
                <w:sz w:val="22"/>
                <w:szCs w:val="22"/>
              </w:rPr>
              <w:t>Referencias bibliográficas</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Fundación para la Ciencia y la Tecnología. (2004). Unidad Didáctica </w:t>
            </w:r>
            <w:proofErr w:type="spellStart"/>
            <w:r>
              <w:rPr>
                <w:rFonts w:ascii="Cabin" w:eastAsia="Cabin" w:hAnsi="Cabin" w:cs="Cabin"/>
                <w:color w:val="000000"/>
                <w:sz w:val="22"/>
                <w:szCs w:val="22"/>
              </w:rPr>
              <w:t>Metereología</w:t>
            </w:r>
            <w:proofErr w:type="spellEnd"/>
            <w:r>
              <w:rPr>
                <w:rFonts w:ascii="Cabin" w:eastAsia="Cabin" w:hAnsi="Cabin" w:cs="Cabin"/>
                <w:color w:val="000000"/>
                <w:sz w:val="22"/>
                <w:szCs w:val="22"/>
              </w:rPr>
              <w:t xml:space="preserve"> y Climatología. Madrid: FECYT. Labarta P., </w:t>
            </w:r>
            <w:proofErr w:type="spellStart"/>
            <w:r>
              <w:rPr>
                <w:rFonts w:ascii="Cabin" w:eastAsia="Cabin" w:hAnsi="Cabin" w:cs="Cabin"/>
                <w:color w:val="000000"/>
                <w:sz w:val="22"/>
                <w:szCs w:val="22"/>
              </w:rPr>
              <w:t>Meléndes</w:t>
            </w:r>
            <w:proofErr w:type="spellEnd"/>
            <w:r>
              <w:rPr>
                <w:rFonts w:ascii="Cabin" w:eastAsia="Cabin" w:hAnsi="Cabin" w:cs="Cabin"/>
                <w:color w:val="000000"/>
                <w:sz w:val="22"/>
                <w:szCs w:val="22"/>
              </w:rPr>
              <w:t xml:space="preserve"> I., Alonso J., Navas S., Alfonso D., </w:t>
            </w:r>
            <w:proofErr w:type="spellStart"/>
            <w:r>
              <w:rPr>
                <w:rFonts w:ascii="Cabin" w:eastAsia="Cabin" w:hAnsi="Cabin" w:cs="Cabin"/>
                <w:color w:val="000000"/>
                <w:sz w:val="22"/>
                <w:szCs w:val="22"/>
              </w:rPr>
              <w:t>Ñoreña</w:t>
            </w:r>
            <w:proofErr w:type="spellEnd"/>
            <w:r>
              <w:rPr>
                <w:rFonts w:ascii="Cabin" w:eastAsia="Cabin" w:hAnsi="Cabin" w:cs="Cabin"/>
                <w:color w:val="000000"/>
                <w:sz w:val="22"/>
                <w:szCs w:val="22"/>
              </w:rPr>
              <w:t xml:space="preserve"> M., (2008), Aprendo Ciencias Naturales 3,  Bogotá Colombia,  Ediciones SM.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Labarta P., </w:t>
            </w:r>
            <w:proofErr w:type="spellStart"/>
            <w:r>
              <w:rPr>
                <w:rFonts w:ascii="Cabin" w:eastAsia="Cabin" w:hAnsi="Cabin" w:cs="Cabin"/>
                <w:color w:val="000000"/>
                <w:sz w:val="22"/>
                <w:szCs w:val="22"/>
              </w:rPr>
              <w:t>Meléndes</w:t>
            </w:r>
            <w:proofErr w:type="spellEnd"/>
            <w:r>
              <w:rPr>
                <w:rFonts w:ascii="Cabin" w:eastAsia="Cabin" w:hAnsi="Cabin" w:cs="Cabin"/>
                <w:color w:val="000000"/>
                <w:sz w:val="22"/>
                <w:szCs w:val="22"/>
              </w:rPr>
              <w:t xml:space="preserve"> I., Alonso J., Navas S., Alfonso D., </w:t>
            </w:r>
            <w:proofErr w:type="spellStart"/>
            <w:r>
              <w:rPr>
                <w:rFonts w:ascii="Cabin" w:eastAsia="Cabin" w:hAnsi="Cabin" w:cs="Cabin"/>
                <w:color w:val="000000"/>
                <w:sz w:val="22"/>
                <w:szCs w:val="22"/>
              </w:rPr>
              <w:t>Ñoreña</w:t>
            </w:r>
            <w:proofErr w:type="spellEnd"/>
            <w:r>
              <w:rPr>
                <w:rFonts w:ascii="Cabin" w:eastAsia="Cabin" w:hAnsi="Cabin" w:cs="Cabin"/>
                <w:color w:val="000000"/>
                <w:sz w:val="22"/>
                <w:szCs w:val="22"/>
              </w:rPr>
              <w:t xml:space="preserve"> M., (2008), Aprendo Ciencias Naturales 4,  Bogotá Colombia, Ediciones SM.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Maya Ediciones, (2000), Ciencias y Educación Ambiental,  Grandes Logros, Educación Básica 4º año. Quito Ecuador. </w:t>
            </w:r>
          </w:p>
          <w:p w:rsidR="00C708AF" w:rsidRDefault="00C708AF" w:rsidP="00C708AF">
            <w:pPr>
              <w:tabs>
                <w:tab w:val="left" w:pos="924"/>
              </w:tabs>
              <w:jc w:val="both"/>
              <w:rPr>
                <w:rFonts w:ascii="Cabin" w:eastAsia="Cabin" w:hAnsi="Cabin" w:cs="Cabin"/>
                <w:color w:val="000000"/>
                <w:sz w:val="22"/>
                <w:szCs w:val="22"/>
              </w:rPr>
            </w:pPr>
            <w:proofErr w:type="spellStart"/>
            <w:r>
              <w:rPr>
                <w:rFonts w:ascii="Cabin" w:eastAsia="Cabin" w:hAnsi="Cabin" w:cs="Cabin"/>
                <w:color w:val="000000"/>
                <w:sz w:val="22"/>
                <w:szCs w:val="22"/>
              </w:rPr>
              <w:t>Polit</w:t>
            </w:r>
            <w:proofErr w:type="spellEnd"/>
            <w:r>
              <w:rPr>
                <w:rFonts w:ascii="Cabin" w:eastAsia="Cabin" w:hAnsi="Cabin" w:cs="Cabin"/>
                <w:color w:val="000000"/>
                <w:sz w:val="22"/>
                <w:szCs w:val="22"/>
              </w:rPr>
              <w:t xml:space="preserve"> J.P., Moya G., (1996), Ciencias Naturales 3, Ecuador Santillana.</w:t>
            </w:r>
          </w:p>
          <w:p w:rsidR="00C708AF" w:rsidRDefault="00C708AF" w:rsidP="00C708AF">
            <w:pPr>
              <w:tabs>
                <w:tab w:val="left" w:pos="924"/>
              </w:tabs>
              <w:jc w:val="both"/>
              <w:rPr>
                <w:rFonts w:ascii="Cabin" w:eastAsia="Cabin" w:hAnsi="Cabin" w:cs="Cabin"/>
                <w:b/>
                <w:color w:val="000000"/>
                <w:sz w:val="22"/>
                <w:szCs w:val="22"/>
              </w:rPr>
            </w:pPr>
            <w:r>
              <w:rPr>
                <w:rFonts w:ascii="Cabin" w:eastAsia="Cabin" w:hAnsi="Cabin" w:cs="Cabin"/>
                <w:b/>
                <w:color w:val="000000"/>
                <w:sz w:val="22"/>
                <w:szCs w:val="22"/>
              </w:rPr>
              <w:t xml:space="preserve">Páginas web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Actividad física. http://www.portalfitness.com/7106_actividad-fisica-individual-vs-actividadfisica-grupal.aspx Animales terrestres. http://animalia-terrestre.blogspot.com/p/animales-terrestre.html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Ciclo del agua. https://www.youtube.com/watch?v=QDCohXW6blg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Ciclo de las plantas. https://sites.google.com/site/cienciasnaturalesunemi/contenidos/ ciclo-de-vida-las-plantas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Dispersión de semillas. https://es.wikipedia.org/wiki/Germinaci%C3%B3n lubaventureros.org/el-rincon-del-aventurero/dispersion-de-semillas/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Dispersión de frutos y semillas. http://www.botanical-online.com/llavorcastella1.htm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Estados del agua. http://www.juntadeandalucia.es/averroes/lorca_alcala/udidacticas/ agua/</w:t>
            </w:r>
            <w:proofErr w:type="spellStart"/>
            <w:r>
              <w:rPr>
                <w:rFonts w:ascii="Cabin" w:eastAsia="Cabin" w:hAnsi="Cabin" w:cs="Cabin"/>
                <w:color w:val="000000"/>
                <w:sz w:val="22"/>
                <w:szCs w:val="22"/>
              </w:rPr>
              <w:t>losestadosdelagua</w:t>
            </w:r>
            <w:proofErr w:type="spellEnd"/>
            <w:r>
              <w:rPr>
                <w:rFonts w:ascii="Cabin" w:eastAsia="Cabin" w:hAnsi="Cabin" w:cs="Cabin"/>
                <w:color w:val="000000"/>
                <w:sz w:val="22"/>
                <w:szCs w:val="22"/>
              </w:rPr>
              <w:t xml:space="preserve">/losestadosdelagua.htm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La polinización. http://www.botanical-online.com/polinizacion.htm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lastRenderedPageBreak/>
              <w:t xml:space="preserve">http://definicion.de/polinizacion/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Nutrición saludable. http://www.fundacionbengoa.org/informacion_nutricion/ alimentacion_saludable.asp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 xml:space="preserve">Medición de temperatura. http://www.sabelotodo.org/termicos/medirtemperatura.html </w:t>
            </w:r>
          </w:p>
          <w:p w:rsidR="00C708AF" w:rsidRDefault="00C708AF" w:rsidP="00C708AF">
            <w:pPr>
              <w:tabs>
                <w:tab w:val="left" w:pos="924"/>
              </w:tabs>
              <w:jc w:val="both"/>
              <w:rPr>
                <w:rFonts w:ascii="Cabin" w:eastAsia="Cabin" w:hAnsi="Cabin" w:cs="Cabin"/>
                <w:color w:val="000000"/>
                <w:sz w:val="22"/>
                <w:szCs w:val="22"/>
              </w:rPr>
            </w:pPr>
            <w:r>
              <w:rPr>
                <w:rFonts w:ascii="Cabin" w:eastAsia="Cabin" w:hAnsi="Cabin" w:cs="Cabin"/>
                <w:color w:val="000000"/>
                <w:sz w:val="22"/>
                <w:szCs w:val="22"/>
              </w:rPr>
              <w:t>Tipos de hábitats. http://www.portaleducativo.net/segundo-basico/800/tipos-de-habitat</w:t>
            </w:r>
          </w:p>
        </w:tc>
        <w:tc>
          <w:tcPr>
            <w:tcW w:w="3958" w:type="dxa"/>
            <w:gridSpan w:val="7"/>
          </w:tcPr>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lastRenderedPageBreak/>
              <w:t>7. OBSERVACIONES</w:t>
            </w:r>
          </w:p>
        </w:tc>
      </w:tr>
      <w:tr w:rsidR="00C708AF" w:rsidTr="007008F5">
        <w:trPr>
          <w:cnfStyle w:val="000000010000" w:firstRow="0" w:lastRow="0" w:firstColumn="0" w:lastColumn="0" w:oddVBand="0" w:evenVBand="0" w:oddHBand="0" w:evenHBand="1"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0501" w:type="dxa"/>
            <w:gridSpan w:val="11"/>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 </w:t>
            </w:r>
            <w:r>
              <w:rPr>
                <w:rFonts w:ascii="Calibri" w:eastAsia="Calibri" w:hAnsi="Calibri" w:cs="Calibri"/>
                <w:i/>
                <w:sz w:val="20"/>
                <w:szCs w:val="20"/>
              </w:rPr>
              <w:t>Recursos que se emplearán en el desarrollo de la unidad de planificación, especialmente aquella bibliografía empleada tanto en el fundamento del diseño de cada unidad de planificación como textos seleccionados para el trabajo con el alumnado.</w:t>
            </w:r>
          </w:p>
        </w:tc>
        <w:tc>
          <w:tcPr>
            <w:tcW w:w="3958" w:type="dxa"/>
            <w:gridSpan w:val="7"/>
          </w:tcPr>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Se consignarán las novedades en el cumplimiento de la planificación. Además, puede sugerir ajustes para el mejor cumplimiento de lo planificado en el instrumento.</w:t>
            </w:r>
          </w:p>
        </w:tc>
      </w:tr>
      <w:tr w:rsidR="00C708AF" w:rsidTr="007008F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gridSpan w:val="4"/>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5646" w:type="dxa"/>
            <w:gridSpan w:val="7"/>
          </w:tcPr>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3958" w:type="dxa"/>
            <w:gridSpan w:val="7"/>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C708AF" w:rsidTr="007008F5">
        <w:trPr>
          <w:cnfStyle w:val="000000010000" w:firstRow="0" w:lastRow="0" w:firstColumn="0" w:lastColumn="0" w:oddVBand="0" w:evenVBand="0" w:oddHBand="0" w:evenHBand="1"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4855" w:type="dxa"/>
            <w:gridSpan w:val="4"/>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5646" w:type="dxa"/>
            <w:gridSpan w:val="7"/>
          </w:tcPr>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3958" w:type="dxa"/>
            <w:gridSpan w:val="7"/>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C708AF" w:rsidTr="007008F5">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4855" w:type="dxa"/>
            <w:gridSpan w:val="4"/>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646" w:type="dxa"/>
            <w:gridSpan w:val="7"/>
          </w:tcPr>
          <w:p w:rsidR="00C708AF" w:rsidRDefault="00C708AF" w:rsidP="00C708AF">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3958" w:type="dxa"/>
            <w:gridSpan w:val="7"/>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C708AF" w:rsidTr="007008F5">
        <w:trPr>
          <w:cnfStyle w:val="000000010000" w:firstRow="0" w:lastRow="0" w:firstColumn="0" w:lastColumn="0" w:oddVBand="0" w:evenVBand="0" w:oddHBand="0" w:evenHBand="1"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4855" w:type="dxa"/>
            <w:gridSpan w:val="4"/>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646" w:type="dxa"/>
            <w:gridSpan w:val="7"/>
          </w:tcPr>
          <w:p w:rsidR="00C708AF" w:rsidRDefault="00C708AF" w:rsidP="00C708AF">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3958" w:type="dxa"/>
            <w:gridSpan w:val="7"/>
          </w:tcPr>
          <w:p w:rsidR="00C708AF" w:rsidRDefault="00C708AF" w:rsidP="00C708AF">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rsidR="007B776D" w:rsidRDefault="007B776D">
      <w:pPr>
        <w:jc w:val="both"/>
        <w:rPr>
          <w:rFonts w:ascii="Calibri" w:eastAsia="Calibri" w:hAnsi="Calibri" w:cs="Calibri"/>
          <w:sz w:val="22"/>
          <w:szCs w:val="22"/>
        </w:rPr>
      </w:pPr>
    </w:p>
    <w:p w:rsidR="007B776D" w:rsidRDefault="007008F5" w:rsidP="007008F5">
      <w:pPr>
        <w:tabs>
          <w:tab w:val="left" w:pos="924"/>
        </w:tabs>
        <w:spacing w:before="240" w:after="240"/>
        <w:jc w:val="both"/>
        <w:rPr>
          <w:rFonts w:ascii="Calibri" w:eastAsia="Calibri" w:hAnsi="Calibri" w:cs="Calibri"/>
          <w:sz w:val="22"/>
          <w:szCs w:val="22"/>
        </w:rPr>
      </w:pPr>
      <w:r>
        <w:rPr>
          <w:rFonts w:ascii="Calibri" w:eastAsia="Calibri" w:hAnsi="Calibri" w:cs="Calibri"/>
          <w:noProof/>
          <w:sz w:val="22"/>
          <w:szCs w:val="22"/>
          <w:lang w:val="es-EC" w:eastAsia="es-EC"/>
        </w:rPr>
        <w:lastRenderedPageBreak/>
        <w:drawing>
          <wp:anchor distT="0" distB="0" distL="114300" distR="114300" simplePos="0" relativeHeight="251658240" behindDoc="0" locked="0" layoutInCell="1" allowOverlap="1">
            <wp:simplePos x="0" y="0"/>
            <wp:positionH relativeFrom="column">
              <wp:posOffset>121285</wp:posOffset>
            </wp:positionH>
            <wp:positionV relativeFrom="page">
              <wp:posOffset>1625600</wp:posOffset>
            </wp:positionV>
            <wp:extent cx="9095105" cy="5453380"/>
            <wp:effectExtent l="0" t="0" r="0" b="0"/>
            <wp:wrapSquare wrapText="bothSides"/>
            <wp:docPr id="2" name="Imagen 2"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Downloads\PLANIFICACIONES\CCNN - EDICIONES HOLGUIN\PORTADA-PLANIFICACIONES_CCNN PU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5105" cy="5453380"/>
                    </a:xfrm>
                    <a:prstGeom prst="rect">
                      <a:avLst/>
                    </a:prstGeom>
                    <a:noFill/>
                    <a:ln>
                      <a:noFill/>
                    </a:ln>
                  </pic:spPr>
                </pic:pic>
              </a:graphicData>
            </a:graphic>
            <wp14:sizeRelV relativeFrom="margin">
              <wp14:pctHeight>0</wp14:pctHeight>
            </wp14:sizeRelV>
          </wp:anchor>
        </w:drawing>
      </w:r>
    </w:p>
    <w:p w:rsidR="00733350" w:rsidRDefault="00733350" w:rsidP="00733350">
      <w:pPr>
        <w:tabs>
          <w:tab w:val="left" w:pos="924"/>
        </w:tabs>
        <w:spacing w:before="240" w:after="240"/>
        <w:jc w:val="center"/>
        <w:rPr>
          <w:rFonts w:ascii="Calibri" w:eastAsia="Calibri" w:hAnsi="Calibri" w:cs="Calibri"/>
          <w:b/>
        </w:rPr>
      </w:pPr>
      <w:r>
        <w:rPr>
          <w:rFonts w:ascii="Calibri" w:eastAsia="Calibri" w:hAnsi="Calibri" w:cs="Calibri"/>
          <w:b/>
        </w:rPr>
        <w:lastRenderedPageBreak/>
        <w:t>PLANIFICACIÓN MICROCURRICULAR -  UNIDAD DIDÁCTICA</w:t>
      </w:r>
    </w:p>
    <w:tbl>
      <w:tblPr>
        <w:tblStyle w:val="Cuadrculaclara-nfasis2"/>
        <w:tblW w:w="14459" w:type="dxa"/>
        <w:tblInd w:w="108" w:type="dxa"/>
        <w:tblLayout w:type="fixed"/>
        <w:tblLook w:val="0400" w:firstRow="0" w:lastRow="0" w:firstColumn="0" w:lastColumn="0" w:noHBand="0" w:noVBand="1"/>
      </w:tblPr>
      <w:tblGrid>
        <w:gridCol w:w="3216"/>
        <w:gridCol w:w="356"/>
        <w:gridCol w:w="1233"/>
        <w:gridCol w:w="1590"/>
        <w:gridCol w:w="175"/>
        <w:gridCol w:w="1254"/>
        <w:gridCol w:w="70"/>
        <w:gridCol w:w="91"/>
        <w:gridCol w:w="1590"/>
        <w:gridCol w:w="376"/>
        <w:gridCol w:w="874"/>
        <w:gridCol w:w="340"/>
        <w:gridCol w:w="912"/>
        <w:gridCol w:w="678"/>
        <w:gridCol w:w="31"/>
        <w:gridCol w:w="188"/>
        <w:gridCol w:w="1485"/>
      </w:tblGrid>
      <w:tr w:rsidR="00733350" w:rsidTr="007008F5">
        <w:trPr>
          <w:cnfStyle w:val="000000100000" w:firstRow="0" w:lastRow="0" w:firstColumn="0" w:lastColumn="0" w:oddVBand="0" w:evenVBand="0" w:oddHBand="1" w:evenHBand="0" w:firstRowFirstColumn="0" w:firstRowLastColumn="0" w:lastRowFirstColumn="0" w:lastRowLastColumn="0"/>
          <w:trHeight w:val="120"/>
        </w:trPr>
        <w:tc>
          <w:tcPr>
            <w:tcW w:w="3216" w:type="dxa"/>
          </w:tcPr>
          <w:p w:rsidR="00733350" w:rsidRDefault="00733350" w:rsidP="00733350">
            <w:pPr>
              <w:rPr>
                <w:rFonts w:ascii="Calibri" w:eastAsia="Calibri" w:hAnsi="Calibri" w:cs="Calibri"/>
                <w:b/>
              </w:rPr>
            </w:pPr>
            <w:r>
              <w:rPr>
                <w:rFonts w:ascii="Calibri" w:eastAsia="Calibri" w:hAnsi="Calibri" w:cs="Calibri"/>
                <w:b/>
              </w:rPr>
              <w:t>LOGO INSTITUCIONAL</w:t>
            </w:r>
          </w:p>
        </w:tc>
        <w:tc>
          <w:tcPr>
            <w:tcW w:w="4678" w:type="dxa"/>
            <w:gridSpan w:val="6"/>
          </w:tcPr>
          <w:p w:rsidR="00733350" w:rsidRDefault="00733350" w:rsidP="00733350">
            <w:pPr>
              <w:rPr>
                <w:rFonts w:ascii="Calibri" w:eastAsia="Calibri" w:hAnsi="Calibri" w:cs="Calibri"/>
                <w:b/>
              </w:rPr>
            </w:pPr>
          </w:p>
        </w:tc>
        <w:tc>
          <w:tcPr>
            <w:tcW w:w="5080" w:type="dxa"/>
            <w:gridSpan w:val="9"/>
          </w:tcPr>
          <w:p w:rsidR="00733350" w:rsidRDefault="00733350" w:rsidP="00733350">
            <w:pPr>
              <w:rPr>
                <w:rFonts w:ascii="Calibri" w:eastAsia="Calibri" w:hAnsi="Calibri" w:cs="Calibri"/>
                <w:b/>
              </w:rPr>
            </w:pPr>
            <w:r>
              <w:rPr>
                <w:rFonts w:ascii="Calibri" w:eastAsia="Calibri" w:hAnsi="Calibri" w:cs="Calibri"/>
                <w:b/>
              </w:rPr>
              <w:t>NOMBRE DE LA INSTITUCIÓN</w:t>
            </w:r>
          </w:p>
        </w:tc>
        <w:tc>
          <w:tcPr>
            <w:tcW w:w="1485" w:type="dxa"/>
          </w:tcPr>
          <w:p w:rsidR="00733350" w:rsidRDefault="00733350" w:rsidP="00733350">
            <w:pPr>
              <w:rPr>
                <w:rFonts w:ascii="Calibri" w:eastAsia="Calibri" w:hAnsi="Calibri" w:cs="Calibri"/>
                <w:b/>
              </w:rPr>
            </w:pPr>
            <w:r>
              <w:rPr>
                <w:rFonts w:ascii="Calibri" w:eastAsia="Calibri" w:hAnsi="Calibri" w:cs="Calibri"/>
                <w:b/>
              </w:rPr>
              <w:t>AÑO LECTIVO</w:t>
            </w:r>
          </w:p>
        </w:tc>
      </w:tr>
      <w:tr w:rsidR="00733350" w:rsidTr="007008F5">
        <w:trPr>
          <w:cnfStyle w:val="000000010000" w:firstRow="0" w:lastRow="0" w:firstColumn="0" w:lastColumn="0" w:oddVBand="0" w:evenVBand="0" w:oddHBand="0" w:evenHBand="1" w:firstRowFirstColumn="0" w:firstRowLastColumn="0" w:lastRowFirstColumn="0" w:lastRowLastColumn="0"/>
          <w:trHeight w:val="240"/>
        </w:trPr>
        <w:tc>
          <w:tcPr>
            <w:tcW w:w="3216" w:type="dxa"/>
          </w:tcPr>
          <w:p w:rsidR="00733350" w:rsidRDefault="00733350" w:rsidP="00733350">
            <w:pPr>
              <w:rPr>
                <w:rFonts w:ascii="Calibri" w:eastAsia="Calibri" w:hAnsi="Calibri" w:cs="Calibri"/>
                <w:b/>
              </w:rPr>
            </w:pPr>
          </w:p>
        </w:tc>
        <w:tc>
          <w:tcPr>
            <w:tcW w:w="11243" w:type="dxa"/>
            <w:gridSpan w:val="16"/>
          </w:tcPr>
          <w:p w:rsidR="00733350" w:rsidRDefault="00733350" w:rsidP="00733350">
            <w:pPr>
              <w:rPr>
                <w:rFonts w:ascii="Calibri" w:eastAsia="Calibri" w:hAnsi="Calibri" w:cs="Calibri"/>
                <w:b/>
              </w:rPr>
            </w:pPr>
            <w:r>
              <w:rPr>
                <w:rFonts w:ascii="Calibri" w:eastAsia="Calibri" w:hAnsi="Calibri" w:cs="Calibri"/>
                <w:b/>
              </w:rPr>
              <w:t xml:space="preserve">PLAN DE  UNIDAD DIDÁCTICA </w:t>
            </w: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tcW w:w="3216" w:type="dxa"/>
          </w:tcPr>
          <w:p w:rsidR="00733350" w:rsidRDefault="00733350" w:rsidP="00733350">
            <w:pPr>
              <w:rPr>
                <w:rFonts w:ascii="Calibri" w:eastAsia="Calibri" w:hAnsi="Calibri" w:cs="Calibri"/>
                <w:b/>
              </w:rPr>
            </w:pPr>
          </w:p>
        </w:tc>
        <w:tc>
          <w:tcPr>
            <w:tcW w:w="11243" w:type="dxa"/>
            <w:gridSpan w:val="16"/>
          </w:tcPr>
          <w:p w:rsidR="00733350" w:rsidRDefault="00733350" w:rsidP="00733350">
            <w:pPr>
              <w:rPr>
                <w:rFonts w:ascii="Calibri" w:eastAsia="Calibri" w:hAnsi="Calibri" w:cs="Calibri"/>
                <w:b/>
              </w:rPr>
            </w:pPr>
            <w:r>
              <w:rPr>
                <w:rFonts w:ascii="Calibri" w:eastAsia="Calibri" w:hAnsi="Calibri" w:cs="Calibri"/>
                <w:b/>
              </w:rPr>
              <w:t>1. DATOS INFORMATIVOS:</w:t>
            </w:r>
          </w:p>
        </w:tc>
      </w:tr>
      <w:tr w:rsidR="00733350" w:rsidTr="007008F5">
        <w:trPr>
          <w:cnfStyle w:val="000000010000" w:firstRow="0" w:lastRow="0" w:firstColumn="0" w:lastColumn="0" w:oddVBand="0" w:evenVBand="0" w:oddHBand="0" w:evenHBand="1" w:firstRowFirstColumn="0" w:firstRowLastColumn="0" w:lastRowFirstColumn="0" w:lastRowLastColumn="0"/>
          <w:trHeight w:val="340"/>
        </w:trPr>
        <w:tc>
          <w:tcPr>
            <w:tcW w:w="3216" w:type="dxa"/>
          </w:tcPr>
          <w:p w:rsidR="00733350" w:rsidRDefault="00733350" w:rsidP="00733350">
            <w:pPr>
              <w:rPr>
                <w:rFonts w:ascii="Calibri" w:eastAsia="Calibri" w:hAnsi="Calibri" w:cs="Calibri"/>
                <w:b/>
              </w:rPr>
            </w:pPr>
            <w:r>
              <w:rPr>
                <w:rFonts w:ascii="Calibri" w:eastAsia="Calibri" w:hAnsi="Calibri" w:cs="Calibri"/>
                <w:b/>
              </w:rPr>
              <w:t xml:space="preserve">Docente: </w:t>
            </w:r>
          </w:p>
        </w:tc>
        <w:tc>
          <w:tcPr>
            <w:tcW w:w="1589" w:type="dxa"/>
            <w:gridSpan w:val="2"/>
          </w:tcPr>
          <w:p w:rsidR="00733350" w:rsidRDefault="00733350" w:rsidP="00733350">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590" w:type="dxa"/>
          </w:tcPr>
          <w:p w:rsidR="00733350" w:rsidRDefault="00733350" w:rsidP="00733350">
            <w:pPr>
              <w:rPr>
                <w:rFonts w:ascii="Calibri" w:eastAsia="Calibri" w:hAnsi="Calibri" w:cs="Calibri"/>
                <w:b/>
              </w:rPr>
            </w:pPr>
            <w:r>
              <w:rPr>
                <w:rFonts w:ascii="Calibri" w:eastAsia="Calibri" w:hAnsi="Calibri" w:cs="Calibri"/>
                <w:b/>
              </w:rPr>
              <w:t>Área/asignatura:  </w:t>
            </w:r>
          </w:p>
        </w:tc>
        <w:tc>
          <w:tcPr>
            <w:tcW w:w="1590" w:type="dxa"/>
            <w:gridSpan w:val="4"/>
          </w:tcPr>
          <w:p w:rsidR="00733350" w:rsidRDefault="00733350" w:rsidP="00733350">
            <w:pPr>
              <w:rPr>
                <w:rFonts w:ascii="Calibri" w:eastAsia="Calibri" w:hAnsi="Calibri" w:cs="Calibri"/>
              </w:rPr>
            </w:pPr>
            <w:r>
              <w:rPr>
                <w:rFonts w:ascii="Calibri" w:eastAsia="Calibri" w:hAnsi="Calibri" w:cs="Calibri"/>
              </w:rPr>
              <w:t>CIENCIAS NATURALES</w:t>
            </w:r>
          </w:p>
        </w:tc>
        <w:tc>
          <w:tcPr>
            <w:tcW w:w="1590" w:type="dxa"/>
          </w:tcPr>
          <w:p w:rsidR="00733350" w:rsidRDefault="00733350" w:rsidP="00733350">
            <w:pPr>
              <w:rPr>
                <w:rFonts w:ascii="Calibri" w:eastAsia="Calibri" w:hAnsi="Calibri" w:cs="Calibri"/>
              </w:rPr>
            </w:pPr>
          </w:p>
        </w:tc>
        <w:tc>
          <w:tcPr>
            <w:tcW w:w="1590" w:type="dxa"/>
            <w:gridSpan w:val="3"/>
          </w:tcPr>
          <w:p w:rsidR="00733350" w:rsidRDefault="00733350" w:rsidP="00733350">
            <w:pPr>
              <w:rPr>
                <w:rFonts w:ascii="Calibri" w:eastAsia="Calibri" w:hAnsi="Calibri" w:cs="Calibri"/>
                <w:b/>
              </w:rPr>
            </w:pPr>
            <w:r>
              <w:rPr>
                <w:rFonts w:ascii="Calibri" w:eastAsia="Calibri" w:hAnsi="Calibri" w:cs="Calibri"/>
                <w:b/>
              </w:rPr>
              <w:t xml:space="preserve">Grado/Curso: </w:t>
            </w:r>
          </w:p>
        </w:tc>
        <w:tc>
          <w:tcPr>
            <w:tcW w:w="1590" w:type="dxa"/>
            <w:gridSpan w:val="2"/>
          </w:tcPr>
          <w:p w:rsidR="00733350" w:rsidRDefault="00733350" w:rsidP="00733350">
            <w:pPr>
              <w:rPr>
                <w:rFonts w:ascii="Calibri" w:eastAsia="Calibri" w:hAnsi="Calibri" w:cs="Calibri"/>
              </w:rPr>
            </w:pPr>
            <w:r>
              <w:rPr>
                <w:rFonts w:ascii="Calibri" w:eastAsia="Calibri" w:hAnsi="Calibri" w:cs="Calibri"/>
              </w:rPr>
              <w:t>SEGUNDO AÑO DE EGB</w:t>
            </w:r>
          </w:p>
        </w:tc>
        <w:tc>
          <w:tcPr>
            <w:tcW w:w="1704" w:type="dxa"/>
            <w:gridSpan w:val="3"/>
          </w:tcPr>
          <w:p w:rsidR="00733350" w:rsidRDefault="00733350" w:rsidP="00733350">
            <w:pPr>
              <w:rPr>
                <w:rFonts w:ascii="Calibri" w:eastAsia="Calibri" w:hAnsi="Calibri" w:cs="Calibri"/>
                <w:b/>
              </w:rPr>
            </w:pPr>
            <w:r>
              <w:rPr>
                <w:rFonts w:ascii="Calibri" w:eastAsia="Calibri" w:hAnsi="Calibri" w:cs="Calibri"/>
                <w:b/>
              </w:rPr>
              <w:t xml:space="preserve">Paralelo:  </w:t>
            </w:r>
          </w:p>
        </w:tc>
      </w:tr>
      <w:tr w:rsidR="00733350" w:rsidTr="007008F5">
        <w:trPr>
          <w:cnfStyle w:val="000000100000" w:firstRow="0" w:lastRow="0" w:firstColumn="0" w:lastColumn="0" w:oddVBand="0" w:evenVBand="0" w:oddHBand="1" w:evenHBand="0" w:firstRowFirstColumn="0" w:firstRowLastColumn="0" w:lastRowFirstColumn="0" w:lastRowLastColumn="0"/>
          <w:trHeight w:val="340"/>
        </w:trPr>
        <w:tc>
          <w:tcPr>
            <w:tcW w:w="3216" w:type="dxa"/>
          </w:tcPr>
          <w:p w:rsidR="00733350" w:rsidRDefault="00733350" w:rsidP="00733350">
            <w:pPr>
              <w:rPr>
                <w:rFonts w:ascii="Calibri" w:eastAsia="Calibri" w:hAnsi="Calibri" w:cs="Calibri"/>
              </w:rPr>
            </w:pPr>
          </w:p>
        </w:tc>
        <w:tc>
          <w:tcPr>
            <w:tcW w:w="11243" w:type="dxa"/>
            <w:gridSpan w:val="16"/>
          </w:tcPr>
          <w:p w:rsidR="00733350" w:rsidRDefault="00733350" w:rsidP="00733350">
            <w:pPr>
              <w:rPr>
                <w:rFonts w:ascii="Calibri" w:eastAsia="Calibri" w:hAnsi="Calibri" w:cs="Calibri"/>
              </w:rPr>
            </w:pPr>
            <w:r>
              <w:rPr>
                <w:rFonts w:ascii="Calibri" w:eastAsia="Calibri" w:hAnsi="Calibri" w:cs="Calibri"/>
              </w:rPr>
              <w:t xml:space="preserve">Tiempo: </w:t>
            </w:r>
          </w:p>
        </w:tc>
      </w:tr>
      <w:tr w:rsidR="00733350" w:rsidTr="007008F5">
        <w:trPr>
          <w:cnfStyle w:val="000000010000" w:firstRow="0" w:lastRow="0" w:firstColumn="0" w:lastColumn="0" w:oddVBand="0" w:evenVBand="0" w:oddHBand="0" w:evenHBand="1" w:firstRowFirstColumn="0" w:firstRowLastColumn="0" w:lastRowFirstColumn="0" w:lastRowLastColumn="0"/>
          <w:trHeight w:val="1000"/>
        </w:trPr>
        <w:tc>
          <w:tcPr>
            <w:tcW w:w="3216" w:type="dxa"/>
          </w:tcPr>
          <w:p w:rsidR="00733350" w:rsidRDefault="00733350" w:rsidP="00733350">
            <w:pPr>
              <w:rPr>
                <w:rFonts w:ascii="Calibri" w:eastAsia="Calibri" w:hAnsi="Calibri" w:cs="Calibri"/>
                <w:b/>
              </w:rPr>
            </w:pPr>
            <w:r>
              <w:rPr>
                <w:rFonts w:ascii="Calibri" w:eastAsia="Calibri" w:hAnsi="Calibri" w:cs="Calibri"/>
                <w:b/>
              </w:rPr>
              <w:t xml:space="preserve">N.º de unidad de la unidad didáctica : </w:t>
            </w:r>
          </w:p>
        </w:tc>
        <w:tc>
          <w:tcPr>
            <w:tcW w:w="4678" w:type="dxa"/>
            <w:gridSpan w:val="6"/>
          </w:tcPr>
          <w:p w:rsidR="00733350" w:rsidRDefault="00733350" w:rsidP="00733350">
            <w:pPr>
              <w:rPr>
                <w:rFonts w:ascii="Calibri" w:eastAsia="Calibri" w:hAnsi="Calibri" w:cs="Calibri"/>
              </w:rPr>
            </w:pPr>
          </w:p>
          <w:p w:rsidR="00733350" w:rsidRDefault="00733350" w:rsidP="00733350">
            <w:pPr>
              <w:jc w:val="center"/>
              <w:rPr>
                <w:rFonts w:ascii="Calibri" w:eastAsia="Calibri" w:hAnsi="Calibri" w:cs="Calibri"/>
              </w:rPr>
            </w:pPr>
            <w:r>
              <w:rPr>
                <w:rFonts w:ascii="Calibri" w:eastAsia="Calibri" w:hAnsi="Calibri" w:cs="Calibri"/>
              </w:rPr>
              <w:t>1</w:t>
            </w:r>
          </w:p>
        </w:tc>
        <w:tc>
          <w:tcPr>
            <w:tcW w:w="2931" w:type="dxa"/>
            <w:gridSpan w:val="4"/>
          </w:tcPr>
          <w:p w:rsidR="00733350" w:rsidRDefault="00733350" w:rsidP="00733350">
            <w:pPr>
              <w:rPr>
                <w:rFonts w:ascii="Calibri" w:eastAsia="Calibri" w:hAnsi="Calibri" w:cs="Calibri"/>
              </w:rPr>
            </w:pPr>
            <w:r>
              <w:rPr>
                <w:rFonts w:ascii="Calibri" w:eastAsia="Calibri" w:hAnsi="Calibri" w:cs="Calibri"/>
                <w:b/>
              </w:rPr>
              <w:t xml:space="preserve">Título de unidad didáctica: </w:t>
            </w:r>
            <w:r>
              <w:rPr>
                <w:rFonts w:ascii="Calibri" w:eastAsia="Calibri" w:hAnsi="Calibri" w:cs="Calibri"/>
                <w:color w:val="009AE6"/>
                <w:sz w:val="26"/>
                <w:szCs w:val="26"/>
              </w:rPr>
              <w:t>¿</w:t>
            </w:r>
            <w:r>
              <w:rPr>
                <w:rFonts w:ascii="Calibri" w:eastAsia="Calibri" w:hAnsi="Calibri" w:cs="Calibri"/>
              </w:rPr>
              <w:t>Cómo funciona mi cuerpo?</w:t>
            </w:r>
          </w:p>
          <w:p w:rsidR="00733350" w:rsidRDefault="00733350" w:rsidP="00733350">
            <w:pPr>
              <w:rPr>
                <w:rFonts w:ascii="Calibri" w:eastAsia="Calibri" w:hAnsi="Calibri" w:cs="Calibri"/>
              </w:rPr>
            </w:pPr>
          </w:p>
        </w:tc>
        <w:tc>
          <w:tcPr>
            <w:tcW w:w="3634" w:type="dxa"/>
            <w:gridSpan w:val="6"/>
          </w:tcPr>
          <w:p w:rsidR="00733350" w:rsidRDefault="00733350" w:rsidP="00733350">
            <w:pPr>
              <w:rPr>
                <w:rFonts w:ascii="Calibri" w:eastAsia="Calibri" w:hAnsi="Calibri" w:cs="Calibri"/>
                <w:b/>
              </w:rPr>
            </w:pPr>
            <w:r>
              <w:rPr>
                <w:rFonts w:ascii="Calibri" w:eastAsia="Calibri" w:hAnsi="Calibri" w:cs="Calibri"/>
                <w:b/>
              </w:rPr>
              <w:t xml:space="preserve">Docente: </w:t>
            </w:r>
          </w:p>
        </w:tc>
      </w:tr>
      <w:tr w:rsidR="00733350" w:rsidTr="007008F5">
        <w:trPr>
          <w:cnfStyle w:val="000000100000" w:firstRow="0" w:lastRow="0" w:firstColumn="0" w:lastColumn="0" w:oddVBand="0" w:evenVBand="0" w:oddHBand="1" w:evenHBand="0" w:firstRowFirstColumn="0" w:firstRowLastColumn="0" w:lastRowFirstColumn="0" w:lastRowLastColumn="0"/>
          <w:trHeight w:val="480"/>
        </w:trPr>
        <w:tc>
          <w:tcPr>
            <w:tcW w:w="14459" w:type="dxa"/>
            <w:gridSpan w:val="17"/>
          </w:tcPr>
          <w:p w:rsidR="00733350" w:rsidRDefault="00733350" w:rsidP="00733350">
            <w:pPr>
              <w:rPr>
                <w:rFonts w:ascii="Calibri" w:eastAsia="Calibri" w:hAnsi="Calibri" w:cs="Calibri"/>
                <w:b/>
                <w:i/>
                <w:sz w:val="22"/>
                <w:szCs w:val="22"/>
              </w:rPr>
            </w:pPr>
            <w:r>
              <w:rPr>
                <w:rFonts w:ascii="Calibri" w:eastAsia="Calibri" w:hAnsi="Calibri" w:cs="Calibri"/>
                <w:b/>
                <w:i/>
                <w:sz w:val="22"/>
                <w:szCs w:val="22"/>
              </w:rPr>
              <w:t>Objetivo de la unidad didáctica:</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O.CN.2.3. Ubicar en su cuerpo los órganos relacionados con las necesidades vitales y explicar sus características y funciones, especialmente de aquellos que forman el sistema </w:t>
            </w:r>
            <w:proofErr w:type="spellStart"/>
            <w:r>
              <w:rPr>
                <w:rFonts w:ascii="Calibri" w:eastAsia="Calibri" w:hAnsi="Calibri" w:cs="Calibri"/>
                <w:i/>
                <w:sz w:val="22"/>
                <w:szCs w:val="22"/>
              </w:rPr>
              <w:t>osteomuscular</w:t>
            </w:r>
            <w:proofErr w:type="spellEnd"/>
            <w:r>
              <w:rPr>
                <w:rFonts w:ascii="Calibri" w:eastAsia="Calibri" w:hAnsi="Calibri" w:cs="Calibri"/>
                <w:i/>
                <w:sz w:val="22"/>
                <w:szCs w:val="22"/>
              </w:rPr>
              <w:t>.</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O.CN.2.4. Describir, dar ejemplos y aplicar hábitos de vida saludables para mantener el cuerpo sano y prevenir enfermedades.</w:t>
            </w:r>
          </w:p>
        </w:tc>
      </w:tr>
      <w:tr w:rsidR="00733350" w:rsidTr="007008F5">
        <w:trPr>
          <w:cnfStyle w:val="000000010000" w:firstRow="0" w:lastRow="0" w:firstColumn="0" w:lastColumn="0" w:oddVBand="0" w:evenVBand="0" w:oddHBand="0" w:evenHBand="1" w:firstRowFirstColumn="0" w:firstRowLastColumn="0" w:lastRowFirstColumn="0" w:lastRowLastColumn="0"/>
          <w:trHeight w:val="480"/>
        </w:trPr>
        <w:tc>
          <w:tcPr>
            <w:tcW w:w="14459" w:type="dxa"/>
            <w:gridSpan w:val="17"/>
          </w:tcPr>
          <w:p w:rsidR="00733350" w:rsidRDefault="00733350" w:rsidP="00733350">
            <w:pPr>
              <w:tabs>
                <w:tab w:val="left" w:pos="924"/>
              </w:tabs>
              <w:jc w:val="both"/>
              <w:rPr>
                <w:rFonts w:ascii="Calibri" w:eastAsia="Calibri" w:hAnsi="Calibri" w:cs="Calibri"/>
                <w:b/>
                <w:i/>
                <w:sz w:val="22"/>
                <w:szCs w:val="22"/>
              </w:rPr>
            </w:pPr>
            <w:r>
              <w:rPr>
                <w:rFonts w:ascii="Calibri" w:eastAsia="Calibri" w:hAnsi="Calibri" w:cs="Calibri"/>
                <w:b/>
                <w:i/>
                <w:sz w:val="22"/>
                <w:szCs w:val="22"/>
              </w:rPr>
              <w:t xml:space="preserve">Criterio de evaluación: </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CE.CN.2.1. Analiza la importancia del ciclo vital de los seres vivos (humanos, animales y plantas) a partir de la observación y/o experimentación de sus cambios y etapas, destacando la importancia de la polinización y dispersión de las semillas.</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w:t>
            </w:r>
            <w:r>
              <w:rPr>
                <w:rFonts w:ascii="Calibri" w:eastAsia="Calibri" w:hAnsi="Calibri" w:cs="Calibri"/>
                <w:i/>
                <w:sz w:val="22"/>
                <w:szCs w:val="22"/>
              </w:rPr>
              <w:lastRenderedPageBreak/>
              <w:t>los astros, la predicción del tiempo y los fenómenos atmosféricos.</w:t>
            </w:r>
          </w:p>
        </w:tc>
      </w:tr>
      <w:tr w:rsidR="00733350" w:rsidTr="007008F5">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17"/>
          </w:tcPr>
          <w:p w:rsidR="00733350" w:rsidRDefault="00733350" w:rsidP="00733350">
            <w:pPr>
              <w:rPr>
                <w:rFonts w:ascii="Calibri" w:eastAsia="Calibri" w:hAnsi="Calibri" w:cs="Calibri"/>
                <w:b/>
              </w:rPr>
            </w:pPr>
            <w:r>
              <w:rPr>
                <w:rFonts w:ascii="Calibri" w:eastAsia="Calibri" w:hAnsi="Calibri" w:cs="Calibri"/>
                <w:b/>
              </w:rPr>
              <w:lastRenderedPageBreak/>
              <w:t>2. PLANIFICACIÓN</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tcW w:w="3572" w:type="dxa"/>
            <w:gridSpan w:val="2"/>
            <w:vMerge w:val="restart"/>
          </w:tcPr>
          <w:p w:rsidR="00733350" w:rsidRDefault="00733350" w:rsidP="00733350">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4"/>
            <w:vMerge w:val="restart"/>
          </w:tcPr>
          <w:p w:rsidR="00733350" w:rsidRDefault="00733350" w:rsidP="00733350">
            <w:pPr>
              <w:rPr>
                <w:rFonts w:ascii="Calibri" w:eastAsia="Calibri" w:hAnsi="Calibri" w:cs="Calibri"/>
                <w:b/>
              </w:rPr>
            </w:pPr>
            <w:r>
              <w:rPr>
                <w:rFonts w:ascii="Calibri" w:eastAsia="Calibri" w:hAnsi="Calibri" w:cs="Calibri"/>
                <w:b/>
              </w:rPr>
              <w:t xml:space="preserve">ACTIVIDADES DE APRENDIZAJE </w:t>
            </w:r>
          </w:p>
        </w:tc>
        <w:tc>
          <w:tcPr>
            <w:tcW w:w="2127" w:type="dxa"/>
            <w:gridSpan w:val="4"/>
            <w:vMerge w:val="restart"/>
          </w:tcPr>
          <w:p w:rsidR="00733350" w:rsidRDefault="00733350" w:rsidP="00733350">
            <w:pPr>
              <w:rPr>
                <w:rFonts w:ascii="Calibri" w:eastAsia="Calibri" w:hAnsi="Calibri" w:cs="Calibri"/>
                <w:b/>
              </w:rPr>
            </w:pPr>
            <w:r>
              <w:rPr>
                <w:rFonts w:ascii="Calibri" w:eastAsia="Calibri" w:hAnsi="Calibri" w:cs="Calibri"/>
                <w:b/>
              </w:rPr>
              <w:t>RECURSOS</w:t>
            </w:r>
          </w:p>
        </w:tc>
        <w:tc>
          <w:tcPr>
            <w:tcW w:w="4508" w:type="dxa"/>
            <w:gridSpan w:val="7"/>
          </w:tcPr>
          <w:p w:rsidR="00733350" w:rsidRDefault="00733350" w:rsidP="00733350">
            <w:pPr>
              <w:rPr>
                <w:rFonts w:ascii="Calibri" w:eastAsia="Calibri" w:hAnsi="Calibri" w:cs="Calibri"/>
                <w:b/>
              </w:rPr>
            </w:pPr>
            <w:r>
              <w:rPr>
                <w:rFonts w:ascii="Calibri" w:eastAsia="Calibri" w:hAnsi="Calibri" w:cs="Calibri"/>
                <w:b/>
              </w:rPr>
              <w:t>EVALUACIÓN</w:t>
            </w:r>
          </w:p>
        </w:tc>
      </w:tr>
      <w:tr w:rsidR="00733350" w:rsidTr="007008F5">
        <w:trPr>
          <w:cnfStyle w:val="000000100000" w:firstRow="0" w:lastRow="0" w:firstColumn="0" w:lastColumn="0" w:oddVBand="0" w:evenVBand="0" w:oddHBand="1" w:evenHBand="0" w:firstRowFirstColumn="0" w:firstRowLastColumn="0" w:lastRowFirstColumn="0" w:lastRowLastColumn="0"/>
          <w:trHeight w:val="340"/>
        </w:trPr>
        <w:tc>
          <w:tcPr>
            <w:tcW w:w="3572" w:type="dxa"/>
            <w:gridSpan w:val="2"/>
            <w:vMerge/>
          </w:tcPr>
          <w:p w:rsidR="00733350" w:rsidRDefault="00733350" w:rsidP="00733350">
            <w:pPr>
              <w:rPr>
                <w:rFonts w:ascii="Calibri" w:eastAsia="Calibri" w:hAnsi="Calibri" w:cs="Calibri"/>
                <w:b/>
              </w:rPr>
            </w:pPr>
          </w:p>
        </w:tc>
        <w:tc>
          <w:tcPr>
            <w:tcW w:w="4252" w:type="dxa"/>
            <w:gridSpan w:val="4"/>
            <w:vMerge/>
          </w:tcPr>
          <w:p w:rsidR="00733350" w:rsidRDefault="00733350" w:rsidP="00733350">
            <w:pPr>
              <w:rPr>
                <w:rFonts w:ascii="Calibri" w:eastAsia="Calibri" w:hAnsi="Calibri" w:cs="Calibri"/>
                <w:b/>
              </w:rPr>
            </w:pPr>
          </w:p>
        </w:tc>
        <w:tc>
          <w:tcPr>
            <w:tcW w:w="2127" w:type="dxa"/>
            <w:gridSpan w:val="4"/>
            <w:vMerge/>
          </w:tcPr>
          <w:p w:rsidR="00733350" w:rsidRDefault="00733350" w:rsidP="00733350">
            <w:pPr>
              <w:rPr>
                <w:rFonts w:ascii="Calibri" w:eastAsia="Calibri" w:hAnsi="Calibri" w:cs="Calibri"/>
                <w:b/>
              </w:rPr>
            </w:pPr>
          </w:p>
        </w:tc>
        <w:tc>
          <w:tcPr>
            <w:tcW w:w="2126" w:type="dxa"/>
            <w:gridSpan w:val="3"/>
          </w:tcPr>
          <w:p w:rsidR="00733350" w:rsidRDefault="00733350" w:rsidP="00733350">
            <w:pPr>
              <w:rPr>
                <w:rFonts w:ascii="Calibri" w:eastAsia="Calibri" w:hAnsi="Calibri" w:cs="Calibri"/>
                <w:b/>
              </w:rPr>
            </w:pPr>
            <w:r>
              <w:rPr>
                <w:rFonts w:ascii="Calibri" w:eastAsia="Calibri" w:hAnsi="Calibri" w:cs="Calibri"/>
                <w:b/>
              </w:rPr>
              <w:t>Indicadores de evaluación de</w:t>
            </w:r>
          </w:p>
          <w:p w:rsidR="00733350" w:rsidRDefault="00733350" w:rsidP="00733350">
            <w:pPr>
              <w:rPr>
                <w:rFonts w:ascii="Calibri" w:eastAsia="Calibri" w:hAnsi="Calibri" w:cs="Calibri"/>
                <w:b/>
              </w:rPr>
            </w:pPr>
            <w:r>
              <w:rPr>
                <w:rFonts w:ascii="Calibri" w:eastAsia="Calibri" w:hAnsi="Calibri" w:cs="Calibri"/>
                <w:b/>
              </w:rPr>
              <w:t>la unidad</w:t>
            </w:r>
          </w:p>
        </w:tc>
        <w:tc>
          <w:tcPr>
            <w:tcW w:w="2382" w:type="dxa"/>
            <w:gridSpan w:val="4"/>
          </w:tcPr>
          <w:p w:rsidR="00733350" w:rsidRDefault="00733350" w:rsidP="00733350">
            <w:pPr>
              <w:rPr>
                <w:rFonts w:ascii="Calibri" w:eastAsia="Calibri" w:hAnsi="Calibri" w:cs="Calibri"/>
                <w:b/>
              </w:rPr>
            </w:pPr>
            <w:r>
              <w:rPr>
                <w:rFonts w:ascii="Calibri" w:eastAsia="Calibri" w:hAnsi="Calibri" w:cs="Calibri"/>
                <w:b/>
              </w:rPr>
              <w:t xml:space="preserve">Técnicas e instrumento de la unidad </w:t>
            </w:r>
          </w:p>
        </w:tc>
      </w:tr>
      <w:tr w:rsidR="00733350" w:rsidTr="007008F5">
        <w:trPr>
          <w:cnfStyle w:val="000000010000" w:firstRow="0" w:lastRow="0" w:firstColumn="0" w:lastColumn="0" w:oddVBand="0" w:evenVBand="0" w:oddHBand="0" w:evenHBand="1" w:firstRowFirstColumn="0" w:firstRowLastColumn="0" w:lastRowFirstColumn="0" w:lastRowLastColumn="0"/>
          <w:trHeight w:val="60"/>
        </w:trPr>
        <w:tc>
          <w:tcPr>
            <w:tcW w:w="3572" w:type="dxa"/>
            <w:gridSpan w:val="2"/>
          </w:tcPr>
          <w:p w:rsidR="00733350" w:rsidRDefault="00733350" w:rsidP="00733350">
            <w:pPr>
              <w:rPr>
                <w:rFonts w:ascii="Calibri" w:eastAsia="Calibri" w:hAnsi="Calibri" w:cs="Calibri"/>
                <w:sz w:val="22"/>
                <w:szCs w:val="22"/>
              </w:rPr>
            </w:pP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DCCD 2.2.1: Ubicar el cerebro, el corazón, los pulmones y el</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estómago en su cuerpo, explicar sus funciones y relacionarlas con el</w:t>
            </w:r>
          </w:p>
          <w:p w:rsidR="00733350" w:rsidRDefault="00733350" w:rsidP="00733350">
            <w:pPr>
              <w:tabs>
                <w:tab w:val="left" w:pos="924"/>
              </w:tabs>
              <w:jc w:val="both"/>
              <w:rPr>
                <w:rFonts w:ascii="Calibri" w:eastAsia="Calibri" w:hAnsi="Calibri" w:cs="Calibri"/>
                <w:sz w:val="22"/>
                <w:szCs w:val="22"/>
              </w:rPr>
            </w:pPr>
            <w:proofErr w:type="gramStart"/>
            <w:r>
              <w:rPr>
                <w:rFonts w:ascii="Calibri" w:eastAsia="Calibri" w:hAnsi="Calibri" w:cs="Calibri"/>
                <w:sz w:val="22"/>
                <w:szCs w:val="22"/>
              </w:rPr>
              <w:t>mantenimiento</w:t>
            </w:r>
            <w:proofErr w:type="gramEnd"/>
            <w:r>
              <w:rPr>
                <w:rFonts w:ascii="Calibri" w:eastAsia="Calibri" w:hAnsi="Calibri" w:cs="Calibri"/>
                <w:sz w:val="22"/>
                <w:szCs w:val="22"/>
              </w:rPr>
              <w:t xml:space="preserve"> de la vida.</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DCCD 2.2.1: Observar las etapas del ciclo vital del ser humano y</w:t>
            </w:r>
          </w:p>
          <w:p w:rsidR="00733350" w:rsidRDefault="00733350" w:rsidP="00733350">
            <w:pPr>
              <w:tabs>
                <w:tab w:val="left" w:pos="924"/>
              </w:tabs>
              <w:jc w:val="both"/>
              <w:rPr>
                <w:rFonts w:ascii="Calibri" w:eastAsia="Calibri" w:hAnsi="Calibri" w:cs="Calibri"/>
                <w:sz w:val="22"/>
                <w:szCs w:val="22"/>
              </w:rPr>
            </w:pPr>
            <w:proofErr w:type="gramStart"/>
            <w:r>
              <w:rPr>
                <w:rFonts w:ascii="Calibri" w:eastAsia="Calibri" w:hAnsi="Calibri" w:cs="Calibri"/>
                <w:sz w:val="22"/>
                <w:szCs w:val="22"/>
              </w:rPr>
              <w:t>registrar</w:t>
            </w:r>
            <w:proofErr w:type="gramEnd"/>
            <w:r>
              <w:rPr>
                <w:rFonts w:ascii="Calibri" w:eastAsia="Calibri" w:hAnsi="Calibri" w:cs="Calibri"/>
                <w:sz w:val="22"/>
                <w:szCs w:val="22"/>
              </w:rPr>
              <w:t xml:space="preserve"> gráficamente los cambios de acuerdo a la edad.</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DCCD 2.2.4: Explicar la importancia de la alimentación</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saludable y la actividad física, de acuerdo a su edad y a las</w:t>
            </w:r>
          </w:p>
          <w:p w:rsidR="00733350" w:rsidRDefault="00733350" w:rsidP="00733350">
            <w:pPr>
              <w:tabs>
                <w:tab w:val="left" w:pos="924"/>
              </w:tabs>
              <w:jc w:val="both"/>
              <w:rPr>
                <w:rFonts w:ascii="Calibri" w:eastAsia="Calibri" w:hAnsi="Calibri" w:cs="Calibri"/>
                <w:sz w:val="22"/>
                <w:szCs w:val="22"/>
              </w:rPr>
            </w:pPr>
            <w:proofErr w:type="gramStart"/>
            <w:r>
              <w:rPr>
                <w:rFonts w:ascii="Calibri" w:eastAsia="Calibri" w:hAnsi="Calibri" w:cs="Calibri"/>
                <w:sz w:val="22"/>
                <w:szCs w:val="22"/>
              </w:rPr>
              <w:t>actividades</w:t>
            </w:r>
            <w:proofErr w:type="gramEnd"/>
            <w:r>
              <w:rPr>
                <w:rFonts w:ascii="Calibri" w:eastAsia="Calibri" w:hAnsi="Calibri" w:cs="Calibri"/>
                <w:sz w:val="22"/>
                <w:szCs w:val="22"/>
              </w:rPr>
              <w:t xml:space="preserve"> diarias que realiza.</w:t>
            </w:r>
          </w:p>
          <w:p w:rsidR="00733350" w:rsidRDefault="00733350" w:rsidP="00733350">
            <w:pPr>
              <w:tabs>
                <w:tab w:val="left" w:pos="924"/>
              </w:tabs>
              <w:jc w:val="both"/>
              <w:rPr>
                <w:rFonts w:ascii="Calibri" w:eastAsia="Calibri" w:hAnsi="Calibri" w:cs="Calibri"/>
                <w:sz w:val="22"/>
                <w:szCs w:val="22"/>
              </w:rPr>
            </w:pP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DCCD 2.4.2: Diferenciar las características del día y la noche a partir de la</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observación de la presencia del sol, </w:t>
            </w:r>
            <w:r>
              <w:rPr>
                <w:rFonts w:ascii="Calibri" w:eastAsia="Calibri" w:hAnsi="Calibri" w:cs="Calibri"/>
                <w:sz w:val="22"/>
                <w:szCs w:val="22"/>
              </w:rPr>
              <w:lastRenderedPageBreak/>
              <w:t>la luna y las estrellas, la luminosidad del</w:t>
            </w:r>
          </w:p>
          <w:p w:rsidR="00733350" w:rsidRDefault="00733350" w:rsidP="00733350">
            <w:pPr>
              <w:tabs>
                <w:tab w:val="left" w:pos="924"/>
              </w:tabs>
              <w:jc w:val="both"/>
              <w:rPr>
                <w:rFonts w:ascii="Calibri" w:eastAsia="Calibri" w:hAnsi="Calibri" w:cs="Calibri"/>
                <w:sz w:val="22"/>
                <w:szCs w:val="22"/>
              </w:rPr>
            </w:pPr>
            <w:proofErr w:type="gramStart"/>
            <w:r>
              <w:rPr>
                <w:rFonts w:ascii="Calibri" w:eastAsia="Calibri" w:hAnsi="Calibri" w:cs="Calibri"/>
                <w:sz w:val="22"/>
                <w:szCs w:val="22"/>
              </w:rPr>
              <w:t>cielo</w:t>
            </w:r>
            <w:proofErr w:type="gramEnd"/>
            <w:r>
              <w:rPr>
                <w:rFonts w:ascii="Calibri" w:eastAsia="Calibri" w:hAnsi="Calibri" w:cs="Calibri"/>
                <w:sz w:val="22"/>
                <w:szCs w:val="22"/>
              </w:rPr>
              <w:t xml:space="preserve"> y la sensación frío y calor, y describir las respuestas de los seres vivos.</w:t>
            </w: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tc>
        <w:tc>
          <w:tcPr>
            <w:tcW w:w="4252" w:type="dxa"/>
            <w:gridSpan w:val="4"/>
          </w:tcPr>
          <w:p w:rsidR="00733350" w:rsidRDefault="00733350" w:rsidP="00733350">
            <w:pPr>
              <w:jc w:val="center"/>
              <w:rPr>
                <w:rFonts w:ascii="Calibri" w:eastAsia="Calibri" w:hAnsi="Calibri" w:cs="Calibri"/>
                <w:b/>
                <w:sz w:val="22"/>
                <w:szCs w:val="22"/>
              </w:rPr>
            </w:pPr>
            <w:r>
              <w:rPr>
                <w:rFonts w:ascii="Calibri" w:eastAsia="Calibri" w:hAnsi="Calibri" w:cs="Calibri"/>
                <w:b/>
                <w:sz w:val="22"/>
                <w:szCs w:val="22"/>
              </w:rPr>
              <w:lastRenderedPageBreak/>
              <w:t xml:space="preserve">BLOQUE UNO </w:t>
            </w:r>
          </w:p>
          <w:p w:rsidR="00733350" w:rsidRDefault="00733350" w:rsidP="00733350">
            <w:pPr>
              <w:jc w:val="center"/>
              <w:rPr>
                <w:rFonts w:ascii="Calibri" w:eastAsia="Calibri" w:hAnsi="Calibri" w:cs="Calibri"/>
                <w:b/>
                <w:sz w:val="22"/>
                <w:szCs w:val="22"/>
              </w:rPr>
            </w:pPr>
            <w:r>
              <w:rPr>
                <w:rFonts w:ascii="Calibri" w:eastAsia="Calibri" w:hAnsi="Calibri" w:cs="Calibri"/>
                <w:b/>
                <w:sz w:val="22"/>
                <w:szCs w:val="22"/>
              </w:rPr>
              <w:t>¿CÓMO FUNCIONA MI CUERPO?</w:t>
            </w:r>
          </w:p>
          <w:p w:rsidR="00733350" w:rsidRDefault="00733350" w:rsidP="00733350">
            <w:pPr>
              <w:rPr>
                <w:rFonts w:ascii="Calibri" w:eastAsia="Calibri" w:hAnsi="Calibri" w:cs="Calibri"/>
                <w:b/>
                <w:sz w:val="22"/>
                <w:szCs w:val="22"/>
              </w:rPr>
            </w:pPr>
            <w:r>
              <w:rPr>
                <w:rFonts w:ascii="Calibri" w:eastAsia="Calibri" w:hAnsi="Calibri" w:cs="Calibri"/>
                <w:b/>
                <w:sz w:val="22"/>
                <w:szCs w:val="22"/>
              </w:rPr>
              <w:t>EXPLOREMOS LOS CONOCIMIENTOS</w:t>
            </w:r>
          </w:p>
          <w:p w:rsidR="00733350" w:rsidRDefault="00733350" w:rsidP="00733350">
            <w:pPr>
              <w:rPr>
                <w:rFonts w:ascii="Calibri" w:eastAsia="Calibri" w:hAnsi="Calibri" w:cs="Calibri"/>
                <w:b/>
                <w:sz w:val="22"/>
                <w:szCs w:val="22"/>
              </w:rPr>
            </w:pPr>
          </w:p>
          <w:p w:rsidR="00733350" w:rsidRDefault="00733350" w:rsidP="00733350">
            <w:pPr>
              <w:numPr>
                <w:ilvl w:val="0"/>
                <w:numId w:val="17"/>
              </w:numPr>
              <w:rPr>
                <w:rFonts w:ascii="Calibri" w:eastAsia="Calibri" w:hAnsi="Calibri" w:cs="Calibri"/>
                <w:sz w:val="22"/>
                <w:szCs w:val="22"/>
              </w:rPr>
            </w:pPr>
            <w:r>
              <w:rPr>
                <w:rFonts w:ascii="Calibri" w:eastAsia="Calibri" w:hAnsi="Calibri" w:cs="Calibri"/>
                <w:sz w:val="22"/>
                <w:szCs w:val="22"/>
              </w:rPr>
              <w:t xml:space="preserve">Observar una gráfica y dialogar con los compañeros sobre la misma. </w:t>
            </w:r>
          </w:p>
          <w:p w:rsidR="00733350" w:rsidRDefault="00733350" w:rsidP="00733350">
            <w:pPr>
              <w:numPr>
                <w:ilvl w:val="0"/>
                <w:numId w:val="17"/>
              </w:numPr>
              <w:rPr>
                <w:rFonts w:ascii="Calibri" w:eastAsia="Calibri" w:hAnsi="Calibri" w:cs="Calibri"/>
                <w:sz w:val="22"/>
                <w:szCs w:val="22"/>
              </w:rPr>
            </w:pPr>
            <w:r>
              <w:rPr>
                <w:rFonts w:ascii="Calibri" w:eastAsia="Calibri" w:hAnsi="Calibri" w:cs="Calibri"/>
                <w:sz w:val="22"/>
                <w:szCs w:val="22"/>
              </w:rPr>
              <w:t>Reconocer el lugar donde se encuentran los niños en la gráfica mencionada anteriormente.</w:t>
            </w:r>
          </w:p>
          <w:p w:rsidR="00733350" w:rsidRDefault="00733350" w:rsidP="00733350">
            <w:pPr>
              <w:numPr>
                <w:ilvl w:val="0"/>
                <w:numId w:val="17"/>
              </w:numPr>
              <w:contextualSpacing/>
              <w:rPr>
                <w:rFonts w:ascii="Calibri" w:eastAsia="Calibri" w:hAnsi="Calibri" w:cs="Calibri"/>
                <w:sz w:val="22"/>
                <w:szCs w:val="22"/>
              </w:rPr>
            </w:pPr>
            <w:r>
              <w:rPr>
                <w:rFonts w:ascii="Calibri" w:eastAsia="Calibri" w:hAnsi="Calibri" w:cs="Calibri"/>
                <w:sz w:val="22"/>
                <w:szCs w:val="22"/>
              </w:rPr>
              <w:t>Determinar las partes del cuerpo que el médico revisa a cada niño en la gráfica.</w:t>
            </w:r>
          </w:p>
          <w:p w:rsidR="00733350" w:rsidRDefault="00733350" w:rsidP="00733350">
            <w:pPr>
              <w:numPr>
                <w:ilvl w:val="0"/>
                <w:numId w:val="17"/>
              </w:numPr>
              <w:contextualSpacing/>
              <w:rPr>
                <w:rFonts w:ascii="Calibri" w:eastAsia="Calibri" w:hAnsi="Calibri" w:cs="Calibri"/>
                <w:sz w:val="22"/>
                <w:szCs w:val="22"/>
              </w:rPr>
            </w:pPr>
            <w:r>
              <w:rPr>
                <w:rFonts w:ascii="Calibri" w:eastAsia="Calibri" w:hAnsi="Calibri" w:cs="Calibri"/>
                <w:sz w:val="22"/>
                <w:szCs w:val="22"/>
              </w:rPr>
              <w:t>Cuestionar la importancia del buen funcionamiento del cuerpo humano.</w:t>
            </w: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r>
              <w:rPr>
                <w:rFonts w:ascii="Calibri" w:eastAsia="Calibri" w:hAnsi="Calibri" w:cs="Calibri"/>
                <w:b/>
                <w:sz w:val="22"/>
                <w:szCs w:val="22"/>
              </w:rPr>
              <w:t xml:space="preserve">CONSTRUYO MIS CONOCIMIENTOS </w:t>
            </w:r>
          </w:p>
          <w:p w:rsidR="00733350" w:rsidRDefault="00733350" w:rsidP="00733350">
            <w:pPr>
              <w:numPr>
                <w:ilvl w:val="0"/>
                <w:numId w:val="11"/>
              </w:numPr>
              <w:contextualSpacing/>
              <w:rPr>
                <w:rFonts w:ascii="Calibri" w:eastAsia="Calibri" w:hAnsi="Calibri" w:cs="Calibri"/>
                <w:sz w:val="22"/>
                <w:szCs w:val="22"/>
              </w:rPr>
            </w:pPr>
            <w:r>
              <w:rPr>
                <w:rFonts w:ascii="Calibri" w:eastAsia="Calibri" w:hAnsi="Calibri" w:cs="Calibri"/>
                <w:sz w:val="22"/>
                <w:szCs w:val="22"/>
              </w:rPr>
              <w:t>Identificar en la gráfica el órgano señalado y su ubicación.</w:t>
            </w:r>
          </w:p>
          <w:p w:rsidR="00733350" w:rsidRDefault="00733350" w:rsidP="00733350">
            <w:pPr>
              <w:numPr>
                <w:ilvl w:val="0"/>
                <w:numId w:val="11"/>
              </w:numPr>
              <w:contextualSpacing/>
              <w:rPr>
                <w:rFonts w:ascii="Calibri" w:eastAsia="Calibri" w:hAnsi="Calibri" w:cs="Calibri"/>
                <w:sz w:val="22"/>
                <w:szCs w:val="22"/>
              </w:rPr>
            </w:pPr>
            <w:r>
              <w:rPr>
                <w:rFonts w:ascii="Calibri" w:eastAsia="Calibri" w:hAnsi="Calibri" w:cs="Calibri"/>
                <w:sz w:val="22"/>
                <w:szCs w:val="22"/>
              </w:rPr>
              <w:t xml:space="preserve">Entender la función que tiene cada </w:t>
            </w:r>
            <w:r>
              <w:rPr>
                <w:rFonts w:ascii="Calibri" w:eastAsia="Calibri" w:hAnsi="Calibri" w:cs="Calibri"/>
                <w:sz w:val="22"/>
                <w:szCs w:val="22"/>
              </w:rPr>
              <w:lastRenderedPageBreak/>
              <w:t>órgano del cuerpo.</w:t>
            </w:r>
          </w:p>
          <w:p w:rsidR="00733350" w:rsidRDefault="00733350" w:rsidP="00733350">
            <w:pPr>
              <w:numPr>
                <w:ilvl w:val="0"/>
                <w:numId w:val="11"/>
              </w:numPr>
              <w:contextualSpacing/>
              <w:rPr>
                <w:rFonts w:ascii="Calibri" w:eastAsia="Calibri" w:hAnsi="Calibri" w:cs="Calibri"/>
                <w:sz w:val="22"/>
                <w:szCs w:val="22"/>
              </w:rPr>
            </w:pPr>
            <w:r>
              <w:rPr>
                <w:rFonts w:ascii="Calibri" w:eastAsia="Calibri" w:hAnsi="Calibri" w:cs="Calibri"/>
                <w:sz w:val="22"/>
                <w:szCs w:val="22"/>
              </w:rPr>
              <w:t>Debatir si las personas que cuidan su salud pueden practicar un deporte.</w:t>
            </w:r>
          </w:p>
          <w:p w:rsidR="00733350" w:rsidRDefault="00733350" w:rsidP="00733350">
            <w:pPr>
              <w:ind w:left="720"/>
              <w:rPr>
                <w:rFonts w:ascii="Calibri" w:eastAsia="Calibri" w:hAnsi="Calibri" w:cs="Calibri"/>
                <w:sz w:val="22"/>
                <w:szCs w:val="22"/>
              </w:rPr>
            </w:pPr>
          </w:p>
          <w:p w:rsidR="00733350" w:rsidRDefault="00733350" w:rsidP="00733350">
            <w:pPr>
              <w:rPr>
                <w:rFonts w:ascii="Calibri" w:eastAsia="Calibri" w:hAnsi="Calibri" w:cs="Calibri"/>
                <w:sz w:val="22"/>
                <w:szCs w:val="22"/>
              </w:rPr>
            </w:pPr>
            <w:r>
              <w:rPr>
                <w:rFonts w:ascii="Calibri" w:eastAsia="Calibri" w:hAnsi="Calibri" w:cs="Calibri"/>
                <w:b/>
                <w:sz w:val="22"/>
                <w:szCs w:val="22"/>
              </w:rPr>
              <w:t>APLICO Y VERIFICO MIS CONOCIMIENTOS</w:t>
            </w:r>
          </w:p>
          <w:p w:rsidR="00733350" w:rsidRDefault="00733350" w:rsidP="00733350">
            <w:pPr>
              <w:rPr>
                <w:rFonts w:ascii="Calibri" w:eastAsia="Calibri" w:hAnsi="Calibri" w:cs="Calibri"/>
                <w:sz w:val="22"/>
                <w:szCs w:val="22"/>
              </w:rPr>
            </w:pPr>
          </w:p>
          <w:p w:rsidR="00733350" w:rsidRDefault="00733350" w:rsidP="00733350">
            <w:pPr>
              <w:numPr>
                <w:ilvl w:val="0"/>
                <w:numId w:val="18"/>
              </w:numPr>
              <w:ind w:left="360"/>
              <w:rPr>
                <w:rFonts w:ascii="Calibri" w:eastAsia="Calibri" w:hAnsi="Calibri" w:cs="Calibri"/>
                <w:sz w:val="22"/>
                <w:szCs w:val="22"/>
              </w:rPr>
            </w:pPr>
            <w:r>
              <w:rPr>
                <w:rFonts w:ascii="Calibri" w:eastAsia="Calibri" w:hAnsi="Calibri" w:cs="Calibri"/>
                <w:sz w:val="22"/>
                <w:szCs w:val="22"/>
              </w:rPr>
              <w:t>Reconocer las actividades que controla el cerebro.</w:t>
            </w:r>
          </w:p>
          <w:p w:rsidR="00733350" w:rsidRDefault="00733350" w:rsidP="00733350">
            <w:pPr>
              <w:numPr>
                <w:ilvl w:val="0"/>
                <w:numId w:val="18"/>
              </w:numPr>
              <w:ind w:left="360"/>
              <w:rPr>
                <w:rFonts w:ascii="Calibri" w:eastAsia="Calibri" w:hAnsi="Calibri" w:cs="Calibri"/>
                <w:sz w:val="22"/>
                <w:szCs w:val="22"/>
              </w:rPr>
            </w:pPr>
            <w:r>
              <w:rPr>
                <w:rFonts w:ascii="Calibri" w:eastAsia="Calibri" w:hAnsi="Calibri" w:cs="Calibri"/>
                <w:sz w:val="22"/>
                <w:szCs w:val="22"/>
              </w:rPr>
              <w:t>Identificar la figura que corresponde al corazón.</w:t>
            </w:r>
          </w:p>
          <w:p w:rsidR="00733350" w:rsidRDefault="00733350" w:rsidP="00733350">
            <w:pPr>
              <w:numPr>
                <w:ilvl w:val="0"/>
                <w:numId w:val="18"/>
              </w:numPr>
              <w:ind w:left="360"/>
              <w:rPr>
                <w:rFonts w:ascii="Calibri" w:eastAsia="Calibri" w:hAnsi="Calibri" w:cs="Calibri"/>
                <w:sz w:val="22"/>
                <w:szCs w:val="22"/>
              </w:rPr>
            </w:pPr>
            <w:r>
              <w:rPr>
                <w:rFonts w:ascii="Calibri" w:eastAsia="Calibri" w:hAnsi="Calibri" w:cs="Calibri"/>
                <w:sz w:val="22"/>
                <w:szCs w:val="22"/>
              </w:rPr>
              <w:t xml:space="preserve">Determinar los objetos que se encarga de procesar el estómago. </w:t>
            </w:r>
          </w:p>
          <w:p w:rsidR="00733350" w:rsidRDefault="00733350" w:rsidP="00733350">
            <w:pPr>
              <w:numPr>
                <w:ilvl w:val="0"/>
                <w:numId w:val="18"/>
              </w:numPr>
              <w:ind w:left="360"/>
              <w:rPr>
                <w:rFonts w:ascii="Calibri" w:eastAsia="Calibri" w:hAnsi="Calibri" w:cs="Calibri"/>
                <w:sz w:val="22"/>
                <w:szCs w:val="22"/>
              </w:rPr>
            </w:pPr>
            <w:r>
              <w:rPr>
                <w:rFonts w:ascii="Calibri" w:eastAsia="Calibri" w:hAnsi="Calibri" w:cs="Calibri"/>
                <w:sz w:val="22"/>
                <w:szCs w:val="22"/>
              </w:rPr>
              <w:t>Recortar unas figuras, leerlas y pegarlas donde corresponden.</w:t>
            </w:r>
          </w:p>
          <w:p w:rsidR="00733350" w:rsidRDefault="00733350" w:rsidP="00733350">
            <w:pPr>
              <w:rPr>
                <w:rFonts w:ascii="Calibri" w:eastAsia="Calibri" w:hAnsi="Calibri" w:cs="Calibri"/>
                <w:b/>
                <w:sz w:val="22"/>
                <w:szCs w:val="22"/>
              </w:rPr>
            </w:pPr>
          </w:p>
          <w:p w:rsidR="00733350" w:rsidRDefault="00733350" w:rsidP="00733350">
            <w:pPr>
              <w:jc w:val="center"/>
              <w:rPr>
                <w:rFonts w:ascii="Calibri" w:eastAsia="Calibri" w:hAnsi="Calibri" w:cs="Calibri"/>
                <w:b/>
                <w:sz w:val="22"/>
                <w:szCs w:val="22"/>
              </w:rPr>
            </w:pPr>
            <w:r>
              <w:rPr>
                <w:rFonts w:ascii="Calibri" w:eastAsia="Calibri" w:hAnsi="Calibri" w:cs="Calibri"/>
                <w:b/>
                <w:sz w:val="22"/>
                <w:szCs w:val="22"/>
              </w:rPr>
              <w:t xml:space="preserve"> BLOQUE DOS</w:t>
            </w:r>
          </w:p>
          <w:p w:rsidR="00733350" w:rsidRDefault="00733350" w:rsidP="00733350">
            <w:pPr>
              <w:jc w:val="center"/>
              <w:rPr>
                <w:rFonts w:ascii="Calibri" w:eastAsia="Calibri" w:hAnsi="Calibri" w:cs="Calibri"/>
                <w:b/>
                <w:sz w:val="22"/>
                <w:szCs w:val="22"/>
              </w:rPr>
            </w:pPr>
            <w:r>
              <w:rPr>
                <w:rFonts w:ascii="Calibri" w:eastAsia="Calibri" w:hAnsi="Calibri" w:cs="Calibri"/>
                <w:b/>
                <w:sz w:val="22"/>
                <w:szCs w:val="22"/>
              </w:rPr>
              <w:t>CICLO VITAL DEL SER HUMANO</w:t>
            </w:r>
          </w:p>
          <w:p w:rsidR="00733350" w:rsidRDefault="00733350" w:rsidP="00733350">
            <w:pPr>
              <w:jc w:val="center"/>
              <w:rPr>
                <w:rFonts w:ascii="Calibri" w:eastAsia="Calibri" w:hAnsi="Calibri" w:cs="Calibri"/>
                <w:b/>
                <w:sz w:val="22"/>
                <w:szCs w:val="22"/>
              </w:rPr>
            </w:pPr>
          </w:p>
          <w:p w:rsidR="00733350" w:rsidRDefault="00733350" w:rsidP="00733350">
            <w:pPr>
              <w:rPr>
                <w:rFonts w:ascii="Calibri" w:eastAsia="Calibri" w:hAnsi="Calibri" w:cs="Calibri"/>
                <w:b/>
                <w:sz w:val="22"/>
                <w:szCs w:val="22"/>
              </w:rPr>
            </w:pPr>
            <w:r>
              <w:rPr>
                <w:rFonts w:ascii="Calibri" w:eastAsia="Calibri" w:hAnsi="Calibri" w:cs="Calibri"/>
                <w:b/>
                <w:sz w:val="22"/>
                <w:szCs w:val="22"/>
              </w:rPr>
              <w:t xml:space="preserve">EXPLOREMOS LOS CONOCIMIENTOS </w:t>
            </w:r>
          </w:p>
          <w:p w:rsidR="00733350" w:rsidRDefault="00733350" w:rsidP="00733350">
            <w:pPr>
              <w:numPr>
                <w:ilvl w:val="0"/>
                <w:numId w:val="6"/>
              </w:numPr>
              <w:rPr>
                <w:rFonts w:ascii="Calibri" w:eastAsia="Calibri" w:hAnsi="Calibri" w:cs="Calibri"/>
                <w:sz w:val="22"/>
                <w:szCs w:val="22"/>
              </w:rPr>
            </w:pPr>
            <w:r>
              <w:rPr>
                <w:rFonts w:ascii="Calibri" w:eastAsia="Calibri" w:hAnsi="Calibri" w:cs="Calibri"/>
                <w:sz w:val="22"/>
                <w:szCs w:val="22"/>
              </w:rPr>
              <w:t>Observar una gráfica y dialogar con los compañeros sobre la misma.</w:t>
            </w:r>
          </w:p>
          <w:p w:rsidR="00733350" w:rsidRDefault="00733350" w:rsidP="00733350">
            <w:pPr>
              <w:numPr>
                <w:ilvl w:val="0"/>
                <w:numId w:val="6"/>
              </w:numPr>
              <w:rPr>
                <w:rFonts w:ascii="Calibri" w:eastAsia="Calibri" w:hAnsi="Calibri" w:cs="Calibri"/>
                <w:sz w:val="22"/>
                <w:szCs w:val="22"/>
              </w:rPr>
            </w:pPr>
            <w:r>
              <w:rPr>
                <w:rFonts w:ascii="Calibri" w:eastAsia="Calibri" w:hAnsi="Calibri" w:cs="Calibri"/>
                <w:sz w:val="22"/>
                <w:szCs w:val="22"/>
              </w:rPr>
              <w:t>Identificar los cambios del niño en la gráfica.</w:t>
            </w:r>
          </w:p>
          <w:p w:rsidR="00733350" w:rsidRDefault="00733350" w:rsidP="00733350">
            <w:pPr>
              <w:numPr>
                <w:ilvl w:val="0"/>
                <w:numId w:val="6"/>
              </w:numPr>
              <w:contextualSpacing/>
              <w:rPr>
                <w:rFonts w:ascii="Calibri" w:eastAsia="Calibri" w:hAnsi="Calibri" w:cs="Calibri"/>
                <w:sz w:val="22"/>
                <w:szCs w:val="22"/>
              </w:rPr>
            </w:pPr>
            <w:r>
              <w:rPr>
                <w:rFonts w:ascii="Calibri" w:eastAsia="Calibri" w:hAnsi="Calibri" w:cs="Calibri"/>
                <w:sz w:val="22"/>
                <w:szCs w:val="22"/>
              </w:rPr>
              <w:t>Reconocer las diferencias entre los bebés y los adultos.</w:t>
            </w:r>
          </w:p>
          <w:p w:rsidR="00733350" w:rsidRDefault="00733350" w:rsidP="00733350">
            <w:pPr>
              <w:numPr>
                <w:ilvl w:val="0"/>
                <w:numId w:val="6"/>
              </w:numPr>
              <w:contextualSpacing/>
              <w:rPr>
                <w:rFonts w:ascii="Calibri" w:eastAsia="Calibri" w:hAnsi="Calibri" w:cs="Calibri"/>
                <w:sz w:val="22"/>
                <w:szCs w:val="22"/>
              </w:rPr>
            </w:pPr>
            <w:r>
              <w:rPr>
                <w:rFonts w:ascii="Calibri" w:eastAsia="Calibri" w:hAnsi="Calibri" w:cs="Calibri"/>
                <w:sz w:val="22"/>
                <w:szCs w:val="22"/>
              </w:rPr>
              <w:t xml:space="preserve">Indagar, con ayuda de los padres, los cambios que se han dado desde el nacimiento y las actividades realizadas </w:t>
            </w:r>
            <w:r>
              <w:rPr>
                <w:rFonts w:ascii="Calibri" w:eastAsia="Calibri" w:hAnsi="Calibri" w:cs="Calibri"/>
                <w:sz w:val="22"/>
                <w:szCs w:val="22"/>
              </w:rPr>
              <w:lastRenderedPageBreak/>
              <w:t>antes de entrar a la escuela.</w:t>
            </w:r>
          </w:p>
          <w:p w:rsidR="00733350" w:rsidRDefault="00733350" w:rsidP="00733350">
            <w:pPr>
              <w:ind w:left="1068"/>
              <w:rPr>
                <w:rFonts w:ascii="Calibri" w:eastAsia="Calibri" w:hAnsi="Calibri" w:cs="Calibri"/>
                <w:sz w:val="22"/>
                <w:szCs w:val="22"/>
              </w:rPr>
            </w:pPr>
          </w:p>
          <w:p w:rsidR="00733350" w:rsidRDefault="00733350" w:rsidP="00733350">
            <w:pPr>
              <w:rPr>
                <w:rFonts w:ascii="Calibri" w:eastAsia="Calibri" w:hAnsi="Calibri" w:cs="Calibri"/>
                <w:sz w:val="22"/>
                <w:szCs w:val="22"/>
              </w:rPr>
            </w:pPr>
            <w:r>
              <w:rPr>
                <w:rFonts w:ascii="Calibri" w:eastAsia="Calibri" w:hAnsi="Calibri" w:cs="Calibri"/>
                <w:b/>
                <w:sz w:val="22"/>
                <w:szCs w:val="22"/>
              </w:rPr>
              <w:t xml:space="preserve">CONSTRUYO MIS CONOCIMIENTOS </w:t>
            </w:r>
          </w:p>
          <w:p w:rsidR="00733350" w:rsidRDefault="00733350" w:rsidP="00733350">
            <w:pPr>
              <w:numPr>
                <w:ilvl w:val="0"/>
                <w:numId w:val="9"/>
              </w:numPr>
              <w:contextualSpacing/>
              <w:rPr>
                <w:rFonts w:ascii="Calibri" w:eastAsia="Calibri" w:hAnsi="Calibri" w:cs="Calibri"/>
                <w:sz w:val="22"/>
                <w:szCs w:val="22"/>
              </w:rPr>
            </w:pPr>
            <w:r>
              <w:rPr>
                <w:rFonts w:ascii="Calibri" w:eastAsia="Calibri" w:hAnsi="Calibri" w:cs="Calibri"/>
                <w:sz w:val="22"/>
                <w:szCs w:val="22"/>
              </w:rPr>
              <w:t>Conocer el ciclo vital del ser humano, incluyendo las primeras etapas de vida, adultez y vejez.</w:t>
            </w: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r>
              <w:rPr>
                <w:rFonts w:ascii="Calibri" w:eastAsia="Calibri" w:hAnsi="Calibri" w:cs="Calibri"/>
                <w:b/>
                <w:sz w:val="22"/>
                <w:szCs w:val="22"/>
              </w:rPr>
              <w:t xml:space="preserve">APLICO Y VERIFICO MIS CONOCIMIENTOS </w:t>
            </w:r>
          </w:p>
          <w:p w:rsidR="00733350" w:rsidRDefault="00733350" w:rsidP="00733350">
            <w:pPr>
              <w:rPr>
                <w:rFonts w:ascii="Calibri" w:eastAsia="Calibri" w:hAnsi="Calibri" w:cs="Calibri"/>
                <w:sz w:val="22"/>
                <w:szCs w:val="22"/>
              </w:rPr>
            </w:pPr>
          </w:p>
          <w:p w:rsidR="00733350" w:rsidRDefault="00733350" w:rsidP="00733350">
            <w:pPr>
              <w:numPr>
                <w:ilvl w:val="0"/>
                <w:numId w:val="12"/>
              </w:numPr>
              <w:contextualSpacing/>
              <w:rPr>
                <w:rFonts w:ascii="Calibri" w:eastAsia="Calibri" w:hAnsi="Calibri" w:cs="Calibri"/>
                <w:sz w:val="22"/>
                <w:szCs w:val="22"/>
              </w:rPr>
            </w:pPr>
            <w:r>
              <w:rPr>
                <w:rFonts w:ascii="Calibri" w:eastAsia="Calibri" w:hAnsi="Calibri" w:cs="Calibri"/>
                <w:sz w:val="22"/>
                <w:szCs w:val="22"/>
              </w:rPr>
              <w:t>Colocar una foto siendo bebé y otra actual, compararlas y explicar los cambios observados.</w:t>
            </w:r>
          </w:p>
          <w:p w:rsidR="00733350" w:rsidRDefault="00733350" w:rsidP="00733350">
            <w:pPr>
              <w:numPr>
                <w:ilvl w:val="0"/>
                <w:numId w:val="12"/>
              </w:numPr>
              <w:contextualSpacing/>
              <w:rPr>
                <w:rFonts w:ascii="Calibri" w:eastAsia="Calibri" w:hAnsi="Calibri" w:cs="Calibri"/>
                <w:sz w:val="22"/>
                <w:szCs w:val="22"/>
              </w:rPr>
            </w:pPr>
            <w:r>
              <w:rPr>
                <w:rFonts w:ascii="Calibri" w:eastAsia="Calibri" w:hAnsi="Calibri" w:cs="Calibri"/>
                <w:sz w:val="22"/>
                <w:szCs w:val="22"/>
              </w:rPr>
              <w:t xml:space="preserve">Identificar gustos en las actividades mencionadas. </w:t>
            </w:r>
          </w:p>
          <w:p w:rsidR="00733350" w:rsidRDefault="00733350" w:rsidP="00733350">
            <w:pPr>
              <w:numPr>
                <w:ilvl w:val="0"/>
                <w:numId w:val="12"/>
              </w:numPr>
              <w:contextualSpacing/>
              <w:rPr>
                <w:rFonts w:ascii="Calibri" w:eastAsia="Calibri" w:hAnsi="Calibri" w:cs="Calibri"/>
                <w:sz w:val="22"/>
                <w:szCs w:val="22"/>
              </w:rPr>
            </w:pPr>
            <w:r>
              <w:rPr>
                <w:rFonts w:ascii="Calibri" w:eastAsia="Calibri" w:hAnsi="Calibri" w:cs="Calibri"/>
                <w:sz w:val="22"/>
                <w:szCs w:val="22"/>
              </w:rPr>
              <w:t>Identificar gustos por medio de una entrevista a una persona adulta de la familia.</w:t>
            </w:r>
          </w:p>
          <w:p w:rsidR="00733350" w:rsidRDefault="00733350" w:rsidP="00733350">
            <w:pPr>
              <w:numPr>
                <w:ilvl w:val="0"/>
                <w:numId w:val="12"/>
              </w:numPr>
              <w:contextualSpacing/>
              <w:rPr>
                <w:rFonts w:ascii="Calibri" w:eastAsia="Calibri" w:hAnsi="Calibri" w:cs="Calibri"/>
                <w:sz w:val="22"/>
                <w:szCs w:val="22"/>
              </w:rPr>
            </w:pPr>
            <w:r>
              <w:rPr>
                <w:rFonts w:ascii="Calibri" w:eastAsia="Calibri" w:hAnsi="Calibri" w:cs="Calibri"/>
                <w:sz w:val="22"/>
                <w:szCs w:val="22"/>
              </w:rPr>
              <w:t>Reconocer la gráfica que representa el ciclo de vida.</w:t>
            </w:r>
          </w:p>
          <w:p w:rsidR="00733350" w:rsidRDefault="00733350" w:rsidP="00733350">
            <w:pPr>
              <w:numPr>
                <w:ilvl w:val="0"/>
                <w:numId w:val="12"/>
              </w:numPr>
              <w:contextualSpacing/>
              <w:rPr>
                <w:rFonts w:ascii="Calibri" w:eastAsia="Calibri" w:hAnsi="Calibri" w:cs="Calibri"/>
                <w:sz w:val="22"/>
                <w:szCs w:val="22"/>
              </w:rPr>
            </w:pPr>
            <w:r>
              <w:rPr>
                <w:rFonts w:ascii="Calibri" w:eastAsia="Calibri" w:hAnsi="Calibri" w:cs="Calibri"/>
                <w:sz w:val="22"/>
                <w:szCs w:val="22"/>
              </w:rPr>
              <w:t>Determinar la veracidad o falsedad de las aseveraciones mencionadas.</w:t>
            </w:r>
          </w:p>
          <w:p w:rsidR="00733350" w:rsidRDefault="00733350" w:rsidP="00733350">
            <w:pPr>
              <w:rPr>
                <w:rFonts w:ascii="Calibri" w:eastAsia="Calibri" w:hAnsi="Calibri" w:cs="Calibri"/>
                <w:sz w:val="22"/>
                <w:szCs w:val="22"/>
              </w:rPr>
            </w:pPr>
          </w:p>
          <w:p w:rsidR="00733350" w:rsidRDefault="00733350" w:rsidP="00733350">
            <w:pPr>
              <w:jc w:val="center"/>
              <w:rPr>
                <w:rFonts w:ascii="Calibri" w:eastAsia="Calibri" w:hAnsi="Calibri" w:cs="Calibri"/>
                <w:b/>
                <w:sz w:val="22"/>
                <w:szCs w:val="22"/>
              </w:rPr>
            </w:pPr>
            <w:r>
              <w:rPr>
                <w:rFonts w:ascii="Calibri" w:eastAsia="Calibri" w:hAnsi="Calibri" w:cs="Calibri"/>
                <w:b/>
                <w:sz w:val="22"/>
                <w:szCs w:val="22"/>
              </w:rPr>
              <w:t>BLOQUE TRES</w:t>
            </w:r>
          </w:p>
          <w:p w:rsidR="00733350" w:rsidRDefault="00733350" w:rsidP="00733350">
            <w:pPr>
              <w:jc w:val="center"/>
              <w:rPr>
                <w:rFonts w:ascii="Calibri" w:eastAsia="Calibri" w:hAnsi="Calibri" w:cs="Calibri"/>
                <w:b/>
                <w:sz w:val="22"/>
                <w:szCs w:val="22"/>
              </w:rPr>
            </w:pPr>
            <w:r>
              <w:rPr>
                <w:rFonts w:ascii="Calibri" w:eastAsia="Calibri" w:hAnsi="Calibri" w:cs="Calibri"/>
                <w:b/>
                <w:sz w:val="22"/>
                <w:szCs w:val="22"/>
              </w:rPr>
              <w:t>¿CÓMO DEBEMOS ALIMENTARNOS?</w:t>
            </w:r>
          </w:p>
          <w:p w:rsidR="00733350" w:rsidRDefault="00733350" w:rsidP="00733350">
            <w:pPr>
              <w:jc w:val="center"/>
              <w:rPr>
                <w:rFonts w:ascii="Calibri" w:eastAsia="Calibri" w:hAnsi="Calibri" w:cs="Calibri"/>
                <w:b/>
                <w:sz w:val="22"/>
                <w:szCs w:val="22"/>
              </w:rPr>
            </w:pPr>
          </w:p>
          <w:p w:rsidR="00733350" w:rsidRDefault="00733350" w:rsidP="00733350">
            <w:pPr>
              <w:rPr>
                <w:rFonts w:ascii="Calibri" w:eastAsia="Calibri" w:hAnsi="Calibri" w:cs="Calibri"/>
                <w:b/>
                <w:sz w:val="22"/>
                <w:szCs w:val="22"/>
              </w:rPr>
            </w:pPr>
            <w:r>
              <w:rPr>
                <w:rFonts w:ascii="Calibri" w:eastAsia="Calibri" w:hAnsi="Calibri" w:cs="Calibri"/>
                <w:b/>
                <w:sz w:val="22"/>
                <w:szCs w:val="22"/>
              </w:rPr>
              <w:t xml:space="preserve">EXPLOREMOS LOS CONOCIMIENTOS </w:t>
            </w:r>
          </w:p>
          <w:p w:rsidR="00733350" w:rsidRDefault="00733350" w:rsidP="00733350">
            <w:pPr>
              <w:numPr>
                <w:ilvl w:val="0"/>
                <w:numId w:val="13"/>
              </w:numPr>
              <w:rPr>
                <w:rFonts w:ascii="Calibri" w:eastAsia="Calibri" w:hAnsi="Calibri" w:cs="Calibri"/>
                <w:sz w:val="22"/>
                <w:szCs w:val="22"/>
              </w:rPr>
            </w:pPr>
            <w:r>
              <w:rPr>
                <w:rFonts w:ascii="Calibri" w:eastAsia="Calibri" w:hAnsi="Calibri" w:cs="Calibri"/>
                <w:sz w:val="22"/>
                <w:szCs w:val="22"/>
              </w:rPr>
              <w:t xml:space="preserve">Observar una gráfica y dialogar con los compañeros sobre la misma. </w:t>
            </w:r>
          </w:p>
          <w:p w:rsidR="00733350" w:rsidRDefault="00733350" w:rsidP="00733350">
            <w:pPr>
              <w:numPr>
                <w:ilvl w:val="0"/>
                <w:numId w:val="13"/>
              </w:numPr>
              <w:rPr>
                <w:rFonts w:ascii="Calibri" w:eastAsia="Calibri" w:hAnsi="Calibri" w:cs="Calibri"/>
                <w:sz w:val="22"/>
                <w:szCs w:val="22"/>
              </w:rPr>
            </w:pPr>
            <w:r>
              <w:rPr>
                <w:rFonts w:ascii="Calibri" w:eastAsia="Calibri" w:hAnsi="Calibri" w:cs="Calibri"/>
                <w:sz w:val="22"/>
                <w:szCs w:val="22"/>
              </w:rPr>
              <w:lastRenderedPageBreak/>
              <w:t>Describir lo que hacen las personas en el mercado.</w:t>
            </w:r>
          </w:p>
          <w:p w:rsidR="00733350" w:rsidRDefault="00733350" w:rsidP="00733350">
            <w:pPr>
              <w:numPr>
                <w:ilvl w:val="0"/>
                <w:numId w:val="13"/>
              </w:numPr>
              <w:spacing w:after="200" w:line="276" w:lineRule="auto"/>
              <w:contextualSpacing/>
              <w:rPr>
                <w:rFonts w:ascii="Calibri" w:eastAsia="Calibri" w:hAnsi="Calibri" w:cs="Calibri"/>
                <w:sz w:val="22"/>
                <w:szCs w:val="22"/>
              </w:rPr>
            </w:pPr>
            <w:r>
              <w:rPr>
                <w:rFonts w:ascii="Calibri" w:eastAsia="Calibri" w:hAnsi="Calibri" w:cs="Calibri"/>
                <w:sz w:val="22"/>
                <w:szCs w:val="22"/>
              </w:rPr>
              <w:t>Analizar si la familia en la gráfica se alimenta saludablemente.</w:t>
            </w:r>
          </w:p>
          <w:p w:rsidR="00733350" w:rsidRDefault="00733350" w:rsidP="00733350">
            <w:pPr>
              <w:numPr>
                <w:ilvl w:val="0"/>
                <w:numId w:val="13"/>
              </w:numPr>
              <w:spacing w:after="200" w:line="276" w:lineRule="auto"/>
              <w:contextualSpacing/>
              <w:rPr>
                <w:rFonts w:ascii="Calibri" w:eastAsia="Calibri" w:hAnsi="Calibri" w:cs="Calibri"/>
                <w:sz w:val="22"/>
                <w:szCs w:val="22"/>
              </w:rPr>
            </w:pPr>
            <w:r>
              <w:rPr>
                <w:rFonts w:ascii="Calibri" w:eastAsia="Calibri" w:hAnsi="Calibri" w:cs="Calibri"/>
                <w:sz w:val="22"/>
                <w:szCs w:val="22"/>
              </w:rPr>
              <w:t>Reflexionar sobre la mejor manera de servirse los alimentos.</w:t>
            </w:r>
          </w:p>
          <w:p w:rsidR="00733350" w:rsidRDefault="00733350" w:rsidP="00733350">
            <w:pPr>
              <w:numPr>
                <w:ilvl w:val="0"/>
                <w:numId w:val="13"/>
              </w:numPr>
              <w:spacing w:after="200" w:line="276" w:lineRule="auto"/>
              <w:contextualSpacing/>
              <w:rPr>
                <w:rFonts w:ascii="Calibri" w:eastAsia="Calibri" w:hAnsi="Calibri" w:cs="Calibri"/>
                <w:sz w:val="22"/>
                <w:szCs w:val="22"/>
              </w:rPr>
            </w:pPr>
            <w:r>
              <w:rPr>
                <w:rFonts w:ascii="Calibri" w:eastAsia="Calibri" w:hAnsi="Calibri" w:cs="Calibri"/>
                <w:sz w:val="22"/>
                <w:szCs w:val="22"/>
              </w:rPr>
              <w:t>Observar la diversidad de alimentos existentes.</w:t>
            </w:r>
          </w:p>
          <w:p w:rsidR="00733350" w:rsidRDefault="00733350" w:rsidP="00733350">
            <w:pPr>
              <w:numPr>
                <w:ilvl w:val="0"/>
                <w:numId w:val="13"/>
              </w:numPr>
              <w:spacing w:after="200" w:line="276" w:lineRule="auto"/>
              <w:contextualSpacing/>
              <w:rPr>
                <w:rFonts w:ascii="Calibri" w:eastAsia="Calibri" w:hAnsi="Calibri" w:cs="Calibri"/>
                <w:sz w:val="22"/>
                <w:szCs w:val="22"/>
              </w:rPr>
            </w:pPr>
            <w:r>
              <w:rPr>
                <w:rFonts w:ascii="Calibri" w:eastAsia="Calibri" w:hAnsi="Calibri" w:cs="Calibri"/>
                <w:sz w:val="22"/>
                <w:szCs w:val="22"/>
              </w:rPr>
              <w:t>Dialogar con los compañeros los alimentos que se consumen en la familia.</w:t>
            </w:r>
          </w:p>
          <w:p w:rsidR="00733350" w:rsidRDefault="00733350" w:rsidP="00733350">
            <w:pPr>
              <w:rPr>
                <w:rFonts w:ascii="Calibri" w:eastAsia="Calibri" w:hAnsi="Calibri" w:cs="Calibri"/>
                <w:b/>
                <w:sz w:val="22"/>
                <w:szCs w:val="22"/>
              </w:rPr>
            </w:pPr>
            <w:r>
              <w:rPr>
                <w:rFonts w:ascii="Calibri" w:eastAsia="Calibri" w:hAnsi="Calibri" w:cs="Calibri"/>
                <w:b/>
                <w:sz w:val="22"/>
                <w:szCs w:val="22"/>
              </w:rPr>
              <w:t xml:space="preserve">CONSTRUYO MIS CONOCIMIENTOS </w:t>
            </w:r>
          </w:p>
          <w:p w:rsidR="00733350" w:rsidRDefault="00733350" w:rsidP="00733350">
            <w:pPr>
              <w:rPr>
                <w:rFonts w:ascii="Calibri" w:eastAsia="Calibri" w:hAnsi="Calibri" w:cs="Calibri"/>
                <w:b/>
                <w:sz w:val="22"/>
                <w:szCs w:val="22"/>
              </w:rPr>
            </w:pP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Identificar los grupos de alimentos que hay en la gráfica.</w:t>
            </w: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Representar a través de dibujos los alimentos consumidos en ese día.</w:t>
            </w: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Reconocer los alimentos adecuados para un desayuno sano.</w:t>
            </w: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Escuchar la lectura y señalar los alimentos que se deben incluir en un almuerzo.</w:t>
            </w: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Resaltar a la persona que seleccionó una comida saludable para la colación.</w:t>
            </w: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 xml:space="preserve">Observar el gráfico y describir lo que </w:t>
            </w:r>
            <w:r>
              <w:rPr>
                <w:rFonts w:ascii="Calibri" w:eastAsia="Calibri" w:hAnsi="Calibri" w:cs="Calibri"/>
                <w:sz w:val="22"/>
                <w:szCs w:val="22"/>
              </w:rPr>
              <w:lastRenderedPageBreak/>
              <w:t>hace la familia con respecto al manejo de los alimentos.</w:t>
            </w: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Señalar las opciones que vayan de acuerdo al correcto manejo de los alimentos.</w:t>
            </w: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Observar los gráficos y resaltar los hábitos que se practican en casa.</w:t>
            </w:r>
          </w:p>
          <w:p w:rsidR="00733350" w:rsidRDefault="00733350" w:rsidP="00733350">
            <w:pPr>
              <w:numPr>
                <w:ilvl w:val="0"/>
                <w:numId w:val="15"/>
              </w:numPr>
              <w:spacing w:after="200" w:line="276" w:lineRule="auto"/>
              <w:contextualSpacing/>
              <w:rPr>
                <w:rFonts w:ascii="Calibri" w:eastAsia="Calibri" w:hAnsi="Calibri" w:cs="Calibri"/>
                <w:sz w:val="22"/>
                <w:szCs w:val="22"/>
              </w:rPr>
            </w:pPr>
            <w:r>
              <w:rPr>
                <w:rFonts w:ascii="Calibri" w:eastAsia="Calibri" w:hAnsi="Calibri" w:cs="Calibri"/>
                <w:sz w:val="22"/>
                <w:szCs w:val="22"/>
              </w:rPr>
              <w:t>Explicar la importancia de practicar un deporte e indicar el deporte de su preferencia</w:t>
            </w:r>
          </w:p>
          <w:p w:rsidR="00733350" w:rsidRDefault="00733350" w:rsidP="00733350">
            <w:pPr>
              <w:rPr>
                <w:rFonts w:ascii="Calibri" w:eastAsia="Calibri" w:hAnsi="Calibri" w:cs="Calibri"/>
                <w:sz w:val="22"/>
                <w:szCs w:val="22"/>
              </w:rPr>
            </w:pPr>
            <w:r>
              <w:rPr>
                <w:rFonts w:ascii="Calibri" w:eastAsia="Calibri" w:hAnsi="Calibri" w:cs="Calibri"/>
                <w:b/>
                <w:sz w:val="22"/>
                <w:szCs w:val="22"/>
              </w:rPr>
              <w:t>APLICO Y VERIFICO MIS CONOCIMIENTOS</w:t>
            </w:r>
          </w:p>
          <w:p w:rsidR="00733350" w:rsidRDefault="00733350" w:rsidP="00733350">
            <w:pPr>
              <w:rPr>
                <w:rFonts w:ascii="Calibri" w:eastAsia="Calibri" w:hAnsi="Calibri" w:cs="Calibri"/>
                <w:sz w:val="22"/>
                <w:szCs w:val="22"/>
              </w:rPr>
            </w:pPr>
          </w:p>
          <w:p w:rsidR="00733350" w:rsidRDefault="00733350" w:rsidP="00733350">
            <w:pPr>
              <w:numPr>
                <w:ilvl w:val="0"/>
                <w:numId w:val="7"/>
              </w:numPr>
              <w:spacing w:after="200" w:line="276" w:lineRule="auto"/>
              <w:contextualSpacing/>
              <w:rPr>
                <w:rFonts w:ascii="Calibri" w:eastAsia="Calibri" w:hAnsi="Calibri" w:cs="Calibri"/>
                <w:sz w:val="22"/>
                <w:szCs w:val="22"/>
              </w:rPr>
            </w:pPr>
            <w:r>
              <w:rPr>
                <w:rFonts w:ascii="Calibri" w:eastAsia="Calibri" w:hAnsi="Calibri" w:cs="Calibri"/>
                <w:sz w:val="22"/>
                <w:szCs w:val="22"/>
              </w:rPr>
              <w:t>Reconocer los alimentos que son parte de una comida saludable.</w:t>
            </w:r>
          </w:p>
          <w:p w:rsidR="00733350" w:rsidRDefault="00733350" w:rsidP="00733350">
            <w:pPr>
              <w:numPr>
                <w:ilvl w:val="0"/>
                <w:numId w:val="7"/>
              </w:numPr>
              <w:spacing w:after="200" w:line="276" w:lineRule="auto"/>
              <w:contextualSpacing/>
              <w:rPr>
                <w:rFonts w:ascii="Calibri" w:eastAsia="Calibri" w:hAnsi="Calibri" w:cs="Calibri"/>
                <w:sz w:val="22"/>
                <w:szCs w:val="22"/>
              </w:rPr>
            </w:pPr>
            <w:r>
              <w:rPr>
                <w:rFonts w:ascii="Calibri" w:eastAsia="Calibri" w:hAnsi="Calibri" w:cs="Calibri"/>
                <w:sz w:val="22"/>
                <w:szCs w:val="22"/>
              </w:rPr>
              <w:t>Indicar las normas de higiene practicadas a diario.</w:t>
            </w:r>
          </w:p>
          <w:p w:rsidR="00733350" w:rsidRDefault="00733350" w:rsidP="00733350">
            <w:pPr>
              <w:jc w:val="center"/>
              <w:rPr>
                <w:rFonts w:ascii="Calibri" w:eastAsia="Calibri" w:hAnsi="Calibri" w:cs="Calibri"/>
                <w:b/>
                <w:sz w:val="22"/>
                <w:szCs w:val="22"/>
              </w:rPr>
            </w:pPr>
            <w:r>
              <w:rPr>
                <w:rFonts w:ascii="Calibri" w:eastAsia="Calibri" w:hAnsi="Calibri" w:cs="Calibri"/>
                <w:b/>
                <w:sz w:val="22"/>
                <w:szCs w:val="22"/>
              </w:rPr>
              <w:t>BLOQUE CUATRO</w:t>
            </w:r>
          </w:p>
          <w:p w:rsidR="00733350" w:rsidRDefault="00733350" w:rsidP="00733350">
            <w:pPr>
              <w:jc w:val="center"/>
              <w:rPr>
                <w:rFonts w:ascii="Calibri" w:eastAsia="Calibri" w:hAnsi="Calibri" w:cs="Calibri"/>
                <w:b/>
                <w:sz w:val="22"/>
                <w:szCs w:val="22"/>
              </w:rPr>
            </w:pPr>
            <w:r>
              <w:rPr>
                <w:rFonts w:ascii="Calibri" w:eastAsia="Calibri" w:hAnsi="Calibri" w:cs="Calibri"/>
                <w:b/>
                <w:sz w:val="22"/>
                <w:szCs w:val="22"/>
              </w:rPr>
              <w:t xml:space="preserve">CARACTERÍSTICAS DEL DÍA Y LA NOCHE </w:t>
            </w:r>
          </w:p>
          <w:p w:rsidR="00733350" w:rsidRDefault="00733350" w:rsidP="00733350">
            <w:pPr>
              <w:rPr>
                <w:rFonts w:ascii="Calibri" w:eastAsia="Calibri" w:hAnsi="Calibri" w:cs="Calibri"/>
                <w:b/>
                <w:sz w:val="22"/>
                <w:szCs w:val="22"/>
              </w:rPr>
            </w:pPr>
          </w:p>
          <w:p w:rsidR="00733350" w:rsidRDefault="00733350" w:rsidP="00733350">
            <w:pPr>
              <w:rPr>
                <w:rFonts w:ascii="Calibri" w:eastAsia="Calibri" w:hAnsi="Calibri" w:cs="Calibri"/>
                <w:b/>
                <w:sz w:val="22"/>
                <w:szCs w:val="22"/>
              </w:rPr>
            </w:pPr>
            <w:r>
              <w:rPr>
                <w:rFonts w:ascii="Calibri" w:eastAsia="Calibri" w:hAnsi="Calibri" w:cs="Calibri"/>
                <w:b/>
                <w:sz w:val="22"/>
                <w:szCs w:val="22"/>
              </w:rPr>
              <w:t xml:space="preserve">EXPLOREMOS LOS CONOCIMIENTOS </w:t>
            </w:r>
          </w:p>
          <w:p w:rsidR="00733350" w:rsidRDefault="00733350" w:rsidP="00733350">
            <w:pPr>
              <w:numPr>
                <w:ilvl w:val="0"/>
                <w:numId w:val="2"/>
              </w:numPr>
              <w:rPr>
                <w:rFonts w:ascii="Calibri" w:eastAsia="Calibri" w:hAnsi="Calibri" w:cs="Calibri"/>
                <w:sz w:val="22"/>
                <w:szCs w:val="22"/>
              </w:rPr>
            </w:pPr>
            <w:r>
              <w:rPr>
                <w:rFonts w:ascii="Calibri" w:eastAsia="Calibri" w:hAnsi="Calibri" w:cs="Calibri"/>
                <w:sz w:val="22"/>
                <w:szCs w:val="22"/>
              </w:rPr>
              <w:t xml:space="preserve">Observar la secuencia de imágenes y describir lo que realizan los niños. </w:t>
            </w:r>
          </w:p>
          <w:p w:rsidR="00733350" w:rsidRDefault="00733350" w:rsidP="00733350">
            <w:pPr>
              <w:numPr>
                <w:ilvl w:val="0"/>
                <w:numId w:val="2"/>
              </w:numPr>
              <w:rPr>
                <w:rFonts w:ascii="Calibri" w:eastAsia="Calibri" w:hAnsi="Calibri" w:cs="Calibri"/>
                <w:sz w:val="22"/>
                <w:szCs w:val="22"/>
              </w:rPr>
            </w:pPr>
            <w:r>
              <w:rPr>
                <w:rFonts w:ascii="Calibri" w:eastAsia="Calibri" w:hAnsi="Calibri" w:cs="Calibri"/>
                <w:sz w:val="22"/>
                <w:szCs w:val="22"/>
              </w:rPr>
              <w:t>Reflexionar sobre las formas mediante las cuales se puede identificar cuando es de día o de noche.</w:t>
            </w:r>
          </w:p>
          <w:p w:rsidR="00733350" w:rsidRDefault="00733350" w:rsidP="00733350">
            <w:pPr>
              <w:numPr>
                <w:ilvl w:val="0"/>
                <w:numId w:val="2"/>
              </w:numPr>
              <w:contextualSpacing/>
              <w:rPr>
                <w:rFonts w:ascii="Calibri" w:eastAsia="Calibri" w:hAnsi="Calibri" w:cs="Calibri"/>
                <w:sz w:val="22"/>
                <w:szCs w:val="22"/>
              </w:rPr>
            </w:pPr>
            <w:r>
              <w:rPr>
                <w:rFonts w:ascii="Calibri" w:eastAsia="Calibri" w:hAnsi="Calibri" w:cs="Calibri"/>
                <w:sz w:val="22"/>
                <w:szCs w:val="22"/>
              </w:rPr>
              <w:lastRenderedPageBreak/>
              <w:t>Indagar con ayuda de la maestra sobre las consecuencias de no dormir al menos ocho horas al día.</w:t>
            </w:r>
          </w:p>
          <w:p w:rsidR="00733350" w:rsidRDefault="00733350" w:rsidP="00733350">
            <w:pPr>
              <w:rPr>
                <w:rFonts w:ascii="Calibri" w:eastAsia="Calibri" w:hAnsi="Calibri" w:cs="Calibri"/>
                <w:b/>
                <w:sz w:val="22"/>
                <w:szCs w:val="22"/>
              </w:rPr>
            </w:pPr>
          </w:p>
          <w:p w:rsidR="00733350" w:rsidRDefault="00733350" w:rsidP="00733350">
            <w:pPr>
              <w:rPr>
                <w:rFonts w:ascii="Calibri" w:eastAsia="Calibri" w:hAnsi="Calibri" w:cs="Calibri"/>
                <w:sz w:val="22"/>
                <w:szCs w:val="22"/>
              </w:rPr>
            </w:pPr>
            <w:r>
              <w:rPr>
                <w:rFonts w:ascii="Calibri" w:eastAsia="Calibri" w:hAnsi="Calibri" w:cs="Calibri"/>
                <w:b/>
                <w:sz w:val="22"/>
                <w:szCs w:val="22"/>
              </w:rPr>
              <w:t xml:space="preserve">CONSTRUYO MIS CONOCIMIENTOS </w:t>
            </w:r>
          </w:p>
          <w:p w:rsidR="00733350" w:rsidRDefault="00733350" w:rsidP="00733350">
            <w:pPr>
              <w:numPr>
                <w:ilvl w:val="0"/>
                <w:numId w:val="15"/>
              </w:numPr>
              <w:contextualSpacing/>
              <w:rPr>
                <w:rFonts w:ascii="Calibri" w:eastAsia="Calibri" w:hAnsi="Calibri" w:cs="Calibri"/>
                <w:sz w:val="22"/>
                <w:szCs w:val="22"/>
              </w:rPr>
            </w:pPr>
            <w:r>
              <w:rPr>
                <w:rFonts w:ascii="Calibri" w:eastAsia="Calibri" w:hAnsi="Calibri" w:cs="Calibri"/>
                <w:sz w:val="22"/>
                <w:szCs w:val="22"/>
              </w:rPr>
              <w:t>Colocar la figura del Sol y la Luna donde correspondan.</w:t>
            </w:r>
          </w:p>
          <w:p w:rsidR="00733350" w:rsidRDefault="00733350" w:rsidP="00733350">
            <w:pPr>
              <w:numPr>
                <w:ilvl w:val="0"/>
                <w:numId w:val="15"/>
              </w:numPr>
              <w:contextualSpacing/>
              <w:rPr>
                <w:rFonts w:ascii="Calibri" w:eastAsia="Calibri" w:hAnsi="Calibri" w:cs="Calibri"/>
                <w:sz w:val="22"/>
                <w:szCs w:val="22"/>
              </w:rPr>
            </w:pPr>
            <w:r>
              <w:rPr>
                <w:rFonts w:ascii="Calibri" w:eastAsia="Calibri" w:hAnsi="Calibri" w:cs="Calibri"/>
                <w:sz w:val="22"/>
                <w:szCs w:val="22"/>
              </w:rPr>
              <w:t>Conocer las características del día y la noche.</w:t>
            </w:r>
          </w:p>
          <w:p w:rsidR="00733350" w:rsidRDefault="00733350" w:rsidP="00733350">
            <w:pPr>
              <w:numPr>
                <w:ilvl w:val="0"/>
                <w:numId w:val="15"/>
              </w:numPr>
              <w:contextualSpacing/>
              <w:rPr>
                <w:rFonts w:ascii="Calibri" w:eastAsia="Calibri" w:hAnsi="Calibri" w:cs="Calibri"/>
                <w:sz w:val="22"/>
                <w:szCs w:val="22"/>
              </w:rPr>
            </w:pPr>
            <w:r>
              <w:rPr>
                <w:rFonts w:ascii="Calibri" w:eastAsia="Calibri" w:hAnsi="Calibri" w:cs="Calibri"/>
                <w:sz w:val="22"/>
                <w:szCs w:val="22"/>
              </w:rPr>
              <w:t>Observar las actividades e indicar las que se realizan en el día y las que realizan en la noche.</w:t>
            </w:r>
          </w:p>
          <w:p w:rsidR="00733350" w:rsidRDefault="00733350" w:rsidP="00733350">
            <w:pPr>
              <w:ind w:left="360"/>
              <w:rPr>
                <w:rFonts w:ascii="Calibri" w:eastAsia="Calibri" w:hAnsi="Calibri" w:cs="Calibri"/>
                <w:sz w:val="22"/>
                <w:szCs w:val="22"/>
              </w:rPr>
            </w:pPr>
          </w:p>
          <w:p w:rsidR="00733350" w:rsidRDefault="00733350" w:rsidP="00733350">
            <w:pPr>
              <w:rPr>
                <w:rFonts w:ascii="Calibri" w:eastAsia="Calibri" w:hAnsi="Calibri" w:cs="Calibri"/>
                <w:sz w:val="22"/>
                <w:szCs w:val="22"/>
              </w:rPr>
            </w:pPr>
            <w:r>
              <w:rPr>
                <w:rFonts w:ascii="Calibri" w:eastAsia="Calibri" w:hAnsi="Calibri" w:cs="Calibri"/>
                <w:b/>
                <w:sz w:val="22"/>
                <w:szCs w:val="22"/>
              </w:rPr>
              <w:t>APLICO Y VERIFICO MIS CONOCIMIENTOS</w:t>
            </w:r>
          </w:p>
          <w:p w:rsidR="00733350" w:rsidRDefault="00733350" w:rsidP="00733350">
            <w:pPr>
              <w:numPr>
                <w:ilvl w:val="0"/>
                <w:numId w:val="21"/>
              </w:numPr>
              <w:contextualSpacing/>
              <w:rPr>
                <w:rFonts w:ascii="Calibri" w:eastAsia="Calibri" w:hAnsi="Calibri" w:cs="Calibri"/>
                <w:sz w:val="22"/>
                <w:szCs w:val="22"/>
              </w:rPr>
            </w:pPr>
            <w:r>
              <w:rPr>
                <w:rFonts w:ascii="Calibri" w:eastAsia="Calibri" w:hAnsi="Calibri" w:cs="Calibri"/>
                <w:sz w:val="22"/>
                <w:szCs w:val="22"/>
              </w:rPr>
              <w:t xml:space="preserve">Leer la adivinanza y representar mediante un dibujo la respuesta de la misma. </w:t>
            </w:r>
          </w:p>
          <w:p w:rsidR="00733350" w:rsidRDefault="00733350" w:rsidP="00733350">
            <w:pPr>
              <w:numPr>
                <w:ilvl w:val="0"/>
                <w:numId w:val="21"/>
              </w:numPr>
              <w:contextualSpacing/>
              <w:rPr>
                <w:rFonts w:ascii="Calibri" w:eastAsia="Calibri" w:hAnsi="Calibri" w:cs="Calibri"/>
                <w:sz w:val="22"/>
                <w:szCs w:val="22"/>
              </w:rPr>
            </w:pPr>
            <w:r>
              <w:rPr>
                <w:rFonts w:ascii="Calibri" w:eastAsia="Calibri" w:hAnsi="Calibri" w:cs="Calibri"/>
                <w:sz w:val="22"/>
                <w:szCs w:val="22"/>
              </w:rPr>
              <w:t>Elaborar un dibujo de una actividad que se realiza durante la noche.</w:t>
            </w:r>
          </w:p>
          <w:p w:rsidR="00733350" w:rsidRDefault="00733350" w:rsidP="00733350">
            <w:pPr>
              <w:numPr>
                <w:ilvl w:val="0"/>
                <w:numId w:val="21"/>
              </w:numPr>
              <w:contextualSpacing/>
              <w:rPr>
                <w:rFonts w:ascii="Calibri" w:eastAsia="Calibri" w:hAnsi="Calibri" w:cs="Calibri"/>
                <w:sz w:val="22"/>
                <w:szCs w:val="22"/>
              </w:rPr>
            </w:pPr>
            <w:r>
              <w:rPr>
                <w:rFonts w:ascii="Calibri" w:eastAsia="Calibri" w:hAnsi="Calibri" w:cs="Calibri"/>
                <w:sz w:val="22"/>
                <w:szCs w:val="22"/>
              </w:rPr>
              <w:t>Leer el verso del poema e identificar si es referente al Sol o a la Luna.</w:t>
            </w:r>
          </w:p>
          <w:p w:rsidR="00733350" w:rsidRDefault="00733350" w:rsidP="00733350">
            <w:pPr>
              <w:numPr>
                <w:ilvl w:val="0"/>
                <w:numId w:val="21"/>
              </w:numPr>
              <w:contextualSpacing/>
              <w:rPr>
                <w:rFonts w:ascii="Calibri" w:eastAsia="Calibri" w:hAnsi="Calibri" w:cs="Calibri"/>
                <w:sz w:val="22"/>
                <w:szCs w:val="22"/>
              </w:rPr>
            </w:pPr>
            <w:r>
              <w:rPr>
                <w:rFonts w:ascii="Calibri" w:eastAsia="Calibri" w:hAnsi="Calibri" w:cs="Calibri"/>
                <w:sz w:val="22"/>
                <w:szCs w:val="22"/>
              </w:rPr>
              <w:t>Identificar el dibujo que corresponda al día y a la noche, y pintarlos de colores diferentes.</w:t>
            </w:r>
          </w:p>
          <w:p w:rsidR="00733350" w:rsidRDefault="00733350" w:rsidP="00733350">
            <w:pPr>
              <w:numPr>
                <w:ilvl w:val="0"/>
                <w:numId w:val="21"/>
              </w:numPr>
              <w:contextualSpacing/>
              <w:rPr>
                <w:rFonts w:ascii="Calibri" w:eastAsia="Calibri" w:hAnsi="Calibri" w:cs="Calibri"/>
                <w:sz w:val="22"/>
                <w:szCs w:val="22"/>
              </w:rPr>
            </w:pPr>
            <w:r>
              <w:rPr>
                <w:rFonts w:ascii="Calibri" w:eastAsia="Calibri" w:hAnsi="Calibri" w:cs="Calibri"/>
                <w:sz w:val="22"/>
                <w:szCs w:val="22"/>
              </w:rPr>
              <w:t>Unir el gráfico del Sol o la Luna de acuerdo a la imagen que corresponda, según sea la noche o el día.</w:t>
            </w:r>
          </w:p>
          <w:p w:rsidR="00733350" w:rsidRDefault="00733350" w:rsidP="00733350">
            <w:pPr>
              <w:rPr>
                <w:rFonts w:ascii="Calibri" w:eastAsia="Calibri" w:hAnsi="Calibri" w:cs="Calibri"/>
                <w:sz w:val="22"/>
                <w:szCs w:val="22"/>
              </w:rPr>
            </w:pPr>
          </w:p>
        </w:tc>
        <w:tc>
          <w:tcPr>
            <w:tcW w:w="2127" w:type="dxa"/>
            <w:gridSpan w:val="4"/>
          </w:tcPr>
          <w:p w:rsidR="00733350" w:rsidRDefault="00733350" w:rsidP="00733350">
            <w:pPr>
              <w:rPr>
                <w:rFonts w:ascii="Calibri" w:eastAsia="Calibri" w:hAnsi="Calibri" w:cs="Calibri"/>
                <w:color w:val="000000"/>
                <w:sz w:val="22"/>
                <w:szCs w:val="22"/>
              </w:rPr>
            </w:pPr>
          </w:p>
          <w:p w:rsidR="00733350" w:rsidRDefault="00733350" w:rsidP="00733350">
            <w:pPr>
              <w:rPr>
                <w:rFonts w:ascii="Calibri" w:eastAsia="Calibri" w:hAnsi="Calibri" w:cs="Calibri"/>
                <w:color w:val="000000"/>
                <w:sz w:val="22"/>
                <w:szCs w:val="22"/>
              </w:rPr>
            </w:pP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Texto</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Videos</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Computadora</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Revistas</w:t>
            </w:r>
          </w:p>
          <w:p w:rsidR="00733350" w:rsidRDefault="00733350" w:rsidP="00733350">
            <w:pPr>
              <w:rPr>
                <w:rFonts w:ascii="Calibri" w:eastAsia="Calibri" w:hAnsi="Calibri" w:cs="Calibri"/>
                <w:sz w:val="22"/>
                <w:szCs w:val="22"/>
              </w:rPr>
            </w:pPr>
            <w:r>
              <w:rPr>
                <w:rFonts w:ascii="Calibri" w:eastAsia="Calibri" w:hAnsi="Calibri" w:cs="Calibri"/>
                <w:color w:val="000000"/>
                <w:sz w:val="22"/>
                <w:szCs w:val="22"/>
              </w:rPr>
              <w:t>Materiales educativos</w:t>
            </w: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sz w:val="22"/>
                <w:szCs w:val="22"/>
              </w:rPr>
            </w:pPr>
          </w:p>
        </w:tc>
        <w:tc>
          <w:tcPr>
            <w:tcW w:w="2126" w:type="dxa"/>
            <w:gridSpan w:val="3"/>
          </w:tcPr>
          <w:p w:rsidR="00733350" w:rsidRDefault="00733350" w:rsidP="00733350">
            <w:pPr>
              <w:rPr>
                <w:rFonts w:ascii="Calibri" w:eastAsia="Calibri" w:hAnsi="Calibri" w:cs="Calibri"/>
                <w:sz w:val="22"/>
                <w:szCs w:val="22"/>
              </w:rPr>
            </w:pP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I.CN.2.1.1. Explica el ciclo vital del ser </w:t>
            </w:r>
            <w:r>
              <w:rPr>
                <w:rFonts w:ascii="Calibri" w:eastAsia="Calibri" w:hAnsi="Calibri" w:cs="Calibri"/>
                <w:sz w:val="22"/>
                <w:szCs w:val="22"/>
              </w:rPr>
              <w:lastRenderedPageBreak/>
              <w:t>humano, plantas y animales (insectos, peces, anfibios, reptiles, aves y mamíferos), desde la identificación de los cambios que se producen en sus etapas e importancia. (J.2., J.3.)</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w:t>
            </w:r>
            <w:r>
              <w:rPr>
                <w:rFonts w:ascii="Calibri" w:eastAsia="Calibri" w:hAnsi="Calibri" w:cs="Calibri"/>
                <w:sz w:val="22"/>
                <w:szCs w:val="22"/>
              </w:rPr>
              <w:lastRenderedPageBreak/>
              <w:t>fuera de él. (J3, S1)</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I.CN.2.9.2. Aprecia los conocimientos ancestrales sobre la influencia del Sol, la Luna y la tecnología agrícola, aplicada por las culturas indígenas, pueblo </w:t>
            </w:r>
            <w:proofErr w:type="spellStart"/>
            <w:r>
              <w:rPr>
                <w:rFonts w:ascii="Calibri" w:eastAsia="Calibri" w:hAnsi="Calibri" w:cs="Calibri"/>
                <w:sz w:val="22"/>
                <w:szCs w:val="22"/>
              </w:rPr>
              <w:t>afroecuatoriano</w:t>
            </w:r>
            <w:proofErr w:type="spellEnd"/>
            <w:r>
              <w:rPr>
                <w:rFonts w:ascii="Calibri" w:eastAsia="Calibri" w:hAnsi="Calibri" w:cs="Calibri"/>
                <w:sz w:val="22"/>
                <w:szCs w:val="22"/>
              </w:rPr>
              <w:t xml:space="preserve"> y montubio en la agricultura tradicional. (J.3., S.2.)</w:t>
            </w:r>
          </w:p>
        </w:tc>
        <w:tc>
          <w:tcPr>
            <w:tcW w:w="2382" w:type="dxa"/>
            <w:gridSpan w:val="4"/>
          </w:tcPr>
          <w:p w:rsidR="00733350" w:rsidRDefault="00733350" w:rsidP="00733350">
            <w:pPr>
              <w:rPr>
                <w:rFonts w:ascii="Calibri" w:eastAsia="Calibri" w:hAnsi="Calibri" w:cs="Calibri"/>
                <w:i/>
                <w:sz w:val="22"/>
                <w:szCs w:val="22"/>
              </w:rPr>
            </w:pPr>
          </w:p>
          <w:p w:rsidR="00733350" w:rsidRDefault="00733350" w:rsidP="00733350">
            <w:pPr>
              <w:rPr>
                <w:rFonts w:ascii="Calibri" w:eastAsia="Calibri" w:hAnsi="Calibri" w:cs="Calibri"/>
                <w:b/>
                <w:sz w:val="22"/>
                <w:szCs w:val="22"/>
                <w:u w:val="single"/>
              </w:rPr>
            </w:pPr>
            <w:r>
              <w:rPr>
                <w:rFonts w:ascii="Calibri" w:eastAsia="Calibri" w:hAnsi="Calibri" w:cs="Calibri"/>
                <w:b/>
                <w:sz w:val="22"/>
                <w:szCs w:val="22"/>
                <w:u w:val="single"/>
              </w:rPr>
              <w:t xml:space="preserve">TÉCNICAS </w:t>
            </w:r>
          </w:p>
          <w:p w:rsidR="00733350" w:rsidRDefault="00733350" w:rsidP="00733350">
            <w:pPr>
              <w:rPr>
                <w:rFonts w:ascii="Calibri" w:eastAsia="Calibri" w:hAnsi="Calibri" w:cs="Calibri"/>
                <w:sz w:val="22"/>
                <w:szCs w:val="22"/>
              </w:rPr>
            </w:pPr>
            <w:r>
              <w:rPr>
                <w:rFonts w:ascii="Calibri" w:eastAsia="Calibri" w:hAnsi="Calibri" w:cs="Calibri"/>
                <w:sz w:val="22"/>
                <w:szCs w:val="22"/>
              </w:rPr>
              <w:t>Andamios cognitivos</w:t>
            </w:r>
          </w:p>
          <w:p w:rsidR="00733350" w:rsidRDefault="00733350" w:rsidP="00733350">
            <w:pPr>
              <w:rPr>
                <w:rFonts w:ascii="Calibri" w:eastAsia="Calibri" w:hAnsi="Calibri" w:cs="Calibri"/>
                <w:sz w:val="22"/>
                <w:szCs w:val="22"/>
              </w:rPr>
            </w:pPr>
            <w:r>
              <w:rPr>
                <w:rFonts w:ascii="Calibri" w:eastAsia="Calibri" w:hAnsi="Calibri" w:cs="Calibri"/>
                <w:sz w:val="22"/>
                <w:szCs w:val="22"/>
              </w:rPr>
              <w:t>Observaciones</w:t>
            </w:r>
          </w:p>
          <w:p w:rsidR="00733350" w:rsidRDefault="00733350" w:rsidP="00733350">
            <w:pPr>
              <w:rPr>
                <w:rFonts w:ascii="Calibri" w:eastAsia="Calibri" w:hAnsi="Calibri" w:cs="Calibri"/>
                <w:sz w:val="22"/>
                <w:szCs w:val="22"/>
              </w:rPr>
            </w:pPr>
            <w:r>
              <w:rPr>
                <w:rFonts w:ascii="Calibri" w:eastAsia="Calibri" w:hAnsi="Calibri" w:cs="Calibri"/>
                <w:sz w:val="22"/>
                <w:szCs w:val="22"/>
              </w:rPr>
              <w:t xml:space="preserve">Taller pedagógicos </w:t>
            </w:r>
          </w:p>
          <w:p w:rsidR="00733350" w:rsidRDefault="00733350" w:rsidP="00733350">
            <w:pPr>
              <w:rPr>
                <w:rFonts w:ascii="Calibri" w:eastAsia="Calibri" w:hAnsi="Calibri" w:cs="Calibri"/>
                <w:sz w:val="22"/>
                <w:szCs w:val="22"/>
              </w:rPr>
            </w:pPr>
            <w:r>
              <w:rPr>
                <w:rFonts w:ascii="Calibri" w:eastAsia="Calibri" w:hAnsi="Calibri" w:cs="Calibri"/>
                <w:sz w:val="22"/>
                <w:szCs w:val="22"/>
              </w:rPr>
              <w:t xml:space="preserve">Investigación práctica </w:t>
            </w:r>
          </w:p>
          <w:p w:rsidR="00733350" w:rsidRDefault="00733350" w:rsidP="00733350">
            <w:pPr>
              <w:rPr>
                <w:rFonts w:ascii="Calibri" w:eastAsia="Calibri" w:hAnsi="Calibri" w:cs="Calibri"/>
                <w:sz w:val="22"/>
                <w:szCs w:val="22"/>
              </w:rPr>
            </w:pPr>
            <w:r>
              <w:rPr>
                <w:rFonts w:ascii="Calibri" w:eastAsia="Calibri" w:hAnsi="Calibri" w:cs="Calibri"/>
                <w:sz w:val="22"/>
                <w:szCs w:val="22"/>
              </w:rPr>
              <w:t xml:space="preserve">Debate </w:t>
            </w:r>
          </w:p>
          <w:p w:rsidR="00733350" w:rsidRDefault="00733350" w:rsidP="00733350">
            <w:pPr>
              <w:rPr>
                <w:rFonts w:ascii="Calibri" w:eastAsia="Calibri" w:hAnsi="Calibri" w:cs="Calibri"/>
                <w:sz w:val="22"/>
                <w:szCs w:val="22"/>
              </w:rPr>
            </w:pPr>
            <w:r>
              <w:rPr>
                <w:rFonts w:ascii="Calibri" w:eastAsia="Calibri" w:hAnsi="Calibri" w:cs="Calibri"/>
                <w:sz w:val="22"/>
                <w:szCs w:val="22"/>
              </w:rPr>
              <w:t>Lectura exegética o comentada</w:t>
            </w:r>
          </w:p>
          <w:p w:rsidR="00733350" w:rsidRDefault="00733350" w:rsidP="00733350">
            <w:pPr>
              <w:rPr>
                <w:rFonts w:ascii="Calibri" w:eastAsia="Calibri" w:hAnsi="Calibri" w:cs="Calibri"/>
                <w:sz w:val="22"/>
                <w:szCs w:val="22"/>
              </w:rPr>
            </w:pPr>
            <w:r>
              <w:rPr>
                <w:rFonts w:ascii="Calibri" w:eastAsia="Calibri" w:hAnsi="Calibri" w:cs="Calibri"/>
                <w:sz w:val="22"/>
                <w:szCs w:val="22"/>
              </w:rPr>
              <w:t xml:space="preserve">Observaciones </w:t>
            </w:r>
          </w:p>
          <w:p w:rsidR="00733350" w:rsidRDefault="00733350" w:rsidP="00733350">
            <w:pPr>
              <w:rPr>
                <w:rFonts w:ascii="Calibri" w:eastAsia="Calibri" w:hAnsi="Calibri" w:cs="Calibri"/>
                <w:sz w:val="22"/>
                <w:szCs w:val="22"/>
              </w:rPr>
            </w:pPr>
            <w:r>
              <w:rPr>
                <w:rFonts w:ascii="Calibri" w:eastAsia="Calibri" w:hAnsi="Calibri" w:cs="Calibri"/>
                <w:sz w:val="22"/>
                <w:szCs w:val="22"/>
              </w:rPr>
              <w:t xml:space="preserve">Lluvia de ideas  </w:t>
            </w:r>
          </w:p>
          <w:p w:rsidR="00733350" w:rsidRDefault="00733350" w:rsidP="00733350">
            <w:pPr>
              <w:rPr>
                <w:rFonts w:ascii="Calibri" w:eastAsia="Calibri" w:hAnsi="Calibri" w:cs="Calibri"/>
                <w:sz w:val="22"/>
                <w:szCs w:val="22"/>
              </w:rPr>
            </w:pPr>
          </w:p>
          <w:p w:rsidR="00733350" w:rsidRDefault="00733350" w:rsidP="00733350">
            <w:pPr>
              <w:rPr>
                <w:rFonts w:ascii="Calibri" w:eastAsia="Calibri" w:hAnsi="Calibri" w:cs="Calibri"/>
                <w:b/>
                <w:sz w:val="22"/>
                <w:szCs w:val="22"/>
                <w:u w:val="single"/>
              </w:rPr>
            </w:pPr>
            <w:r>
              <w:rPr>
                <w:rFonts w:ascii="Calibri" w:eastAsia="Calibri" w:hAnsi="Calibri" w:cs="Calibri"/>
                <w:b/>
                <w:sz w:val="22"/>
                <w:szCs w:val="22"/>
                <w:u w:val="single"/>
              </w:rPr>
              <w:t xml:space="preserve">INSTRUMENTO </w:t>
            </w:r>
          </w:p>
          <w:p w:rsidR="00733350" w:rsidRDefault="00733350" w:rsidP="00733350">
            <w:pPr>
              <w:rPr>
                <w:rFonts w:ascii="Calibri" w:eastAsia="Calibri" w:hAnsi="Calibri" w:cs="Calibri"/>
                <w:sz w:val="22"/>
                <w:szCs w:val="22"/>
              </w:rPr>
            </w:pPr>
            <w:r>
              <w:rPr>
                <w:rFonts w:ascii="Calibri" w:eastAsia="Calibri" w:hAnsi="Calibri" w:cs="Calibri"/>
                <w:sz w:val="22"/>
                <w:szCs w:val="22"/>
              </w:rPr>
              <w:t>Guía de trabajo</w:t>
            </w:r>
          </w:p>
          <w:p w:rsidR="00733350" w:rsidRDefault="00733350" w:rsidP="00733350">
            <w:pPr>
              <w:rPr>
                <w:rFonts w:ascii="Calibri" w:eastAsia="Calibri" w:hAnsi="Calibri" w:cs="Calibri"/>
                <w:sz w:val="22"/>
                <w:szCs w:val="22"/>
              </w:rPr>
            </w:pPr>
            <w:r>
              <w:rPr>
                <w:rFonts w:ascii="Calibri" w:eastAsia="Calibri" w:hAnsi="Calibri" w:cs="Calibri"/>
                <w:sz w:val="22"/>
                <w:szCs w:val="22"/>
              </w:rPr>
              <w:t>Pruebas de ensayo</w:t>
            </w:r>
          </w:p>
          <w:p w:rsidR="00733350" w:rsidRDefault="00733350" w:rsidP="00733350">
            <w:pPr>
              <w:rPr>
                <w:rFonts w:ascii="Calibri" w:eastAsia="Calibri" w:hAnsi="Calibri" w:cs="Calibri"/>
                <w:sz w:val="22"/>
                <w:szCs w:val="22"/>
              </w:rPr>
            </w:pPr>
            <w:r>
              <w:rPr>
                <w:rFonts w:ascii="Calibri" w:eastAsia="Calibri" w:hAnsi="Calibri" w:cs="Calibri"/>
                <w:sz w:val="22"/>
                <w:szCs w:val="22"/>
              </w:rPr>
              <w:t xml:space="preserve">Pruebas objetivas </w:t>
            </w:r>
          </w:p>
          <w:p w:rsidR="00733350" w:rsidRDefault="00733350" w:rsidP="00733350">
            <w:pPr>
              <w:rPr>
                <w:rFonts w:ascii="Calibri" w:eastAsia="Calibri" w:hAnsi="Calibri" w:cs="Calibri"/>
                <w:sz w:val="22"/>
                <w:szCs w:val="22"/>
              </w:rPr>
            </w:pPr>
            <w:r>
              <w:rPr>
                <w:rFonts w:ascii="Calibri" w:eastAsia="Calibri" w:hAnsi="Calibri" w:cs="Calibri"/>
                <w:sz w:val="22"/>
                <w:szCs w:val="22"/>
              </w:rPr>
              <w:t xml:space="preserve">Cuestionarios </w:t>
            </w: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17"/>
          </w:tcPr>
          <w:p w:rsidR="00733350" w:rsidRDefault="00733350" w:rsidP="00733350">
            <w:pPr>
              <w:rPr>
                <w:rFonts w:ascii="Calibri" w:eastAsia="Calibri" w:hAnsi="Calibri" w:cs="Calibri"/>
                <w:b/>
              </w:rPr>
            </w:pPr>
            <w:r>
              <w:rPr>
                <w:rFonts w:ascii="Calibri" w:eastAsia="Calibri" w:hAnsi="Calibri" w:cs="Calibri"/>
                <w:b/>
              </w:rPr>
              <w:lastRenderedPageBreak/>
              <w:t>3. ADAPTACIONES CURRICULARES</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tcW w:w="3572" w:type="dxa"/>
            <w:gridSpan w:val="2"/>
          </w:tcPr>
          <w:p w:rsidR="00733350" w:rsidRDefault="00733350" w:rsidP="00733350">
            <w:pPr>
              <w:rPr>
                <w:rFonts w:ascii="Calibri" w:eastAsia="Calibri" w:hAnsi="Calibri" w:cs="Calibri"/>
                <w:b/>
              </w:rPr>
            </w:pPr>
          </w:p>
          <w:p w:rsidR="00733350" w:rsidRDefault="00733350" w:rsidP="00733350">
            <w:pPr>
              <w:rPr>
                <w:rFonts w:ascii="Calibri" w:eastAsia="Calibri" w:hAnsi="Calibri" w:cs="Calibri"/>
                <w:b/>
              </w:rPr>
            </w:pPr>
          </w:p>
          <w:p w:rsidR="00733350" w:rsidRDefault="00733350" w:rsidP="00733350">
            <w:pPr>
              <w:rPr>
                <w:rFonts w:ascii="Calibri" w:eastAsia="Calibri" w:hAnsi="Calibri" w:cs="Calibri"/>
                <w:b/>
              </w:rPr>
            </w:pPr>
          </w:p>
        </w:tc>
        <w:tc>
          <w:tcPr>
            <w:tcW w:w="4252" w:type="dxa"/>
            <w:gridSpan w:val="4"/>
          </w:tcPr>
          <w:p w:rsidR="00733350" w:rsidRDefault="00733350" w:rsidP="00733350">
            <w:pPr>
              <w:rPr>
                <w:rFonts w:ascii="Calibri" w:eastAsia="Calibri" w:hAnsi="Calibri" w:cs="Calibri"/>
                <w:b/>
              </w:rPr>
            </w:pPr>
          </w:p>
        </w:tc>
        <w:tc>
          <w:tcPr>
            <w:tcW w:w="2127" w:type="dxa"/>
            <w:gridSpan w:val="4"/>
          </w:tcPr>
          <w:p w:rsidR="00733350" w:rsidRDefault="00733350" w:rsidP="00733350">
            <w:pPr>
              <w:rPr>
                <w:rFonts w:ascii="Calibri" w:eastAsia="Calibri" w:hAnsi="Calibri" w:cs="Calibri"/>
                <w:b/>
              </w:rPr>
            </w:pPr>
          </w:p>
        </w:tc>
        <w:tc>
          <w:tcPr>
            <w:tcW w:w="2126" w:type="dxa"/>
            <w:gridSpan w:val="3"/>
          </w:tcPr>
          <w:p w:rsidR="00733350" w:rsidRDefault="00733350" w:rsidP="00733350">
            <w:pPr>
              <w:rPr>
                <w:rFonts w:ascii="Calibri" w:eastAsia="Calibri" w:hAnsi="Calibri" w:cs="Calibri"/>
                <w:b/>
              </w:rPr>
            </w:pPr>
          </w:p>
        </w:tc>
        <w:tc>
          <w:tcPr>
            <w:tcW w:w="709" w:type="dxa"/>
            <w:gridSpan w:val="2"/>
          </w:tcPr>
          <w:p w:rsidR="00733350" w:rsidRDefault="00733350" w:rsidP="00733350">
            <w:pPr>
              <w:rPr>
                <w:rFonts w:ascii="Calibri" w:eastAsia="Calibri" w:hAnsi="Calibri" w:cs="Calibri"/>
                <w:b/>
              </w:rPr>
            </w:pPr>
          </w:p>
        </w:tc>
        <w:tc>
          <w:tcPr>
            <w:tcW w:w="1673" w:type="dxa"/>
            <w:gridSpan w:val="2"/>
          </w:tcPr>
          <w:p w:rsidR="00733350" w:rsidRDefault="00733350" w:rsidP="00733350">
            <w:pPr>
              <w:rPr>
                <w:rFonts w:ascii="Calibri" w:eastAsia="Calibri" w:hAnsi="Calibri" w:cs="Calibri"/>
                <w:b/>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tcW w:w="3572" w:type="dxa"/>
            <w:gridSpan w:val="2"/>
          </w:tcPr>
          <w:p w:rsidR="00733350" w:rsidRDefault="00733350" w:rsidP="00733350">
            <w:pPr>
              <w:rPr>
                <w:rFonts w:ascii="Calibri" w:eastAsia="Calibri" w:hAnsi="Calibri" w:cs="Calibri"/>
                <w:b/>
              </w:rPr>
            </w:pPr>
            <w:r>
              <w:rPr>
                <w:rFonts w:ascii="Calibri" w:eastAsia="Calibri" w:hAnsi="Calibri" w:cs="Calibri"/>
                <w:b/>
              </w:rPr>
              <w:t>ELABORADO</w:t>
            </w:r>
          </w:p>
        </w:tc>
        <w:tc>
          <w:tcPr>
            <w:tcW w:w="2998" w:type="dxa"/>
            <w:gridSpan w:val="3"/>
          </w:tcPr>
          <w:p w:rsidR="00733350" w:rsidRDefault="00733350" w:rsidP="00733350">
            <w:pPr>
              <w:rPr>
                <w:rFonts w:ascii="Calibri" w:eastAsia="Calibri" w:hAnsi="Calibri" w:cs="Calibri"/>
                <w:b/>
              </w:rPr>
            </w:pPr>
          </w:p>
        </w:tc>
        <w:tc>
          <w:tcPr>
            <w:tcW w:w="6216" w:type="dxa"/>
            <w:gridSpan w:val="10"/>
          </w:tcPr>
          <w:p w:rsidR="00733350" w:rsidRDefault="00733350" w:rsidP="00733350">
            <w:pPr>
              <w:rPr>
                <w:rFonts w:ascii="Calibri" w:eastAsia="Calibri" w:hAnsi="Calibri" w:cs="Calibri"/>
                <w:b/>
              </w:rPr>
            </w:pPr>
            <w:r>
              <w:rPr>
                <w:rFonts w:ascii="Calibri" w:eastAsia="Calibri" w:hAnsi="Calibri" w:cs="Calibri"/>
                <w:b/>
              </w:rPr>
              <w:t>REVISADO</w:t>
            </w:r>
          </w:p>
        </w:tc>
        <w:tc>
          <w:tcPr>
            <w:tcW w:w="1673" w:type="dxa"/>
            <w:gridSpan w:val="2"/>
          </w:tcPr>
          <w:p w:rsidR="00733350" w:rsidRDefault="00733350" w:rsidP="00733350">
            <w:pPr>
              <w:rPr>
                <w:rFonts w:ascii="Calibri" w:eastAsia="Calibri" w:hAnsi="Calibri" w:cs="Calibri"/>
                <w:b/>
              </w:rPr>
            </w:pPr>
            <w:r>
              <w:rPr>
                <w:rFonts w:ascii="Calibri" w:eastAsia="Calibri" w:hAnsi="Calibri" w:cs="Calibri"/>
                <w:b/>
              </w:rPr>
              <w:t>APROBADO</w:t>
            </w:r>
          </w:p>
        </w:tc>
      </w:tr>
      <w:tr w:rsidR="00733350" w:rsidTr="007008F5">
        <w:trPr>
          <w:cnfStyle w:val="000000010000" w:firstRow="0" w:lastRow="0" w:firstColumn="0" w:lastColumn="0" w:oddVBand="0" w:evenVBand="0" w:oddHBand="0" w:evenHBand="1" w:firstRowFirstColumn="0" w:firstRowLastColumn="0" w:lastRowFirstColumn="0" w:lastRowLastColumn="0"/>
          <w:trHeight w:val="180"/>
        </w:trPr>
        <w:tc>
          <w:tcPr>
            <w:tcW w:w="3572" w:type="dxa"/>
            <w:gridSpan w:val="2"/>
          </w:tcPr>
          <w:p w:rsidR="00733350" w:rsidRDefault="00733350" w:rsidP="00733350">
            <w:pPr>
              <w:rPr>
                <w:rFonts w:ascii="Calibri" w:eastAsia="Calibri" w:hAnsi="Calibri" w:cs="Calibri"/>
              </w:rPr>
            </w:pPr>
            <w:r>
              <w:rPr>
                <w:rFonts w:ascii="Calibri" w:eastAsia="Calibri" w:hAnsi="Calibri" w:cs="Calibri"/>
              </w:rPr>
              <w:t xml:space="preserve">Docente: </w:t>
            </w:r>
          </w:p>
        </w:tc>
        <w:tc>
          <w:tcPr>
            <w:tcW w:w="2998" w:type="dxa"/>
            <w:gridSpan w:val="3"/>
          </w:tcPr>
          <w:p w:rsidR="00733350" w:rsidRDefault="00733350" w:rsidP="00733350">
            <w:pPr>
              <w:rPr>
                <w:rFonts w:ascii="Calibri" w:eastAsia="Calibri" w:hAnsi="Calibri" w:cs="Calibri"/>
              </w:rPr>
            </w:pPr>
          </w:p>
        </w:tc>
        <w:tc>
          <w:tcPr>
            <w:tcW w:w="6216" w:type="dxa"/>
            <w:gridSpan w:val="10"/>
          </w:tcPr>
          <w:p w:rsidR="00733350" w:rsidRDefault="00733350" w:rsidP="00733350">
            <w:pPr>
              <w:rPr>
                <w:rFonts w:ascii="Calibri" w:eastAsia="Calibri" w:hAnsi="Calibri" w:cs="Calibri"/>
              </w:rPr>
            </w:pPr>
            <w:r>
              <w:rPr>
                <w:rFonts w:ascii="Calibri" w:eastAsia="Calibri" w:hAnsi="Calibri" w:cs="Calibri"/>
              </w:rPr>
              <w:t xml:space="preserve">Coordinador del área : </w:t>
            </w:r>
          </w:p>
        </w:tc>
        <w:tc>
          <w:tcPr>
            <w:tcW w:w="1673" w:type="dxa"/>
            <w:gridSpan w:val="2"/>
          </w:tcPr>
          <w:p w:rsidR="00733350" w:rsidRDefault="00733350" w:rsidP="00733350">
            <w:pPr>
              <w:rPr>
                <w:rFonts w:ascii="Calibri" w:eastAsia="Calibri" w:hAnsi="Calibri" w:cs="Calibri"/>
              </w:rPr>
            </w:pPr>
            <w:r>
              <w:rPr>
                <w:rFonts w:ascii="Calibri" w:eastAsia="Calibri" w:hAnsi="Calibri" w:cs="Calibri"/>
              </w:rPr>
              <w:t>Vicerrector:</w:t>
            </w: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tcW w:w="3572" w:type="dxa"/>
            <w:gridSpan w:val="2"/>
          </w:tcPr>
          <w:p w:rsidR="00733350" w:rsidRDefault="00733350" w:rsidP="00733350">
            <w:pPr>
              <w:rPr>
                <w:rFonts w:ascii="Calibri" w:eastAsia="Calibri" w:hAnsi="Calibri" w:cs="Calibri"/>
              </w:rPr>
            </w:pPr>
            <w:r>
              <w:rPr>
                <w:rFonts w:ascii="Calibri" w:eastAsia="Calibri" w:hAnsi="Calibri" w:cs="Calibri"/>
              </w:rPr>
              <w:t>Firma:</w:t>
            </w:r>
          </w:p>
        </w:tc>
        <w:tc>
          <w:tcPr>
            <w:tcW w:w="2998" w:type="dxa"/>
            <w:gridSpan w:val="3"/>
          </w:tcPr>
          <w:p w:rsidR="00733350" w:rsidRDefault="00733350" w:rsidP="00733350">
            <w:pPr>
              <w:rPr>
                <w:rFonts w:ascii="Calibri" w:eastAsia="Calibri" w:hAnsi="Calibri" w:cs="Calibri"/>
              </w:rPr>
            </w:pPr>
          </w:p>
        </w:tc>
        <w:tc>
          <w:tcPr>
            <w:tcW w:w="6216" w:type="dxa"/>
            <w:gridSpan w:val="10"/>
          </w:tcPr>
          <w:p w:rsidR="00733350" w:rsidRDefault="00733350" w:rsidP="00733350">
            <w:pPr>
              <w:rPr>
                <w:rFonts w:ascii="Calibri" w:eastAsia="Calibri" w:hAnsi="Calibri" w:cs="Calibri"/>
              </w:rPr>
            </w:pPr>
          </w:p>
        </w:tc>
        <w:tc>
          <w:tcPr>
            <w:tcW w:w="1673" w:type="dxa"/>
            <w:gridSpan w:val="2"/>
          </w:tcPr>
          <w:p w:rsidR="00733350" w:rsidRDefault="00733350" w:rsidP="00733350">
            <w:pPr>
              <w:rPr>
                <w:rFonts w:ascii="Calibri" w:eastAsia="Calibri" w:hAnsi="Calibri" w:cs="Calibri"/>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240"/>
        </w:trPr>
        <w:tc>
          <w:tcPr>
            <w:tcW w:w="3572" w:type="dxa"/>
            <w:gridSpan w:val="2"/>
          </w:tcPr>
          <w:p w:rsidR="00733350" w:rsidRDefault="00733350" w:rsidP="00733350">
            <w:pPr>
              <w:rPr>
                <w:rFonts w:ascii="Calibri" w:eastAsia="Calibri" w:hAnsi="Calibri" w:cs="Calibri"/>
              </w:rPr>
            </w:pPr>
            <w:r>
              <w:rPr>
                <w:rFonts w:ascii="Calibri" w:eastAsia="Calibri" w:hAnsi="Calibri" w:cs="Calibri"/>
              </w:rPr>
              <w:t xml:space="preserve">Fecha: </w:t>
            </w:r>
          </w:p>
        </w:tc>
        <w:tc>
          <w:tcPr>
            <w:tcW w:w="2998" w:type="dxa"/>
            <w:gridSpan w:val="3"/>
          </w:tcPr>
          <w:p w:rsidR="00733350" w:rsidRDefault="00733350" w:rsidP="00733350">
            <w:pPr>
              <w:rPr>
                <w:rFonts w:ascii="Calibri" w:eastAsia="Calibri" w:hAnsi="Calibri" w:cs="Calibri"/>
              </w:rPr>
            </w:pPr>
          </w:p>
        </w:tc>
        <w:tc>
          <w:tcPr>
            <w:tcW w:w="6216" w:type="dxa"/>
            <w:gridSpan w:val="10"/>
          </w:tcPr>
          <w:p w:rsidR="00733350" w:rsidRDefault="00733350" w:rsidP="00733350">
            <w:pPr>
              <w:rPr>
                <w:rFonts w:ascii="Calibri" w:eastAsia="Calibri" w:hAnsi="Calibri" w:cs="Calibri"/>
              </w:rPr>
            </w:pPr>
          </w:p>
        </w:tc>
        <w:tc>
          <w:tcPr>
            <w:tcW w:w="1673" w:type="dxa"/>
            <w:gridSpan w:val="2"/>
          </w:tcPr>
          <w:p w:rsidR="00733350" w:rsidRDefault="00733350" w:rsidP="00733350">
            <w:pPr>
              <w:rPr>
                <w:rFonts w:ascii="Calibri" w:eastAsia="Calibri" w:hAnsi="Calibri" w:cs="Calibri"/>
              </w:rPr>
            </w:pPr>
          </w:p>
        </w:tc>
      </w:tr>
    </w:tbl>
    <w:p w:rsidR="00733350" w:rsidRDefault="00733350" w:rsidP="00733350">
      <w:pPr>
        <w:tabs>
          <w:tab w:val="left" w:pos="924"/>
        </w:tabs>
        <w:spacing w:before="240" w:after="240"/>
        <w:rPr>
          <w:rFonts w:ascii="Calibri" w:eastAsia="Calibri" w:hAnsi="Calibri" w:cs="Calibri"/>
          <w:b/>
        </w:rPr>
      </w:pPr>
    </w:p>
    <w:p w:rsidR="00733350" w:rsidRDefault="00733350">
      <w:pPr>
        <w:rPr>
          <w:rFonts w:ascii="Calibri" w:eastAsia="Calibri" w:hAnsi="Calibri" w:cs="Calibri"/>
          <w:b/>
        </w:rPr>
      </w:pPr>
      <w:r>
        <w:rPr>
          <w:rFonts w:ascii="Calibri" w:eastAsia="Calibri" w:hAnsi="Calibri" w:cs="Calibri"/>
          <w:b/>
        </w:rPr>
        <w:br w:type="page"/>
      </w:r>
    </w:p>
    <w:p w:rsidR="00733350" w:rsidRDefault="00733350" w:rsidP="00733350">
      <w:pPr>
        <w:tabs>
          <w:tab w:val="left" w:pos="924"/>
        </w:tabs>
        <w:spacing w:before="240" w:after="240"/>
        <w:rPr>
          <w:rFonts w:ascii="Calibri" w:eastAsia="Calibri" w:hAnsi="Calibri" w:cs="Calibri"/>
          <w:b/>
        </w:rPr>
      </w:pPr>
    </w:p>
    <w:tbl>
      <w:tblPr>
        <w:tblStyle w:val="Cuadrculaclara-nfasis2"/>
        <w:tblW w:w="14317" w:type="dxa"/>
        <w:tblInd w:w="250" w:type="dxa"/>
        <w:tblLayout w:type="fixed"/>
        <w:tblLook w:val="0400" w:firstRow="0" w:lastRow="0" w:firstColumn="0" w:lastColumn="0" w:noHBand="0" w:noVBand="1"/>
      </w:tblPr>
      <w:tblGrid>
        <w:gridCol w:w="2126"/>
        <w:gridCol w:w="1188"/>
        <w:gridCol w:w="95"/>
        <w:gridCol w:w="320"/>
        <w:gridCol w:w="639"/>
        <w:gridCol w:w="149"/>
        <w:gridCol w:w="1694"/>
        <w:gridCol w:w="80"/>
        <w:gridCol w:w="156"/>
        <w:gridCol w:w="1693"/>
        <w:gridCol w:w="41"/>
        <w:gridCol w:w="561"/>
        <w:gridCol w:w="313"/>
        <w:gridCol w:w="1201"/>
        <w:gridCol w:w="33"/>
        <w:gridCol w:w="235"/>
        <w:gridCol w:w="1425"/>
        <w:gridCol w:w="2368"/>
      </w:tblGrid>
      <w:tr w:rsidR="00733350" w:rsidTr="007008F5">
        <w:trPr>
          <w:cnfStyle w:val="000000100000" w:firstRow="0" w:lastRow="0" w:firstColumn="0" w:lastColumn="0" w:oddVBand="0" w:evenVBand="0" w:oddHBand="1" w:evenHBand="0" w:firstRowFirstColumn="0" w:firstRowLastColumn="0" w:lastRowFirstColumn="0" w:lastRowLastColumn="0"/>
          <w:trHeight w:val="120"/>
        </w:trPr>
        <w:tc>
          <w:tcPr>
            <w:tcW w:w="2126" w:type="dxa"/>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LOGO INSTITUCIONAL</w:t>
            </w:r>
          </w:p>
        </w:tc>
        <w:tc>
          <w:tcPr>
            <w:tcW w:w="2391" w:type="dxa"/>
            <w:gridSpan w:val="5"/>
          </w:tcPr>
          <w:p w:rsidR="00733350" w:rsidRDefault="00733350" w:rsidP="00733350">
            <w:pPr>
              <w:jc w:val="center"/>
              <w:rPr>
                <w:rFonts w:ascii="Calibri" w:eastAsia="Calibri" w:hAnsi="Calibri" w:cs="Calibri"/>
                <w:b/>
              </w:rPr>
            </w:pPr>
          </w:p>
        </w:tc>
        <w:tc>
          <w:tcPr>
            <w:tcW w:w="4538" w:type="dxa"/>
            <w:gridSpan w:val="7"/>
          </w:tcPr>
          <w:p w:rsidR="00733350" w:rsidRDefault="00733350" w:rsidP="00733350">
            <w:pPr>
              <w:jc w:val="center"/>
              <w:rPr>
                <w:rFonts w:ascii="Calibri" w:eastAsia="Calibri" w:hAnsi="Calibri" w:cs="Calibri"/>
                <w:b/>
              </w:rPr>
            </w:pPr>
            <w:r>
              <w:rPr>
                <w:rFonts w:ascii="Calibri" w:eastAsia="Calibri" w:hAnsi="Calibri" w:cs="Calibri"/>
                <w:b/>
              </w:rPr>
              <w:t>NOMBRE DE LA INSTITUCIÓN</w:t>
            </w:r>
          </w:p>
        </w:tc>
        <w:tc>
          <w:tcPr>
            <w:tcW w:w="5262" w:type="dxa"/>
            <w:gridSpan w:val="5"/>
          </w:tcPr>
          <w:p w:rsidR="00733350" w:rsidRDefault="00733350" w:rsidP="00733350">
            <w:pPr>
              <w:jc w:val="center"/>
              <w:rPr>
                <w:rFonts w:ascii="Calibri" w:eastAsia="Calibri" w:hAnsi="Calibri" w:cs="Calibri"/>
                <w:b/>
              </w:rPr>
            </w:pPr>
            <w:r>
              <w:rPr>
                <w:rFonts w:ascii="Calibri" w:eastAsia="Calibri" w:hAnsi="Calibri" w:cs="Calibri"/>
                <w:b/>
              </w:rPr>
              <w:t>AÑO LECTIVO</w:t>
            </w:r>
          </w:p>
        </w:tc>
      </w:tr>
      <w:tr w:rsidR="00733350" w:rsidTr="007008F5">
        <w:trPr>
          <w:cnfStyle w:val="000000010000" w:firstRow="0" w:lastRow="0" w:firstColumn="0" w:lastColumn="0" w:oddVBand="0" w:evenVBand="0" w:oddHBand="0" w:evenHBand="1" w:firstRowFirstColumn="0" w:firstRowLastColumn="0" w:lastRowFirstColumn="0" w:lastRowLastColumn="0"/>
          <w:trHeight w:val="240"/>
        </w:trPr>
        <w:tc>
          <w:tcPr>
            <w:tcW w:w="2126" w:type="dxa"/>
          </w:tcPr>
          <w:p w:rsidR="00733350" w:rsidRDefault="00733350" w:rsidP="00733350">
            <w:pPr>
              <w:jc w:val="center"/>
              <w:rPr>
                <w:rFonts w:ascii="Calibri" w:eastAsia="Calibri" w:hAnsi="Calibri" w:cs="Calibri"/>
                <w:b/>
                <w:color w:val="000000"/>
              </w:rPr>
            </w:pPr>
          </w:p>
        </w:tc>
        <w:tc>
          <w:tcPr>
            <w:tcW w:w="12191" w:type="dxa"/>
            <w:gridSpan w:val="17"/>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 xml:space="preserve">PLAN DE  UNIDAD DIDÁCTICA </w:t>
            </w: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tcW w:w="2126" w:type="dxa"/>
          </w:tcPr>
          <w:p w:rsidR="00733350" w:rsidRDefault="00733350" w:rsidP="00733350">
            <w:pPr>
              <w:rPr>
                <w:rFonts w:ascii="Calibri" w:eastAsia="Calibri" w:hAnsi="Calibri" w:cs="Calibri"/>
                <w:b/>
                <w:color w:val="000000"/>
              </w:rPr>
            </w:pPr>
          </w:p>
        </w:tc>
        <w:tc>
          <w:tcPr>
            <w:tcW w:w="12191" w:type="dxa"/>
            <w:gridSpan w:val="17"/>
          </w:tcPr>
          <w:p w:rsidR="00733350" w:rsidRDefault="00733350" w:rsidP="00733350">
            <w:pPr>
              <w:rPr>
                <w:rFonts w:ascii="Calibri" w:eastAsia="Calibri" w:hAnsi="Calibri" w:cs="Calibri"/>
                <w:b/>
                <w:color w:val="000000"/>
              </w:rPr>
            </w:pPr>
            <w:r>
              <w:rPr>
                <w:rFonts w:ascii="Calibri" w:eastAsia="Calibri" w:hAnsi="Calibri" w:cs="Calibri"/>
                <w:b/>
                <w:color w:val="000000"/>
              </w:rPr>
              <w:t>1. DATOS INFORMATIVOS:</w:t>
            </w:r>
          </w:p>
        </w:tc>
      </w:tr>
      <w:tr w:rsidR="00733350" w:rsidTr="007008F5">
        <w:trPr>
          <w:cnfStyle w:val="000000010000" w:firstRow="0" w:lastRow="0" w:firstColumn="0" w:lastColumn="0" w:oddVBand="0" w:evenVBand="0" w:oddHBand="0" w:evenHBand="1" w:firstRowFirstColumn="0" w:firstRowLastColumn="0" w:lastRowFirstColumn="0" w:lastRowLastColumn="0"/>
          <w:trHeight w:val="340"/>
        </w:trPr>
        <w:tc>
          <w:tcPr>
            <w:tcW w:w="2126" w:type="dxa"/>
          </w:tcPr>
          <w:p w:rsidR="00733350" w:rsidRDefault="00733350" w:rsidP="00733350">
            <w:pPr>
              <w:rPr>
                <w:rFonts w:ascii="Calibri" w:eastAsia="Calibri" w:hAnsi="Calibri" w:cs="Calibri"/>
                <w:b/>
              </w:rPr>
            </w:pPr>
            <w:r>
              <w:rPr>
                <w:rFonts w:ascii="Calibri" w:eastAsia="Calibri" w:hAnsi="Calibri" w:cs="Calibri"/>
                <w:b/>
              </w:rPr>
              <w:t xml:space="preserve">Docente: </w:t>
            </w:r>
          </w:p>
        </w:tc>
        <w:tc>
          <w:tcPr>
            <w:tcW w:w="1188" w:type="dxa"/>
          </w:tcPr>
          <w:p w:rsidR="00733350" w:rsidRDefault="00733350" w:rsidP="00733350">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4" w:type="dxa"/>
            <w:gridSpan w:val="3"/>
          </w:tcPr>
          <w:p w:rsidR="00733350" w:rsidRDefault="00733350" w:rsidP="00733350">
            <w:pPr>
              <w:rPr>
                <w:rFonts w:ascii="Calibri" w:eastAsia="Calibri" w:hAnsi="Calibri" w:cs="Calibri"/>
                <w:b/>
              </w:rPr>
            </w:pPr>
            <w:r>
              <w:rPr>
                <w:rFonts w:ascii="Calibri" w:eastAsia="Calibri" w:hAnsi="Calibri" w:cs="Calibri"/>
                <w:b/>
              </w:rPr>
              <w:t>Área/asignatura:  </w:t>
            </w:r>
          </w:p>
        </w:tc>
        <w:tc>
          <w:tcPr>
            <w:tcW w:w="1843" w:type="dxa"/>
            <w:gridSpan w:val="2"/>
          </w:tcPr>
          <w:p w:rsidR="00733350" w:rsidRDefault="00733350" w:rsidP="00733350">
            <w:pPr>
              <w:rPr>
                <w:rFonts w:ascii="Calibri" w:eastAsia="Calibri" w:hAnsi="Calibri" w:cs="Calibri"/>
              </w:rPr>
            </w:pPr>
            <w:r>
              <w:rPr>
                <w:rFonts w:ascii="Calibri" w:eastAsia="Calibri" w:hAnsi="Calibri" w:cs="Calibri"/>
              </w:rPr>
              <w:t>CIENCIAS NATURALES</w:t>
            </w:r>
          </w:p>
        </w:tc>
        <w:tc>
          <w:tcPr>
            <w:tcW w:w="236" w:type="dxa"/>
            <w:gridSpan w:val="2"/>
          </w:tcPr>
          <w:p w:rsidR="00733350" w:rsidRDefault="00733350" w:rsidP="00733350">
            <w:pPr>
              <w:rPr>
                <w:rFonts w:ascii="Calibri" w:eastAsia="Calibri" w:hAnsi="Calibri" w:cs="Calibri"/>
              </w:rPr>
            </w:pPr>
          </w:p>
        </w:tc>
        <w:tc>
          <w:tcPr>
            <w:tcW w:w="2295" w:type="dxa"/>
            <w:gridSpan w:val="3"/>
          </w:tcPr>
          <w:p w:rsidR="00733350" w:rsidRDefault="00733350" w:rsidP="00733350">
            <w:pPr>
              <w:rPr>
                <w:rFonts w:ascii="Calibri" w:eastAsia="Calibri" w:hAnsi="Calibri" w:cs="Calibri"/>
                <w:b/>
              </w:rPr>
            </w:pPr>
            <w:r>
              <w:rPr>
                <w:rFonts w:ascii="Calibri" w:eastAsia="Calibri" w:hAnsi="Calibri" w:cs="Calibri"/>
                <w:b/>
              </w:rPr>
              <w:t xml:space="preserve">Grado/Curso: </w:t>
            </w:r>
          </w:p>
        </w:tc>
        <w:tc>
          <w:tcPr>
            <w:tcW w:w="1782" w:type="dxa"/>
            <w:gridSpan w:val="4"/>
          </w:tcPr>
          <w:p w:rsidR="00733350" w:rsidRDefault="00733350" w:rsidP="00733350">
            <w:pPr>
              <w:rPr>
                <w:rFonts w:ascii="Calibri" w:eastAsia="Calibri" w:hAnsi="Calibri" w:cs="Calibri"/>
              </w:rPr>
            </w:pPr>
            <w:r>
              <w:rPr>
                <w:rFonts w:ascii="Calibri" w:eastAsia="Calibri" w:hAnsi="Calibri" w:cs="Calibri"/>
              </w:rPr>
              <w:t>SEGUNDO AÑO DE EGB</w:t>
            </w:r>
          </w:p>
        </w:tc>
        <w:tc>
          <w:tcPr>
            <w:tcW w:w="1425" w:type="dxa"/>
          </w:tcPr>
          <w:p w:rsidR="00733350" w:rsidRDefault="00733350" w:rsidP="00733350">
            <w:pPr>
              <w:rPr>
                <w:rFonts w:ascii="Calibri" w:eastAsia="Calibri" w:hAnsi="Calibri" w:cs="Calibri"/>
                <w:b/>
              </w:rPr>
            </w:pPr>
            <w:r>
              <w:rPr>
                <w:rFonts w:ascii="Calibri" w:eastAsia="Calibri" w:hAnsi="Calibri" w:cs="Calibri"/>
                <w:b/>
              </w:rPr>
              <w:t xml:space="preserve">Paralelo:  </w:t>
            </w:r>
          </w:p>
        </w:tc>
        <w:tc>
          <w:tcPr>
            <w:tcW w:w="2368" w:type="dxa"/>
          </w:tcPr>
          <w:p w:rsidR="00733350" w:rsidRDefault="00733350" w:rsidP="00733350">
            <w:pPr>
              <w:rPr>
                <w:rFonts w:ascii="Calibri" w:eastAsia="Calibri" w:hAnsi="Calibri" w:cs="Calibri"/>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340"/>
        </w:trPr>
        <w:tc>
          <w:tcPr>
            <w:tcW w:w="2126" w:type="dxa"/>
          </w:tcPr>
          <w:p w:rsidR="00733350" w:rsidRDefault="00733350" w:rsidP="00733350">
            <w:pPr>
              <w:rPr>
                <w:rFonts w:ascii="Calibri" w:eastAsia="Calibri" w:hAnsi="Calibri" w:cs="Calibri"/>
              </w:rPr>
            </w:pPr>
          </w:p>
        </w:tc>
        <w:tc>
          <w:tcPr>
            <w:tcW w:w="12191" w:type="dxa"/>
            <w:gridSpan w:val="17"/>
          </w:tcPr>
          <w:p w:rsidR="00733350" w:rsidRDefault="00733350" w:rsidP="00733350">
            <w:pPr>
              <w:rPr>
                <w:rFonts w:ascii="Calibri" w:eastAsia="Calibri" w:hAnsi="Calibri" w:cs="Calibri"/>
              </w:rPr>
            </w:pPr>
            <w:r>
              <w:rPr>
                <w:rFonts w:ascii="Calibri" w:eastAsia="Calibri" w:hAnsi="Calibri" w:cs="Calibri"/>
              </w:rPr>
              <w:t xml:space="preserve">Tiempo: </w:t>
            </w:r>
          </w:p>
        </w:tc>
      </w:tr>
      <w:tr w:rsidR="00733350" w:rsidTr="007008F5">
        <w:trPr>
          <w:cnfStyle w:val="000000010000" w:firstRow="0" w:lastRow="0" w:firstColumn="0" w:lastColumn="0" w:oddVBand="0" w:evenVBand="0" w:oddHBand="0" w:evenHBand="1" w:firstRowFirstColumn="0" w:firstRowLastColumn="0" w:lastRowFirstColumn="0" w:lastRowLastColumn="0"/>
          <w:trHeight w:val="1000"/>
        </w:trPr>
        <w:tc>
          <w:tcPr>
            <w:tcW w:w="2126" w:type="dxa"/>
          </w:tcPr>
          <w:p w:rsidR="00733350" w:rsidRDefault="00733350" w:rsidP="00733350">
            <w:pPr>
              <w:rPr>
                <w:rFonts w:ascii="Calibri" w:eastAsia="Calibri" w:hAnsi="Calibri" w:cs="Calibri"/>
                <w:b/>
              </w:rPr>
            </w:pPr>
            <w:r>
              <w:rPr>
                <w:rFonts w:ascii="Calibri" w:eastAsia="Calibri" w:hAnsi="Calibri" w:cs="Calibri"/>
                <w:b/>
              </w:rPr>
              <w:t xml:space="preserve">N.º de unidad de la unidad didáctica : </w:t>
            </w:r>
          </w:p>
        </w:tc>
        <w:tc>
          <w:tcPr>
            <w:tcW w:w="2391" w:type="dxa"/>
            <w:gridSpan w:val="5"/>
          </w:tcPr>
          <w:p w:rsidR="00733350" w:rsidRDefault="00733350" w:rsidP="00733350">
            <w:pPr>
              <w:rPr>
                <w:rFonts w:ascii="Calibri" w:eastAsia="Calibri" w:hAnsi="Calibri" w:cs="Calibri"/>
              </w:rPr>
            </w:pPr>
          </w:p>
          <w:p w:rsidR="00733350" w:rsidRDefault="00733350" w:rsidP="00733350">
            <w:pPr>
              <w:jc w:val="center"/>
              <w:rPr>
                <w:rFonts w:ascii="Calibri" w:eastAsia="Calibri" w:hAnsi="Calibri" w:cs="Calibri"/>
              </w:rPr>
            </w:pPr>
            <w:r>
              <w:rPr>
                <w:rFonts w:ascii="Calibri" w:eastAsia="Calibri" w:hAnsi="Calibri" w:cs="Calibri"/>
              </w:rPr>
              <w:t>2</w:t>
            </w:r>
          </w:p>
        </w:tc>
        <w:tc>
          <w:tcPr>
            <w:tcW w:w="1774" w:type="dxa"/>
            <w:gridSpan w:val="2"/>
          </w:tcPr>
          <w:p w:rsidR="00733350" w:rsidRDefault="00733350" w:rsidP="00733350">
            <w:pPr>
              <w:jc w:val="both"/>
              <w:rPr>
                <w:rFonts w:ascii="Calibri" w:eastAsia="Calibri" w:hAnsi="Calibri" w:cs="Calibri"/>
                <w:b/>
              </w:rPr>
            </w:pPr>
            <w:r>
              <w:rPr>
                <w:rFonts w:ascii="Calibri" w:eastAsia="Calibri" w:hAnsi="Calibri" w:cs="Calibri"/>
                <w:b/>
              </w:rPr>
              <w:t xml:space="preserve">Título de unidad didáctica : </w:t>
            </w:r>
          </w:p>
          <w:p w:rsidR="00733350" w:rsidRDefault="00733350" w:rsidP="00733350">
            <w:pPr>
              <w:jc w:val="both"/>
              <w:rPr>
                <w:rFonts w:ascii="Calibri" w:eastAsia="Calibri" w:hAnsi="Calibri" w:cs="Calibri"/>
              </w:rPr>
            </w:pPr>
          </w:p>
        </w:tc>
        <w:tc>
          <w:tcPr>
            <w:tcW w:w="8026" w:type="dxa"/>
            <w:gridSpan w:val="10"/>
          </w:tcPr>
          <w:p w:rsidR="00733350" w:rsidRDefault="00733350" w:rsidP="00733350">
            <w:pPr>
              <w:widowControl w:val="0"/>
              <w:rPr>
                <w:rFonts w:ascii="Calibri" w:eastAsia="Calibri" w:hAnsi="Calibri" w:cs="Calibri"/>
              </w:rPr>
            </w:pPr>
          </w:p>
          <w:p w:rsidR="00733350" w:rsidRDefault="00733350" w:rsidP="00733350">
            <w:pPr>
              <w:rPr>
                <w:rFonts w:ascii="Calibri" w:eastAsia="Calibri" w:hAnsi="Calibri" w:cs="Calibri"/>
              </w:rPr>
            </w:pPr>
            <w:r>
              <w:rPr>
                <w:rFonts w:ascii="Calibri" w:eastAsia="Calibri" w:hAnsi="Calibri" w:cs="Calibri"/>
              </w:rPr>
              <w:t>El sorprendente mundo animal</w:t>
            </w:r>
          </w:p>
        </w:tc>
      </w:tr>
      <w:tr w:rsidR="00733350" w:rsidTr="007008F5">
        <w:trPr>
          <w:cnfStyle w:val="000000100000" w:firstRow="0" w:lastRow="0" w:firstColumn="0" w:lastColumn="0" w:oddVBand="0" w:evenVBand="0" w:oddHBand="1" w:evenHBand="0" w:firstRowFirstColumn="0" w:firstRowLastColumn="0" w:lastRowFirstColumn="0" w:lastRowLastColumn="0"/>
          <w:trHeight w:val="480"/>
        </w:trPr>
        <w:tc>
          <w:tcPr>
            <w:tcW w:w="14317" w:type="dxa"/>
            <w:gridSpan w:val="18"/>
          </w:tcPr>
          <w:p w:rsidR="00733350" w:rsidRDefault="00733350" w:rsidP="0073335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O.CN.2.1. Explorar y comprender los ciclos de vida y las características esenciales de las plantas y los animales, para establecer semejanzas y diferencias; clasificarlos en angiospermas o gimnospermas, vertebrados o invertebrados, respectivamente, y relacionarlos con su hábitat. </w:t>
            </w:r>
          </w:p>
        </w:tc>
      </w:tr>
      <w:tr w:rsidR="00733350" w:rsidTr="007008F5">
        <w:trPr>
          <w:cnfStyle w:val="000000010000" w:firstRow="0" w:lastRow="0" w:firstColumn="0" w:lastColumn="0" w:oddVBand="0" w:evenVBand="0" w:oddHBand="0" w:evenHBand="1" w:firstRowFirstColumn="0" w:firstRowLastColumn="0" w:lastRowFirstColumn="0" w:lastRowLastColumn="0"/>
          <w:trHeight w:val="480"/>
        </w:trPr>
        <w:tc>
          <w:tcPr>
            <w:tcW w:w="14317" w:type="dxa"/>
            <w:gridSpan w:val="18"/>
          </w:tcPr>
          <w:p w:rsidR="00733350" w:rsidRDefault="00733350" w:rsidP="00733350">
            <w:pPr>
              <w:tabs>
                <w:tab w:val="left" w:pos="924"/>
              </w:tabs>
              <w:jc w:val="both"/>
              <w:rPr>
                <w:rFonts w:ascii="Calibri" w:eastAsia="Calibri" w:hAnsi="Calibri" w:cs="Calibri"/>
                <w:b/>
                <w:i/>
                <w:sz w:val="22"/>
                <w:szCs w:val="22"/>
              </w:rPr>
            </w:pPr>
            <w:r>
              <w:rPr>
                <w:rFonts w:ascii="Calibri" w:eastAsia="Calibri" w:hAnsi="Calibri" w:cs="Calibri"/>
                <w:b/>
                <w:i/>
                <w:sz w:val="22"/>
                <w:szCs w:val="22"/>
              </w:rPr>
              <w:t>Criterio de evaluación</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CE.CN.2.1. Analiza la importancia del ciclo vital de los seres vivos (humanos, animales y plantas) a partir de la observación y/o experimentación de sus cambios y etapas, destacando la importancia de la polinización y dispersión de las semillas.</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CE.CN.2.1. Analiza la importancia del ciclo vital de los seres vivos (humanos, animales y plantas) a partir de la observación y/o experimentación de sus cambios y etapas, destacando la importancia de la polinización y dispersión de las semillas.</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CE.CN.2.9. Propone actividades que los seres vivos podrían hacer durante el día y la noche, a partir de la comprensión de la influencia del Sol y la Luna sobre la </w:t>
            </w:r>
            <w:r>
              <w:rPr>
                <w:rFonts w:ascii="Calibri" w:eastAsia="Calibri" w:hAnsi="Calibri" w:cs="Calibri"/>
                <w:i/>
                <w:sz w:val="22"/>
                <w:szCs w:val="22"/>
              </w:rPr>
              <w:lastRenderedPageBreak/>
              <w:t>Tierra, el clima y los conocimientos ancestrales, y sus conocimientos sobre herramientas, tecnologías tradicionales usadas para la agricultura, la observación de los astros, la predicción del tiempo y los fenómenos atmosféricos.</w:t>
            </w:r>
          </w:p>
          <w:p w:rsidR="007008F5" w:rsidRDefault="007008F5" w:rsidP="00733350">
            <w:pPr>
              <w:tabs>
                <w:tab w:val="left" w:pos="924"/>
              </w:tabs>
              <w:jc w:val="both"/>
              <w:rPr>
                <w:rFonts w:ascii="Calibri" w:eastAsia="Calibri" w:hAnsi="Calibri" w:cs="Calibri"/>
                <w:i/>
                <w:sz w:val="22"/>
                <w:szCs w:val="22"/>
              </w:rPr>
            </w:pPr>
          </w:p>
          <w:p w:rsidR="007008F5" w:rsidRDefault="007008F5" w:rsidP="00733350">
            <w:pPr>
              <w:tabs>
                <w:tab w:val="left" w:pos="924"/>
              </w:tabs>
              <w:jc w:val="both"/>
              <w:rPr>
                <w:rFonts w:ascii="Calibri" w:eastAsia="Calibri" w:hAnsi="Calibri" w:cs="Calibri"/>
                <w:i/>
                <w:sz w:val="22"/>
                <w:szCs w:val="22"/>
              </w:rPr>
            </w:pPr>
          </w:p>
          <w:p w:rsidR="007008F5" w:rsidRDefault="007008F5" w:rsidP="00733350">
            <w:pPr>
              <w:tabs>
                <w:tab w:val="left" w:pos="924"/>
              </w:tabs>
              <w:jc w:val="both"/>
              <w:rPr>
                <w:rFonts w:ascii="Calibri" w:eastAsia="Calibri" w:hAnsi="Calibri" w:cs="Calibri"/>
                <w:i/>
                <w:sz w:val="22"/>
                <w:szCs w:val="22"/>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8"/>
          </w:tcPr>
          <w:p w:rsidR="00733350" w:rsidRDefault="00733350" w:rsidP="00733350">
            <w:pPr>
              <w:rPr>
                <w:rFonts w:ascii="Calibri" w:eastAsia="Calibri" w:hAnsi="Calibri" w:cs="Calibri"/>
                <w:b/>
                <w:color w:val="000000"/>
              </w:rPr>
            </w:pPr>
            <w:r>
              <w:rPr>
                <w:rFonts w:ascii="Calibri" w:eastAsia="Calibri" w:hAnsi="Calibri" w:cs="Calibri"/>
                <w:b/>
                <w:color w:val="000000"/>
              </w:rPr>
              <w:lastRenderedPageBreak/>
              <w:t>2. PLANIFICACIÓN</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tcW w:w="3409" w:type="dxa"/>
            <w:gridSpan w:val="3"/>
            <w:vMerge w:val="restart"/>
          </w:tcPr>
          <w:p w:rsidR="00733350" w:rsidRDefault="00733350" w:rsidP="007333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8"/>
            <w:vMerge w:val="restart"/>
          </w:tcPr>
          <w:p w:rsidR="00733350" w:rsidRDefault="00733350" w:rsidP="007333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tcPr>
          <w:p w:rsidR="00733350" w:rsidRDefault="00733350" w:rsidP="0073335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28" w:type="dxa"/>
            <w:gridSpan w:val="3"/>
          </w:tcPr>
          <w:p w:rsidR="00733350" w:rsidRDefault="00733350" w:rsidP="00733350">
            <w:pPr>
              <w:ind w:left="-921"/>
              <w:jc w:val="center"/>
              <w:rPr>
                <w:rFonts w:ascii="Calibri" w:eastAsia="Calibri" w:hAnsi="Calibri" w:cs="Calibri"/>
                <w:b/>
                <w:color w:val="000000"/>
              </w:rPr>
            </w:pPr>
            <w:r>
              <w:rPr>
                <w:rFonts w:ascii="Calibri" w:eastAsia="Calibri" w:hAnsi="Calibri" w:cs="Calibri"/>
                <w:b/>
                <w:color w:val="000000"/>
              </w:rPr>
              <w:t>EVALUACIÓN</w:t>
            </w:r>
          </w:p>
        </w:tc>
      </w:tr>
      <w:tr w:rsidR="00733350" w:rsidTr="007008F5">
        <w:trPr>
          <w:cnfStyle w:val="000000100000" w:firstRow="0" w:lastRow="0" w:firstColumn="0" w:lastColumn="0" w:oddVBand="0" w:evenVBand="0" w:oddHBand="1" w:evenHBand="0" w:firstRowFirstColumn="0" w:firstRowLastColumn="0" w:lastRowFirstColumn="0" w:lastRowLastColumn="0"/>
          <w:trHeight w:val="340"/>
        </w:trPr>
        <w:tc>
          <w:tcPr>
            <w:tcW w:w="3409" w:type="dxa"/>
            <w:gridSpan w:val="3"/>
            <w:vMerge/>
          </w:tcPr>
          <w:p w:rsidR="00733350" w:rsidRDefault="00733350" w:rsidP="00733350">
            <w:pPr>
              <w:jc w:val="center"/>
              <w:rPr>
                <w:rFonts w:ascii="Calibri" w:eastAsia="Calibri" w:hAnsi="Calibri" w:cs="Calibri"/>
                <w:b/>
                <w:color w:val="000000"/>
                <w:sz w:val="20"/>
                <w:szCs w:val="20"/>
              </w:rPr>
            </w:pPr>
          </w:p>
        </w:tc>
        <w:tc>
          <w:tcPr>
            <w:tcW w:w="4772" w:type="dxa"/>
            <w:gridSpan w:val="8"/>
            <w:vMerge/>
          </w:tcPr>
          <w:p w:rsidR="00733350" w:rsidRDefault="00733350" w:rsidP="00733350">
            <w:pPr>
              <w:jc w:val="center"/>
              <w:rPr>
                <w:rFonts w:ascii="Calibri" w:eastAsia="Calibri" w:hAnsi="Calibri" w:cs="Calibri"/>
                <w:b/>
                <w:color w:val="000000"/>
              </w:rPr>
            </w:pPr>
          </w:p>
        </w:tc>
        <w:tc>
          <w:tcPr>
            <w:tcW w:w="2108" w:type="dxa"/>
            <w:gridSpan w:val="4"/>
            <w:vMerge/>
          </w:tcPr>
          <w:p w:rsidR="00733350" w:rsidRDefault="00733350" w:rsidP="00733350">
            <w:pPr>
              <w:jc w:val="center"/>
              <w:rPr>
                <w:rFonts w:ascii="Calibri" w:eastAsia="Calibri" w:hAnsi="Calibri" w:cs="Calibri"/>
                <w:b/>
                <w:color w:val="000000"/>
              </w:rPr>
            </w:pPr>
          </w:p>
        </w:tc>
        <w:tc>
          <w:tcPr>
            <w:tcW w:w="1660" w:type="dxa"/>
            <w:gridSpan w:val="2"/>
          </w:tcPr>
          <w:p w:rsidR="00733350" w:rsidRDefault="00733350" w:rsidP="0073335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733350" w:rsidRDefault="00733350" w:rsidP="0073335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68" w:type="dxa"/>
          </w:tcPr>
          <w:p w:rsidR="00733350" w:rsidRDefault="00733350" w:rsidP="0073335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733350" w:rsidTr="007008F5">
        <w:trPr>
          <w:cnfStyle w:val="000000010000" w:firstRow="0" w:lastRow="0" w:firstColumn="0" w:lastColumn="0" w:oddVBand="0" w:evenVBand="0" w:oddHBand="0" w:evenHBand="1" w:firstRowFirstColumn="0" w:firstRowLastColumn="0" w:lastRowFirstColumn="0" w:lastRowLastColumn="0"/>
          <w:trHeight w:val="60"/>
        </w:trPr>
        <w:tc>
          <w:tcPr>
            <w:tcW w:w="3409" w:type="dxa"/>
            <w:gridSpan w:val="3"/>
          </w:tcPr>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CN.2.1.2. Observar e identificar los cambios en el ciclo vital de diferentes animales (insectos, peces, anfibios, reptiles, aves y mamíferos) y compararlos con los cambios en el ciclo vital del ser humano. </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CN.2.1.3. Experimentar y predecir las etapas del ciclo vital de las plantas, sus cambios y respuestas a los estímulos, al observar la germinación de la semilla, y reconocer la importancia de la polinización y la dispersión de la semilla.</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DCCD 2.4.1: Observar y reconocer el ciclo diario en los seres</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vivos y el ambiente y formular </w:t>
            </w:r>
            <w:r>
              <w:rPr>
                <w:rFonts w:ascii="Calibri" w:eastAsia="Calibri" w:hAnsi="Calibri" w:cs="Calibri"/>
                <w:sz w:val="22"/>
                <w:szCs w:val="22"/>
              </w:rPr>
              <w:lastRenderedPageBreak/>
              <w:t>preguntas sobre los animales que</w:t>
            </w:r>
          </w:p>
          <w:p w:rsidR="00733350" w:rsidRDefault="00733350" w:rsidP="00733350">
            <w:pPr>
              <w:tabs>
                <w:tab w:val="left" w:pos="924"/>
              </w:tabs>
              <w:jc w:val="both"/>
              <w:rPr>
                <w:rFonts w:ascii="Calibri" w:eastAsia="Calibri" w:hAnsi="Calibri" w:cs="Calibri"/>
                <w:sz w:val="22"/>
                <w:szCs w:val="22"/>
              </w:rPr>
            </w:pPr>
            <w:proofErr w:type="gramStart"/>
            <w:r>
              <w:rPr>
                <w:rFonts w:ascii="Calibri" w:eastAsia="Calibri" w:hAnsi="Calibri" w:cs="Calibri"/>
                <w:sz w:val="22"/>
                <w:szCs w:val="22"/>
              </w:rPr>
              <w:t>realizan</w:t>
            </w:r>
            <w:proofErr w:type="gramEnd"/>
            <w:r>
              <w:rPr>
                <w:rFonts w:ascii="Calibri" w:eastAsia="Calibri" w:hAnsi="Calibri" w:cs="Calibri"/>
                <w:sz w:val="22"/>
                <w:szCs w:val="22"/>
              </w:rPr>
              <w:t xml:space="preserve"> sus actividades durante la noche y durante el día.</w:t>
            </w: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jc w:val="both"/>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sz w:val="22"/>
                <w:szCs w:val="22"/>
              </w:rPr>
            </w:pPr>
          </w:p>
        </w:tc>
        <w:tc>
          <w:tcPr>
            <w:tcW w:w="4772" w:type="dxa"/>
            <w:gridSpan w:val="8"/>
          </w:tcPr>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PROCESO DE ENSEÑANZA APRENDIZAJE</w:t>
            </w:r>
          </w:p>
          <w:p w:rsidR="00733350" w:rsidRDefault="00733350" w:rsidP="00733350">
            <w:pPr>
              <w:widowControl w:val="0"/>
              <w:rPr>
                <w:rFonts w:ascii="Calibri" w:eastAsia="Calibri" w:hAnsi="Calibri" w:cs="Calibri"/>
                <w:b/>
                <w:color w:val="000000"/>
                <w:sz w:val="22"/>
                <w:szCs w:val="22"/>
              </w:rPr>
            </w:pPr>
          </w:p>
          <w:p w:rsidR="00733350" w:rsidRDefault="00733350" w:rsidP="00733350">
            <w:pPr>
              <w:widowControl w:val="0"/>
              <w:rPr>
                <w:rFonts w:ascii="Calibri" w:eastAsia="Calibri" w:hAnsi="Calibri" w:cs="Calibri"/>
                <w:b/>
                <w:color w:val="000000"/>
                <w:sz w:val="22"/>
                <w:szCs w:val="22"/>
              </w:rPr>
            </w:pPr>
          </w:p>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CICLO VITAL DE LOS ANIMALES </w:t>
            </w:r>
          </w:p>
          <w:p w:rsidR="00733350" w:rsidRDefault="00733350" w:rsidP="00733350">
            <w:pPr>
              <w:widowControl w:val="0"/>
              <w:jc w:val="center"/>
              <w:rPr>
                <w:rFonts w:ascii="Calibri" w:eastAsia="Calibri" w:hAnsi="Calibri" w:cs="Calibri"/>
                <w:b/>
                <w:color w:val="000000"/>
                <w:sz w:val="22"/>
                <w:szCs w:val="22"/>
              </w:rPr>
            </w:pPr>
          </w:p>
          <w:p w:rsidR="00733350" w:rsidRDefault="00733350" w:rsidP="00733350">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733350" w:rsidRDefault="00733350" w:rsidP="00733350">
            <w:pPr>
              <w:widowControl w:val="0"/>
              <w:numPr>
                <w:ilvl w:val="0"/>
                <w:numId w:val="1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la secuencia de las imágenes y describir lo que ocurre en las mismas. </w:t>
            </w:r>
          </w:p>
          <w:p w:rsidR="00733350" w:rsidRDefault="00733350" w:rsidP="00733350">
            <w:pPr>
              <w:widowControl w:val="0"/>
              <w:numPr>
                <w:ilvl w:val="0"/>
                <w:numId w:val="1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 que les ocurre a las personas y a los animales con el tiempo.</w:t>
            </w:r>
          </w:p>
          <w:p w:rsidR="00733350" w:rsidRDefault="00733350" w:rsidP="00733350">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Determinar los cambios que tuvo el perro de la historia.</w:t>
            </w:r>
          </w:p>
          <w:p w:rsidR="00733350" w:rsidRDefault="00733350" w:rsidP="00733350">
            <w:pPr>
              <w:widowControl w:val="0"/>
              <w:numPr>
                <w:ilvl w:val="0"/>
                <w:numId w:val="17"/>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Consultar a los padres u otras personas si tuvieron alguna mascota, de ser el caso, preguntar el tiempo que vivió con ellos y si tuvo crías su mascota.</w:t>
            </w:r>
          </w:p>
          <w:p w:rsidR="00733350" w:rsidRDefault="00733350" w:rsidP="00733350">
            <w:pPr>
              <w:widowControl w:val="0"/>
              <w:rPr>
                <w:rFonts w:ascii="Calibri" w:eastAsia="Calibri" w:hAnsi="Calibri" w:cs="Calibri"/>
                <w:b/>
                <w:color w:val="000000"/>
                <w:sz w:val="22"/>
                <w:szCs w:val="22"/>
              </w:rPr>
            </w:pPr>
          </w:p>
          <w:p w:rsidR="00733350" w:rsidRDefault="00733350" w:rsidP="0073335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w:t>
            </w:r>
            <w:proofErr w:type="gramStart"/>
            <w:r>
              <w:rPr>
                <w:rFonts w:ascii="Calibri" w:eastAsia="Calibri" w:hAnsi="Calibri" w:cs="Calibri"/>
                <w:color w:val="000000"/>
                <w:sz w:val="22"/>
                <w:szCs w:val="22"/>
              </w:rPr>
              <w:t>la</w:t>
            </w:r>
            <w:proofErr w:type="gramEnd"/>
            <w:r>
              <w:rPr>
                <w:rFonts w:ascii="Calibri" w:eastAsia="Calibri" w:hAnsi="Calibri" w:cs="Calibri"/>
                <w:color w:val="000000"/>
                <w:sz w:val="22"/>
                <w:szCs w:val="22"/>
              </w:rPr>
              <w:t xml:space="preserve"> internet para observar un video del crecimiento de la planta, e imitarlo con los movimientos del cuerpo.</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ciclo vital de la mariposa a través de la observación de la gráfica y dialogar con los compañeros sobre la misma.</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Identificar los cambios que sufre la mariposa en cada etapa.</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ciclo vital de los peces a través de la observación de la gráfica y dialogar con los compañeros sobre la misma.</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Enumerar las etapas del ciclo de vida de los peces.</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Observar con ayuda de la maestra un video sobre el ciclo vital de la tortuga, relacionarlo con la gráfica y conocer cada etapa de desarrollo de la tortuga.</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ciclo vital de las aves a través de la observación de la gráfica y dialogar con los compañeros sobre la misma.</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Indicar con colores las diferentes etapas de vida de las aves.</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Colocar un orden a las etapas del ciclo de vida </w:t>
            </w:r>
            <w:r>
              <w:rPr>
                <w:rFonts w:ascii="Calibri" w:eastAsia="Calibri" w:hAnsi="Calibri" w:cs="Calibri"/>
                <w:color w:val="000000"/>
                <w:sz w:val="22"/>
                <w:szCs w:val="22"/>
              </w:rPr>
              <w:lastRenderedPageBreak/>
              <w:t>de las aves.</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ciclo vital de los mamíferos, utilizando recortables y colocándolos donde correspondan.</w:t>
            </w:r>
          </w:p>
          <w:p w:rsidR="00733350" w:rsidRDefault="00733350" w:rsidP="00733350">
            <w:pPr>
              <w:widowControl w:val="0"/>
              <w:numPr>
                <w:ilvl w:val="0"/>
                <w:numId w:val="23"/>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Recortar fotografías del ser humano y de un animal mamífero, luego pegarlas formando el ciclo de cada uno y comparar los cambios.</w:t>
            </w:r>
          </w:p>
          <w:p w:rsidR="00733350" w:rsidRDefault="00733350" w:rsidP="00733350">
            <w:pPr>
              <w:widowControl w:val="0"/>
              <w:spacing w:line="276" w:lineRule="auto"/>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CONSOLIDACIÓN </w:t>
            </w:r>
          </w:p>
          <w:p w:rsidR="00733350" w:rsidRDefault="00733350" w:rsidP="00733350">
            <w:pPr>
              <w:widowControl w:val="0"/>
              <w:numPr>
                <w:ilvl w:val="0"/>
                <w:numId w:val="18"/>
              </w:numPr>
              <w:ind w:left="360"/>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Elaborar un dibujo sobre el ciclo de vida de un pez y de un ave, explicando los cambios. </w:t>
            </w:r>
          </w:p>
          <w:p w:rsidR="00733350" w:rsidRDefault="00733350" w:rsidP="00733350">
            <w:pPr>
              <w:widowControl w:val="0"/>
              <w:numPr>
                <w:ilvl w:val="0"/>
                <w:numId w:val="18"/>
              </w:numPr>
              <w:ind w:left="360"/>
              <w:contextualSpacing/>
              <w:rPr>
                <w:rFonts w:ascii="Calibri" w:eastAsia="Calibri" w:hAnsi="Calibri" w:cs="Calibri"/>
                <w:color w:val="000000"/>
                <w:sz w:val="22"/>
                <w:szCs w:val="22"/>
              </w:rPr>
            </w:pPr>
            <w:r>
              <w:rPr>
                <w:rFonts w:ascii="Calibri" w:eastAsia="Calibri" w:hAnsi="Calibri" w:cs="Calibri"/>
                <w:color w:val="000000"/>
                <w:sz w:val="22"/>
                <w:szCs w:val="22"/>
              </w:rPr>
              <w:t>Ordenar las etapas del ciclo de vida de la mariposa.</w:t>
            </w:r>
          </w:p>
          <w:p w:rsidR="00733350" w:rsidRDefault="00733350" w:rsidP="00733350">
            <w:pPr>
              <w:widowControl w:val="0"/>
              <w:rPr>
                <w:rFonts w:ascii="Calibri" w:eastAsia="Calibri" w:hAnsi="Calibri" w:cs="Calibri"/>
                <w:b/>
                <w:color w:val="000000"/>
                <w:sz w:val="22"/>
                <w:szCs w:val="22"/>
              </w:rPr>
            </w:pPr>
          </w:p>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CICLO VITAL DE LAS PLANTAS</w:t>
            </w:r>
          </w:p>
          <w:p w:rsidR="00733350" w:rsidRDefault="00733350" w:rsidP="00733350">
            <w:pPr>
              <w:widowControl w:val="0"/>
              <w:jc w:val="center"/>
              <w:rPr>
                <w:rFonts w:ascii="Calibri" w:eastAsia="Calibri" w:hAnsi="Calibri" w:cs="Calibri"/>
                <w:b/>
                <w:color w:val="000000"/>
                <w:sz w:val="22"/>
                <w:szCs w:val="22"/>
              </w:rPr>
            </w:pPr>
          </w:p>
          <w:p w:rsidR="00733350" w:rsidRDefault="00733350" w:rsidP="00733350">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733350" w:rsidRDefault="00733350" w:rsidP="00733350">
            <w:pPr>
              <w:widowControl w:val="0"/>
              <w:numPr>
                <w:ilvl w:val="0"/>
                <w:numId w:val="18"/>
              </w:numPr>
              <w:spacing w:line="276" w:lineRule="auto"/>
              <w:ind w:left="360"/>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los gráficos y observar los cambios que tienen las plantas durante su ciclo de vida. </w:t>
            </w:r>
          </w:p>
          <w:p w:rsidR="00733350" w:rsidRDefault="00733350" w:rsidP="00733350">
            <w:pPr>
              <w:widowControl w:val="0"/>
              <w:numPr>
                <w:ilvl w:val="0"/>
                <w:numId w:val="18"/>
              </w:numPr>
              <w:spacing w:line="276" w:lineRule="auto"/>
              <w:ind w:left="360"/>
              <w:contextualSpacing/>
              <w:rPr>
                <w:rFonts w:ascii="Calibri" w:eastAsia="Calibri" w:hAnsi="Calibri" w:cs="Calibri"/>
                <w:color w:val="000000"/>
                <w:sz w:val="22"/>
                <w:szCs w:val="22"/>
              </w:rPr>
            </w:pPr>
            <w:r>
              <w:rPr>
                <w:rFonts w:ascii="Calibri" w:eastAsia="Calibri" w:hAnsi="Calibri" w:cs="Calibri"/>
                <w:color w:val="000000"/>
                <w:sz w:val="22"/>
                <w:szCs w:val="22"/>
              </w:rPr>
              <w:t>Conocer cómo empieza la vida de una planta.</w:t>
            </w:r>
          </w:p>
          <w:p w:rsidR="00733350" w:rsidRDefault="00733350" w:rsidP="00733350">
            <w:pPr>
              <w:widowControl w:val="0"/>
              <w:numPr>
                <w:ilvl w:val="0"/>
                <w:numId w:val="18"/>
              </w:numPr>
              <w:spacing w:line="276" w:lineRule="auto"/>
              <w:ind w:left="360"/>
              <w:contextualSpacing/>
              <w:rPr>
                <w:rFonts w:ascii="Calibri" w:eastAsia="Calibri" w:hAnsi="Calibri" w:cs="Calibri"/>
                <w:color w:val="000000"/>
                <w:sz w:val="22"/>
                <w:szCs w:val="22"/>
              </w:rPr>
            </w:pPr>
            <w:r>
              <w:rPr>
                <w:rFonts w:ascii="Calibri" w:eastAsia="Calibri" w:hAnsi="Calibri" w:cs="Calibri"/>
                <w:color w:val="000000"/>
                <w:sz w:val="22"/>
                <w:szCs w:val="22"/>
              </w:rPr>
              <w:t>Examinar lo que ocurre con algunas plantas luego de tener frutos.</w:t>
            </w:r>
          </w:p>
          <w:p w:rsidR="00733350" w:rsidRDefault="00733350" w:rsidP="00733350">
            <w:pPr>
              <w:widowControl w:val="0"/>
              <w:numPr>
                <w:ilvl w:val="0"/>
                <w:numId w:val="18"/>
              </w:numPr>
              <w:spacing w:line="276" w:lineRule="auto"/>
              <w:ind w:left="360"/>
              <w:contextualSpacing/>
              <w:rPr>
                <w:rFonts w:ascii="Calibri" w:eastAsia="Calibri" w:hAnsi="Calibri" w:cs="Calibri"/>
                <w:color w:val="000000"/>
                <w:sz w:val="22"/>
                <w:szCs w:val="22"/>
              </w:rPr>
            </w:pPr>
            <w:r>
              <w:rPr>
                <w:rFonts w:ascii="Calibri" w:eastAsia="Calibri" w:hAnsi="Calibri" w:cs="Calibri"/>
                <w:color w:val="000000"/>
                <w:sz w:val="22"/>
                <w:szCs w:val="22"/>
              </w:rPr>
              <w:t>Consultar con ayuda de los padres las semejanzas entre las plantas y los seres humanos.</w:t>
            </w:r>
          </w:p>
          <w:p w:rsidR="00733350" w:rsidRDefault="00733350" w:rsidP="00733350">
            <w:pPr>
              <w:widowControl w:val="0"/>
              <w:spacing w:line="276" w:lineRule="auto"/>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rsidR="00733350" w:rsidRDefault="00733350" w:rsidP="00733350">
            <w:pPr>
              <w:widowControl w:val="0"/>
              <w:numPr>
                <w:ilvl w:val="0"/>
                <w:numId w:val="8"/>
              </w:numPr>
              <w:contextualSpacing/>
              <w:rPr>
                <w:rFonts w:ascii="Calibri" w:eastAsia="Calibri" w:hAnsi="Calibri" w:cs="Calibri"/>
                <w:color w:val="000000"/>
                <w:sz w:val="22"/>
                <w:szCs w:val="22"/>
              </w:rPr>
            </w:pPr>
            <w:r>
              <w:rPr>
                <w:rFonts w:ascii="Calibri" w:eastAsia="Calibri" w:hAnsi="Calibri" w:cs="Calibri"/>
                <w:color w:val="000000"/>
                <w:sz w:val="22"/>
                <w:szCs w:val="22"/>
              </w:rPr>
              <w:t>A partir de la lectura de la maestra, señalar en la gráfica al momento de que nombre una etapa del ciclo de vida de las plantas.</w:t>
            </w:r>
          </w:p>
          <w:p w:rsidR="00733350" w:rsidRDefault="00733350" w:rsidP="00733350">
            <w:pPr>
              <w:widowControl w:val="0"/>
              <w:numPr>
                <w:ilvl w:val="0"/>
                <w:numId w:val="8"/>
              </w:numPr>
              <w:contextualSpacing/>
              <w:rPr>
                <w:rFonts w:ascii="Calibri" w:eastAsia="Calibri" w:hAnsi="Calibri" w:cs="Calibri"/>
                <w:color w:val="000000"/>
                <w:sz w:val="22"/>
                <w:szCs w:val="22"/>
              </w:rPr>
            </w:pPr>
            <w:r>
              <w:rPr>
                <w:rFonts w:ascii="Calibri" w:eastAsia="Calibri" w:hAnsi="Calibri" w:cs="Calibri"/>
                <w:color w:val="000000"/>
                <w:sz w:val="22"/>
                <w:szCs w:val="22"/>
              </w:rPr>
              <w:t>Realizar un dibujo de acuerdo a tus gustos en base a un poema aprendido.</w:t>
            </w:r>
          </w:p>
          <w:p w:rsidR="00733350" w:rsidRDefault="00733350" w:rsidP="00733350">
            <w:pPr>
              <w:widowControl w:val="0"/>
              <w:rPr>
                <w:rFonts w:ascii="Calibri" w:eastAsia="Calibri" w:hAnsi="Calibri" w:cs="Calibri"/>
                <w:b/>
                <w:color w:val="000000"/>
                <w:sz w:val="22"/>
                <w:szCs w:val="22"/>
              </w:rPr>
            </w:pPr>
          </w:p>
          <w:p w:rsidR="00733350" w:rsidRDefault="00733350" w:rsidP="00733350">
            <w:pPr>
              <w:widowControl w:val="0"/>
              <w:rPr>
                <w:rFonts w:ascii="Calibri" w:eastAsia="Calibri" w:hAnsi="Calibri" w:cs="Calibri"/>
                <w:color w:val="000000"/>
                <w:sz w:val="22"/>
                <w:szCs w:val="22"/>
              </w:rPr>
            </w:pPr>
            <w:r>
              <w:rPr>
                <w:rFonts w:ascii="Calibri" w:eastAsia="Calibri" w:hAnsi="Calibri" w:cs="Calibri"/>
                <w:b/>
                <w:color w:val="000000"/>
                <w:sz w:val="22"/>
                <w:szCs w:val="22"/>
              </w:rPr>
              <w:t>APLICO Y VERIFICO MIS CONOCIMIENTOS.</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Conocer sobre la germinación de la semilla.</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Realizar mediante trabajo colaborativo un experimento sobre la germinación de la semilla, mediante la colocación de una semilla en un frasco transparente.</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Dialogar con los compañeros sobre lo que se ha observado que ha ocurrido con la semilla durante varios días.</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Indicar con colores en el gráfico las partes de la planta que crecen hacia el Sol y las que se dirigen hacia el suelo.</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Aprender sobre las formas de dispersión de la semilla. </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Explicar cómo se dispersan las semillas mediante la observación de un video con ayuda de la maestra.</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Estudiar la polinización.</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Buscar una flor y observar en su interior un polvo de color que es el polen, y luego elaborar un dibujo sobre la misma.</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Establecer un orden a las imágenes del proceso de germinación.</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Unir con ayuda de la maestra la gráfica que corresponde a cada palabra.</w:t>
            </w: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CARACTERÍSTICAS Y CLASES DE LO HÁBITATS</w:t>
            </w:r>
          </w:p>
          <w:p w:rsidR="00733350" w:rsidRDefault="00733350" w:rsidP="00733350">
            <w:pPr>
              <w:widowControl w:val="0"/>
              <w:jc w:val="center"/>
              <w:rPr>
                <w:rFonts w:ascii="Calibri" w:eastAsia="Calibri" w:hAnsi="Calibri" w:cs="Calibri"/>
                <w:b/>
                <w:color w:val="000000"/>
                <w:sz w:val="22"/>
                <w:szCs w:val="22"/>
              </w:rPr>
            </w:pPr>
          </w:p>
          <w:p w:rsidR="00733350" w:rsidRDefault="00733350" w:rsidP="00733350">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la secuencia de las imágenes y describir lo que ocurre en las mismas. </w:t>
            </w:r>
          </w:p>
          <w:p w:rsidR="00733350" w:rsidRDefault="00733350" w:rsidP="00733350">
            <w:pPr>
              <w:widowControl w:val="0"/>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Describir son los paisajes que ven el niño y la madre en las imágenes previas.</w:t>
            </w:r>
          </w:p>
          <w:p w:rsidR="00733350" w:rsidRDefault="00733350" w:rsidP="00733350">
            <w:pPr>
              <w:widowControl w:val="0"/>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Determinar las características tiene cada paisaje.</w:t>
            </w:r>
          </w:p>
          <w:p w:rsidR="00733350" w:rsidRDefault="00733350" w:rsidP="00733350">
            <w:pPr>
              <w:widowControl w:val="0"/>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Consultar con ayuda de la maestra el tipo de paisaje que rodea la escuela.</w:t>
            </w:r>
          </w:p>
          <w:p w:rsidR="00733350" w:rsidRDefault="00733350" w:rsidP="00733350">
            <w:pPr>
              <w:widowControl w:val="0"/>
              <w:ind w:left="720"/>
              <w:rPr>
                <w:rFonts w:ascii="Calibri" w:eastAsia="Calibri" w:hAnsi="Calibri" w:cs="Calibri"/>
                <w:b/>
                <w:color w:val="000000"/>
                <w:sz w:val="22"/>
                <w:szCs w:val="22"/>
              </w:rPr>
            </w:pPr>
          </w:p>
          <w:p w:rsidR="00733350" w:rsidRDefault="00733350" w:rsidP="00733350">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CONSTRUYO MIS CONOCIMIENTOS </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t>Conocer los diferentes hábitats donde viven los seres vivos, sean plantas o animales.</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hábitats terrestres mediante </w:t>
            </w:r>
            <w:r>
              <w:rPr>
                <w:rFonts w:ascii="Calibri" w:eastAsia="Calibri" w:hAnsi="Calibri" w:cs="Calibri"/>
                <w:color w:val="000000"/>
                <w:sz w:val="22"/>
                <w:szCs w:val="22"/>
              </w:rPr>
              <w:lastRenderedPageBreak/>
              <w:t>la observación de un gráfico, descripción y, con ayuda de la maestra, realizar la lectura la información encontrada en los recuadros sobre el hábitat terrestre.</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ríos como hábitats acuáticos mediante la observación de un gráfico, descripción  de sus características y, con ayuda de la maestra, realizar la identificación de los animales que están en el río y aquellos que están en la tierra.</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t>Elaborar un dibujo de un río o un largo, con dos animales y dos plantas que vivan allí.</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estuarios como hábitats acuáticos mediante la observación de un gráfico, descripción y, con ayuda de la maestra, realizar la lectura las características del estuario.</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Señalar la característica correspondiente al estuario.</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mares como hábitats acuáticos mediante la observación de un gráfico, descripción y, con ayuda de la maestra, realizar la lectura de las características del hábitat del mar.</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t>Observar los animales marinos, identificando con colores distinto el pez y el pulpo.</w:t>
            </w:r>
          </w:p>
          <w:p w:rsidR="00733350" w:rsidRDefault="00733350" w:rsidP="00733350">
            <w:pPr>
              <w:widowControl w:val="0"/>
              <w:numPr>
                <w:ilvl w:val="0"/>
                <w:numId w:val="10"/>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Observar los tipos de hábitats que hay alrededor y señalar el que corresponda al lugar donde vivas.</w:t>
            </w:r>
          </w:p>
          <w:p w:rsidR="00733350" w:rsidRDefault="00733350" w:rsidP="00733350">
            <w:pPr>
              <w:widowControl w:val="0"/>
              <w:rPr>
                <w:rFonts w:ascii="Calibri" w:eastAsia="Calibri" w:hAnsi="Calibri" w:cs="Calibri"/>
                <w:color w:val="000000"/>
                <w:sz w:val="22"/>
                <w:szCs w:val="22"/>
              </w:rPr>
            </w:pPr>
          </w:p>
          <w:p w:rsidR="00733350" w:rsidRDefault="00733350" w:rsidP="0073335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APLICO Y VERIFICO MIS CONOCIMIENTOS </w:t>
            </w:r>
          </w:p>
          <w:p w:rsidR="00733350" w:rsidRDefault="00733350" w:rsidP="00733350">
            <w:pPr>
              <w:widowControl w:val="0"/>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Asociar los distintos animales con su hábitat correspondiente.</w:t>
            </w:r>
          </w:p>
          <w:p w:rsidR="00733350" w:rsidRDefault="00733350" w:rsidP="00733350">
            <w:pPr>
              <w:widowControl w:val="0"/>
              <w:rPr>
                <w:rFonts w:ascii="Calibri" w:eastAsia="Calibri" w:hAnsi="Calibri" w:cs="Calibri"/>
                <w:b/>
                <w:color w:val="000000"/>
                <w:sz w:val="22"/>
                <w:szCs w:val="22"/>
              </w:rPr>
            </w:pPr>
          </w:p>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BLOQUE CUATRO</w:t>
            </w:r>
          </w:p>
          <w:p w:rsidR="00733350" w:rsidRDefault="00733350" w:rsidP="00733350">
            <w:pPr>
              <w:widowControl w:val="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CICLO DIARIO: MAÑANA, MEDIODÍA, TARDE Y NOCHE </w:t>
            </w:r>
          </w:p>
          <w:p w:rsidR="00733350" w:rsidRDefault="00733350" w:rsidP="00733350">
            <w:pPr>
              <w:widowControl w:val="0"/>
              <w:jc w:val="center"/>
              <w:rPr>
                <w:rFonts w:ascii="Calibri" w:eastAsia="Calibri" w:hAnsi="Calibri" w:cs="Calibri"/>
                <w:b/>
                <w:color w:val="000000"/>
                <w:sz w:val="22"/>
                <w:szCs w:val="22"/>
              </w:rPr>
            </w:pPr>
          </w:p>
          <w:p w:rsidR="00733350" w:rsidRDefault="00733350" w:rsidP="00733350">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rsidR="00733350" w:rsidRDefault="00733350" w:rsidP="00733350">
            <w:pPr>
              <w:widowControl w:val="0"/>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Observar la secuencia de las imágenes y describir lo que ocurre.</w:t>
            </w:r>
          </w:p>
          <w:p w:rsidR="00733350" w:rsidRDefault="00733350" w:rsidP="00733350">
            <w:pPr>
              <w:widowControl w:val="0"/>
              <w:numPr>
                <w:ilvl w:val="0"/>
                <w:numId w:val="2"/>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actividades que realizan las personas en la mañana, tarde y noche. </w:t>
            </w:r>
          </w:p>
          <w:p w:rsidR="00733350" w:rsidRDefault="00733350" w:rsidP="00733350">
            <w:pPr>
              <w:widowControl w:val="0"/>
              <w:numPr>
                <w:ilvl w:val="0"/>
                <w:numId w:val="2"/>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Observar lo que hacen los animales en las imágenes previas.</w:t>
            </w:r>
          </w:p>
          <w:p w:rsidR="00733350" w:rsidRDefault="00733350" w:rsidP="00733350">
            <w:pPr>
              <w:widowControl w:val="0"/>
              <w:numPr>
                <w:ilvl w:val="0"/>
                <w:numId w:val="2"/>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Consultar a los compañeros las actividades que realizan en la tarde y en la noche.</w:t>
            </w:r>
          </w:p>
          <w:p w:rsidR="00733350" w:rsidRDefault="00733350" w:rsidP="00733350">
            <w:pPr>
              <w:widowControl w:val="0"/>
              <w:ind w:left="720"/>
              <w:rPr>
                <w:rFonts w:ascii="Calibri" w:eastAsia="Calibri" w:hAnsi="Calibri" w:cs="Calibri"/>
                <w:color w:val="000000"/>
                <w:sz w:val="22"/>
                <w:szCs w:val="22"/>
              </w:rPr>
            </w:pPr>
          </w:p>
          <w:p w:rsidR="00733350" w:rsidRDefault="00733350" w:rsidP="00733350">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CONSTRUYO MIS CONOCIMIENTOS </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Comprender el ciclo diario a través de la elaboración de un dibujo de un Sol o una Luna en el recuadro correspondiente, de acuerdo a la etapa del día en la que se </w:t>
            </w:r>
            <w:r>
              <w:rPr>
                <w:rFonts w:ascii="Calibri" w:eastAsia="Calibri" w:hAnsi="Calibri" w:cs="Calibri"/>
                <w:color w:val="000000"/>
                <w:sz w:val="22"/>
                <w:szCs w:val="22"/>
              </w:rPr>
              <w:lastRenderedPageBreak/>
              <w:t>realizan las actividades mencionadas.</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Identificar el recorrido del Sol durante el día y el recorrido de la Luna durante la noche.</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Consultar en casa la hora del desayuno, almuerzo y merienda.</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Entender, a través de la observación de la gráfica, cuándo sale el Sol.</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Explicar las actividades que se realizan durante la mañana.</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Dialogar con la maestra y compañeros la aparición del Sol en un día nublado.</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Escoger el orden en que se realizan las actividades por la mañana.</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Conocer el recorrido del Sol en la tarde través de la observación de un gráfico.</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Describir las actividades que se realizan en la tarde.</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Indicar a través de fotografías los animales diurnos y dialogar con un compañero sobre el tema.</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Explicar las actividades realizadas antes de dormir.</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Dialogar con la maestra y compañeros </w:t>
            </w:r>
            <w:r>
              <w:rPr>
                <w:rFonts w:ascii="Calibri" w:eastAsia="Calibri" w:hAnsi="Calibri" w:cs="Calibri"/>
                <w:color w:val="000000"/>
                <w:sz w:val="22"/>
                <w:szCs w:val="22"/>
              </w:rPr>
              <w:lastRenderedPageBreak/>
              <w:t>sobre las razones por las que existen los animales nocturnos.</w:t>
            </w:r>
          </w:p>
          <w:p w:rsidR="00733350" w:rsidRDefault="00733350" w:rsidP="00733350">
            <w:pPr>
              <w:widowControl w:val="0"/>
              <w:numPr>
                <w:ilvl w:val="0"/>
                <w:numId w:val="5"/>
              </w:numPr>
              <w:tabs>
                <w:tab w:val="left" w:pos="782"/>
              </w:tabs>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Escoger un recorte sobre una actividad realizada en la mañana, una realizada en la tarde y una realizada en la noche, y luego colocarlas con pegamento en el cuaderno.</w:t>
            </w:r>
          </w:p>
          <w:p w:rsidR="00733350" w:rsidRDefault="00733350" w:rsidP="00733350">
            <w:pPr>
              <w:widowControl w:val="0"/>
              <w:tabs>
                <w:tab w:val="left" w:pos="782"/>
              </w:tabs>
              <w:spacing w:line="276" w:lineRule="auto"/>
              <w:ind w:left="717"/>
              <w:rPr>
                <w:rFonts w:ascii="Calibri" w:eastAsia="Calibri" w:hAnsi="Calibri" w:cs="Calibri"/>
                <w:color w:val="000000"/>
                <w:sz w:val="22"/>
                <w:szCs w:val="22"/>
              </w:rPr>
            </w:pPr>
          </w:p>
          <w:p w:rsidR="00733350" w:rsidRDefault="00733350" w:rsidP="00733350">
            <w:pPr>
              <w:widowControl w:val="0"/>
              <w:tabs>
                <w:tab w:val="left" w:pos="782"/>
              </w:tabs>
              <w:spacing w:line="276" w:lineRule="auto"/>
              <w:rPr>
                <w:rFonts w:ascii="Calibri" w:eastAsia="Calibri" w:hAnsi="Calibri" w:cs="Calibri"/>
                <w:color w:val="000000"/>
                <w:sz w:val="22"/>
                <w:szCs w:val="22"/>
              </w:rPr>
            </w:pPr>
            <w:r>
              <w:rPr>
                <w:rFonts w:ascii="Calibri" w:eastAsia="Calibri" w:hAnsi="Calibri" w:cs="Calibri"/>
                <w:b/>
                <w:color w:val="000000"/>
                <w:sz w:val="22"/>
                <w:szCs w:val="22"/>
              </w:rPr>
              <w:t xml:space="preserve">APLICO Y VERIFICO MIS CONOCIMIENTOS </w:t>
            </w:r>
          </w:p>
          <w:p w:rsidR="00733350" w:rsidRDefault="00733350" w:rsidP="00733350">
            <w:pPr>
              <w:widowControl w:val="0"/>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Señalar a través de dibujos de un Sol, una nube y la Luna, las actividades que se realizan en el día, en la tarde y en la noche.</w:t>
            </w:r>
          </w:p>
          <w:p w:rsidR="00733350" w:rsidRDefault="00733350" w:rsidP="00733350">
            <w:pPr>
              <w:widowControl w:val="0"/>
              <w:tabs>
                <w:tab w:val="left" w:pos="1066"/>
              </w:tabs>
              <w:rPr>
                <w:rFonts w:ascii="Calibri" w:eastAsia="Calibri" w:hAnsi="Calibri" w:cs="Calibri"/>
                <w:color w:val="000000"/>
                <w:sz w:val="22"/>
                <w:szCs w:val="22"/>
              </w:rPr>
            </w:pPr>
          </w:p>
        </w:tc>
        <w:tc>
          <w:tcPr>
            <w:tcW w:w="2108" w:type="dxa"/>
            <w:gridSpan w:val="4"/>
          </w:tcPr>
          <w:p w:rsidR="00733350" w:rsidRDefault="00733350" w:rsidP="00733350">
            <w:pPr>
              <w:rPr>
                <w:rFonts w:ascii="Calibri" w:eastAsia="Calibri" w:hAnsi="Calibri" w:cs="Calibri"/>
                <w:color w:val="000000"/>
                <w:sz w:val="22"/>
                <w:szCs w:val="22"/>
              </w:rPr>
            </w:pPr>
          </w:p>
          <w:p w:rsidR="00733350" w:rsidRDefault="00733350" w:rsidP="00733350">
            <w:pPr>
              <w:rPr>
                <w:rFonts w:ascii="Calibri" w:eastAsia="Calibri" w:hAnsi="Calibri" w:cs="Calibri"/>
                <w:color w:val="000000"/>
                <w:sz w:val="22"/>
                <w:szCs w:val="22"/>
              </w:rPr>
            </w:pPr>
          </w:p>
          <w:p w:rsidR="00733350" w:rsidRDefault="00733350" w:rsidP="00733350">
            <w:pPr>
              <w:rPr>
                <w:rFonts w:ascii="Calibri" w:eastAsia="Calibri" w:hAnsi="Calibri" w:cs="Calibri"/>
                <w:color w:val="000000"/>
                <w:sz w:val="22"/>
                <w:szCs w:val="22"/>
              </w:rPr>
            </w:pPr>
          </w:p>
          <w:p w:rsidR="00733350" w:rsidRDefault="00733350" w:rsidP="00733350">
            <w:pPr>
              <w:rPr>
                <w:rFonts w:ascii="Calibri" w:eastAsia="Calibri" w:hAnsi="Calibri" w:cs="Calibri"/>
                <w:color w:val="000000"/>
                <w:sz w:val="22"/>
                <w:szCs w:val="22"/>
              </w:rPr>
            </w:pPr>
          </w:p>
          <w:p w:rsidR="00733350" w:rsidRDefault="00733350" w:rsidP="00733350">
            <w:pPr>
              <w:rPr>
                <w:rFonts w:ascii="Calibri" w:eastAsia="Calibri" w:hAnsi="Calibri" w:cs="Calibri"/>
                <w:color w:val="000000"/>
                <w:sz w:val="22"/>
                <w:szCs w:val="22"/>
              </w:rPr>
            </w:pPr>
          </w:p>
          <w:p w:rsidR="00733350" w:rsidRDefault="00733350" w:rsidP="00733350">
            <w:pPr>
              <w:rPr>
                <w:rFonts w:ascii="Calibri" w:eastAsia="Calibri" w:hAnsi="Calibri" w:cs="Calibri"/>
                <w:color w:val="000000"/>
                <w:sz w:val="22"/>
                <w:szCs w:val="22"/>
              </w:rPr>
            </w:pP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Texto</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Videos</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Computadora</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Revistas</w:t>
            </w:r>
          </w:p>
          <w:p w:rsidR="00733350" w:rsidRDefault="00733350" w:rsidP="00733350">
            <w:pPr>
              <w:rPr>
                <w:rFonts w:ascii="Calibri" w:eastAsia="Calibri" w:hAnsi="Calibri" w:cs="Calibri"/>
                <w:color w:val="000000"/>
                <w:sz w:val="22"/>
                <w:szCs w:val="22"/>
              </w:rPr>
            </w:pPr>
            <w:r>
              <w:rPr>
                <w:rFonts w:ascii="Calibri" w:eastAsia="Calibri" w:hAnsi="Calibri" w:cs="Calibri"/>
                <w:color w:val="000000"/>
                <w:sz w:val="22"/>
                <w:szCs w:val="22"/>
              </w:rPr>
              <w:t>Materiales educativos</w:t>
            </w:r>
          </w:p>
          <w:p w:rsidR="00733350" w:rsidRDefault="00733350" w:rsidP="00733350">
            <w:pPr>
              <w:rPr>
                <w:rFonts w:ascii="Calibri" w:eastAsia="Calibri" w:hAnsi="Calibri" w:cs="Calibri"/>
                <w:color w:val="000000"/>
                <w:sz w:val="22"/>
                <w:szCs w:val="22"/>
              </w:rPr>
            </w:pPr>
          </w:p>
        </w:tc>
        <w:tc>
          <w:tcPr>
            <w:tcW w:w="1660" w:type="dxa"/>
            <w:gridSpan w:val="2"/>
          </w:tcPr>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I.CN.2.9.1. Propone actividades que los seres vivos pueden cumplir durante el día y la noche (ciclo diario), en función de la comprensión de la influencia del Sol (forma, tamaño. posición), la Luna (forma, tamaño, movimiento, fases) y las </w:t>
            </w:r>
            <w:r>
              <w:rPr>
                <w:rFonts w:ascii="Calibri" w:eastAsia="Calibri" w:hAnsi="Calibri" w:cs="Calibri"/>
                <w:sz w:val="22"/>
                <w:szCs w:val="22"/>
              </w:rPr>
              <w:lastRenderedPageBreak/>
              <w:t>estrellas sobre la Tierra (forma, tamaño, movimiento) y el clima. (J.3., I.2.)</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I.CN.2.5.2. Demuestra a partir de la ejecución de experimentos sencillos y uso de instrumentos y unidades de medida, las propiedades de la materia (masa, peso, volumen) los tipos (sustancias puras y mezclas naturales y artificiales) y empleando técnicas sencillas separa </w:t>
            </w:r>
            <w:r>
              <w:rPr>
                <w:rFonts w:ascii="Calibri" w:eastAsia="Calibri" w:hAnsi="Calibri" w:cs="Calibri"/>
                <w:sz w:val="22"/>
                <w:szCs w:val="22"/>
              </w:rPr>
              <w:lastRenderedPageBreak/>
              <w:t>mezclas que se usan en su vida cotidiana. (J.3., I.2.)</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I.CN.2.6.1. Demuestra a partir del uso de máquinas simples, el movimiento (rapidez y dirección) de los objetos en función de la acción de una fuerza. (J.3., I.2.)</w:t>
            </w:r>
          </w:p>
          <w:p w:rsidR="00733350" w:rsidRDefault="00733350" w:rsidP="00733350">
            <w:pPr>
              <w:tabs>
                <w:tab w:val="left" w:pos="924"/>
              </w:tabs>
              <w:jc w:val="both"/>
              <w:rPr>
                <w:rFonts w:ascii="Calibri" w:eastAsia="Calibri" w:hAnsi="Calibri" w:cs="Calibri"/>
                <w:sz w:val="22"/>
                <w:szCs w:val="22"/>
              </w:rPr>
            </w:pPr>
            <w:r>
              <w:rPr>
                <w:rFonts w:ascii="Calibri" w:eastAsia="Calibri" w:hAnsi="Calibri" w:cs="Calibri"/>
                <w:sz w:val="22"/>
                <w:szCs w:val="22"/>
              </w:rPr>
              <w:t xml:space="preserve">I.CN.2.8.1. Diferencia objetos luminosos y no luminosos, transparentes y opacos, según las características de la luz; la sombra y </w:t>
            </w:r>
            <w:r>
              <w:rPr>
                <w:rFonts w:ascii="Calibri" w:eastAsia="Calibri" w:hAnsi="Calibri" w:cs="Calibri"/>
                <w:sz w:val="22"/>
                <w:szCs w:val="22"/>
              </w:rPr>
              <w:lastRenderedPageBreak/>
              <w:t>penumbra, según el bloqueo de luz; y su propagación en diferentes medios. (J.3., I.3.)</w:t>
            </w:r>
          </w:p>
          <w:p w:rsidR="00733350" w:rsidRDefault="00733350" w:rsidP="00733350">
            <w:pPr>
              <w:tabs>
                <w:tab w:val="left" w:pos="924"/>
              </w:tabs>
              <w:jc w:val="both"/>
              <w:rPr>
                <w:rFonts w:ascii="Calibri" w:eastAsia="Calibri" w:hAnsi="Calibri" w:cs="Calibri"/>
                <w:sz w:val="22"/>
                <w:szCs w:val="22"/>
              </w:rPr>
            </w:pPr>
          </w:p>
        </w:tc>
        <w:tc>
          <w:tcPr>
            <w:tcW w:w="2368" w:type="dxa"/>
          </w:tcPr>
          <w:p w:rsidR="00733350" w:rsidRDefault="00733350" w:rsidP="00733350">
            <w:pPr>
              <w:tabs>
                <w:tab w:val="left" w:pos="1435"/>
              </w:tabs>
              <w:rPr>
                <w:rFonts w:ascii="Calibri" w:eastAsia="Calibri" w:hAnsi="Calibri" w:cs="Calibri"/>
                <w:color w:val="000000"/>
                <w:sz w:val="22"/>
                <w:szCs w:val="22"/>
              </w:rPr>
            </w:pP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b/>
                <w:color w:val="000000"/>
                <w:sz w:val="22"/>
                <w:szCs w:val="22"/>
                <w:u w:val="single"/>
              </w:rPr>
              <w:t>TÉCNICAS</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Andamios cognitivos</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Observaciones</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Debate </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rsidR="00733350" w:rsidRDefault="00733350" w:rsidP="00733350">
            <w:pPr>
              <w:tabs>
                <w:tab w:val="left" w:pos="1435"/>
              </w:tabs>
              <w:rPr>
                <w:rFonts w:ascii="Calibri" w:eastAsia="Calibri" w:hAnsi="Calibri" w:cs="Calibri"/>
                <w:color w:val="000000"/>
                <w:sz w:val="22"/>
                <w:szCs w:val="22"/>
              </w:rPr>
            </w:pP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b/>
                <w:color w:val="000000"/>
                <w:sz w:val="22"/>
                <w:szCs w:val="22"/>
                <w:u w:val="single"/>
              </w:rPr>
              <w:t>INSTRUMENTO</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Guía de trabajo</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Pruebas de ensayo</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rsidR="00733350" w:rsidRDefault="00733350" w:rsidP="00733350">
            <w:pPr>
              <w:tabs>
                <w:tab w:val="left" w:pos="1435"/>
              </w:tabs>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rsidR="00733350" w:rsidRDefault="00733350" w:rsidP="00733350">
            <w:pPr>
              <w:tabs>
                <w:tab w:val="left" w:pos="1435"/>
              </w:tabs>
              <w:rPr>
                <w:rFonts w:ascii="Calibri" w:eastAsia="Calibri" w:hAnsi="Calibri" w:cs="Calibri"/>
                <w:color w:val="000000"/>
                <w:sz w:val="22"/>
                <w:szCs w:val="22"/>
              </w:rPr>
            </w:pPr>
          </w:p>
          <w:p w:rsidR="00733350" w:rsidRDefault="00733350" w:rsidP="00733350">
            <w:pPr>
              <w:tabs>
                <w:tab w:val="left" w:pos="1435"/>
              </w:tabs>
              <w:rPr>
                <w:rFonts w:ascii="Calibri" w:eastAsia="Calibri" w:hAnsi="Calibri" w:cs="Calibri"/>
                <w:color w:val="000000"/>
                <w:sz w:val="22"/>
                <w:szCs w:val="22"/>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18"/>
          </w:tcPr>
          <w:p w:rsidR="00733350" w:rsidRDefault="00733350" w:rsidP="00733350">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tcW w:w="3409" w:type="dxa"/>
            <w:gridSpan w:val="3"/>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NECESIDAD EDUCATIVA</w:t>
            </w:r>
          </w:p>
          <w:p w:rsidR="00733350" w:rsidRDefault="00733350" w:rsidP="00733350">
            <w:pPr>
              <w:jc w:val="center"/>
              <w:rPr>
                <w:rFonts w:ascii="Calibri" w:eastAsia="Calibri" w:hAnsi="Calibri" w:cs="Calibri"/>
                <w:b/>
                <w:color w:val="000000"/>
              </w:rPr>
            </w:pPr>
          </w:p>
        </w:tc>
        <w:tc>
          <w:tcPr>
            <w:tcW w:w="3038" w:type="dxa"/>
            <w:gridSpan w:val="6"/>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DESEMPEÑO</w:t>
            </w:r>
          </w:p>
          <w:p w:rsidR="00733350" w:rsidRDefault="00733350" w:rsidP="00733350">
            <w:pPr>
              <w:jc w:val="center"/>
              <w:rPr>
                <w:rFonts w:ascii="Calibri" w:eastAsia="Calibri" w:hAnsi="Calibri" w:cs="Calibri"/>
                <w:b/>
                <w:color w:val="000000"/>
              </w:rPr>
            </w:pPr>
          </w:p>
        </w:tc>
        <w:tc>
          <w:tcPr>
            <w:tcW w:w="1693" w:type="dxa"/>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APRENDIZAJE</w:t>
            </w:r>
          </w:p>
          <w:p w:rsidR="00733350" w:rsidRDefault="00733350" w:rsidP="00733350">
            <w:pPr>
              <w:jc w:val="center"/>
              <w:rPr>
                <w:rFonts w:ascii="Calibri" w:eastAsia="Calibri" w:hAnsi="Calibri" w:cs="Calibri"/>
                <w:b/>
                <w:color w:val="000000"/>
              </w:rPr>
            </w:pPr>
          </w:p>
        </w:tc>
        <w:tc>
          <w:tcPr>
            <w:tcW w:w="2116" w:type="dxa"/>
            <w:gridSpan w:val="4"/>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RECURSOS</w:t>
            </w:r>
          </w:p>
          <w:p w:rsidR="00733350" w:rsidRDefault="00733350" w:rsidP="00733350">
            <w:pPr>
              <w:jc w:val="center"/>
              <w:rPr>
                <w:rFonts w:ascii="Calibri" w:eastAsia="Calibri" w:hAnsi="Calibri" w:cs="Calibri"/>
                <w:b/>
                <w:color w:val="000000"/>
              </w:rPr>
            </w:pPr>
          </w:p>
        </w:tc>
        <w:tc>
          <w:tcPr>
            <w:tcW w:w="1693" w:type="dxa"/>
            <w:gridSpan w:val="3"/>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LA UNIDAD</w:t>
            </w:r>
          </w:p>
          <w:p w:rsidR="00733350" w:rsidRDefault="00733350" w:rsidP="00733350">
            <w:pPr>
              <w:jc w:val="center"/>
              <w:rPr>
                <w:rFonts w:ascii="Calibri" w:eastAsia="Calibri" w:hAnsi="Calibri" w:cs="Calibri"/>
                <w:b/>
                <w:color w:val="000000"/>
              </w:rPr>
            </w:pPr>
          </w:p>
        </w:tc>
        <w:tc>
          <w:tcPr>
            <w:tcW w:w="2368" w:type="dxa"/>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TÉCNICAS 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DE EVALUACIÓN</w:t>
            </w:r>
          </w:p>
          <w:p w:rsidR="00733350" w:rsidRDefault="00733350" w:rsidP="00733350">
            <w:pPr>
              <w:jc w:val="center"/>
              <w:rPr>
                <w:rFonts w:ascii="Calibri" w:eastAsia="Calibri" w:hAnsi="Calibri" w:cs="Calibri"/>
                <w:b/>
                <w:color w:val="000000"/>
                <w:sz w:val="20"/>
                <w:szCs w:val="20"/>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tcW w:w="3409" w:type="dxa"/>
            <w:gridSpan w:val="3"/>
          </w:tcPr>
          <w:p w:rsidR="00733350" w:rsidRDefault="00733350" w:rsidP="00733350">
            <w:pPr>
              <w:jc w:val="center"/>
              <w:rPr>
                <w:rFonts w:ascii="Calibri" w:eastAsia="Calibri" w:hAnsi="Calibri" w:cs="Calibri"/>
                <w:b/>
                <w:color w:val="000000"/>
              </w:rPr>
            </w:pPr>
          </w:p>
          <w:p w:rsidR="00733350" w:rsidRDefault="00733350" w:rsidP="00733350">
            <w:pPr>
              <w:rPr>
                <w:rFonts w:ascii="Calibri" w:eastAsia="Calibri" w:hAnsi="Calibri" w:cs="Calibri"/>
                <w:b/>
                <w:color w:val="000000"/>
              </w:rPr>
            </w:pPr>
          </w:p>
          <w:p w:rsidR="00733350" w:rsidRDefault="00733350" w:rsidP="00733350">
            <w:pPr>
              <w:jc w:val="center"/>
              <w:rPr>
                <w:rFonts w:ascii="Calibri" w:eastAsia="Calibri" w:hAnsi="Calibri" w:cs="Calibri"/>
                <w:b/>
                <w:color w:val="000000"/>
              </w:rPr>
            </w:pPr>
          </w:p>
        </w:tc>
        <w:tc>
          <w:tcPr>
            <w:tcW w:w="3038" w:type="dxa"/>
            <w:gridSpan w:val="6"/>
          </w:tcPr>
          <w:p w:rsidR="00733350" w:rsidRDefault="00733350" w:rsidP="00733350">
            <w:pPr>
              <w:rPr>
                <w:rFonts w:ascii="Calibri" w:eastAsia="Calibri" w:hAnsi="Calibri" w:cs="Calibri"/>
                <w:b/>
                <w:color w:val="000000"/>
              </w:rPr>
            </w:pPr>
          </w:p>
        </w:tc>
        <w:tc>
          <w:tcPr>
            <w:tcW w:w="1693" w:type="dxa"/>
          </w:tcPr>
          <w:p w:rsidR="00733350" w:rsidRDefault="00733350" w:rsidP="00733350">
            <w:pPr>
              <w:jc w:val="center"/>
              <w:rPr>
                <w:rFonts w:ascii="Calibri" w:eastAsia="Calibri" w:hAnsi="Calibri" w:cs="Calibri"/>
                <w:b/>
                <w:color w:val="000000"/>
              </w:rPr>
            </w:pPr>
          </w:p>
        </w:tc>
        <w:tc>
          <w:tcPr>
            <w:tcW w:w="2116" w:type="dxa"/>
            <w:gridSpan w:val="4"/>
          </w:tcPr>
          <w:p w:rsidR="00733350" w:rsidRDefault="00733350" w:rsidP="00733350">
            <w:pPr>
              <w:jc w:val="center"/>
              <w:rPr>
                <w:rFonts w:ascii="Calibri" w:eastAsia="Calibri" w:hAnsi="Calibri" w:cs="Calibri"/>
                <w:b/>
                <w:color w:val="000000"/>
              </w:rPr>
            </w:pPr>
          </w:p>
        </w:tc>
        <w:tc>
          <w:tcPr>
            <w:tcW w:w="1693" w:type="dxa"/>
            <w:gridSpan w:val="3"/>
          </w:tcPr>
          <w:p w:rsidR="00733350" w:rsidRDefault="00733350" w:rsidP="00733350">
            <w:pPr>
              <w:jc w:val="center"/>
              <w:rPr>
                <w:rFonts w:ascii="Calibri" w:eastAsia="Calibri" w:hAnsi="Calibri" w:cs="Calibri"/>
                <w:b/>
                <w:color w:val="000000"/>
              </w:rPr>
            </w:pPr>
          </w:p>
        </w:tc>
        <w:tc>
          <w:tcPr>
            <w:tcW w:w="2368" w:type="dxa"/>
          </w:tcPr>
          <w:p w:rsidR="00733350" w:rsidRDefault="00733350" w:rsidP="00733350">
            <w:pPr>
              <w:jc w:val="center"/>
              <w:rPr>
                <w:rFonts w:ascii="Calibri" w:eastAsia="Calibri" w:hAnsi="Calibri" w:cs="Calibri"/>
                <w:b/>
                <w:color w:val="000000"/>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tcW w:w="3409" w:type="dxa"/>
            <w:gridSpan w:val="3"/>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rsidR="00733350" w:rsidRDefault="00733350" w:rsidP="00733350">
            <w:pPr>
              <w:jc w:val="center"/>
              <w:rPr>
                <w:rFonts w:ascii="Calibri" w:eastAsia="Calibri" w:hAnsi="Calibri" w:cs="Calibri"/>
                <w:b/>
                <w:color w:val="000000"/>
              </w:rPr>
            </w:pPr>
          </w:p>
        </w:tc>
        <w:tc>
          <w:tcPr>
            <w:tcW w:w="2718" w:type="dxa"/>
            <w:gridSpan w:val="5"/>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REVISADO</w:t>
            </w:r>
          </w:p>
        </w:tc>
        <w:tc>
          <w:tcPr>
            <w:tcW w:w="7870" w:type="dxa"/>
            <w:gridSpan w:val="9"/>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APROBADO</w:t>
            </w:r>
          </w:p>
        </w:tc>
      </w:tr>
      <w:tr w:rsidR="00733350" w:rsidTr="007008F5">
        <w:trPr>
          <w:cnfStyle w:val="000000100000" w:firstRow="0" w:lastRow="0" w:firstColumn="0" w:lastColumn="0" w:oddVBand="0" w:evenVBand="0" w:oddHBand="1" w:evenHBand="0" w:firstRowFirstColumn="0" w:firstRowLastColumn="0" w:lastRowFirstColumn="0" w:lastRowLastColumn="0"/>
          <w:trHeight w:val="180"/>
        </w:trPr>
        <w:tc>
          <w:tcPr>
            <w:tcW w:w="3409" w:type="dxa"/>
            <w:gridSpan w:val="3"/>
          </w:tcPr>
          <w:p w:rsidR="00733350" w:rsidRDefault="00733350" w:rsidP="00733350">
            <w:pPr>
              <w:rPr>
                <w:rFonts w:ascii="Calibri" w:eastAsia="Calibri" w:hAnsi="Calibri" w:cs="Calibri"/>
                <w:color w:val="000000"/>
              </w:rPr>
            </w:pPr>
            <w:r>
              <w:rPr>
                <w:rFonts w:ascii="Calibri" w:eastAsia="Calibri" w:hAnsi="Calibri" w:cs="Calibri"/>
                <w:color w:val="000000"/>
              </w:rPr>
              <w:t xml:space="preserve">Docente: </w:t>
            </w:r>
          </w:p>
        </w:tc>
        <w:tc>
          <w:tcPr>
            <w:tcW w:w="320" w:type="dxa"/>
          </w:tcPr>
          <w:p w:rsidR="00733350" w:rsidRDefault="00733350" w:rsidP="00733350">
            <w:pPr>
              <w:rPr>
                <w:rFonts w:ascii="Calibri" w:eastAsia="Calibri" w:hAnsi="Calibri" w:cs="Calibri"/>
                <w:color w:val="000000"/>
              </w:rPr>
            </w:pPr>
          </w:p>
        </w:tc>
        <w:tc>
          <w:tcPr>
            <w:tcW w:w="2718" w:type="dxa"/>
            <w:gridSpan w:val="5"/>
          </w:tcPr>
          <w:p w:rsidR="00733350" w:rsidRDefault="00733350" w:rsidP="00733350">
            <w:pPr>
              <w:rPr>
                <w:rFonts w:ascii="Calibri" w:eastAsia="Calibri" w:hAnsi="Calibri" w:cs="Calibri"/>
                <w:color w:val="000000"/>
              </w:rPr>
            </w:pPr>
            <w:r>
              <w:rPr>
                <w:rFonts w:ascii="Calibri" w:eastAsia="Calibri" w:hAnsi="Calibri" w:cs="Calibri"/>
                <w:color w:val="000000"/>
              </w:rPr>
              <w:t xml:space="preserve">Coordinador del área : </w:t>
            </w:r>
          </w:p>
        </w:tc>
        <w:tc>
          <w:tcPr>
            <w:tcW w:w="7870" w:type="dxa"/>
            <w:gridSpan w:val="9"/>
          </w:tcPr>
          <w:p w:rsidR="00733350" w:rsidRDefault="00733350" w:rsidP="00733350">
            <w:pPr>
              <w:rPr>
                <w:rFonts w:ascii="Calibri" w:eastAsia="Calibri" w:hAnsi="Calibri" w:cs="Calibri"/>
                <w:color w:val="000000"/>
              </w:rPr>
            </w:pPr>
            <w:r>
              <w:rPr>
                <w:rFonts w:ascii="Calibri" w:eastAsia="Calibri" w:hAnsi="Calibri" w:cs="Calibri"/>
                <w:color w:val="000000"/>
              </w:rPr>
              <w:t>Vicerrector:</w:t>
            </w:r>
          </w:p>
        </w:tc>
      </w:tr>
      <w:tr w:rsidR="00733350" w:rsidTr="007008F5">
        <w:trPr>
          <w:cnfStyle w:val="000000010000" w:firstRow="0" w:lastRow="0" w:firstColumn="0" w:lastColumn="0" w:oddVBand="0" w:evenVBand="0" w:oddHBand="0" w:evenHBand="1" w:firstRowFirstColumn="0" w:firstRowLastColumn="0" w:lastRowFirstColumn="0" w:lastRowLastColumn="0"/>
          <w:trHeight w:val="240"/>
        </w:trPr>
        <w:tc>
          <w:tcPr>
            <w:tcW w:w="3409" w:type="dxa"/>
            <w:gridSpan w:val="3"/>
          </w:tcPr>
          <w:p w:rsidR="00733350" w:rsidRDefault="00733350" w:rsidP="00733350">
            <w:pPr>
              <w:rPr>
                <w:rFonts w:ascii="Calibri" w:eastAsia="Calibri" w:hAnsi="Calibri" w:cs="Calibri"/>
                <w:color w:val="000000"/>
              </w:rPr>
            </w:pPr>
            <w:r>
              <w:rPr>
                <w:rFonts w:ascii="Calibri" w:eastAsia="Calibri" w:hAnsi="Calibri" w:cs="Calibri"/>
                <w:color w:val="000000"/>
              </w:rPr>
              <w:t>Firma:</w:t>
            </w:r>
          </w:p>
        </w:tc>
        <w:tc>
          <w:tcPr>
            <w:tcW w:w="320" w:type="dxa"/>
          </w:tcPr>
          <w:p w:rsidR="00733350" w:rsidRDefault="00733350" w:rsidP="00733350">
            <w:pPr>
              <w:rPr>
                <w:rFonts w:ascii="Calibri" w:eastAsia="Calibri" w:hAnsi="Calibri" w:cs="Calibri"/>
                <w:color w:val="000000"/>
              </w:rPr>
            </w:pPr>
          </w:p>
        </w:tc>
        <w:tc>
          <w:tcPr>
            <w:tcW w:w="2718" w:type="dxa"/>
            <w:gridSpan w:val="5"/>
          </w:tcPr>
          <w:p w:rsidR="00733350" w:rsidRDefault="00733350" w:rsidP="00733350">
            <w:pPr>
              <w:rPr>
                <w:rFonts w:ascii="Calibri" w:eastAsia="Calibri" w:hAnsi="Calibri" w:cs="Calibri"/>
                <w:color w:val="000000"/>
              </w:rPr>
            </w:pPr>
          </w:p>
        </w:tc>
        <w:tc>
          <w:tcPr>
            <w:tcW w:w="7870" w:type="dxa"/>
            <w:gridSpan w:val="9"/>
          </w:tcPr>
          <w:p w:rsidR="00733350" w:rsidRDefault="00733350" w:rsidP="00733350">
            <w:pPr>
              <w:rPr>
                <w:rFonts w:ascii="Calibri" w:eastAsia="Calibri" w:hAnsi="Calibri" w:cs="Calibri"/>
                <w:color w:val="000000"/>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tcW w:w="3409" w:type="dxa"/>
            <w:gridSpan w:val="3"/>
          </w:tcPr>
          <w:p w:rsidR="00733350" w:rsidRDefault="00733350" w:rsidP="00733350">
            <w:pPr>
              <w:rPr>
                <w:rFonts w:ascii="Calibri" w:eastAsia="Calibri" w:hAnsi="Calibri" w:cs="Calibri"/>
                <w:color w:val="000000"/>
              </w:rPr>
            </w:pPr>
            <w:r>
              <w:rPr>
                <w:rFonts w:ascii="Calibri" w:eastAsia="Calibri" w:hAnsi="Calibri" w:cs="Calibri"/>
                <w:color w:val="000000"/>
              </w:rPr>
              <w:t xml:space="preserve">Fecha: </w:t>
            </w:r>
          </w:p>
        </w:tc>
        <w:tc>
          <w:tcPr>
            <w:tcW w:w="320" w:type="dxa"/>
          </w:tcPr>
          <w:p w:rsidR="00733350" w:rsidRDefault="00733350" w:rsidP="00733350">
            <w:pPr>
              <w:rPr>
                <w:rFonts w:ascii="Calibri" w:eastAsia="Calibri" w:hAnsi="Calibri" w:cs="Calibri"/>
                <w:color w:val="000000"/>
              </w:rPr>
            </w:pPr>
          </w:p>
        </w:tc>
        <w:tc>
          <w:tcPr>
            <w:tcW w:w="2718" w:type="dxa"/>
            <w:gridSpan w:val="5"/>
          </w:tcPr>
          <w:p w:rsidR="00733350" w:rsidRDefault="00733350" w:rsidP="00733350">
            <w:pPr>
              <w:rPr>
                <w:rFonts w:ascii="Calibri" w:eastAsia="Calibri" w:hAnsi="Calibri" w:cs="Calibri"/>
                <w:color w:val="000000"/>
              </w:rPr>
            </w:pPr>
          </w:p>
        </w:tc>
        <w:tc>
          <w:tcPr>
            <w:tcW w:w="7870" w:type="dxa"/>
            <w:gridSpan w:val="9"/>
          </w:tcPr>
          <w:p w:rsidR="00733350" w:rsidRDefault="00733350" w:rsidP="00733350">
            <w:pPr>
              <w:rPr>
                <w:rFonts w:ascii="Calibri" w:eastAsia="Calibri" w:hAnsi="Calibri" w:cs="Calibri"/>
                <w:color w:val="000000"/>
              </w:rPr>
            </w:pPr>
          </w:p>
        </w:tc>
      </w:tr>
    </w:tbl>
    <w:p w:rsidR="00733350" w:rsidRDefault="00733350" w:rsidP="00733350">
      <w:pPr>
        <w:tabs>
          <w:tab w:val="left" w:pos="924"/>
        </w:tabs>
        <w:spacing w:before="240" w:after="240"/>
        <w:rPr>
          <w:rFonts w:ascii="Calibri" w:eastAsia="Calibri" w:hAnsi="Calibri" w:cs="Calibri"/>
          <w:b/>
        </w:rPr>
      </w:pPr>
    </w:p>
    <w:tbl>
      <w:tblPr>
        <w:tblStyle w:val="Cuadrculaclara-nfasis2"/>
        <w:tblW w:w="14317" w:type="dxa"/>
        <w:tblInd w:w="250" w:type="dxa"/>
        <w:tblLayout w:type="fixed"/>
        <w:tblLook w:val="0400" w:firstRow="0" w:lastRow="0" w:firstColumn="0" w:lastColumn="0" w:noHBand="0" w:noVBand="1"/>
      </w:tblPr>
      <w:tblGrid>
        <w:gridCol w:w="2126"/>
        <w:gridCol w:w="1188"/>
        <w:gridCol w:w="95"/>
        <w:gridCol w:w="320"/>
        <w:gridCol w:w="639"/>
        <w:gridCol w:w="149"/>
        <w:gridCol w:w="1694"/>
        <w:gridCol w:w="80"/>
        <w:gridCol w:w="156"/>
        <w:gridCol w:w="1693"/>
        <w:gridCol w:w="41"/>
        <w:gridCol w:w="561"/>
        <w:gridCol w:w="313"/>
        <w:gridCol w:w="1201"/>
        <w:gridCol w:w="33"/>
        <w:gridCol w:w="235"/>
        <w:gridCol w:w="1425"/>
        <w:gridCol w:w="2368"/>
      </w:tblGrid>
      <w:tr w:rsidR="00733350" w:rsidTr="007008F5">
        <w:trPr>
          <w:cnfStyle w:val="000000100000" w:firstRow="0" w:lastRow="0" w:firstColumn="0" w:lastColumn="0" w:oddVBand="0" w:evenVBand="0" w:oddHBand="1" w:evenHBand="0" w:firstRowFirstColumn="0" w:firstRowLastColumn="0" w:lastRowFirstColumn="0" w:lastRowLastColumn="0"/>
          <w:trHeight w:val="120"/>
        </w:trPr>
        <w:tc>
          <w:tcPr>
            <w:tcW w:w="2126" w:type="dxa"/>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LOGO INSTITUCIONAL</w:t>
            </w:r>
          </w:p>
        </w:tc>
        <w:tc>
          <w:tcPr>
            <w:tcW w:w="2391" w:type="dxa"/>
            <w:gridSpan w:val="5"/>
          </w:tcPr>
          <w:p w:rsidR="00733350" w:rsidRDefault="00733350" w:rsidP="00733350">
            <w:pPr>
              <w:jc w:val="center"/>
              <w:rPr>
                <w:rFonts w:ascii="Calibri" w:eastAsia="Calibri" w:hAnsi="Calibri" w:cs="Calibri"/>
                <w:b/>
              </w:rPr>
            </w:pPr>
          </w:p>
        </w:tc>
        <w:tc>
          <w:tcPr>
            <w:tcW w:w="4538" w:type="dxa"/>
            <w:gridSpan w:val="7"/>
          </w:tcPr>
          <w:p w:rsidR="00733350" w:rsidRDefault="00733350" w:rsidP="00733350">
            <w:pPr>
              <w:jc w:val="center"/>
              <w:rPr>
                <w:rFonts w:ascii="Calibri" w:eastAsia="Calibri" w:hAnsi="Calibri" w:cs="Calibri"/>
                <w:b/>
              </w:rPr>
            </w:pPr>
            <w:r>
              <w:rPr>
                <w:rFonts w:ascii="Calibri" w:eastAsia="Calibri" w:hAnsi="Calibri" w:cs="Calibri"/>
                <w:b/>
              </w:rPr>
              <w:t>NOMBRE DE LA INSTITUCIÓN</w:t>
            </w:r>
          </w:p>
        </w:tc>
        <w:tc>
          <w:tcPr>
            <w:tcW w:w="5262" w:type="dxa"/>
            <w:gridSpan w:val="5"/>
          </w:tcPr>
          <w:p w:rsidR="00733350" w:rsidRDefault="00733350" w:rsidP="00733350">
            <w:pPr>
              <w:jc w:val="center"/>
              <w:rPr>
                <w:rFonts w:ascii="Calibri" w:eastAsia="Calibri" w:hAnsi="Calibri" w:cs="Calibri"/>
                <w:b/>
              </w:rPr>
            </w:pPr>
            <w:r>
              <w:rPr>
                <w:rFonts w:ascii="Calibri" w:eastAsia="Calibri" w:hAnsi="Calibri" w:cs="Calibri"/>
                <w:b/>
              </w:rPr>
              <w:t>AÑO LECTIVO</w:t>
            </w:r>
          </w:p>
        </w:tc>
      </w:tr>
      <w:tr w:rsidR="00733350" w:rsidTr="007008F5">
        <w:trPr>
          <w:cnfStyle w:val="000000010000" w:firstRow="0" w:lastRow="0" w:firstColumn="0" w:lastColumn="0" w:oddVBand="0" w:evenVBand="0" w:oddHBand="0" w:evenHBand="1" w:firstRowFirstColumn="0" w:firstRowLastColumn="0" w:lastRowFirstColumn="0" w:lastRowLastColumn="0"/>
          <w:trHeight w:val="240"/>
        </w:trPr>
        <w:tc>
          <w:tcPr>
            <w:tcW w:w="2126" w:type="dxa"/>
          </w:tcPr>
          <w:p w:rsidR="00733350" w:rsidRDefault="00733350" w:rsidP="00733350">
            <w:pPr>
              <w:jc w:val="center"/>
              <w:rPr>
                <w:rFonts w:ascii="Calibri" w:eastAsia="Calibri" w:hAnsi="Calibri" w:cs="Calibri"/>
                <w:b/>
                <w:color w:val="000000"/>
              </w:rPr>
            </w:pPr>
          </w:p>
        </w:tc>
        <w:tc>
          <w:tcPr>
            <w:tcW w:w="12191" w:type="dxa"/>
            <w:gridSpan w:val="17"/>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 xml:space="preserve">PLAN DE  UNIDAD DIDÁCTICA </w:t>
            </w: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tcW w:w="2126" w:type="dxa"/>
          </w:tcPr>
          <w:p w:rsidR="00733350" w:rsidRDefault="00733350" w:rsidP="00733350">
            <w:pPr>
              <w:rPr>
                <w:rFonts w:ascii="Calibri" w:eastAsia="Calibri" w:hAnsi="Calibri" w:cs="Calibri"/>
                <w:b/>
                <w:color w:val="000000"/>
              </w:rPr>
            </w:pPr>
          </w:p>
        </w:tc>
        <w:tc>
          <w:tcPr>
            <w:tcW w:w="12191" w:type="dxa"/>
            <w:gridSpan w:val="17"/>
          </w:tcPr>
          <w:p w:rsidR="00733350" w:rsidRDefault="00733350" w:rsidP="00733350">
            <w:pPr>
              <w:rPr>
                <w:rFonts w:ascii="Calibri" w:eastAsia="Calibri" w:hAnsi="Calibri" w:cs="Calibri"/>
                <w:b/>
                <w:color w:val="000000"/>
              </w:rPr>
            </w:pPr>
            <w:r>
              <w:rPr>
                <w:rFonts w:ascii="Calibri" w:eastAsia="Calibri" w:hAnsi="Calibri" w:cs="Calibri"/>
                <w:b/>
                <w:color w:val="000000"/>
              </w:rPr>
              <w:t>1. DATOS INFORMATIVOS:</w:t>
            </w:r>
          </w:p>
        </w:tc>
      </w:tr>
      <w:tr w:rsidR="00733350" w:rsidTr="007008F5">
        <w:trPr>
          <w:cnfStyle w:val="000000010000" w:firstRow="0" w:lastRow="0" w:firstColumn="0" w:lastColumn="0" w:oddVBand="0" w:evenVBand="0" w:oddHBand="0" w:evenHBand="1" w:firstRowFirstColumn="0" w:firstRowLastColumn="0" w:lastRowFirstColumn="0" w:lastRowLastColumn="0"/>
          <w:trHeight w:val="340"/>
        </w:trPr>
        <w:tc>
          <w:tcPr>
            <w:tcW w:w="2126" w:type="dxa"/>
          </w:tcPr>
          <w:p w:rsidR="00733350" w:rsidRDefault="00733350" w:rsidP="00733350">
            <w:pPr>
              <w:rPr>
                <w:rFonts w:ascii="Calibri" w:eastAsia="Calibri" w:hAnsi="Calibri" w:cs="Calibri"/>
                <w:b/>
              </w:rPr>
            </w:pPr>
            <w:r>
              <w:rPr>
                <w:rFonts w:ascii="Calibri" w:eastAsia="Calibri" w:hAnsi="Calibri" w:cs="Calibri"/>
                <w:b/>
              </w:rPr>
              <w:t xml:space="preserve">Docente: </w:t>
            </w:r>
          </w:p>
        </w:tc>
        <w:tc>
          <w:tcPr>
            <w:tcW w:w="1188" w:type="dxa"/>
          </w:tcPr>
          <w:p w:rsidR="00733350" w:rsidRDefault="00733350" w:rsidP="00733350">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4" w:type="dxa"/>
            <w:gridSpan w:val="3"/>
          </w:tcPr>
          <w:p w:rsidR="00733350" w:rsidRDefault="00733350" w:rsidP="00733350">
            <w:pPr>
              <w:rPr>
                <w:rFonts w:ascii="Calibri" w:eastAsia="Calibri" w:hAnsi="Calibri" w:cs="Calibri"/>
                <w:b/>
              </w:rPr>
            </w:pPr>
            <w:r>
              <w:rPr>
                <w:rFonts w:ascii="Calibri" w:eastAsia="Calibri" w:hAnsi="Calibri" w:cs="Calibri"/>
                <w:b/>
              </w:rPr>
              <w:t>Área/asignatura:  </w:t>
            </w:r>
          </w:p>
        </w:tc>
        <w:tc>
          <w:tcPr>
            <w:tcW w:w="1843" w:type="dxa"/>
            <w:gridSpan w:val="2"/>
          </w:tcPr>
          <w:p w:rsidR="00733350" w:rsidRDefault="00733350" w:rsidP="00733350">
            <w:pPr>
              <w:rPr>
                <w:rFonts w:ascii="Calibri" w:eastAsia="Calibri" w:hAnsi="Calibri" w:cs="Calibri"/>
              </w:rPr>
            </w:pPr>
            <w:r>
              <w:rPr>
                <w:rFonts w:ascii="Calibri" w:eastAsia="Calibri" w:hAnsi="Calibri" w:cs="Calibri"/>
              </w:rPr>
              <w:t>CIENCIAS NATURALES</w:t>
            </w:r>
          </w:p>
        </w:tc>
        <w:tc>
          <w:tcPr>
            <w:tcW w:w="236" w:type="dxa"/>
            <w:gridSpan w:val="2"/>
          </w:tcPr>
          <w:p w:rsidR="00733350" w:rsidRDefault="00733350" w:rsidP="00733350">
            <w:pPr>
              <w:rPr>
                <w:rFonts w:ascii="Calibri" w:eastAsia="Calibri" w:hAnsi="Calibri" w:cs="Calibri"/>
              </w:rPr>
            </w:pPr>
          </w:p>
        </w:tc>
        <w:tc>
          <w:tcPr>
            <w:tcW w:w="2295" w:type="dxa"/>
            <w:gridSpan w:val="3"/>
          </w:tcPr>
          <w:p w:rsidR="00733350" w:rsidRDefault="00733350" w:rsidP="00733350">
            <w:pPr>
              <w:rPr>
                <w:rFonts w:ascii="Calibri" w:eastAsia="Calibri" w:hAnsi="Calibri" w:cs="Calibri"/>
                <w:b/>
              </w:rPr>
            </w:pPr>
            <w:r>
              <w:rPr>
                <w:rFonts w:ascii="Calibri" w:eastAsia="Calibri" w:hAnsi="Calibri" w:cs="Calibri"/>
                <w:b/>
              </w:rPr>
              <w:t xml:space="preserve">Grado/Curso: </w:t>
            </w:r>
          </w:p>
        </w:tc>
        <w:tc>
          <w:tcPr>
            <w:tcW w:w="1782" w:type="dxa"/>
            <w:gridSpan w:val="4"/>
          </w:tcPr>
          <w:p w:rsidR="00733350" w:rsidRDefault="00733350" w:rsidP="00733350">
            <w:pPr>
              <w:rPr>
                <w:rFonts w:ascii="Calibri" w:eastAsia="Calibri" w:hAnsi="Calibri" w:cs="Calibri"/>
              </w:rPr>
            </w:pPr>
            <w:r>
              <w:rPr>
                <w:rFonts w:ascii="Calibri" w:eastAsia="Calibri" w:hAnsi="Calibri" w:cs="Calibri"/>
              </w:rPr>
              <w:t>SEGUNDO AÑO DE EGB</w:t>
            </w:r>
          </w:p>
        </w:tc>
        <w:tc>
          <w:tcPr>
            <w:tcW w:w="1425" w:type="dxa"/>
          </w:tcPr>
          <w:p w:rsidR="00733350" w:rsidRDefault="00733350" w:rsidP="00733350">
            <w:pPr>
              <w:rPr>
                <w:rFonts w:ascii="Calibri" w:eastAsia="Calibri" w:hAnsi="Calibri" w:cs="Calibri"/>
                <w:b/>
              </w:rPr>
            </w:pPr>
            <w:r>
              <w:rPr>
                <w:rFonts w:ascii="Calibri" w:eastAsia="Calibri" w:hAnsi="Calibri" w:cs="Calibri"/>
                <w:b/>
              </w:rPr>
              <w:t xml:space="preserve">Paralelo:  </w:t>
            </w:r>
          </w:p>
        </w:tc>
        <w:tc>
          <w:tcPr>
            <w:tcW w:w="2368" w:type="dxa"/>
          </w:tcPr>
          <w:p w:rsidR="00733350" w:rsidRDefault="00733350" w:rsidP="00733350">
            <w:pPr>
              <w:rPr>
                <w:rFonts w:ascii="Calibri" w:eastAsia="Calibri" w:hAnsi="Calibri" w:cs="Calibri"/>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340"/>
        </w:trPr>
        <w:tc>
          <w:tcPr>
            <w:tcW w:w="2126" w:type="dxa"/>
          </w:tcPr>
          <w:p w:rsidR="00733350" w:rsidRDefault="00733350" w:rsidP="00733350">
            <w:pPr>
              <w:rPr>
                <w:rFonts w:ascii="Calibri" w:eastAsia="Calibri" w:hAnsi="Calibri" w:cs="Calibri"/>
              </w:rPr>
            </w:pPr>
          </w:p>
        </w:tc>
        <w:tc>
          <w:tcPr>
            <w:tcW w:w="12191" w:type="dxa"/>
            <w:gridSpan w:val="17"/>
          </w:tcPr>
          <w:p w:rsidR="00733350" w:rsidRDefault="00733350" w:rsidP="00733350">
            <w:pPr>
              <w:rPr>
                <w:rFonts w:ascii="Calibri" w:eastAsia="Calibri" w:hAnsi="Calibri" w:cs="Calibri"/>
              </w:rPr>
            </w:pPr>
            <w:r>
              <w:rPr>
                <w:rFonts w:ascii="Calibri" w:eastAsia="Calibri" w:hAnsi="Calibri" w:cs="Calibri"/>
              </w:rPr>
              <w:t xml:space="preserve">Tiempo: </w:t>
            </w:r>
          </w:p>
        </w:tc>
      </w:tr>
      <w:tr w:rsidR="00733350" w:rsidTr="007008F5">
        <w:trPr>
          <w:cnfStyle w:val="000000010000" w:firstRow="0" w:lastRow="0" w:firstColumn="0" w:lastColumn="0" w:oddVBand="0" w:evenVBand="0" w:oddHBand="0" w:evenHBand="1" w:firstRowFirstColumn="0" w:firstRowLastColumn="0" w:lastRowFirstColumn="0" w:lastRowLastColumn="0"/>
          <w:trHeight w:val="1000"/>
        </w:trPr>
        <w:tc>
          <w:tcPr>
            <w:tcW w:w="2126" w:type="dxa"/>
          </w:tcPr>
          <w:p w:rsidR="00733350" w:rsidRDefault="00733350" w:rsidP="00733350">
            <w:pPr>
              <w:rPr>
                <w:rFonts w:ascii="Calibri" w:eastAsia="Calibri" w:hAnsi="Calibri" w:cs="Calibri"/>
                <w:b/>
              </w:rPr>
            </w:pPr>
            <w:r>
              <w:rPr>
                <w:rFonts w:ascii="Calibri" w:eastAsia="Calibri" w:hAnsi="Calibri" w:cs="Calibri"/>
                <w:b/>
              </w:rPr>
              <w:t xml:space="preserve">N.º de unidad de la unidad didáctica : </w:t>
            </w:r>
          </w:p>
        </w:tc>
        <w:tc>
          <w:tcPr>
            <w:tcW w:w="2391" w:type="dxa"/>
            <w:gridSpan w:val="5"/>
          </w:tcPr>
          <w:p w:rsidR="00733350" w:rsidRDefault="00733350" w:rsidP="00733350">
            <w:pPr>
              <w:rPr>
                <w:rFonts w:ascii="Calibri" w:eastAsia="Calibri" w:hAnsi="Calibri" w:cs="Calibri"/>
              </w:rPr>
            </w:pPr>
            <w:r>
              <w:rPr>
                <w:rFonts w:ascii="Calibri" w:eastAsia="Calibri" w:hAnsi="Calibri" w:cs="Calibri"/>
              </w:rPr>
              <w:t>3</w:t>
            </w:r>
          </w:p>
        </w:tc>
        <w:tc>
          <w:tcPr>
            <w:tcW w:w="1774" w:type="dxa"/>
            <w:gridSpan w:val="2"/>
          </w:tcPr>
          <w:p w:rsidR="00733350" w:rsidRDefault="00733350" w:rsidP="00733350">
            <w:pPr>
              <w:jc w:val="both"/>
              <w:rPr>
                <w:rFonts w:ascii="Calibri" w:eastAsia="Calibri" w:hAnsi="Calibri" w:cs="Calibri"/>
                <w:b/>
              </w:rPr>
            </w:pPr>
            <w:r>
              <w:rPr>
                <w:rFonts w:ascii="Calibri" w:eastAsia="Calibri" w:hAnsi="Calibri" w:cs="Calibri"/>
                <w:b/>
              </w:rPr>
              <w:t xml:space="preserve">Título de unidad didáctica : </w:t>
            </w:r>
          </w:p>
          <w:p w:rsidR="00733350" w:rsidRDefault="00733350" w:rsidP="00733350">
            <w:pPr>
              <w:jc w:val="both"/>
              <w:rPr>
                <w:rFonts w:ascii="Calibri" w:eastAsia="Calibri" w:hAnsi="Calibri" w:cs="Calibri"/>
              </w:rPr>
            </w:pPr>
          </w:p>
        </w:tc>
        <w:tc>
          <w:tcPr>
            <w:tcW w:w="8026" w:type="dxa"/>
            <w:gridSpan w:val="10"/>
          </w:tcPr>
          <w:p w:rsidR="00733350" w:rsidRDefault="00733350" w:rsidP="00733350">
            <w:pPr>
              <w:widowControl w:val="0"/>
              <w:rPr>
                <w:rFonts w:ascii="Calibri" w:eastAsia="Calibri" w:hAnsi="Calibri" w:cs="Calibri"/>
              </w:rPr>
            </w:pPr>
          </w:p>
          <w:p w:rsidR="00733350" w:rsidRDefault="00733350" w:rsidP="00733350">
            <w:pPr>
              <w:rPr>
                <w:rFonts w:ascii="Calibri" w:eastAsia="Calibri" w:hAnsi="Calibri" w:cs="Calibri"/>
              </w:rPr>
            </w:pPr>
            <w:r>
              <w:rPr>
                <w:rFonts w:ascii="Calibri" w:eastAsia="Calibri" w:hAnsi="Calibri" w:cs="Calibri"/>
              </w:rPr>
              <w:t>El Sol está de fiesta</w:t>
            </w:r>
          </w:p>
        </w:tc>
      </w:tr>
      <w:tr w:rsidR="00733350" w:rsidTr="007008F5">
        <w:trPr>
          <w:cnfStyle w:val="000000100000" w:firstRow="0" w:lastRow="0" w:firstColumn="0" w:lastColumn="0" w:oddVBand="0" w:evenVBand="0" w:oddHBand="1" w:evenHBand="0" w:firstRowFirstColumn="0" w:firstRowLastColumn="0" w:lastRowFirstColumn="0" w:lastRowLastColumn="0"/>
          <w:trHeight w:val="480"/>
        </w:trPr>
        <w:tc>
          <w:tcPr>
            <w:tcW w:w="14317" w:type="dxa"/>
            <w:gridSpan w:val="18"/>
          </w:tcPr>
          <w:p w:rsidR="00733350" w:rsidRDefault="00733350" w:rsidP="0073335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O.CN.2.5. Experimentar y describir los cambios y el movimiento de los objetos por acción de la fuerza, en máquinas simples de uso cotidiano. </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O.CN.2.6. Indagar en forma experimental y describir los estados físicos de la materia y sus cambios y verificarlos en el entorno.</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O.CN.2.7. Indagar y explicar las formas de la materia y las fuentes de energía, sus clases, transformaciones, formas de propagación y usos en la vida cotidiana.</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tc>
      </w:tr>
      <w:tr w:rsidR="00733350" w:rsidTr="007008F5">
        <w:trPr>
          <w:cnfStyle w:val="000000010000" w:firstRow="0" w:lastRow="0" w:firstColumn="0" w:lastColumn="0" w:oddVBand="0" w:evenVBand="0" w:oddHBand="0" w:evenHBand="1" w:firstRowFirstColumn="0" w:firstRowLastColumn="0" w:lastRowFirstColumn="0" w:lastRowLastColumn="0"/>
          <w:trHeight w:val="480"/>
        </w:trPr>
        <w:tc>
          <w:tcPr>
            <w:tcW w:w="14317" w:type="dxa"/>
            <w:gridSpan w:val="18"/>
          </w:tcPr>
          <w:p w:rsidR="00733350" w:rsidRDefault="00733350" w:rsidP="00733350">
            <w:pPr>
              <w:tabs>
                <w:tab w:val="left" w:pos="924"/>
              </w:tabs>
              <w:jc w:val="both"/>
              <w:rPr>
                <w:rFonts w:ascii="Calibri" w:eastAsia="Calibri" w:hAnsi="Calibri" w:cs="Calibri"/>
                <w:b/>
                <w:i/>
                <w:sz w:val="22"/>
                <w:szCs w:val="22"/>
              </w:rPr>
            </w:pPr>
            <w:r>
              <w:rPr>
                <w:rFonts w:ascii="Calibri" w:eastAsia="Calibri" w:hAnsi="Calibri" w:cs="Calibri"/>
                <w:b/>
                <w:i/>
                <w:sz w:val="22"/>
                <w:szCs w:val="22"/>
              </w:rPr>
              <w:t>Criterio de evaluación</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w:t>
            </w:r>
            <w:r>
              <w:rPr>
                <w:rFonts w:ascii="Calibri" w:eastAsia="Calibri" w:hAnsi="Calibri" w:cs="Calibri"/>
                <w:i/>
                <w:sz w:val="22"/>
                <w:szCs w:val="22"/>
              </w:rPr>
              <w:lastRenderedPageBreak/>
              <w:t>de los astros, la predicción del tiempo y los fenómenos atmosféricos.</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rsidR="00733350" w:rsidRDefault="00733350" w:rsidP="00733350">
            <w:pPr>
              <w:tabs>
                <w:tab w:val="left" w:pos="924"/>
              </w:tabs>
              <w:jc w:val="both"/>
              <w:rPr>
                <w:rFonts w:ascii="Calibri" w:eastAsia="Calibri" w:hAnsi="Calibri" w:cs="Calibri"/>
                <w:i/>
                <w:sz w:val="22"/>
                <w:szCs w:val="22"/>
              </w:rPr>
            </w:pPr>
            <w:r>
              <w:rPr>
                <w:rFonts w:ascii="Calibri" w:eastAsia="Calibri" w:hAnsi="Calibri" w:cs="Calibri"/>
                <w:i/>
                <w:sz w:val="22"/>
                <w:szCs w:val="22"/>
              </w:rPr>
              <w:t>CE.CN.2.6. Argumenta desde la observación y experimentación, la importancia del movimiento y rapidez de los objetos a partir de la acción de una fuerza en máquinas simples por acción de la fuerza de la gravedad.</w:t>
            </w:r>
          </w:p>
          <w:p w:rsidR="00733350" w:rsidRDefault="00733350" w:rsidP="00733350">
            <w:pPr>
              <w:tabs>
                <w:tab w:val="left" w:pos="924"/>
              </w:tabs>
              <w:jc w:val="both"/>
              <w:rPr>
                <w:rFonts w:ascii="Calibri" w:eastAsia="Calibri" w:hAnsi="Calibri" w:cs="Calibri"/>
                <w:b/>
                <w:i/>
                <w:sz w:val="22"/>
                <w:szCs w:val="22"/>
              </w:rPr>
            </w:pPr>
            <w:r>
              <w:rPr>
                <w:rFonts w:ascii="Calibri" w:eastAsia="Calibri" w:hAnsi="Calibri" w:cs="Calibri"/>
                <w:i/>
                <w:sz w:val="22"/>
                <w:szCs w:val="22"/>
              </w:rPr>
              <w:t>CE.CN.2.8. Argumenta, a partir de la observación e indagación en diversas fuentes, las características de la luz, su bloqueo y propagación en objetos de su entorno inmediato.</w:t>
            </w:r>
          </w:p>
        </w:tc>
      </w:tr>
      <w:tr w:rsidR="00733350" w:rsidTr="007008F5">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8"/>
          </w:tcPr>
          <w:p w:rsidR="00733350" w:rsidRDefault="00733350" w:rsidP="00733350">
            <w:pPr>
              <w:rPr>
                <w:rFonts w:ascii="Calibri" w:eastAsia="Calibri" w:hAnsi="Calibri" w:cs="Calibri"/>
                <w:b/>
                <w:i/>
                <w:color w:val="000000"/>
              </w:rPr>
            </w:pPr>
            <w:r>
              <w:rPr>
                <w:rFonts w:ascii="Calibri" w:eastAsia="Calibri" w:hAnsi="Calibri" w:cs="Calibri"/>
                <w:b/>
                <w:i/>
                <w:color w:val="000000"/>
              </w:rPr>
              <w:lastRenderedPageBreak/>
              <w:t>2. PLANIFICACIÓN</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tcW w:w="3409" w:type="dxa"/>
            <w:gridSpan w:val="3"/>
            <w:vMerge w:val="restart"/>
          </w:tcPr>
          <w:p w:rsidR="00733350" w:rsidRDefault="00733350" w:rsidP="007333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8"/>
            <w:vMerge w:val="restart"/>
          </w:tcPr>
          <w:p w:rsidR="00733350" w:rsidRDefault="00733350" w:rsidP="0073335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tcPr>
          <w:p w:rsidR="00733350" w:rsidRDefault="00733350" w:rsidP="0073335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28" w:type="dxa"/>
            <w:gridSpan w:val="3"/>
          </w:tcPr>
          <w:p w:rsidR="00733350" w:rsidRDefault="00733350" w:rsidP="00733350">
            <w:pPr>
              <w:ind w:left="-921"/>
              <w:jc w:val="center"/>
              <w:rPr>
                <w:rFonts w:ascii="Calibri" w:eastAsia="Calibri" w:hAnsi="Calibri" w:cs="Calibri"/>
                <w:b/>
                <w:color w:val="000000"/>
              </w:rPr>
            </w:pPr>
            <w:r>
              <w:rPr>
                <w:rFonts w:ascii="Calibri" w:eastAsia="Calibri" w:hAnsi="Calibri" w:cs="Calibri"/>
                <w:b/>
                <w:color w:val="000000"/>
              </w:rPr>
              <w:t>EVALUACIÓN</w:t>
            </w:r>
          </w:p>
        </w:tc>
      </w:tr>
      <w:tr w:rsidR="00733350" w:rsidTr="007008F5">
        <w:trPr>
          <w:cnfStyle w:val="000000100000" w:firstRow="0" w:lastRow="0" w:firstColumn="0" w:lastColumn="0" w:oddVBand="0" w:evenVBand="0" w:oddHBand="1" w:evenHBand="0" w:firstRowFirstColumn="0" w:firstRowLastColumn="0" w:lastRowFirstColumn="0" w:lastRowLastColumn="0"/>
          <w:trHeight w:val="340"/>
        </w:trPr>
        <w:tc>
          <w:tcPr>
            <w:tcW w:w="3409" w:type="dxa"/>
            <w:gridSpan w:val="3"/>
            <w:vMerge/>
          </w:tcPr>
          <w:p w:rsidR="00733350" w:rsidRDefault="00733350" w:rsidP="00733350">
            <w:pPr>
              <w:jc w:val="center"/>
              <w:rPr>
                <w:rFonts w:ascii="Calibri" w:eastAsia="Calibri" w:hAnsi="Calibri" w:cs="Calibri"/>
                <w:b/>
                <w:color w:val="000000"/>
                <w:sz w:val="20"/>
                <w:szCs w:val="20"/>
              </w:rPr>
            </w:pPr>
          </w:p>
        </w:tc>
        <w:tc>
          <w:tcPr>
            <w:tcW w:w="4772" w:type="dxa"/>
            <w:gridSpan w:val="8"/>
            <w:vMerge/>
          </w:tcPr>
          <w:p w:rsidR="00733350" w:rsidRDefault="00733350" w:rsidP="00733350">
            <w:pPr>
              <w:jc w:val="center"/>
              <w:rPr>
                <w:rFonts w:ascii="Calibri" w:eastAsia="Calibri" w:hAnsi="Calibri" w:cs="Calibri"/>
                <w:b/>
                <w:color w:val="000000"/>
              </w:rPr>
            </w:pPr>
          </w:p>
        </w:tc>
        <w:tc>
          <w:tcPr>
            <w:tcW w:w="2108" w:type="dxa"/>
            <w:gridSpan w:val="4"/>
            <w:vMerge/>
          </w:tcPr>
          <w:p w:rsidR="00733350" w:rsidRDefault="00733350" w:rsidP="00733350">
            <w:pPr>
              <w:jc w:val="center"/>
              <w:rPr>
                <w:rFonts w:ascii="Calibri" w:eastAsia="Calibri" w:hAnsi="Calibri" w:cs="Calibri"/>
                <w:b/>
                <w:color w:val="000000"/>
              </w:rPr>
            </w:pPr>
          </w:p>
        </w:tc>
        <w:tc>
          <w:tcPr>
            <w:tcW w:w="1660" w:type="dxa"/>
            <w:gridSpan w:val="2"/>
          </w:tcPr>
          <w:p w:rsidR="00733350" w:rsidRDefault="00733350" w:rsidP="0073335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733350" w:rsidRDefault="00733350" w:rsidP="0073335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68" w:type="dxa"/>
          </w:tcPr>
          <w:p w:rsidR="00733350" w:rsidRDefault="00733350" w:rsidP="0073335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733350" w:rsidTr="007008F5">
        <w:trPr>
          <w:cnfStyle w:val="000000010000" w:firstRow="0" w:lastRow="0" w:firstColumn="0" w:lastColumn="0" w:oddVBand="0" w:evenVBand="0" w:oddHBand="0" w:evenHBand="1" w:firstRowFirstColumn="0" w:firstRowLastColumn="0" w:lastRowFirstColumn="0" w:lastRowLastColumn="0"/>
          <w:trHeight w:val="60"/>
        </w:trPr>
        <w:tc>
          <w:tcPr>
            <w:tcW w:w="3409" w:type="dxa"/>
            <w:gridSpan w:val="3"/>
          </w:tcPr>
          <w:p w:rsidR="00733350" w:rsidRDefault="00733350" w:rsidP="00733350">
            <w:pPr>
              <w:tabs>
                <w:tab w:val="left" w:pos="924"/>
              </w:tabs>
              <w:jc w:val="both"/>
              <w:rPr>
                <w:rFonts w:ascii="Calibri" w:eastAsia="Calibri" w:hAnsi="Calibri" w:cs="Calibri"/>
                <w:sz w:val="20"/>
                <w:szCs w:val="20"/>
              </w:rPr>
            </w:pPr>
            <w:r>
              <w:rPr>
                <w:rFonts w:ascii="Calibri" w:eastAsia="Calibri" w:hAnsi="Calibri" w:cs="Calibri"/>
                <w:sz w:val="20"/>
                <w:szCs w:val="20"/>
              </w:rPr>
              <w:t>DCCD 2.5.1: Indagar en forma guiada los conocimientos de civilizaciones</w:t>
            </w:r>
            <w:r>
              <w:rPr>
                <w:rFonts w:ascii="Calibri" w:eastAsia="Calibri" w:hAnsi="Calibri" w:cs="Calibri"/>
                <w:sz w:val="20"/>
                <w:szCs w:val="20"/>
              </w:rPr>
              <w:br/>
              <w:t>ancestrales sobre el Sol y la Luna y su aplicación en la agricultura tradicional,</w:t>
            </w:r>
            <w:r>
              <w:rPr>
                <w:rFonts w:ascii="Calibri" w:eastAsia="Calibri" w:hAnsi="Calibri" w:cs="Calibri"/>
                <w:sz w:val="20"/>
                <w:szCs w:val="20"/>
              </w:rPr>
              <w:br/>
              <w:t>seleccionar información y comunicar los resultados con recursos pertinentes.</w:t>
            </w:r>
          </w:p>
          <w:p w:rsidR="00733350" w:rsidRDefault="00733350" w:rsidP="00733350">
            <w:pPr>
              <w:tabs>
                <w:tab w:val="left" w:pos="924"/>
              </w:tabs>
              <w:jc w:val="both"/>
              <w:rPr>
                <w:rFonts w:ascii="Calibri" w:eastAsia="Calibri" w:hAnsi="Calibri" w:cs="Calibri"/>
                <w:sz w:val="20"/>
                <w:szCs w:val="20"/>
              </w:rPr>
            </w:pPr>
            <w:r>
              <w:rPr>
                <w:rFonts w:ascii="Calibri" w:eastAsia="Calibri" w:hAnsi="Calibri" w:cs="Calibri"/>
                <w:sz w:val="20"/>
                <w:szCs w:val="20"/>
              </w:rPr>
              <w:t>DCCD 2.3.1: Observar y describir el estado físico de los</w:t>
            </w:r>
          </w:p>
          <w:p w:rsidR="00733350" w:rsidRDefault="00733350" w:rsidP="00733350">
            <w:pPr>
              <w:tabs>
                <w:tab w:val="left" w:pos="924"/>
              </w:tabs>
              <w:jc w:val="both"/>
              <w:rPr>
                <w:rFonts w:ascii="Calibri" w:eastAsia="Calibri" w:hAnsi="Calibri" w:cs="Calibri"/>
                <w:sz w:val="20"/>
                <w:szCs w:val="20"/>
              </w:rPr>
            </w:pPr>
            <w:r>
              <w:rPr>
                <w:rFonts w:ascii="Calibri" w:eastAsia="Calibri" w:hAnsi="Calibri" w:cs="Calibri"/>
                <w:sz w:val="20"/>
                <w:szCs w:val="20"/>
              </w:rPr>
              <w:t>objetos del entorno y diferenciarlos por sus características</w:t>
            </w:r>
          </w:p>
          <w:p w:rsidR="00733350" w:rsidRDefault="00733350" w:rsidP="00733350">
            <w:pPr>
              <w:tabs>
                <w:tab w:val="left" w:pos="924"/>
              </w:tabs>
              <w:jc w:val="both"/>
              <w:rPr>
                <w:rFonts w:ascii="Calibri" w:eastAsia="Calibri" w:hAnsi="Calibri" w:cs="Calibri"/>
                <w:sz w:val="20"/>
                <w:szCs w:val="20"/>
              </w:rPr>
            </w:pPr>
            <w:proofErr w:type="gramStart"/>
            <w:r>
              <w:rPr>
                <w:rFonts w:ascii="Calibri" w:eastAsia="Calibri" w:hAnsi="Calibri" w:cs="Calibri"/>
                <w:sz w:val="20"/>
                <w:szCs w:val="20"/>
              </w:rPr>
              <w:t>físicas</w:t>
            </w:r>
            <w:proofErr w:type="gramEnd"/>
            <w:r>
              <w:rPr>
                <w:rFonts w:ascii="Calibri" w:eastAsia="Calibri" w:hAnsi="Calibri" w:cs="Calibri"/>
                <w:sz w:val="20"/>
                <w:szCs w:val="20"/>
              </w:rPr>
              <w:t xml:space="preserve"> en sólidos, líquidos y gaseosos.</w:t>
            </w:r>
          </w:p>
          <w:p w:rsidR="00733350" w:rsidRDefault="00733350" w:rsidP="00733350">
            <w:pPr>
              <w:tabs>
                <w:tab w:val="left" w:pos="924"/>
              </w:tabs>
              <w:jc w:val="both"/>
              <w:rPr>
                <w:rFonts w:ascii="Calibri" w:eastAsia="Calibri" w:hAnsi="Calibri" w:cs="Calibri"/>
                <w:sz w:val="20"/>
                <w:szCs w:val="20"/>
              </w:rPr>
            </w:pPr>
            <w:r>
              <w:rPr>
                <w:rFonts w:ascii="Calibri" w:eastAsia="Calibri" w:hAnsi="Calibri" w:cs="Calibri"/>
                <w:sz w:val="20"/>
                <w:szCs w:val="20"/>
              </w:rPr>
              <w:t>DCCD 2.3.6: Observar y experimentar el movimiento de los</w:t>
            </w:r>
          </w:p>
          <w:p w:rsidR="00733350" w:rsidRDefault="00733350" w:rsidP="00733350">
            <w:pPr>
              <w:tabs>
                <w:tab w:val="left" w:pos="924"/>
              </w:tabs>
              <w:jc w:val="both"/>
              <w:rPr>
                <w:rFonts w:ascii="Calibri" w:eastAsia="Calibri" w:hAnsi="Calibri" w:cs="Calibri"/>
                <w:sz w:val="20"/>
                <w:szCs w:val="20"/>
              </w:rPr>
            </w:pPr>
            <w:r>
              <w:rPr>
                <w:rFonts w:ascii="Calibri" w:eastAsia="Calibri" w:hAnsi="Calibri" w:cs="Calibri"/>
                <w:sz w:val="20"/>
                <w:szCs w:val="20"/>
              </w:rPr>
              <w:t>objetos del entorno y explicar la dirección y la rapidez de</w:t>
            </w:r>
          </w:p>
          <w:p w:rsidR="00733350" w:rsidRDefault="00733350" w:rsidP="00733350">
            <w:pPr>
              <w:tabs>
                <w:tab w:val="left" w:pos="924"/>
              </w:tabs>
              <w:jc w:val="both"/>
              <w:rPr>
                <w:rFonts w:ascii="Calibri" w:eastAsia="Calibri" w:hAnsi="Calibri" w:cs="Calibri"/>
                <w:sz w:val="20"/>
                <w:szCs w:val="20"/>
              </w:rPr>
            </w:pPr>
            <w:proofErr w:type="gramStart"/>
            <w:r>
              <w:rPr>
                <w:rFonts w:ascii="Calibri" w:eastAsia="Calibri" w:hAnsi="Calibri" w:cs="Calibri"/>
                <w:sz w:val="20"/>
                <w:szCs w:val="20"/>
              </w:rPr>
              <w:t>movimiento</w:t>
            </w:r>
            <w:proofErr w:type="gramEnd"/>
            <w:r>
              <w:rPr>
                <w:rFonts w:ascii="Calibri" w:eastAsia="Calibri" w:hAnsi="Calibri" w:cs="Calibri"/>
                <w:sz w:val="20"/>
                <w:szCs w:val="20"/>
              </w:rPr>
              <w:t>.</w:t>
            </w:r>
          </w:p>
          <w:p w:rsidR="00733350" w:rsidRDefault="00733350" w:rsidP="00733350">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DCCD 2.3.11: Observar y explicar las características de la luz y</w:t>
            </w:r>
          </w:p>
          <w:p w:rsidR="00733350" w:rsidRDefault="00733350" w:rsidP="00733350">
            <w:pPr>
              <w:tabs>
                <w:tab w:val="left" w:pos="924"/>
              </w:tabs>
              <w:jc w:val="both"/>
              <w:rPr>
                <w:rFonts w:ascii="Calibri" w:eastAsia="Calibri" w:hAnsi="Calibri" w:cs="Calibri"/>
                <w:sz w:val="20"/>
                <w:szCs w:val="20"/>
              </w:rPr>
            </w:pPr>
            <w:r>
              <w:rPr>
                <w:rFonts w:ascii="Calibri" w:eastAsia="Calibri" w:hAnsi="Calibri" w:cs="Calibri"/>
                <w:sz w:val="20"/>
                <w:szCs w:val="20"/>
              </w:rPr>
              <w:t>diferenciar los objetos en luminosos y no luminosos, transparentes y</w:t>
            </w:r>
          </w:p>
          <w:p w:rsidR="00733350" w:rsidRDefault="00733350" w:rsidP="00733350">
            <w:pPr>
              <w:tabs>
                <w:tab w:val="left" w:pos="924"/>
              </w:tabs>
              <w:jc w:val="both"/>
              <w:rPr>
                <w:rFonts w:ascii="Calibri" w:eastAsia="Calibri" w:hAnsi="Calibri" w:cs="Calibri"/>
                <w:color w:val="000000"/>
                <w:sz w:val="20"/>
                <w:szCs w:val="20"/>
              </w:rPr>
            </w:pPr>
            <w:proofErr w:type="gramStart"/>
            <w:r>
              <w:rPr>
                <w:rFonts w:ascii="Calibri" w:eastAsia="Calibri" w:hAnsi="Calibri" w:cs="Calibri"/>
                <w:sz w:val="20"/>
                <w:szCs w:val="20"/>
              </w:rPr>
              <w:t>opacos</w:t>
            </w:r>
            <w:proofErr w:type="gramEnd"/>
            <w:r>
              <w:rPr>
                <w:rFonts w:ascii="Calibri" w:eastAsia="Calibri" w:hAnsi="Calibri" w:cs="Calibri"/>
                <w:sz w:val="20"/>
                <w:szCs w:val="20"/>
              </w:rPr>
              <w:t>.</w:t>
            </w: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rPr>
                <w:rFonts w:ascii="Calibri" w:eastAsia="Calibri" w:hAnsi="Calibri" w:cs="Calibri"/>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color w:val="000000"/>
                <w:sz w:val="20"/>
                <w:szCs w:val="20"/>
              </w:rPr>
            </w:pPr>
          </w:p>
          <w:p w:rsidR="00733350" w:rsidRDefault="00733350" w:rsidP="00733350">
            <w:pPr>
              <w:widowControl w:val="0"/>
              <w:jc w:val="both"/>
              <w:rPr>
                <w:rFonts w:ascii="Calibri" w:eastAsia="Calibri" w:hAnsi="Calibri" w:cs="Calibri"/>
              </w:rPr>
            </w:pPr>
          </w:p>
        </w:tc>
        <w:tc>
          <w:tcPr>
            <w:tcW w:w="4772" w:type="dxa"/>
            <w:gridSpan w:val="8"/>
          </w:tcPr>
          <w:p w:rsidR="00733350" w:rsidRDefault="00733350" w:rsidP="0073335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BLOQUE UNO</w:t>
            </w:r>
          </w:p>
          <w:p w:rsidR="00733350" w:rsidRDefault="00733350" w:rsidP="0073335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EL SOL Y LA LUNA: CONOCIMIENTOS ANCESTRALES </w:t>
            </w:r>
          </w:p>
          <w:p w:rsidR="00733350" w:rsidRDefault="00733350" w:rsidP="00733350">
            <w:pPr>
              <w:widowControl w:val="0"/>
              <w:jc w:val="center"/>
              <w:rPr>
                <w:rFonts w:ascii="Calibri" w:eastAsia="Calibri" w:hAnsi="Calibri" w:cs="Calibri"/>
                <w:b/>
                <w:color w:val="000000"/>
                <w:sz w:val="20"/>
                <w:szCs w:val="20"/>
              </w:rPr>
            </w:pPr>
          </w:p>
          <w:p w:rsidR="00733350" w:rsidRDefault="00733350" w:rsidP="0073335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733350" w:rsidRDefault="00733350" w:rsidP="00733350">
            <w:pPr>
              <w:widowControl w:val="0"/>
              <w:numPr>
                <w:ilvl w:val="0"/>
                <w:numId w:val="17"/>
              </w:numPr>
              <w:contextualSpacing/>
              <w:rPr>
                <w:rFonts w:ascii="Calibri" w:eastAsia="Calibri" w:hAnsi="Calibri" w:cs="Calibri"/>
                <w:color w:val="000000"/>
                <w:sz w:val="20"/>
                <w:szCs w:val="20"/>
              </w:rPr>
            </w:pPr>
            <w:r>
              <w:rPr>
                <w:rFonts w:ascii="Calibri" w:eastAsia="Calibri" w:hAnsi="Calibri" w:cs="Calibri"/>
                <w:color w:val="000000"/>
                <w:sz w:val="20"/>
                <w:szCs w:val="20"/>
              </w:rPr>
              <w:t>Observar la gráfica y dialogar sobre la misma con los compañeros de clase.</w:t>
            </w:r>
          </w:p>
          <w:p w:rsidR="00733350" w:rsidRDefault="00733350" w:rsidP="00733350">
            <w:pPr>
              <w:widowControl w:val="0"/>
              <w:numPr>
                <w:ilvl w:val="0"/>
                <w:numId w:val="17"/>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lo que aprenden los niños en la visita guiada.</w:t>
            </w:r>
          </w:p>
          <w:p w:rsidR="00733350" w:rsidRDefault="00733350" w:rsidP="00733350">
            <w:pPr>
              <w:widowControl w:val="0"/>
              <w:numPr>
                <w:ilvl w:val="0"/>
                <w:numId w:val="17"/>
              </w:numPr>
              <w:contextualSpacing/>
              <w:rPr>
                <w:rFonts w:ascii="Calibri" w:eastAsia="Calibri" w:hAnsi="Calibri" w:cs="Calibri"/>
                <w:color w:val="000000"/>
                <w:sz w:val="20"/>
                <w:szCs w:val="20"/>
              </w:rPr>
            </w:pPr>
            <w:r>
              <w:rPr>
                <w:rFonts w:ascii="Calibri" w:eastAsia="Calibri" w:hAnsi="Calibri" w:cs="Calibri"/>
                <w:color w:val="000000"/>
                <w:sz w:val="20"/>
                <w:szCs w:val="20"/>
              </w:rPr>
              <w:t>Detallar las características del Sol.</w:t>
            </w:r>
          </w:p>
          <w:p w:rsidR="00733350" w:rsidRDefault="00733350" w:rsidP="00733350">
            <w:pPr>
              <w:widowControl w:val="0"/>
              <w:numPr>
                <w:ilvl w:val="0"/>
                <w:numId w:val="17"/>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Consultar con el profesor sobre la fiesta del Inti </w:t>
            </w:r>
            <w:proofErr w:type="spellStart"/>
            <w:r>
              <w:rPr>
                <w:rFonts w:ascii="Calibri" w:eastAsia="Calibri" w:hAnsi="Calibri" w:cs="Calibri"/>
                <w:color w:val="000000"/>
                <w:sz w:val="20"/>
                <w:szCs w:val="20"/>
              </w:rPr>
              <w:t>Raymi</w:t>
            </w:r>
            <w:proofErr w:type="spellEnd"/>
            <w:r>
              <w:rPr>
                <w:rFonts w:ascii="Calibri" w:eastAsia="Calibri" w:hAnsi="Calibri" w:cs="Calibri"/>
                <w:color w:val="000000"/>
                <w:sz w:val="20"/>
                <w:szCs w:val="20"/>
              </w:rPr>
              <w:t>.</w:t>
            </w:r>
          </w:p>
          <w:p w:rsidR="00733350" w:rsidRDefault="00733350" w:rsidP="00733350">
            <w:pPr>
              <w:widowControl w:val="0"/>
              <w:rPr>
                <w:rFonts w:ascii="Calibri" w:eastAsia="Calibri" w:hAnsi="Calibri" w:cs="Calibri"/>
                <w:b/>
                <w:color w:val="000000"/>
                <w:sz w:val="20"/>
                <w:szCs w:val="20"/>
              </w:rPr>
            </w:pPr>
          </w:p>
          <w:p w:rsidR="00733350" w:rsidRDefault="00733350" w:rsidP="0073335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733350" w:rsidRDefault="00733350" w:rsidP="00733350">
            <w:pPr>
              <w:widowControl w:val="0"/>
              <w:numPr>
                <w:ilvl w:val="0"/>
                <w:numId w:val="14"/>
              </w:numPr>
              <w:contextualSpacing/>
              <w:rPr>
                <w:rFonts w:ascii="Calibri" w:eastAsia="Calibri" w:hAnsi="Calibri" w:cs="Calibri"/>
                <w:color w:val="000000"/>
                <w:sz w:val="20"/>
                <w:szCs w:val="20"/>
              </w:rPr>
            </w:pPr>
            <w:r>
              <w:rPr>
                <w:rFonts w:ascii="Calibri" w:eastAsia="Calibri" w:hAnsi="Calibri" w:cs="Calibri"/>
                <w:color w:val="000000"/>
                <w:sz w:val="20"/>
                <w:szCs w:val="20"/>
              </w:rPr>
              <w:t>Observar y dialogar con los compañeros sobre la utilidad del Sol para los campesinos.</w:t>
            </w:r>
          </w:p>
          <w:p w:rsidR="00733350" w:rsidRDefault="00733350" w:rsidP="00733350">
            <w:pPr>
              <w:widowControl w:val="0"/>
              <w:numPr>
                <w:ilvl w:val="0"/>
                <w:numId w:val="14"/>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la influencia que tiene la Luna en las plantas y los animales.</w:t>
            </w:r>
          </w:p>
          <w:p w:rsidR="00733350" w:rsidRDefault="00733350" w:rsidP="00733350">
            <w:pPr>
              <w:widowControl w:val="0"/>
              <w:numPr>
                <w:ilvl w:val="0"/>
                <w:numId w:val="14"/>
              </w:numPr>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Escuchar  a través de un video el cuento de los conocimientos ancestrales sobre el Sol que presenta la maestra y comentarlo con los compañeros.</w:t>
            </w:r>
          </w:p>
          <w:p w:rsidR="00733350" w:rsidRDefault="00733350" w:rsidP="00733350">
            <w:pPr>
              <w:widowControl w:val="0"/>
              <w:numPr>
                <w:ilvl w:val="0"/>
                <w:numId w:val="14"/>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con la familia sobre los conocimientos ancestrales de los pueblos </w:t>
            </w:r>
            <w:proofErr w:type="spellStart"/>
            <w:r>
              <w:rPr>
                <w:rFonts w:ascii="Calibri" w:eastAsia="Calibri" w:hAnsi="Calibri" w:cs="Calibri"/>
                <w:color w:val="000000"/>
                <w:sz w:val="20"/>
                <w:szCs w:val="20"/>
              </w:rPr>
              <w:t>afroecuatorianos</w:t>
            </w:r>
            <w:proofErr w:type="spellEnd"/>
            <w:r>
              <w:rPr>
                <w:rFonts w:ascii="Calibri" w:eastAsia="Calibri" w:hAnsi="Calibri" w:cs="Calibri"/>
                <w:color w:val="000000"/>
                <w:sz w:val="20"/>
                <w:szCs w:val="20"/>
              </w:rPr>
              <w:t xml:space="preserve"> y montubio en la agricultura tradicional.</w:t>
            </w:r>
          </w:p>
          <w:p w:rsidR="00733350" w:rsidRDefault="00733350" w:rsidP="00733350">
            <w:pPr>
              <w:widowControl w:val="0"/>
              <w:rPr>
                <w:rFonts w:ascii="Calibri" w:eastAsia="Calibri" w:hAnsi="Calibri" w:cs="Calibri"/>
                <w:color w:val="000000"/>
                <w:sz w:val="20"/>
                <w:szCs w:val="20"/>
              </w:rPr>
            </w:pPr>
          </w:p>
          <w:p w:rsidR="00733350" w:rsidRDefault="00733350" w:rsidP="00733350">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rsidR="00733350" w:rsidRDefault="00733350" w:rsidP="00733350">
            <w:pPr>
              <w:widowControl w:val="0"/>
              <w:numPr>
                <w:ilvl w:val="0"/>
                <w:numId w:val="18"/>
              </w:numPr>
              <w:ind w:left="360"/>
              <w:contextualSpacing/>
              <w:rPr>
                <w:rFonts w:ascii="Calibri" w:eastAsia="Calibri" w:hAnsi="Calibri" w:cs="Calibri"/>
                <w:b/>
                <w:color w:val="000000"/>
                <w:sz w:val="20"/>
                <w:szCs w:val="20"/>
              </w:rPr>
            </w:pPr>
            <w:r>
              <w:rPr>
                <w:rFonts w:ascii="Calibri" w:eastAsia="Calibri" w:hAnsi="Calibri" w:cs="Calibri"/>
                <w:color w:val="000000"/>
                <w:sz w:val="20"/>
                <w:szCs w:val="20"/>
              </w:rPr>
              <w:t xml:space="preserve">Buscar con ayuda de la maestra, en revistas usadas, fotos de actividades agrícolas que estén relacionadas con el Sol y con la Luna. </w:t>
            </w:r>
          </w:p>
          <w:p w:rsidR="00733350" w:rsidRDefault="00733350" w:rsidP="00733350">
            <w:pPr>
              <w:widowControl w:val="0"/>
              <w:numPr>
                <w:ilvl w:val="0"/>
                <w:numId w:val="18"/>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Reconocer la vestimenta correspondiente a las personas que festejan el Inti </w:t>
            </w:r>
            <w:proofErr w:type="spellStart"/>
            <w:r>
              <w:rPr>
                <w:rFonts w:ascii="Calibri" w:eastAsia="Calibri" w:hAnsi="Calibri" w:cs="Calibri"/>
                <w:color w:val="000000"/>
                <w:sz w:val="20"/>
                <w:szCs w:val="20"/>
              </w:rPr>
              <w:t>Raymi</w:t>
            </w:r>
            <w:proofErr w:type="spellEnd"/>
            <w:r>
              <w:rPr>
                <w:rFonts w:ascii="Calibri" w:eastAsia="Calibri" w:hAnsi="Calibri" w:cs="Calibri"/>
                <w:color w:val="000000"/>
                <w:sz w:val="20"/>
                <w:szCs w:val="20"/>
              </w:rPr>
              <w:t>.</w:t>
            </w:r>
          </w:p>
          <w:p w:rsidR="00733350" w:rsidRDefault="00733350" w:rsidP="00733350">
            <w:pPr>
              <w:widowControl w:val="0"/>
              <w:rPr>
                <w:rFonts w:ascii="Calibri" w:eastAsia="Calibri" w:hAnsi="Calibri" w:cs="Calibri"/>
                <w:b/>
                <w:color w:val="000000"/>
                <w:sz w:val="20"/>
                <w:szCs w:val="20"/>
              </w:rPr>
            </w:pPr>
          </w:p>
          <w:p w:rsidR="00733350" w:rsidRDefault="00733350" w:rsidP="0073335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rsidR="00733350" w:rsidRDefault="00733350" w:rsidP="0073335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ESTADOS FÍSICOS DE LA MATERIA</w:t>
            </w:r>
          </w:p>
          <w:p w:rsidR="00733350" w:rsidRDefault="00733350" w:rsidP="00733350">
            <w:pPr>
              <w:widowControl w:val="0"/>
              <w:jc w:val="center"/>
              <w:rPr>
                <w:rFonts w:ascii="Calibri" w:eastAsia="Calibri" w:hAnsi="Calibri" w:cs="Calibri"/>
                <w:b/>
                <w:color w:val="000000"/>
                <w:sz w:val="20"/>
                <w:szCs w:val="20"/>
              </w:rPr>
            </w:pPr>
          </w:p>
          <w:p w:rsidR="00733350" w:rsidRDefault="00733350" w:rsidP="0073335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733350" w:rsidRDefault="00733350" w:rsidP="00733350">
            <w:pPr>
              <w:widowControl w:val="0"/>
              <w:numPr>
                <w:ilvl w:val="0"/>
                <w:numId w:val="18"/>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Observar el gráfico y dialogar sobre el hielo de los granizados.</w:t>
            </w:r>
          </w:p>
          <w:p w:rsidR="00733350" w:rsidRDefault="00733350" w:rsidP="00733350">
            <w:pPr>
              <w:widowControl w:val="0"/>
              <w:numPr>
                <w:ilvl w:val="0"/>
                <w:numId w:val="18"/>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las razones por las cuales se utiliza sorbete para tomar los jugos.</w:t>
            </w:r>
          </w:p>
          <w:p w:rsidR="00733350" w:rsidRDefault="00733350" w:rsidP="00733350">
            <w:pPr>
              <w:widowControl w:val="0"/>
              <w:numPr>
                <w:ilvl w:val="0"/>
                <w:numId w:val="18"/>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al profesor las diferencias entre un sólido y un líquido.</w:t>
            </w:r>
          </w:p>
          <w:p w:rsidR="00733350" w:rsidRDefault="00733350" w:rsidP="00733350">
            <w:pPr>
              <w:widowControl w:val="0"/>
              <w:numPr>
                <w:ilvl w:val="0"/>
                <w:numId w:val="18"/>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Cuestionar la forma en que se inflan los globos. </w:t>
            </w:r>
          </w:p>
          <w:p w:rsidR="00733350" w:rsidRDefault="00733350" w:rsidP="00733350">
            <w:pPr>
              <w:widowControl w:val="0"/>
              <w:ind w:left="360"/>
              <w:rPr>
                <w:rFonts w:ascii="Calibri" w:eastAsia="Calibri" w:hAnsi="Calibri" w:cs="Calibri"/>
                <w:color w:val="000000"/>
                <w:sz w:val="20"/>
                <w:szCs w:val="20"/>
              </w:rPr>
            </w:pPr>
          </w:p>
          <w:p w:rsidR="00733350" w:rsidRDefault="00733350" w:rsidP="0073335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733350" w:rsidRDefault="00733350" w:rsidP="00733350">
            <w:pPr>
              <w:widowControl w:val="0"/>
              <w:numPr>
                <w:ilvl w:val="0"/>
                <w:numId w:val="16"/>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el estado en que se encuentran los alimentos del gráfico y la forma de preparar uno de </w:t>
            </w:r>
            <w:r>
              <w:rPr>
                <w:rFonts w:ascii="Calibri" w:eastAsia="Calibri" w:hAnsi="Calibri" w:cs="Calibri"/>
                <w:color w:val="000000"/>
                <w:sz w:val="20"/>
                <w:szCs w:val="20"/>
              </w:rPr>
              <w:lastRenderedPageBreak/>
              <w:t>ellos.</w:t>
            </w:r>
          </w:p>
          <w:p w:rsidR="00733350" w:rsidRDefault="00733350" w:rsidP="00733350">
            <w:pPr>
              <w:widowControl w:val="0"/>
              <w:numPr>
                <w:ilvl w:val="0"/>
                <w:numId w:val="16"/>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las características de los alimentos en el gráfico.</w:t>
            </w:r>
          </w:p>
          <w:p w:rsidR="00733350" w:rsidRDefault="00733350" w:rsidP="00733350">
            <w:pPr>
              <w:widowControl w:val="0"/>
              <w:numPr>
                <w:ilvl w:val="0"/>
                <w:numId w:val="16"/>
              </w:numPr>
              <w:contextualSpacing/>
              <w:rPr>
                <w:rFonts w:ascii="Calibri" w:eastAsia="Calibri" w:hAnsi="Calibri" w:cs="Calibri"/>
                <w:color w:val="000000"/>
                <w:sz w:val="20"/>
                <w:szCs w:val="20"/>
              </w:rPr>
            </w:pPr>
            <w:r>
              <w:rPr>
                <w:rFonts w:ascii="Calibri" w:eastAsia="Calibri" w:hAnsi="Calibri" w:cs="Calibri"/>
                <w:color w:val="000000"/>
                <w:sz w:val="20"/>
                <w:szCs w:val="20"/>
              </w:rPr>
              <w:t>Representar a través de un dibujo, un objeto que esté en estado sólido y otro en estado líquido.</w:t>
            </w:r>
          </w:p>
          <w:p w:rsidR="00733350" w:rsidRDefault="00733350" w:rsidP="00733350">
            <w:pPr>
              <w:widowControl w:val="0"/>
              <w:ind w:left="360"/>
              <w:rPr>
                <w:rFonts w:ascii="Calibri" w:eastAsia="Calibri" w:hAnsi="Calibri" w:cs="Calibri"/>
                <w:color w:val="000000"/>
                <w:sz w:val="20"/>
                <w:szCs w:val="20"/>
              </w:rPr>
            </w:pPr>
          </w:p>
          <w:p w:rsidR="00733350" w:rsidRDefault="00733350" w:rsidP="00733350">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rsidR="00733350" w:rsidRDefault="00733350" w:rsidP="00733350">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Comprender las características de los estados de la materia. </w:t>
            </w:r>
          </w:p>
          <w:p w:rsidR="00733350" w:rsidRDefault="00733350" w:rsidP="00733350">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Asociar los recortables con los estados del agua correspondientes.</w:t>
            </w:r>
          </w:p>
          <w:p w:rsidR="00733350" w:rsidRDefault="00733350" w:rsidP="00733350">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el estado en que se encuentra el agua en cada gráfico y escribirlo en el recuadro correspondiente.</w:t>
            </w:r>
          </w:p>
          <w:p w:rsidR="00733350" w:rsidRDefault="00733350" w:rsidP="00733350">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Reconocer  el estado correspondiente a las características mencionadas, y elaborar un dibujo de ejemplo de cada estado.</w:t>
            </w:r>
          </w:p>
          <w:p w:rsidR="00733350" w:rsidRDefault="00733350" w:rsidP="00733350">
            <w:pPr>
              <w:widowControl w:val="0"/>
              <w:rPr>
                <w:rFonts w:ascii="Calibri" w:eastAsia="Calibri" w:hAnsi="Calibri" w:cs="Calibri"/>
                <w:color w:val="000000"/>
                <w:sz w:val="20"/>
                <w:szCs w:val="20"/>
              </w:rPr>
            </w:pPr>
          </w:p>
          <w:p w:rsidR="00733350" w:rsidRDefault="00733350" w:rsidP="0073335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rsidR="00733350" w:rsidRDefault="00733350" w:rsidP="0073335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MOVIMIENTO DE LOS OBJETOS POR SU DIRECCIÓN Y RAPIDEZ</w:t>
            </w:r>
          </w:p>
          <w:p w:rsidR="00733350" w:rsidRDefault="00733350" w:rsidP="00733350">
            <w:pPr>
              <w:widowControl w:val="0"/>
              <w:jc w:val="center"/>
              <w:rPr>
                <w:rFonts w:ascii="Calibri" w:eastAsia="Calibri" w:hAnsi="Calibri" w:cs="Calibri"/>
                <w:b/>
                <w:color w:val="000000"/>
                <w:sz w:val="20"/>
                <w:szCs w:val="20"/>
              </w:rPr>
            </w:pPr>
          </w:p>
          <w:p w:rsidR="00733350" w:rsidRDefault="00733350" w:rsidP="0073335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733350" w:rsidRDefault="00733350" w:rsidP="00733350">
            <w:pPr>
              <w:widowControl w:val="0"/>
              <w:rPr>
                <w:rFonts w:ascii="Calibri" w:eastAsia="Calibri" w:hAnsi="Calibri" w:cs="Calibri"/>
                <w:color w:val="000000"/>
                <w:sz w:val="20"/>
                <w:szCs w:val="20"/>
              </w:rPr>
            </w:pPr>
          </w:p>
          <w:p w:rsidR="00733350" w:rsidRDefault="00733350" w:rsidP="00733350">
            <w:pPr>
              <w:widowControl w:val="0"/>
              <w:numPr>
                <w:ilvl w:val="0"/>
                <w:numId w:val="4"/>
              </w:numPr>
              <w:contextualSpacing/>
              <w:rPr>
                <w:rFonts w:ascii="Calibri" w:eastAsia="Calibri" w:hAnsi="Calibri" w:cs="Calibri"/>
                <w:color w:val="000000"/>
                <w:sz w:val="20"/>
                <w:szCs w:val="20"/>
              </w:rPr>
            </w:pPr>
            <w:r>
              <w:rPr>
                <w:rFonts w:ascii="Calibri" w:eastAsia="Calibri" w:hAnsi="Calibri" w:cs="Calibri"/>
                <w:color w:val="000000"/>
                <w:sz w:val="20"/>
                <w:szCs w:val="20"/>
              </w:rPr>
              <w:t>Describir lo que se observa que ocurre en cada gráfico.</w:t>
            </w:r>
          </w:p>
          <w:p w:rsidR="00733350" w:rsidRDefault="00733350" w:rsidP="00733350">
            <w:pPr>
              <w:widowControl w:val="0"/>
              <w:numPr>
                <w:ilvl w:val="0"/>
                <w:numId w:val="4"/>
              </w:numPr>
              <w:contextualSpacing/>
              <w:rPr>
                <w:rFonts w:ascii="Calibri" w:eastAsia="Calibri" w:hAnsi="Calibri" w:cs="Calibri"/>
                <w:color w:val="000000"/>
                <w:sz w:val="20"/>
                <w:szCs w:val="20"/>
              </w:rPr>
            </w:pPr>
            <w:r>
              <w:rPr>
                <w:rFonts w:ascii="Calibri" w:eastAsia="Calibri" w:hAnsi="Calibri" w:cs="Calibri"/>
                <w:color w:val="000000"/>
                <w:sz w:val="20"/>
                <w:szCs w:val="20"/>
              </w:rPr>
              <w:t>Elegir el juego que sea más rápido y el más lento.</w:t>
            </w:r>
          </w:p>
          <w:p w:rsidR="00733350" w:rsidRDefault="00733350" w:rsidP="00733350">
            <w:pPr>
              <w:widowControl w:val="0"/>
              <w:numPr>
                <w:ilvl w:val="0"/>
                <w:numId w:val="4"/>
              </w:numPr>
              <w:contextualSpacing/>
              <w:rPr>
                <w:rFonts w:ascii="Calibri" w:eastAsia="Calibri" w:hAnsi="Calibri" w:cs="Calibri"/>
                <w:color w:val="000000"/>
                <w:sz w:val="20"/>
                <w:szCs w:val="20"/>
              </w:rPr>
            </w:pPr>
            <w:r>
              <w:rPr>
                <w:rFonts w:ascii="Calibri" w:eastAsia="Calibri" w:hAnsi="Calibri" w:cs="Calibri"/>
                <w:color w:val="000000"/>
                <w:sz w:val="20"/>
                <w:szCs w:val="20"/>
              </w:rPr>
              <w:t>Reconocer el juego que se mueva en forma circular.</w:t>
            </w:r>
          </w:p>
          <w:p w:rsidR="00733350" w:rsidRDefault="00733350" w:rsidP="00733350">
            <w:pPr>
              <w:widowControl w:val="0"/>
              <w:ind w:left="720"/>
              <w:rPr>
                <w:rFonts w:ascii="Calibri" w:eastAsia="Calibri" w:hAnsi="Calibri" w:cs="Calibri"/>
                <w:b/>
                <w:color w:val="000000"/>
                <w:sz w:val="20"/>
                <w:szCs w:val="20"/>
              </w:rPr>
            </w:pPr>
          </w:p>
          <w:p w:rsidR="00733350" w:rsidRDefault="00733350" w:rsidP="00733350">
            <w:pPr>
              <w:widowControl w:val="0"/>
              <w:rPr>
                <w:rFonts w:ascii="Calibri" w:eastAsia="Calibri" w:hAnsi="Calibri" w:cs="Calibri"/>
                <w:color w:val="000000"/>
                <w:sz w:val="20"/>
                <w:szCs w:val="20"/>
              </w:rPr>
            </w:pPr>
            <w:r>
              <w:rPr>
                <w:rFonts w:ascii="Calibri" w:eastAsia="Calibri" w:hAnsi="Calibri" w:cs="Calibri"/>
                <w:b/>
                <w:color w:val="000000"/>
                <w:sz w:val="20"/>
                <w:szCs w:val="20"/>
              </w:rPr>
              <w:lastRenderedPageBreak/>
              <w:t xml:space="preserve">CONSTRUYO MIS CONOCIMIENTOS </w:t>
            </w:r>
          </w:p>
          <w:p w:rsidR="00733350" w:rsidRDefault="00733350" w:rsidP="00733350">
            <w:pPr>
              <w:widowControl w:val="0"/>
              <w:numPr>
                <w:ilvl w:val="0"/>
                <w:numId w:val="19"/>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Indicar la dirección en que se mueven los objetos presentes en el gráfico.</w:t>
            </w:r>
          </w:p>
          <w:p w:rsidR="00733350" w:rsidRDefault="00733350" w:rsidP="00733350">
            <w:pPr>
              <w:widowControl w:val="0"/>
              <w:numPr>
                <w:ilvl w:val="0"/>
                <w:numId w:val="19"/>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el tipo de movimiento que presenta el avión en el gráfico.</w:t>
            </w:r>
          </w:p>
          <w:p w:rsidR="00733350" w:rsidRDefault="00733350" w:rsidP="00733350">
            <w:pPr>
              <w:widowControl w:val="0"/>
              <w:numPr>
                <w:ilvl w:val="0"/>
                <w:numId w:val="19"/>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Elaborar un dibujo junto al gráfico presentando la forma del movimiento de la rueda de la bicicleta.</w:t>
            </w:r>
          </w:p>
          <w:p w:rsidR="00733350" w:rsidRDefault="00733350" w:rsidP="00733350">
            <w:pPr>
              <w:widowControl w:val="0"/>
              <w:numPr>
                <w:ilvl w:val="0"/>
                <w:numId w:val="19"/>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Señalar con colores los objetos con forma circular.</w:t>
            </w:r>
          </w:p>
          <w:p w:rsidR="00733350" w:rsidRDefault="00733350" w:rsidP="00733350">
            <w:pPr>
              <w:widowControl w:val="0"/>
              <w:numPr>
                <w:ilvl w:val="0"/>
                <w:numId w:val="19"/>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Observar los objetos con movimiento circular y rectilíneo en la casa y en la escuela para representarlos mediante un dibujo en el cuaderno.</w:t>
            </w:r>
          </w:p>
          <w:p w:rsidR="00733350" w:rsidRDefault="00733350" w:rsidP="00733350">
            <w:pPr>
              <w:widowControl w:val="0"/>
              <w:numPr>
                <w:ilvl w:val="0"/>
                <w:numId w:val="19"/>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Repasar el recorrido que hacen los delfines y la montaña rusa.</w:t>
            </w:r>
          </w:p>
          <w:p w:rsidR="00733350" w:rsidRDefault="00733350" w:rsidP="00733350">
            <w:pPr>
              <w:widowControl w:val="0"/>
              <w:numPr>
                <w:ilvl w:val="0"/>
                <w:numId w:val="19"/>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Reconocer la mayor velocidad en el movimiento de los animales presentes en la gráfica.</w:t>
            </w:r>
          </w:p>
          <w:p w:rsidR="00733350" w:rsidRDefault="00733350" w:rsidP="00733350">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Observar con ayuda de la maestra el video, e identificar en el mismo el tipo de movimiento presente y explicarlo.</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Señalar los objetos con mayor rapidez en su desplazamiento.</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Ilustrar el movimiento de objetos tales como un globo de cumpleaños, el humo de una fogata y un gato.</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Buscar las figuras que correspondan a cada tipo de movimiento y colocarlas en sus respectivos lugares.</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Escoger la oración que corresponda al concepto de movimiento.</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Identificar la veracidad o falsedad de las aseveraciones con respecto a la velocidad y movimiento.</w:t>
            </w:r>
          </w:p>
          <w:p w:rsidR="00733350" w:rsidRDefault="00733350" w:rsidP="00733350">
            <w:pPr>
              <w:widowControl w:val="0"/>
              <w:ind w:left="720"/>
              <w:rPr>
                <w:rFonts w:ascii="Calibri" w:eastAsia="Calibri" w:hAnsi="Calibri" w:cs="Calibri"/>
                <w:color w:val="000000"/>
                <w:sz w:val="20"/>
                <w:szCs w:val="20"/>
              </w:rPr>
            </w:pPr>
          </w:p>
          <w:p w:rsidR="00733350" w:rsidRDefault="00733350" w:rsidP="0073335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w:t>
            </w:r>
          </w:p>
          <w:p w:rsidR="00733350" w:rsidRDefault="00733350" w:rsidP="0073335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CARACTERÍSTICAS DE LA LUZ Y DE LOS OBJETOS</w:t>
            </w:r>
          </w:p>
          <w:p w:rsidR="00733350" w:rsidRDefault="00733350" w:rsidP="00733350">
            <w:pPr>
              <w:widowControl w:val="0"/>
              <w:rPr>
                <w:rFonts w:ascii="Calibri" w:eastAsia="Calibri" w:hAnsi="Calibri" w:cs="Calibri"/>
                <w:b/>
                <w:color w:val="000000"/>
                <w:sz w:val="20"/>
                <w:szCs w:val="20"/>
              </w:rPr>
            </w:pPr>
          </w:p>
          <w:p w:rsidR="00733350" w:rsidRDefault="00733350" w:rsidP="0073335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733350" w:rsidRDefault="00733350" w:rsidP="00733350">
            <w:pPr>
              <w:widowControl w:val="0"/>
              <w:numPr>
                <w:ilvl w:val="0"/>
                <w:numId w:val="2"/>
              </w:numPr>
              <w:contextualSpacing/>
              <w:rPr>
                <w:rFonts w:ascii="Calibri" w:eastAsia="Calibri" w:hAnsi="Calibri" w:cs="Calibri"/>
                <w:color w:val="000000"/>
                <w:sz w:val="20"/>
                <w:szCs w:val="20"/>
              </w:rPr>
            </w:pPr>
            <w:r>
              <w:rPr>
                <w:rFonts w:ascii="Calibri" w:eastAsia="Calibri" w:hAnsi="Calibri" w:cs="Calibri"/>
                <w:color w:val="000000"/>
                <w:sz w:val="20"/>
                <w:szCs w:val="20"/>
              </w:rPr>
              <w:t>Observar el gráfico y dialogar con los compañeros sobre lo que produce la iluminación durante el día y la noche.</w:t>
            </w:r>
          </w:p>
          <w:p w:rsidR="00733350" w:rsidRDefault="00733350" w:rsidP="00733350">
            <w:pPr>
              <w:widowControl w:val="0"/>
              <w:numPr>
                <w:ilvl w:val="0"/>
                <w:numId w:val="2"/>
              </w:numPr>
              <w:contextualSpacing/>
              <w:rPr>
                <w:rFonts w:ascii="Calibri" w:eastAsia="Calibri" w:hAnsi="Calibri" w:cs="Calibri"/>
                <w:color w:val="000000"/>
                <w:sz w:val="20"/>
                <w:szCs w:val="20"/>
              </w:rPr>
            </w:pPr>
            <w:r>
              <w:rPr>
                <w:rFonts w:ascii="Calibri" w:eastAsia="Calibri" w:hAnsi="Calibri" w:cs="Calibri"/>
                <w:color w:val="000000"/>
                <w:sz w:val="20"/>
                <w:szCs w:val="20"/>
              </w:rPr>
              <w:t>Consultar a los padres la diferencia entre el uso de una linterna y la luz solar, si ambas cumplen la misma función de iluminar.</w:t>
            </w:r>
          </w:p>
          <w:p w:rsidR="00733350" w:rsidRDefault="00733350" w:rsidP="00733350">
            <w:pPr>
              <w:widowControl w:val="0"/>
              <w:ind w:left="720"/>
              <w:rPr>
                <w:rFonts w:ascii="Calibri" w:eastAsia="Calibri" w:hAnsi="Calibri" w:cs="Calibri"/>
                <w:color w:val="000000"/>
                <w:sz w:val="20"/>
                <w:szCs w:val="20"/>
              </w:rPr>
            </w:pPr>
          </w:p>
          <w:p w:rsidR="00733350" w:rsidRDefault="00733350" w:rsidP="0073335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Indicar en las gráficas las fuentes naturales de luz.</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Reconocer los objetos transparentes y opacos.</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Observar y explicar las razones por las cuales la niña presente en el gráfico no puede ver a través del pizarrón.</w:t>
            </w:r>
          </w:p>
          <w:p w:rsidR="00733350" w:rsidRDefault="00733350" w:rsidP="00733350">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Escoger la figura que deja ver el objeto translúcido.</w:t>
            </w:r>
          </w:p>
          <w:p w:rsidR="00733350" w:rsidRDefault="00733350" w:rsidP="00733350">
            <w:pPr>
              <w:widowControl w:val="0"/>
              <w:ind w:left="720"/>
              <w:rPr>
                <w:rFonts w:ascii="Calibri" w:eastAsia="Calibri" w:hAnsi="Calibri" w:cs="Calibri"/>
                <w:color w:val="000000"/>
                <w:sz w:val="20"/>
                <w:szCs w:val="20"/>
              </w:rPr>
            </w:pPr>
          </w:p>
          <w:p w:rsidR="00733350" w:rsidRDefault="00733350" w:rsidP="00733350">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rsidR="00733350" w:rsidRDefault="00733350" w:rsidP="00733350">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Diferenciar los objetos que son fuente de luz artificial de aquellos que son fuente de luz natural. </w:t>
            </w:r>
          </w:p>
          <w:p w:rsidR="00733350" w:rsidRDefault="00733350" w:rsidP="00733350">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 transparencia u opacidad del gráfico de cada ventana.</w:t>
            </w:r>
          </w:p>
          <w:p w:rsidR="00733350" w:rsidRDefault="00733350" w:rsidP="00733350">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Observar un video con ayuda de la maestra sobre la rana de cristal.</w:t>
            </w:r>
          </w:p>
          <w:p w:rsidR="00733350" w:rsidRDefault="00733350" w:rsidP="00733350">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Utilizar los recortables y clasificarlos en transparentes, opacos y translúcidos.</w:t>
            </w:r>
          </w:p>
          <w:p w:rsidR="00733350" w:rsidRDefault="00733350" w:rsidP="00733350">
            <w:pPr>
              <w:widowControl w:val="0"/>
              <w:spacing w:after="200" w:line="276" w:lineRule="auto"/>
              <w:rPr>
                <w:rFonts w:ascii="Calibri" w:eastAsia="Calibri" w:hAnsi="Calibri" w:cs="Calibri"/>
                <w:color w:val="000000"/>
                <w:sz w:val="20"/>
                <w:szCs w:val="20"/>
              </w:rPr>
            </w:pPr>
          </w:p>
        </w:tc>
        <w:tc>
          <w:tcPr>
            <w:tcW w:w="2108" w:type="dxa"/>
            <w:gridSpan w:val="4"/>
          </w:tcPr>
          <w:p w:rsidR="00733350" w:rsidRDefault="00733350" w:rsidP="00733350">
            <w:pPr>
              <w:rPr>
                <w:rFonts w:ascii="Calibri" w:eastAsia="Calibri" w:hAnsi="Calibri" w:cs="Calibri"/>
                <w:color w:val="000000"/>
                <w:sz w:val="20"/>
                <w:szCs w:val="20"/>
              </w:rPr>
            </w:pP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Texto</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Revistas</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Videos</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Computadora</w:t>
            </w:r>
          </w:p>
          <w:p w:rsidR="00733350" w:rsidRDefault="00733350" w:rsidP="00733350">
            <w:pPr>
              <w:rPr>
                <w:rFonts w:ascii="Calibri" w:eastAsia="Calibri" w:hAnsi="Calibri" w:cs="Calibri"/>
                <w:color w:val="000000"/>
                <w:sz w:val="20"/>
                <w:szCs w:val="20"/>
              </w:rPr>
            </w:pPr>
          </w:p>
        </w:tc>
        <w:tc>
          <w:tcPr>
            <w:tcW w:w="1660" w:type="dxa"/>
            <w:gridSpan w:val="2"/>
          </w:tcPr>
          <w:p w:rsidR="00733350" w:rsidRDefault="00733350" w:rsidP="00733350">
            <w:pPr>
              <w:jc w:val="both"/>
              <w:rPr>
                <w:rFonts w:ascii="Calibri" w:eastAsia="Calibri" w:hAnsi="Calibri" w:cs="Calibri"/>
                <w:color w:val="000000"/>
                <w:sz w:val="20"/>
                <w:szCs w:val="20"/>
              </w:rPr>
            </w:pPr>
            <w:r>
              <w:rPr>
                <w:rFonts w:ascii="Calibri" w:eastAsia="Calibri" w:hAnsi="Calibri" w:cs="Calibri"/>
                <w:color w:val="000000"/>
                <w:sz w:val="20"/>
                <w:szCs w:val="20"/>
              </w:rPr>
              <w:t>I.CN.2.5.1. Demuestra a partir de la experimentación con diferentes objetos del entorno los estados de la materia (sólido, líquido y gaseoso) y sus cambios frente a la variación de la temperatura. (J.3., I.2.)</w:t>
            </w:r>
          </w:p>
          <w:p w:rsidR="00733350" w:rsidRDefault="00733350" w:rsidP="00733350">
            <w:pPr>
              <w:jc w:val="both"/>
              <w:rPr>
                <w:rFonts w:ascii="Calibri" w:eastAsia="Calibri" w:hAnsi="Calibri" w:cs="Calibri"/>
                <w:color w:val="000000"/>
                <w:sz w:val="20"/>
                <w:szCs w:val="20"/>
              </w:rPr>
            </w:pPr>
            <w:r>
              <w:rPr>
                <w:rFonts w:ascii="Calibri" w:eastAsia="Calibri" w:hAnsi="Calibri" w:cs="Calibri"/>
                <w:color w:val="000000"/>
                <w:sz w:val="20"/>
                <w:szCs w:val="20"/>
              </w:rPr>
              <w:t xml:space="preserve">I.CN.2.6.1. Demuestra a </w:t>
            </w:r>
            <w:r>
              <w:rPr>
                <w:rFonts w:ascii="Calibri" w:eastAsia="Calibri" w:hAnsi="Calibri" w:cs="Calibri"/>
                <w:color w:val="000000"/>
                <w:sz w:val="20"/>
                <w:szCs w:val="20"/>
              </w:rPr>
              <w:lastRenderedPageBreak/>
              <w:t>partir del uso de máquinas simples, el movimiento (rapidez y dirección) de los objetos en función de la acción de una fuerza. (J.3., I.2.)</w:t>
            </w:r>
          </w:p>
          <w:p w:rsidR="00733350" w:rsidRDefault="00733350" w:rsidP="00733350">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I.CN.2.8.1. Diferencia objetos luminosos y no luminosos, transparentes y opacos, según las características de la luz; la sombra y penumbra, según el bloqueo de luz; y su propagación en diferentes medios. (J.3., I.3.) </w:t>
            </w:r>
          </w:p>
          <w:p w:rsidR="00733350" w:rsidRDefault="00733350" w:rsidP="00733350">
            <w:pPr>
              <w:tabs>
                <w:tab w:val="left" w:pos="924"/>
              </w:tabs>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I.CN.2.9.2. Aprecia los conocimientos ancestrales sobre la influencia del </w:t>
            </w:r>
            <w:r>
              <w:rPr>
                <w:rFonts w:ascii="Calibri" w:eastAsia="Calibri" w:hAnsi="Calibri" w:cs="Calibri"/>
                <w:color w:val="000000"/>
                <w:sz w:val="20"/>
                <w:szCs w:val="20"/>
              </w:rPr>
              <w:lastRenderedPageBreak/>
              <w:t xml:space="preserve">Sol, la Luna y la tecnología agrícola, aplicada por las culturas indígenas, pueblo </w:t>
            </w:r>
            <w:proofErr w:type="spellStart"/>
            <w:r>
              <w:rPr>
                <w:rFonts w:ascii="Calibri" w:eastAsia="Calibri" w:hAnsi="Calibri" w:cs="Calibri"/>
                <w:color w:val="000000"/>
                <w:sz w:val="20"/>
                <w:szCs w:val="20"/>
              </w:rPr>
              <w:t>afroecuatoriano</w:t>
            </w:r>
            <w:proofErr w:type="spellEnd"/>
            <w:r>
              <w:rPr>
                <w:rFonts w:ascii="Calibri" w:eastAsia="Calibri" w:hAnsi="Calibri" w:cs="Calibri"/>
                <w:color w:val="000000"/>
                <w:sz w:val="20"/>
                <w:szCs w:val="20"/>
              </w:rPr>
              <w:t xml:space="preserve"> y montubio en la agricultura tradicional. (J.3., S.2.)</w:t>
            </w:r>
          </w:p>
          <w:p w:rsidR="00733350" w:rsidRDefault="00733350" w:rsidP="00733350">
            <w:pPr>
              <w:jc w:val="both"/>
              <w:rPr>
                <w:rFonts w:ascii="Calibri" w:eastAsia="Calibri" w:hAnsi="Calibri" w:cs="Calibri"/>
                <w:color w:val="000000"/>
                <w:sz w:val="20"/>
                <w:szCs w:val="20"/>
              </w:rPr>
            </w:pPr>
          </w:p>
          <w:p w:rsidR="00733350" w:rsidRDefault="00733350" w:rsidP="00733350">
            <w:pPr>
              <w:jc w:val="both"/>
              <w:rPr>
                <w:rFonts w:ascii="Calibri" w:eastAsia="Calibri" w:hAnsi="Calibri" w:cs="Calibri"/>
                <w:color w:val="000000"/>
                <w:sz w:val="20"/>
                <w:szCs w:val="20"/>
              </w:rPr>
            </w:pPr>
          </w:p>
        </w:tc>
        <w:tc>
          <w:tcPr>
            <w:tcW w:w="2368" w:type="dxa"/>
          </w:tcPr>
          <w:p w:rsidR="00733350" w:rsidRDefault="00733350" w:rsidP="00733350">
            <w:pPr>
              <w:rPr>
                <w:rFonts w:ascii="Calibri" w:eastAsia="Calibri" w:hAnsi="Calibri" w:cs="Calibri"/>
                <w:color w:val="000000"/>
                <w:sz w:val="20"/>
                <w:szCs w:val="20"/>
              </w:rPr>
            </w:pPr>
            <w:r>
              <w:rPr>
                <w:rFonts w:ascii="Calibri" w:eastAsia="Calibri" w:hAnsi="Calibri" w:cs="Calibri"/>
                <w:b/>
                <w:color w:val="000000"/>
                <w:sz w:val="20"/>
                <w:szCs w:val="20"/>
                <w:u w:val="single"/>
              </w:rPr>
              <w:lastRenderedPageBreak/>
              <w:t>TÉCNICAS</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Observaciones</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rsidR="00733350" w:rsidRDefault="00733350" w:rsidP="00733350">
            <w:pPr>
              <w:rPr>
                <w:rFonts w:ascii="Calibri" w:eastAsia="Calibri" w:hAnsi="Calibri" w:cs="Calibri"/>
                <w:color w:val="000000"/>
                <w:sz w:val="20"/>
                <w:szCs w:val="20"/>
              </w:rPr>
            </w:pPr>
          </w:p>
          <w:p w:rsidR="00733350" w:rsidRDefault="00733350" w:rsidP="00733350">
            <w:pPr>
              <w:rPr>
                <w:rFonts w:ascii="Calibri" w:eastAsia="Calibri" w:hAnsi="Calibri" w:cs="Calibri"/>
                <w:color w:val="000000"/>
                <w:sz w:val="20"/>
                <w:szCs w:val="20"/>
              </w:rPr>
            </w:pPr>
            <w:r>
              <w:rPr>
                <w:rFonts w:ascii="Calibri" w:eastAsia="Calibri" w:hAnsi="Calibri" w:cs="Calibri"/>
                <w:b/>
                <w:color w:val="000000"/>
                <w:sz w:val="20"/>
                <w:szCs w:val="20"/>
                <w:u w:val="single"/>
              </w:rPr>
              <w:t>INSTRUMENTO</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Guía de trabajo</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Pruebas de ensayo</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rsidR="00733350" w:rsidRDefault="00733350" w:rsidP="0073335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p w:rsidR="00733350" w:rsidRDefault="00733350" w:rsidP="00733350">
            <w:pPr>
              <w:rPr>
                <w:rFonts w:ascii="Calibri" w:eastAsia="Calibri" w:hAnsi="Calibri" w:cs="Calibri"/>
                <w:color w:val="000000"/>
                <w:sz w:val="20"/>
                <w:szCs w:val="20"/>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18"/>
          </w:tcPr>
          <w:p w:rsidR="00733350" w:rsidRDefault="00733350" w:rsidP="00733350">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tcW w:w="3409" w:type="dxa"/>
            <w:gridSpan w:val="3"/>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8" w:type="dxa"/>
            <w:gridSpan w:val="6"/>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3" w:type="dxa"/>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16" w:type="dxa"/>
            <w:gridSpan w:val="4"/>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693" w:type="dxa"/>
            <w:gridSpan w:val="3"/>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368" w:type="dxa"/>
          </w:tcPr>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TÉCNICAS E</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733350" w:rsidRDefault="00733350" w:rsidP="00733350">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tcW w:w="3409" w:type="dxa"/>
            <w:gridSpan w:val="3"/>
          </w:tcPr>
          <w:p w:rsidR="00733350" w:rsidRDefault="00733350" w:rsidP="00733350">
            <w:pPr>
              <w:rPr>
                <w:rFonts w:ascii="Calibri" w:eastAsia="Calibri" w:hAnsi="Calibri" w:cs="Calibri"/>
                <w:b/>
                <w:color w:val="000000"/>
              </w:rPr>
            </w:pPr>
          </w:p>
        </w:tc>
        <w:tc>
          <w:tcPr>
            <w:tcW w:w="3038" w:type="dxa"/>
            <w:gridSpan w:val="6"/>
          </w:tcPr>
          <w:p w:rsidR="00733350" w:rsidRDefault="00733350" w:rsidP="00733350">
            <w:pPr>
              <w:rPr>
                <w:rFonts w:ascii="Calibri" w:eastAsia="Calibri" w:hAnsi="Calibri" w:cs="Calibri"/>
                <w:b/>
                <w:color w:val="000000"/>
              </w:rPr>
            </w:pPr>
          </w:p>
        </w:tc>
        <w:tc>
          <w:tcPr>
            <w:tcW w:w="1693" w:type="dxa"/>
          </w:tcPr>
          <w:p w:rsidR="00733350" w:rsidRDefault="00733350" w:rsidP="00733350">
            <w:pPr>
              <w:jc w:val="center"/>
              <w:rPr>
                <w:rFonts w:ascii="Calibri" w:eastAsia="Calibri" w:hAnsi="Calibri" w:cs="Calibri"/>
                <w:b/>
                <w:color w:val="000000"/>
              </w:rPr>
            </w:pPr>
          </w:p>
        </w:tc>
        <w:tc>
          <w:tcPr>
            <w:tcW w:w="2116" w:type="dxa"/>
            <w:gridSpan w:val="4"/>
          </w:tcPr>
          <w:p w:rsidR="00733350" w:rsidRDefault="00733350" w:rsidP="00733350">
            <w:pPr>
              <w:jc w:val="center"/>
              <w:rPr>
                <w:rFonts w:ascii="Calibri" w:eastAsia="Calibri" w:hAnsi="Calibri" w:cs="Calibri"/>
                <w:b/>
                <w:color w:val="000000"/>
              </w:rPr>
            </w:pPr>
          </w:p>
        </w:tc>
        <w:tc>
          <w:tcPr>
            <w:tcW w:w="1693" w:type="dxa"/>
            <w:gridSpan w:val="3"/>
          </w:tcPr>
          <w:p w:rsidR="00733350" w:rsidRDefault="00733350" w:rsidP="00733350">
            <w:pPr>
              <w:jc w:val="center"/>
              <w:rPr>
                <w:rFonts w:ascii="Calibri" w:eastAsia="Calibri" w:hAnsi="Calibri" w:cs="Calibri"/>
                <w:b/>
                <w:color w:val="000000"/>
              </w:rPr>
            </w:pPr>
          </w:p>
        </w:tc>
        <w:tc>
          <w:tcPr>
            <w:tcW w:w="2368" w:type="dxa"/>
          </w:tcPr>
          <w:p w:rsidR="00733350" w:rsidRDefault="00733350" w:rsidP="00733350">
            <w:pPr>
              <w:jc w:val="center"/>
              <w:rPr>
                <w:rFonts w:ascii="Calibri" w:eastAsia="Calibri" w:hAnsi="Calibri" w:cs="Calibri"/>
                <w:b/>
                <w:color w:val="000000"/>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tcW w:w="3409" w:type="dxa"/>
            <w:gridSpan w:val="3"/>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rsidR="00733350" w:rsidRDefault="00733350" w:rsidP="00733350">
            <w:pPr>
              <w:jc w:val="center"/>
              <w:rPr>
                <w:rFonts w:ascii="Calibri" w:eastAsia="Calibri" w:hAnsi="Calibri" w:cs="Calibri"/>
                <w:b/>
                <w:color w:val="000000"/>
              </w:rPr>
            </w:pPr>
          </w:p>
        </w:tc>
        <w:tc>
          <w:tcPr>
            <w:tcW w:w="2718" w:type="dxa"/>
            <w:gridSpan w:val="5"/>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REVISADO</w:t>
            </w:r>
          </w:p>
        </w:tc>
        <w:tc>
          <w:tcPr>
            <w:tcW w:w="7870" w:type="dxa"/>
            <w:gridSpan w:val="9"/>
          </w:tcPr>
          <w:p w:rsidR="00733350" w:rsidRDefault="00733350" w:rsidP="00733350">
            <w:pPr>
              <w:jc w:val="center"/>
              <w:rPr>
                <w:rFonts w:ascii="Calibri" w:eastAsia="Calibri" w:hAnsi="Calibri" w:cs="Calibri"/>
                <w:b/>
                <w:color w:val="000000"/>
              </w:rPr>
            </w:pPr>
            <w:r>
              <w:rPr>
                <w:rFonts w:ascii="Calibri" w:eastAsia="Calibri" w:hAnsi="Calibri" w:cs="Calibri"/>
                <w:b/>
                <w:color w:val="000000"/>
              </w:rPr>
              <w:t>APROBADO</w:t>
            </w:r>
          </w:p>
        </w:tc>
      </w:tr>
      <w:tr w:rsidR="00733350" w:rsidTr="007008F5">
        <w:trPr>
          <w:cnfStyle w:val="000000100000" w:firstRow="0" w:lastRow="0" w:firstColumn="0" w:lastColumn="0" w:oddVBand="0" w:evenVBand="0" w:oddHBand="1" w:evenHBand="0" w:firstRowFirstColumn="0" w:firstRowLastColumn="0" w:lastRowFirstColumn="0" w:lastRowLastColumn="0"/>
          <w:trHeight w:val="180"/>
        </w:trPr>
        <w:tc>
          <w:tcPr>
            <w:tcW w:w="3409" w:type="dxa"/>
            <w:gridSpan w:val="3"/>
          </w:tcPr>
          <w:p w:rsidR="00733350" w:rsidRDefault="00733350" w:rsidP="00733350">
            <w:pPr>
              <w:rPr>
                <w:rFonts w:ascii="Calibri" w:eastAsia="Calibri" w:hAnsi="Calibri" w:cs="Calibri"/>
                <w:color w:val="000000"/>
              </w:rPr>
            </w:pPr>
            <w:r>
              <w:rPr>
                <w:rFonts w:ascii="Calibri" w:eastAsia="Calibri" w:hAnsi="Calibri" w:cs="Calibri"/>
                <w:color w:val="000000"/>
              </w:rPr>
              <w:t xml:space="preserve">Docente: </w:t>
            </w:r>
          </w:p>
        </w:tc>
        <w:tc>
          <w:tcPr>
            <w:tcW w:w="320" w:type="dxa"/>
          </w:tcPr>
          <w:p w:rsidR="00733350" w:rsidRDefault="00733350" w:rsidP="00733350">
            <w:pPr>
              <w:rPr>
                <w:rFonts w:ascii="Calibri" w:eastAsia="Calibri" w:hAnsi="Calibri" w:cs="Calibri"/>
                <w:color w:val="000000"/>
              </w:rPr>
            </w:pPr>
          </w:p>
        </w:tc>
        <w:tc>
          <w:tcPr>
            <w:tcW w:w="2718" w:type="dxa"/>
            <w:gridSpan w:val="5"/>
          </w:tcPr>
          <w:p w:rsidR="00733350" w:rsidRDefault="00733350" w:rsidP="00733350">
            <w:pPr>
              <w:rPr>
                <w:rFonts w:ascii="Calibri" w:eastAsia="Calibri" w:hAnsi="Calibri" w:cs="Calibri"/>
                <w:color w:val="000000"/>
              </w:rPr>
            </w:pPr>
            <w:r>
              <w:rPr>
                <w:rFonts w:ascii="Calibri" w:eastAsia="Calibri" w:hAnsi="Calibri" w:cs="Calibri"/>
                <w:color w:val="000000"/>
              </w:rPr>
              <w:t xml:space="preserve">Coordinador del área : </w:t>
            </w:r>
          </w:p>
        </w:tc>
        <w:tc>
          <w:tcPr>
            <w:tcW w:w="7870" w:type="dxa"/>
            <w:gridSpan w:val="9"/>
          </w:tcPr>
          <w:p w:rsidR="00733350" w:rsidRDefault="00733350" w:rsidP="00733350">
            <w:pPr>
              <w:rPr>
                <w:rFonts w:ascii="Calibri" w:eastAsia="Calibri" w:hAnsi="Calibri" w:cs="Calibri"/>
                <w:color w:val="000000"/>
              </w:rPr>
            </w:pPr>
            <w:r>
              <w:rPr>
                <w:rFonts w:ascii="Calibri" w:eastAsia="Calibri" w:hAnsi="Calibri" w:cs="Calibri"/>
                <w:color w:val="000000"/>
              </w:rPr>
              <w:t>Vicerrector:</w:t>
            </w:r>
          </w:p>
        </w:tc>
      </w:tr>
      <w:tr w:rsidR="00733350" w:rsidTr="007008F5">
        <w:trPr>
          <w:cnfStyle w:val="000000010000" w:firstRow="0" w:lastRow="0" w:firstColumn="0" w:lastColumn="0" w:oddVBand="0" w:evenVBand="0" w:oddHBand="0" w:evenHBand="1" w:firstRowFirstColumn="0" w:firstRowLastColumn="0" w:lastRowFirstColumn="0" w:lastRowLastColumn="0"/>
          <w:trHeight w:val="240"/>
        </w:trPr>
        <w:tc>
          <w:tcPr>
            <w:tcW w:w="3409" w:type="dxa"/>
            <w:gridSpan w:val="3"/>
          </w:tcPr>
          <w:p w:rsidR="00733350" w:rsidRDefault="00733350" w:rsidP="00733350">
            <w:pPr>
              <w:rPr>
                <w:rFonts w:ascii="Calibri" w:eastAsia="Calibri" w:hAnsi="Calibri" w:cs="Calibri"/>
                <w:color w:val="000000"/>
              </w:rPr>
            </w:pPr>
            <w:r>
              <w:rPr>
                <w:rFonts w:ascii="Calibri" w:eastAsia="Calibri" w:hAnsi="Calibri" w:cs="Calibri"/>
                <w:color w:val="000000"/>
              </w:rPr>
              <w:t>Firma:</w:t>
            </w:r>
          </w:p>
        </w:tc>
        <w:tc>
          <w:tcPr>
            <w:tcW w:w="320" w:type="dxa"/>
          </w:tcPr>
          <w:p w:rsidR="00733350" w:rsidRDefault="00733350" w:rsidP="00733350">
            <w:pPr>
              <w:rPr>
                <w:rFonts w:ascii="Calibri" w:eastAsia="Calibri" w:hAnsi="Calibri" w:cs="Calibri"/>
                <w:color w:val="000000"/>
              </w:rPr>
            </w:pPr>
          </w:p>
        </w:tc>
        <w:tc>
          <w:tcPr>
            <w:tcW w:w="2718" w:type="dxa"/>
            <w:gridSpan w:val="5"/>
          </w:tcPr>
          <w:p w:rsidR="00733350" w:rsidRDefault="00733350" w:rsidP="00733350">
            <w:pPr>
              <w:rPr>
                <w:rFonts w:ascii="Calibri" w:eastAsia="Calibri" w:hAnsi="Calibri" w:cs="Calibri"/>
                <w:color w:val="000000"/>
              </w:rPr>
            </w:pPr>
          </w:p>
        </w:tc>
        <w:tc>
          <w:tcPr>
            <w:tcW w:w="7870" w:type="dxa"/>
            <w:gridSpan w:val="9"/>
          </w:tcPr>
          <w:p w:rsidR="00733350" w:rsidRDefault="00733350" w:rsidP="00733350">
            <w:pPr>
              <w:rPr>
                <w:rFonts w:ascii="Calibri" w:eastAsia="Calibri" w:hAnsi="Calibri" w:cs="Calibri"/>
                <w:color w:val="000000"/>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tcW w:w="3409" w:type="dxa"/>
            <w:gridSpan w:val="3"/>
          </w:tcPr>
          <w:p w:rsidR="00733350" w:rsidRDefault="00733350" w:rsidP="00733350">
            <w:pPr>
              <w:rPr>
                <w:rFonts w:ascii="Calibri" w:eastAsia="Calibri" w:hAnsi="Calibri" w:cs="Calibri"/>
                <w:color w:val="000000"/>
              </w:rPr>
            </w:pPr>
            <w:r>
              <w:rPr>
                <w:rFonts w:ascii="Calibri" w:eastAsia="Calibri" w:hAnsi="Calibri" w:cs="Calibri"/>
                <w:color w:val="000000"/>
              </w:rPr>
              <w:t xml:space="preserve">Fecha: </w:t>
            </w:r>
          </w:p>
        </w:tc>
        <w:tc>
          <w:tcPr>
            <w:tcW w:w="320" w:type="dxa"/>
          </w:tcPr>
          <w:p w:rsidR="00733350" w:rsidRDefault="00733350" w:rsidP="00733350">
            <w:pPr>
              <w:rPr>
                <w:rFonts w:ascii="Calibri" w:eastAsia="Calibri" w:hAnsi="Calibri" w:cs="Calibri"/>
                <w:color w:val="000000"/>
              </w:rPr>
            </w:pPr>
          </w:p>
        </w:tc>
        <w:tc>
          <w:tcPr>
            <w:tcW w:w="2718" w:type="dxa"/>
            <w:gridSpan w:val="5"/>
          </w:tcPr>
          <w:p w:rsidR="00733350" w:rsidRDefault="00733350" w:rsidP="00733350">
            <w:pPr>
              <w:rPr>
                <w:rFonts w:ascii="Calibri" w:eastAsia="Calibri" w:hAnsi="Calibri" w:cs="Calibri"/>
                <w:color w:val="000000"/>
              </w:rPr>
            </w:pPr>
          </w:p>
        </w:tc>
        <w:tc>
          <w:tcPr>
            <w:tcW w:w="7870" w:type="dxa"/>
            <w:gridSpan w:val="9"/>
          </w:tcPr>
          <w:p w:rsidR="00733350" w:rsidRDefault="00733350" w:rsidP="00733350">
            <w:pPr>
              <w:rPr>
                <w:rFonts w:ascii="Calibri" w:eastAsia="Calibri" w:hAnsi="Calibri" w:cs="Calibri"/>
                <w:color w:val="000000"/>
              </w:rPr>
            </w:pPr>
          </w:p>
        </w:tc>
      </w:tr>
    </w:tbl>
    <w:p w:rsidR="00733350" w:rsidRDefault="00733350" w:rsidP="00733350">
      <w:pPr>
        <w:tabs>
          <w:tab w:val="left" w:pos="924"/>
        </w:tabs>
        <w:spacing w:before="240" w:after="240"/>
        <w:rPr>
          <w:rFonts w:ascii="Calibri" w:eastAsia="Calibri" w:hAnsi="Calibri" w:cs="Calibri"/>
          <w:b/>
        </w:rPr>
      </w:pPr>
    </w:p>
    <w:p w:rsidR="00733350" w:rsidRDefault="00733350" w:rsidP="00733350">
      <w:pPr>
        <w:tabs>
          <w:tab w:val="clear" w:pos="708"/>
          <w:tab w:val="left" w:pos="5910"/>
        </w:tabs>
        <w:rPr>
          <w:rFonts w:ascii="Calibri" w:eastAsia="Calibri" w:hAnsi="Calibri" w:cs="Calibri"/>
          <w:sz w:val="22"/>
          <w:szCs w:val="22"/>
        </w:rPr>
      </w:pPr>
    </w:p>
    <w:p w:rsidR="00733350" w:rsidRDefault="00733350" w:rsidP="00733350">
      <w:pPr>
        <w:tabs>
          <w:tab w:val="clear" w:pos="708"/>
          <w:tab w:val="left" w:pos="5910"/>
        </w:tabs>
        <w:rPr>
          <w:rFonts w:ascii="Calibri" w:eastAsia="Calibri" w:hAnsi="Calibri" w:cs="Calibri"/>
          <w:sz w:val="22"/>
          <w:szCs w:val="22"/>
        </w:rPr>
      </w:pPr>
    </w:p>
    <w:p w:rsidR="00733350" w:rsidRDefault="00733350" w:rsidP="00733350">
      <w:pPr>
        <w:tabs>
          <w:tab w:val="clear" w:pos="708"/>
          <w:tab w:val="left" w:pos="5910"/>
        </w:tabs>
        <w:rPr>
          <w:rFonts w:ascii="Calibri" w:eastAsia="Calibri" w:hAnsi="Calibri" w:cs="Calibri"/>
          <w:sz w:val="22"/>
          <w:szCs w:val="22"/>
        </w:rPr>
      </w:pPr>
    </w:p>
    <w:p w:rsidR="00733350" w:rsidRDefault="00733350" w:rsidP="00733350">
      <w:pPr>
        <w:tabs>
          <w:tab w:val="clear" w:pos="708"/>
          <w:tab w:val="left" w:pos="5910"/>
        </w:tabs>
        <w:rPr>
          <w:rFonts w:ascii="Calibri" w:eastAsia="Calibri" w:hAnsi="Calibri" w:cs="Calibri"/>
          <w:sz w:val="22"/>
          <w:szCs w:val="22"/>
        </w:rPr>
      </w:pPr>
    </w:p>
    <w:p w:rsidR="00733350" w:rsidRDefault="00733350" w:rsidP="00733350">
      <w:pPr>
        <w:tabs>
          <w:tab w:val="clear" w:pos="708"/>
          <w:tab w:val="left" w:pos="5910"/>
        </w:tabs>
        <w:rPr>
          <w:rFonts w:ascii="Calibri" w:eastAsia="Calibri" w:hAnsi="Calibri" w:cs="Calibri"/>
          <w:sz w:val="22"/>
          <w:szCs w:val="22"/>
        </w:rPr>
      </w:pPr>
    </w:p>
    <w:p w:rsidR="00733350" w:rsidRPr="007008F5" w:rsidRDefault="007008F5" w:rsidP="007008F5">
      <w:pPr>
        <w:tabs>
          <w:tab w:val="clear" w:pos="708"/>
          <w:tab w:val="left" w:pos="5910"/>
        </w:tabs>
        <w:rPr>
          <w:rFonts w:ascii="Calibri" w:eastAsia="Calibri" w:hAnsi="Calibri" w:cs="Calibri"/>
          <w:sz w:val="22"/>
          <w:szCs w:val="22"/>
        </w:rPr>
      </w:pPr>
      <w:bookmarkStart w:id="1" w:name="_GoBack"/>
      <w:bookmarkEnd w:id="1"/>
      <w:r>
        <w:rPr>
          <w:rFonts w:ascii="Calibri" w:eastAsia="Calibri" w:hAnsi="Calibri" w:cs="Calibri"/>
          <w:noProof/>
          <w:sz w:val="22"/>
          <w:szCs w:val="22"/>
          <w:lang w:val="es-EC" w:eastAsia="es-EC"/>
        </w:rPr>
        <w:lastRenderedPageBreak/>
        <w:drawing>
          <wp:anchor distT="0" distB="0" distL="114300" distR="114300" simplePos="0" relativeHeight="251660288" behindDoc="0" locked="0" layoutInCell="1" allowOverlap="1">
            <wp:simplePos x="0" y="0"/>
            <wp:positionH relativeFrom="margin">
              <wp:posOffset>83185</wp:posOffset>
            </wp:positionH>
            <wp:positionV relativeFrom="paragraph">
              <wp:posOffset>-4956175</wp:posOffset>
            </wp:positionV>
            <wp:extent cx="9118600" cy="5351780"/>
            <wp:effectExtent l="0" t="0" r="0" b="0"/>
            <wp:wrapSquare wrapText="bothSides"/>
            <wp:docPr id="5" name="Imagen 5"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Downloads\PLANIFICACIONES\CCNN - EDICIONES HOLGUIN\PORTADA-PLANIFICACIONES_CCNN PD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8600" cy="53517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Cuadrculaclara-nfasis2"/>
        <w:tblW w:w="14317"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72"/>
      </w:tblGrid>
      <w:tr w:rsidR="00733350" w:rsidTr="007008F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rsidR="00733350" w:rsidRDefault="0073335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607" w:type="dxa"/>
            <w:gridSpan w:val="7"/>
            <w:hideMark/>
          </w:tcPr>
          <w:p w:rsidR="00733350" w:rsidRDefault="0073335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733350" w:rsidTr="00700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 EGB</w:t>
            </w:r>
          </w:p>
        </w:tc>
        <w:tc>
          <w:tcPr>
            <w:tcW w:w="1134" w:type="dxa"/>
            <w:gridSpan w:val="3"/>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72" w:type="dxa"/>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N.º de unidad de planificación: </w:t>
            </w:r>
          </w:p>
        </w:tc>
        <w:tc>
          <w:tcPr>
            <w:tcW w:w="1134" w:type="dxa"/>
            <w:gridSpan w:val="3"/>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Título de unidad de planificación:</w:t>
            </w:r>
          </w:p>
        </w:tc>
        <w:tc>
          <w:tcPr>
            <w:tcW w:w="2693" w:type="dxa"/>
            <w:gridSpan w:val="2"/>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rPr>
              <w:t>¿Cómo funciona mi cuerpo?</w:t>
            </w:r>
          </w:p>
        </w:tc>
        <w:tc>
          <w:tcPr>
            <w:tcW w:w="3244" w:type="dxa"/>
            <w:gridSpan w:val="7"/>
            <w:hideMark/>
          </w:tcPr>
          <w:p w:rsidR="00733350" w:rsidRDefault="00733350">
            <w:pPr>
              <w:widowControl w:val="0"/>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39" w:type="dxa"/>
            <w:gridSpan w:val="3"/>
            <w:hideMark/>
          </w:tcPr>
          <w:p w:rsidR="00733350" w:rsidRDefault="00733350">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O.CN.2.3. Ubicar en su cuerpo los órganos relacionados con las necesidades vitales y explicar sus características y funciones, especialmente de aquellos que forman el sistema </w:t>
            </w:r>
            <w:proofErr w:type="spellStart"/>
            <w:r>
              <w:rPr>
                <w:rFonts w:ascii="Calibri" w:eastAsia="Calibri" w:hAnsi="Calibri" w:cs="Calibri"/>
                <w:sz w:val="20"/>
                <w:szCs w:val="20"/>
              </w:rPr>
              <w:t>osteomuscular</w:t>
            </w:r>
            <w:proofErr w:type="spellEnd"/>
            <w:r>
              <w:rPr>
                <w:rFonts w:ascii="Calibri" w:eastAsia="Calibri" w:hAnsi="Calibri" w:cs="Calibri"/>
                <w:sz w:val="20"/>
                <w:szCs w:val="20"/>
              </w:rPr>
              <w:t>.</w:t>
            </w:r>
          </w:p>
          <w:p w:rsidR="00733350" w:rsidRDefault="00733350">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O.CN.2.4. Describir, dar ejemplos y aplicar hábitos de vida saludables para mantener el cuerpo sano y prevenir enfermedades.</w:t>
            </w:r>
          </w:p>
        </w:tc>
      </w:tr>
      <w:tr w:rsidR="00733350" w:rsidTr="007008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733350" w:rsidTr="00700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rsidR="00733350" w:rsidRDefault="00733350">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298" w:type="dxa"/>
            <w:gridSpan w:val="6"/>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733350" w:rsidTr="007008F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hideMark/>
          </w:tcPr>
          <w:p w:rsidR="00733350" w:rsidRDefault="00733350">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2.2.1: Ubicar el cerebro, el corazón, los pulmones y el estómago en su cuerpo, explicar sus funciones y relacionarlas con el mantenimiento de la vida.</w:t>
            </w:r>
            <w:r>
              <w:rPr>
                <w:rFonts w:ascii="Calibri" w:eastAsia="Calibri" w:hAnsi="Calibri" w:cs="Calibri"/>
                <w:sz w:val="20"/>
                <w:szCs w:val="20"/>
              </w:rPr>
              <w:br/>
              <w:t>DCCD 2.2.1: Observar las etapas del ciclo vital del ser humano y registrar gráficamente los cambios de acuerdo a la edad.</w:t>
            </w:r>
            <w:r>
              <w:rPr>
                <w:rFonts w:ascii="Calibri" w:eastAsia="Calibri" w:hAnsi="Calibri" w:cs="Calibri"/>
                <w:sz w:val="20"/>
                <w:szCs w:val="20"/>
              </w:rPr>
              <w:br/>
              <w:t>DCCD 2.2.4: Explicar la importancia de la alimentación saludable y la actividad física, de acuerdo a su edad y a las actividades diarias que realiza.</w:t>
            </w:r>
            <w:r>
              <w:rPr>
                <w:rFonts w:ascii="Calibri" w:eastAsia="Calibri" w:hAnsi="Calibri" w:cs="Calibri"/>
                <w:sz w:val="20"/>
                <w:szCs w:val="20"/>
              </w:rPr>
              <w:br/>
              <w:t>DCCD 2.4.2: Diferenciar las características del día y la noche a partir de la observación de la presencia del sol, la luna y las estrellas, la luminosidad del cielo y la sensación frío y calor, y describir las respuestas de los seres vivos.</w:t>
            </w:r>
            <w:r>
              <w:rPr>
                <w:rFonts w:ascii="Calibri" w:eastAsia="Calibri" w:hAnsi="Calibri" w:cs="Calibri"/>
                <w:sz w:val="20"/>
                <w:szCs w:val="20"/>
              </w:rPr>
              <w:br/>
            </w:r>
          </w:p>
        </w:tc>
        <w:tc>
          <w:tcPr>
            <w:tcW w:w="3298" w:type="dxa"/>
            <w:gridSpan w:val="6"/>
            <w:hideMark/>
          </w:tcPr>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I.CN.2.1.1. Explica el ciclo vital del ser </w:t>
            </w:r>
            <w:r>
              <w:rPr>
                <w:rFonts w:ascii="Calibri" w:eastAsia="Calibri" w:hAnsi="Calibri" w:cs="Calibri"/>
                <w:sz w:val="20"/>
                <w:szCs w:val="20"/>
              </w:rPr>
              <w:lastRenderedPageBreak/>
              <w:t>humano, plantas y animales (insectos, peces, anfibios, reptiles, aves y mamíferos), desde la identificación de los cambios que se producen en sus etapas e importancia. (J.2., J.3.)</w:t>
            </w:r>
          </w:p>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I.CN.2.9.2. Aprecia los conocimientos ancestrales sobre la influencia del Sol, la Luna y la tecnología agrícola, aplicada por las culturas indígenas, pueblo </w:t>
            </w:r>
            <w:proofErr w:type="spellStart"/>
            <w:r>
              <w:rPr>
                <w:rFonts w:ascii="Calibri" w:eastAsia="Calibri" w:hAnsi="Calibri" w:cs="Calibri"/>
                <w:sz w:val="20"/>
                <w:szCs w:val="20"/>
              </w:rPr>
              <w:t>afroecuatoriano</w:t>
            </w:r>
            <w:proofErr w:type="spellEnd"/>
            <w:r>
              <w:rPr>
                <w:rFonts w:ascii="Calibri" w:eastAsia="Calibri" w:hAnsi="Calibri" w:cs="Calibri"/>
                <w:sz w:val="20"/>
                <w:szCs w:val="20"/>
              </w:rPr>
              <w:t xml:space="preserve"> y montubio en la agricultura tradicional. (J.3., S.2.)</w:t>
            </w:r>
          </w:p>
        </w:tc>
      </w:tr>
      <w:tr w:rsidR="00733350" w:rsidTr="007008F5">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rsidR="00733350" w:rsidRDefault="00733350">
            <w:pPr>
              <w:jc w:val="both"/>
              <w:rPr>
                <w:rFonts w:ascii="Calibri" w:eastAsia="Calibri" w:hAnsi="Calibri" w:cs="Calibri"/>
                <w:color w:val="000000"/>
                <w:sz w:val="22"/>
                <w:szCs w:val="22"/>
              </w:rPr>
            </w:pPr>
            <w:r>
              <w:rPr>
                <w:rFonts w:ascii="Calibri" w:eastAsia="Calibri" w:hAnsi="Calibri" w:cs="Calibri"/>
                <w:b w:val="0"/>
                <w:color w:val="000000"/>
                <w:sz w:val="22"/>
                <w:szCs w:val="22"/>
              </w:rPr>
              <w:lastRenderedPageBreak/>
              <w:t xml:space="preserve">EJES TRANSVERSALES: </w:t>
            </w:r>
          </w:p>
        </w:tc>
        <w:tc>
          <w:tcPr>
            <w:tcW w:w="3402" w:type="dxa"/>
            <w:gridSpan w:val="6"/>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 salud:</w:t>
            </w:r>
            <w:r>
              <w:rPr>
                <w:rFonts w:ascii="Calibri" w:eastAsia="Calibri" w:hAnsi="Calibri" w:cs="Calibri"/>
                <w:color w:val="000000"/>
                <w:sz w:val="20"/>
                <w:szCs w:val="20"/>
              </w:rPr>
              <w:br/>
              <w:t>nutrición, higiene, trastornos</w:t>
            </w:r>
            <w:r>
              <w:rPr>
                <w:rFonts w:ascii="Calibri" w:eastAsia="Calibri" w:hAnsi="Calibri" w:cs="Calibri"/>
                <w:color w:val="000000"/>
                <w:sz w:val="20"/>
                <w:szCs w:val="20"/>
              </w:rPr>
              <w:br/>
              <w:t>alimenticios</w:t>
            </w:r>
          </w:p>
        </w:tc>
        <w:tc>
          <w:tcPr>
            <w:tcW w:w="1701" w:type="dxa"/>
            <w:gridSpan w:val="3"/>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314" w:type="dxa"/>
            <w:gridSpan w:val="2"/>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91" w:type="dxa"/>
            <w:gridSpan w:val="5"/>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33350" w:rsidTr="007008F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 xml:space="preserve">Observación: determina la mirada que orienta el </w:t>
            </w:r>
            <w:r>
              <w:rPr>
                <w:rFonts w:ascii="Calibri" w:eastAsia="Calibri" w:hAnsi="Calibri" w:cs="Calibri"/>
                <w:sz w:val="20"/>
                <w:szCs w:val="20"/>
              </w:rPr>
              <w:lastRenderedPageBreak/>
              <w:t>problema o tema a tratar</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rsidR="00733350" w:rsidRDefault="00733350" w:rsidP="0073335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rsidR="00733350" w:rsidRDefault="00733350" w:rsidP="0073335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rsidR="00733350" w:rsidRDefault="00733350" w:rsidP="0073335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lastRenderedPageBreak/>
              <w:t>Internet</w:t>
            </w:r>
          </w:p>
          <w:p w:rsidR="00733350" w:rsidRDefault="00733350" w:rsidP="0073335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rsidR="00733350" w:rsidRDefault="00733350" w:rsidP="00733350">
            <w:pPr>
              <w:numPr>
                <w:ilvl w:val="0"/>
                <w:numId w:val="25"/>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rsidR="00733350" w:rsidRDefault="00733350">
            <w:pPr>
              <w:ind w:left="720"/>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5100" w:type="dxa"/>
            <w:gridSpan w:val="8"/>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lastRenderedPageBreak/>
              <w:t>Tareas: recaba la información. Necesaria como punto de partida para el conocimiento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lastRenderedPageBreak/>
              <w:t>Deberes: mecanización de sistemas para memorizar aspectos necesarios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órganos del cuerpo humano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ciclo de la vida.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maestro sobre la importancia del correcto funcionamiento de nuestro cuerpo.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padres sobre los cambios durante el crecimiento.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padres sobre la mejor manera de servirse los alimentos.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 maestra sobre las consecuencias de no dormir lo suficiente.</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Los órganos y sus funciones.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Descripción de lo observado en la secuencia de imágenes de las actividades diarias durante el día y la noche. </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3091" w:type="dxa"/>
            <w:gridSpan w:val="5"/>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lastRenderedPageBreak/>
              <w:t>EVALUACIÓN FORMATIVA</w:t>
            </w: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6"/>
                <w:tab w:val="left" w:pos="924"/>
              </w:tabs>
              <w:ind w:left="6"/>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733350" w:rsidRDefault="00733350">
            <w:pPr>
              <w:tabs>
                <w:tab w:val="left" w:pos="6"/>
                <w:tab w:val="left" w:pos="924"/>
              </w:tabs>
              <w:ind w:left="6"/>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rsidR="00733350" w:rsidRDefault="00733350">
            <w:pPr>
              <w:tabs>
                <w:tab w:val="left" w:pos="6"/>
                <w:tab w:val="left" w:pos="924"/>
              </w:tabs>
              <w:ind w:left="6"/>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lastRenderedPageBreak/>
              <w:t>3. ADAPTACIONES CURRICULARES</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351" w:type="dxa"/>
            <w:gridSpan w:val="15"/>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33350" w:rsidTr="007008F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tc>
        <w:tc>
          <w:tcPr>
            <w:tcW w:w="9351" w:type="dxa"/>
            <w:gridSpan w:val="15"/>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 </w:t>
            </w:r>
          </w:p>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lastRenderedPageBreak/>
              <w:t>ELABORADO</w:t>
            </w:r>
          </w:p>
        </w:tc>
        <w:tc>
          <w:tcPr>
            <w:tcW w:w="4172" w:type="dxa"/>
            <w:gridSpan w:val="6"/>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79" w:type="dxa"/>
            <w:gridSpan w:val="9"/>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33350" w:rsidTr="007008F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79" w:type="dxa"/>
            <w:gridSpan w:val="9"/>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33350" w:rsidTr="007008F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79" w:type="dxa"/>
            <w:gridSpan w:val="9"/>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79" w:type="dxa"/>
            <w:gridSpan w:val="9"/>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733350" w:rsidRDefault="00733350" w:rsidP="007008F5">
      <w:pPr>
        <w:tabs>
          <w:tab w:val="left" w:pos="924"/>
        </w:tabs>
        <w:spacing w:before="240" w:after="240"/>
        <w:rPr>
          <w:rFonts w:ascii="Calibri" w:eastAsia="Calibri" w:hAnsi="Calibri" w:cs="Calibri"/>
        </w:rPr>
      </w:pPr>
    </w:p>
    <w:tbl>
      <w:tblPr>
        <w:tblStyle w:val="Cuadrculaclara-nfasis2"/>
        <w:tblW w:w="14033" w:type="dxa"/>
        <w:tblInd w:w="392"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030"/>
      </w:tblGrid>
      <w:tr w:rsidR="00733350" w:rsidTr="007008F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rsidR="00733350" w:rsidRDefault="00733350" w:rsidP="007008F5">
            <w:pP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rsidR="00733350" w:rsidRDefault="0073335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465" w:type="dxa"/>
            <w:gridSpan w:val="7"/>
            <w:hideMark/>
          </w:tcPr>
          <w:p w:rsidR="00733350" w:rsidRDefault="0073335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733350" w:rsidTr="00700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 EGB</w:t>
            </w:r>
          </w:p>
        </w:tc>
        <w:tc>
          <w:tcPr>
            <w:tcW w:w="1134" w:type="dxa"/>
            <w:gridSpan w:val="3"/>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030" w:type="dxa"/>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sorprendente mundo animal</w:t>
            </w:r>
          </w:p>
        </w:tc>
        <w:tc>
          <w:tcPr>
            <w:tcW w:w="3244" w:type="dxa"/>
            <w:gridSpan w:val="7"/>
            <w:hideMark/>
          </w:tcPr>
          <w:p w:rsidR="00733350" w:rsidRDefault="00733350">
            <w:pPr>
              <w:widowControl w:val="0"/>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1897" w:type="dxa"/>
            <w:gridSpan w:val="3"/>
            <w:hideMark/>
          </w:tcPr>
          <w:p w:rsidR="00733350" w:rsidRDefault="00733350">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 xml:space="preserve">O.CN.2.1. Explorar y comprender los ciclos de vida y las características esenciales de las plantas y los animales, para establecer semejanzas y diferencias; clasificarlos en angiospermas o gimnospermas, </w:t>
            </w:r>
            <w:r>
              <w:rPr>
                <w:rFonts w:ascii="Calibri" w:eastAsia="Calibri" w:hAnsi="Calibri" w:cs="Calibri"/>
                <w:sz w:val="20"/>
                <w:szCs w:val="20"/>
              </w:rPr>
              <w:lastRenderedPageBreak/>
              <w:t xml:space="preserve">vertebrados o invertebrados, respectivamente, y relacionarlos con su hábitat. </w:t>
            </w:r>
          </w:p>
        </w:tc>
      </w:tr>
      <w:tr w:rsidR="00733350" w:rsidTr="007008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lastRenderedPageBreak/>
              <w:t>2. PLANIFICACIÓN</w:t>
            </w:r>
          </w:p>
        </w:tc>
      </w:tr>
      <w:tr w:rsidR="00733350" w:rsidTr="00700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rsidR="00733350" w:rsidRDefault="00733350">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156" w:type="dxa"/>
            <w:gridSpan w:val="6"/>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733350" w:rsidTr="007008F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tcPr>
          <w:p w:rsidR="00733350" w:rsidRDefault="00733350">
            <w:pPr>
              <w:tabs>
                <w:tab w:val="left" w:pos="924"/>
              </w:tabs>
              <w:jc w:val="both"/>
              <w:rPr>
                <w:rFonts w:ascii="Calibri" w:eastAsia="Calibri" w:hAnsi="Calibri" w:cs="Calibri"/>
                <w:sz w:val="20"/>
                <w:szCs w:val="20"/>
              </w:rPr>
            </w:pPr>
            <w:r>
              <w:rPr>
                <w:rFonts w:ascii="Calibri" w:eastAsia="Calibri" w:hAnsi="Calibri" w:cs="Calibri"/>
                <w:sz w:val="20"/>
                <w:szCs w:val="20"/>
              </w:rPr>
              <w:t xml:space="preserve">CN.2.1.2. Observar e identificar los cambios en el ciclo vital de diferentes animales (insectos, peces, anfibios, reptiles, aves y mamíferos) y compararlos con los cambios en el ciclo vital del ser humano. </w:t>
            </w:r>
          </w:p>
          <w:p w:rsidR="00733350" w:rsidRDefault="00733350">
            <w:pPr>
              <w:tabs>
                <w:tab w:val="left" w:pos="924"/>
              </w:tabs>
              <w:jc w:val="both"/>
              <w:rPr>
                <w:rFonts w:ascii="Calibri" w:eastAsia="Calibri" w:hAnsi="Calibri" w:cs="Calibri"/>
                <w:sz w:val="20"/>
                <w:szCs w:val="20"/>
              </w:rPr>
            </w:pPr>
            <w:r>
              <w:rPr>
                <w:rFonts w:ascii="Calibri" w:eastAsia="Calibri" w:hAnsi="Calibri" w:cs="Calibri"/>
                <w:sz w:val="20"/>
                <w:szCs w:val="20"/>
              </w:rPr>
              <w:t>CN.2.1.3. Experimentar y predecir las etapas del ciclo vital de las plantas, sus cambios y respuestas a los estímulos, al observar la germinación de la semilla, y reconocer la importancia de la polinización y la dispersión de la semilla.</w:t>
            </w:r>
          </w:p>
          <w:p w:rsidR="00733350" w:rsidRDefault="00733350">
            <w:pPr>
              <w:tabs>
                <w:tab w:val="left" w:pos="924"/>
              </w:tabs>
              <w:jc w:val="both"/>
              <w:rPr>
                <w:rFonts w:ascii="Calibri" w:eastAsia="Calibri" w:hAnsi="Calibri" w:cs="Calibri"/>
                <w:sz w:val="20"/>
                <w:szCs w:val="20"/>
              </w:rPr>
            </w:pPr>
            <w:r>
              <w:rPr>
                <w:rFonts w:ascii="Calibri" w:eastAsia="Calibri" w:hAnsi="Calibri" w:cs="Calibri"/>
                <w:sz w:val="20"/>
                <w:szCs w:val="20"/>
              </w:rPr>
              <w:t>DCCD 2.4.1: Observar y reconocer el ciclo diario en los seres vivos y el ambiente y formular preguntas sobre los animales que realizan sus actividades durante la noche y durante el día.</w:t>
            </w:r>
          </w:p>
          <w:p w:rsidR="00733350" w:rsidRDefault="00733350">
            <w:pPr>
              <w:tabs>
                <w:tab w:val="left" w:pos="924"/>
              </w:tabs>
              <w:jc w:val="both"/>
              <w:rPr>
                <w:rFonts w:ascii="Calibri" w:eastAsia="Calibri" w:hAnsi="Calibri" w:cs="Calibri"/>
                <w:sz w:val="20"/>
                <w:szCs w:val="20"/>
              </w:rPr>
            </w:pPr>
          </w:p>
        </w:tc>
        <w:tc>
          <w:tcPr>
            <w:tcW w:w="3156" w:type="dxa"/>
            <w:gridSpan w:val="6"/>
            <w:hideMark/>
          </w:tcPr>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I.CN.2.1.1. Explica el ciclo vital del ser humano, plantas y animales (insectos, peces, anfibios, reptiles, aves y mamíferos), desde la identificación de los cambios que se producen en sus etapas e importancia. (J.2., J.3.)</w:t>
            </w:r>
          </w:p>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I.CN.2.1.2. Explica la importancia de la polinización y dispersión de las semillas en el ciclo vital de las plantas, a partir de experiencias sencillas de germinación. (J.3., I.2.)</w:t>
            </w:r>
          </w:p>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I.CN.2.9.2. Aprecia los conocimientos ancestrales sobre la influencia del Sol, la Luna y la tecnología agrícola, aplicada por las culturas indígenas, pueblo </w:t>
            </w:r>
            <w:proofErr w:type="spellStart"/>
            <w:r>
              <w:rPr>
                <w:rFonts w:ascii="Calibri" w:eastAsia="Calibri" w:hAnsi="Calibri" w:cs="Calibri"/>
                <w:sz w:val="20"/>
                <w:szCs w:val="20"/>
              </w:rPr>
              <w:t>afroecuatoriano</w:t>
            </w:r>
            <w:proofErr w:type="spellEnd"/>
            <w:r>
              <w:rPr>
                <w:rFonts w:ascii="Calibri" w:eastAsia="Calibri" w:hAnsi="Calibri" w:cs="Calibri"/>
                <w:sz w:val="20"/>
                <w:szCs w:val="20"/>
              </w:rPr>
              <w:t xml:space="preserve"> y montubio en la agricultura tradicional. (J.3., S.2.)</w:t>
            </w:r>
          </w:p>
        </w:tc>
      </w:tr>
      <w:tr w:rsidR="00733350" w:rsidTr="007008F5">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rsidR="00733350" w:rsidRDefault="00733350">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w:t>
            </w:r>
            <w:r>
              <w:rPr>
                <w:rFonts w:ascii="Calibri" w:eastAsia="Calibri" w:hAnsi="Calibri" w:cs="Calibri"/>
                <w:color w:val="000000"/>
                <w:sz w:val="20"/>
                <w:szCs w:val="20"/>
              </w:rPr>
              <w:br/>
              <w:t>convivencia armónica del</w:t>
            </w:r>
            <w:r>
              <w:rPr>
                <w:rFonts w:ascii="Calibri" w:eastAsia="Calibri" w:hAnsi="Calibri" w:cs="Calibri"/>
                <w:color w:val="000000"/>
                <w:sz w:val="20"/>
                <w:szCs w:val="20"/>
              </w:rPr>
              <w:br/>
              <w:t>hombre y la naturaleza</w:t>
            </w:r>
          </w:p>
        </w:tc>
        <w:tc>
          <w:tcPr>
            <w:tcW w:w="1701" w:type="dxa"/>
            <w:gridSpan w:val="3"/>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172" w:type="dxa"/>
            <w:gridSpan w:val="2"/>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lastRenderedPageBreak/>
              <w:t>Estrategias metodológicas</w:t>
            </w:r>
          </w:p>
        </w:tc>
        <w:tc>
          <w:tcPr>
            <w:tcW w:w="2797" w:type="dxa"/>
            <w:gridSpan w:val="4"/>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2949" w:type="dxa"/>
            <w:gridSpan w:val="5"/>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33350" w:rsidTr="007008F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rsidR="00733350" w:rsidRDefault="00733350" w:rsidP="0073335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rsidR="00733350" w:rsidRDefault="00733350" w:rsidP="0073335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rsidR="00733350" w:rsidRDefault="00733350" w:rsidP="0073335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rsidR="00733350" w:rsidRDefault="00733350" w:rsidP="0073335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rsidR="00733350" w:rsidRDefault="00733350" w:rsidP="00733350">
            <w:pPr>
              <w:numPr>
                <w:ilvl w:val="0"/>
                <w:numId w:val="26"/>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rsidR="00733350" w:rsidRDefault="00733350">
            <w:pPr>
              <w:ind w:left="720"/>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5100" w:type="dxa"/>
            <w:gridSpan w:val="8"/>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 metamorfosis.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el ciclo vital de la tortuga y peces.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ciclo de la vida de las aves.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el ciclo de vida de los mamíferos.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ciclo vital de las plantas.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la polinización.</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hábitats naturales.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ciclo diario.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las actividades realizadas en la mañana.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Taller sobre los animales diurnos y nocturnos. </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las actividades  realizadas en la mañana, tarde y noche.</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padres u otras personas sobre las mascotas que tuvieron.</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con tus padres sobre las semejanzas de las plantas y los seres humanos.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 maestra sobre el tipo de paisaje que rodea la escuela.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compañeros sobre las actividades que realizan en la tarde y en la noche.</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Ciclo vital de los animales.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Resultados de la actividad de observar los cambios que tienen las plantas durante su ciclo de vida mediante los gráficos.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Descripción de lo observado en la secuencia de imágenes de las características y clases de los hábitats.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Descripción de lo observado en la secuencia de imágenes sobre el ciclo diario.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008F5" w:rsidRDefault="007008F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008F5" w:rsidRDefault="007008F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008F5" w:rsidRDefault="007008F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008F5" w:rsidRDefault="007008F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008F5" w:rsidRDefault="007008F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008F5" w:rsidRDefault="007008F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008F5" w:rsidRDefault="007008F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008F5" w:rsidRDefault="007008F5">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2949" w:type="dxa"/>
            <w:gridSpan w:val="5"/>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6"/>
                <w:tab w:val="left" w:pos="924"/>
              </w:tabs>
              <w:ind w:left="6"/>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733350" w:rsidRDefault="00733350">
            <w:pPr>
              <w:tabs>
                <w:tab w:val="left" w:pos="6"/>
                <w:tab w:val="left" w:pos="924"/>
              </w:tabs>
              <w:ind w:left="6"/>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lastRenderedPageBreak/>
              <w:t>3. ADAPTACIONES CURRICULARES</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209" w:type="dxa"/>
            <w:gridSpan w:val="15"/>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33350" w:rsidTr="007008F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tc>
        <w:tc>
          <w:tcPr>
            <w:tcW w:w="9209" w:type="dxa"/>
            <w:gridSpan w:val="15"/>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lastRenderedPageBreak/>
              <w:t>ELABORADO</w:t>
            </w:r>
          </w:p>
        </w:tc>
        <w:tc>
          <w:tcPr>
            <w:tcW w:w="4172" w:type="dxa"/>
            <w:gridSpan w:val="6"/>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037" w:type="dxa"/>
            <w:gridSpan w:val="9"/>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33350" w:rsidTr="007008F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037" w:type="dxa"/>
            <w:gridSpan w:val="9"/>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33350" w:rsidTr="007008F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037" w:type="dxa"/>
            <w:gridSpan w:val="9"/>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037" w:type="dxa"/>
            <w:gridSpan w:val="9"/>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733350" w:rsidRDefault="00733350" w:rsidP="00733350">
      <w:pPr>
        <w:tabs>
          <w:tab w:val="left" w:pos="924"/>
        </w:tabs>
        <w:spacing w:before="240" w:after="240"/>
        <w:jc w:val="center"/>
        <w:rPr>
          <w:rFonts w:ascii="Calibri" w:eastAsia="Calibri" w:hAnsi="Calibri" w:cs="Calibri"/>
        </w:rPr>
      </w:pPr>
      <w:r>
        <w:rPr>
          <w:color w:val="auto"/>
        </w:rPr>
        <w:br w:type="page"/>
      </w:r>
    </w:p>
    <w:tbl>
      <w:tblPr>
        <w:tblStyle w:val="Cuadrculaclara-nfasis2"/>
        <w:tblW w:w="14317"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63"/>
        <w:gridCol w:w="246"/>
        <w:gridCol w:w="207"/>
        <w:gridCol w:w="785"/>
        <w:gridCol w:w="992"/>
        <w:gridCol w:w="142"/>
        <w:gridCol w:w="1172"/>
      </w:tblGrid>
      <w:tr w:rsidR="00733350" w:rsidTr="007008F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lastRenderedPageBreak/>
              <w:t>LOGO INSTITUCIONAL</w:t>
            </w:r>
          </w:p>
        </w:tc>
        <w:tc>
          <w:tcPr>
            <w:tcW w:w="8032" w:type="dxa"/>
            <w:gridSpan w:val="12"/>
            <w:hideMark/>
          </w:tcPr>
          <w:p w:rsidR="00733350" w:rsidRDefault="0073335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607" w:type="dxa"/>
            <w:gridSpan w:val="7"/>
            <w:hideMark/>
          </w:tcPr>
          <w:p w:rsidR="00733350" w:rsidRDefault="0073335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733350" w:rsidTr="00700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5"/>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 EGB</w:t>
            </w:r>
          </w:p>
        </w:tc>
        <w:tc>
          <w:tcPr>
            <w:tcW w:w="1134" w:type="dxa"/>
            <w:gridSpan w:val="2"/>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72" w:type="dxa"/>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Sol está de fiesta</w:t>
            </w:r>
          </w:p>
        </w:tc>
        <w:tc>
          <w:tcPr>
            <w:tcW w:w="1739" w:type="dxa"/>
            <w:gridSpan w:val="4"/>
            <w:hideMark/>
          </w:tcPr>
          <w:p w:rsidR="00733350" w:rsidRDefault="00733350">
            <w:pPr>
              <w:widowControl w:val="0"/>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544" w:type="dxa"/>
            <w:gridSpan w:val="6"/>
            <w:hideMark/>
          </w:tcPr>
          <w:p w:rsidR="00733350" w:rsidRDefault="00733350">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O.CN.2.5. Experimentar y describir los cambios y el movimiento de los objetos por acción de la fuerza, en máquinas simples de uso cotidiano. </w:t>
            </w:r>
          </w:p>
          <w:p w:rsidR="00733350" w:rsidRDefault="00733350">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O.CN.2.6. Indagar en forma experimental y describir los estados físicos de la materia y sus cambios y verificarlos en el entorno.</w:t>
            </w:r>
          </w:p>
          <w:p w:rsidR="00733350" w:rsidRDefault="00733350">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O.CN.2.7. Indagar y explicar las formas de la materia y las fuentes de energía, sus clases, transformaciones, formas de propagación y usos en la vida cotidiana.</w:t>
            </w:r>
          </w:p>
          <w:p w:rsidR="00733350" w:rsidRDefault="00733350">
            <w:pPr>
              <w:tabs>
                <w:tab w:val="left" w:pos="924"/>
              </w:tabs>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tc>
      </w:tr>
      <w:tr w:rsidR="00733350" w:rsidTr="007008F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733350" w:rsidTr="00700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9" w:type="dxa"/>
            <w:gridSpan w:val="18"/>
            <w:hideMark/>
          </w:tcPr>
          <w:p w:rsidR="00733350" w:rsidRDefault="00733350">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298" w:type="dxa"/>
            <w:gridSpan w:val="5"/>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733350" w:rsidTr="007008F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8"/>
          </w:tcPr>
          <w:p w:rsidR="00733350" w:rsidRDefault="00733350">
            <w:pPr>
              <w:tabs>
                <w:tab w:val="left" w:pos="924"/>
              </w:tabs>
              <w:jc w:val="both"/>
              <w:rPr>
                <w:rFonts w:ascii="Calibri" w:eastAsia="Calibri" w:hAnsi="Calibri" w:cs="Calibri"/>
                <w:sz w:val="20"/>
                <w:szCs w:val="20"/>
              </w:rPr>
            </w:pPr>
            <w:r>
              <w:rPr>
                <w:rFonts w:ascii="Calibri" w:eastAsia="Calibri" w:hAnsi="Calibri" w:cs="Calibri"/>
                <w:sz w:val="20"/>
                <w:szCs w:val="20"/>
              </w:rPr>
              <w:t>DCCD 2.5.1: Indagar en forma guiada los conocimientos de civilizaciones ancestrales sobre el Sol y la Luna y su aplicación en la agricultura tradicional, seleccionar información y comunicar los resultados con recursos pertinentes.</w:t>
            </w:r>
          </w:p>
          <w:p w:rsidR="00733350" w:rsidRDefault="00733350">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DCCD 2.3.1: Observar y describir el estado físico de los objetos del entorno y diferenciarlos por sus características físicas en sólidos, líquidos y gaseosos.</w:t>
            </w:r>
          </w:p>
          <w:p w:rsidR="00733350" w:rsidRDefault="00733350">
            <w:pPr>
              <w:tabs>
                <w:tab w:val="left" w:pos="924"/>
              </w:tabs>
              <w:jc w:val="both"/>
              <w:rPr>
                <w:rFonts w:ascii="Calibri" w:eastAsia="Calibri" w:hAnsi="Calibri" w:cs="Calibri"/>
                <w:sz w:val="20"/>
                <w:szCs w:val="20"/>
              </w:rPr>
            </w:pPr>
            <w:r>
              <w:rPr>
                <w:rFonts w:ascii="Calibri" w:eastAsia="Calibri" w:hAnsi="Calibri" w:cs="Calibri"/>
                <w:sz w:val="20"/>
                <w:szCs w:val="20"/>
              </w:rPr>
              <w:t>DCCD 2.3.6: Observar y experimentar el movimiento de los objetos del entorno y explicar la dirección y la rapidez de movimiento.</w:t>
            </w:r>
          </w:p>
          <w:p w:rsidR="00733350" w:rsidRDefault="00733350">
            <w:pPr>
              <w:tabs>
                <w:tab w:val="left" w:pos="924"/>
              </w:tabs>
              <w:jc w:val="both"/>
              <w:rPr>
                <w:rFonts w:ascii="Calibri" w:eastAsia="Calibri" w:hAnsi="Calibri" w:cs="Calibri"/>
                <w:sz w:val="20"/>
                <w:szCs w:val="20"/>
              </w:rPr>
            </w:pPr>
            <w:r>
              <w:rPr>
                <w:rFonts w:ascii="Calibri" w:eastAsia="Calibri" w:hAnsi="Calibri" w:cs="Calibri"/>
                <w:sz w:val="20"/>
                <w:szCs w:val="20"/>
              </w:rPr>
              <w:t>DCCD 2.3.11: Observar y explicar las características de la luz y diferenciar los objetos en luminosos y no luminosos, transparentes y opacos.</w:t>
            </w:r>
          </w:p>
          <w:p w:rsidR="00733350" w:rsidRDefault="00733350">
            <w:pPr>
              <w:jc w:val="both"/>
              <w:rPr>
                <w:rFonts w:ascii="Calibri" w:eastAsia="Calibri" w:hAnsi="Calibri" w:cs="Calibri"/>
                <w:color w:val="000000"/>
                <w:sz w:val="20"/>
                <w:szCs w:val="20"/>
              </w:rPr>
            </w:pPr>
          </w:p>
        </w:tc>
        <w:tc>
          <w:tcPr>
            <w:tcW w:w="3298" w:type="dxa"/>
            <w:gridSpan w:val="5"/>
            <w:hideMark/>
          </w:tcPr>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lastRenderedPageBreak/>
              <w:t xml:space="preserve">I.CN.2.9.1. Propone actividades que los seres vivos pueden cumplir </w:t>
            </w:r>
            <w:r>
              <w:rPr>
                <w:rFonts w:ascii="Calibri" w:eastAsia="Calibri" w:hAnsi="Calibri" w:cs="Calibri"/>
                <w:sz w:val="20"/>
                <w:szCs w:val="20"/>
              </w:rPr>
              <w:lastRenderedPageBreak/>
              <w:t>durante el día y la noche (ciclo diario), en función de la comprensión de la influencia del Sol (forma, tamaño. posición), la Luna (forma, tamaño, movimiento, fases) y las estrellas sobre la Tierra (forma, tamaño, movimiento) y el clima. (J.3., I.2.)</w:t>
            </w:r>
          </w:p>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p>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I.CN.2.6.1. Demuestra a partir del uso de máquinas simples, el movimiento (rapidez y dirección) de los objetos en función de la acción de una fuerza. (J.3., I.2.)</w:t>
            </w:r>
          </w:p>
          <w:p w:rsidR="00733350" w:rsidRDefault="00733350">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I.CN.2.8.1. Diferencia objetos luminosos y no luminosos, transparentes y opacos, según las características de la luz; la sombra y penumbra, según el bloqueo de luz; y su propagación en diferentes medios. (J.3., I.3.)</w:t>
            </w: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rsidR="007008F5" w:rsidRDefault="007008F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rsidR="00733350" w:rsidRDefault="00733350">
            <w:pPr>
              <w:jc w:val="both"/>
              <w:rPr>
                <w:rFonts w:ascii="Calibri" w:eastAsia="Calibri" w:hAnsi="Calibri" w:cs="Calibri"/>
                <w:color w:val="000000"/>
                <w:sz w:val="22"/>
                <w:szCs w:val="22"/>
              </w:rPr>
            </w:pPr>
            <w:r>
              <w:rPr>
                <w:rFonts w:ascii="Calibri" w:eastAsia="Calibri" w:hAnsi="Calibri" w:cs="Calibri"/>
                <w:b w:val="0"/>
                <w:color w:val="000000"/>
                <w:sz w:val="22"/>
                <w:szCs w:val="22"/>
              </w:rPr>
              <w:lastRenderedPageBreak/>
              <w:t xml:space="preserve">EJES TRANSVERSALES: </w:t>
            </w:r>
          </w:p>
        </w:tc>
        <w:tc>
          <w:tcPr>
            <w:tcW w:w="3402" w:type="dxa"/>
            <w:gridSpan w:val="6"/>
            <w:hideMark/>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 vialidad</w:t>
            </w:r>
            <w:r>
              <w:rPr>
                <w:rFonts w:ascii="Calibri" w:eastAsia="Calibri" w:hAnsi="Calibri" w:cs="Calibri"/>
                <w:color w:val="000000"/>
                <w:sz w:val="20"/>
                <w:szCs w:val="20"/>
              </w:rPr>
              <w:br/>
              <w:t>y tránsito.</w:t>
            </w:r>
          </w:p>
        </w:tc>
        <w:tc>
          <w:tcPr>
            <w:tcW w:w="1701" w:type="dxa"/>
            <w:gridSpan w:val="3"/>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6"/>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1984" w:type="dxa"/>
            <w:gridSpan w:val="3"/>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314" w:type="dxa"/>
            <w:gridSpan w:val="2"/>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r>
      <w:tr w:rsidR="00733350" w:rsidTr="007008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9"/>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91" w:type="dxa"/>
            <w:gridSpan w:val="4"/>
            <w:hideMark/>
          </w:tcPr>
          <w:p w:rsidR="00733350" w:rsidRDefault="00733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733350" w:rsidTr="007008F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329" w:type="dxa"/>
            <w:gridSpan w:val="6"/>
            <w:hideMark/>
          </w:tcPr>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rsidR="00733350" w:rsidRDefault="00733350" w:rsidP="00733350">
            <w:pPr>
              <w:numPr>
                <w:ilvl w:val="0"/>
                <w:numId w:val="2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xml:space="preserve">: especifica el tema de manera resumida con enfoque preciso y concreto a través de </w:t>
            </w:r>
            <w:r>
              <w:rPr>
                <w:rFonts w:ascii="Calibri" w:eastAsia="Calibri" w:hAnsi="Calibri" w:cs="Calibri"/>
                <w:sz w:val="20"/>
                <w:szCs w:val="20"/>
              </w:rPr>
              <w:lastRenderedPageBreak/>
              <w:t>diversos organizadores o esquemas</w:t>
            </w:r>
          </w:p>
        </w:tc>
        <w:tc>
          <w:tcPr>
            <w:tcW w:w="2797" w:type="dxa"/>
            <w:gridSpan w:val="4"/>
          </w:tcPr>
          <w:p w:rsidR="00733350" w:rsidRDefault="00733350" w:rsidP="00733350">
            <w:pPr>
              <w:numPr>
                <w:ilvl w:val="0"/>
                <w:numId w:val="27"/>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rsidR="00733350" w:rsidRDefault="00733350" w:rsidP="00733350">
            <w:pPr>
              <w:numPr>
                <w:ilvl w:val="0"/>
                <w:numId w:val="27"/>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rsidR="00733350" w:rsidRDefault="00733350" w:rsidP="00733350">
            <w:pPr>
              <w:numPr>
                <w:ilvl w:val="0"/>
                <w:numId w:val="27"/>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rsidR="00733350" w:rsidRDefault="00733350" w:rsidP="00733350">
            <w:pPr>
              <w:numPr>
                <w:ilvl w:val="0"/>
                <w:numId w:val="27"/>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rsidR="00733350" w:rsidRDefault="00733350" w:rsidP="00733350">
            <w:pPr>
              <w:numPr>
                <w:ilvl w:val="0"/>
                <w:numId w:val="27"/>
              </w:num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rsidR="00733350" w:rsidRDefault="00733350">
            <w:pPr>
              <w:ind w:left="720"/>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5100" w:type="dxa"/>
            <w:gridSpan w:val="9"/>
          </w:tcPr>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Sol.</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acerca de los conocimientos ancestrales sobre el Sol.</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estados físicos de la materia.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el movimiento circular y rectilíneo.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Pregunta a tu profesor sobre la fiesta del Inti </w:t>
            </w:r>
            <w:proofErr w:type="spellStart"/>
            <w:r>
              <w:rPr>
                <w:rFonts w:ascii="Calibri" w:eastAsia="Calibri" w:hAnsi="Calibri" w:cs="Calibri"/>
                <w:color w:val="000000"/>
                <w:sz w:val="20"/>
                <w:szCs w:val="20"/>
              </w:rPr>
              <w:t>Raymi</w:t>
            </w:r>
            <w:proofErr w:type="spellEnd"/>
            <w:r>
              <w:rPr>
                <w:rFonts w:ascii="Calibri" w:eastAsia="Calibri" w:hAnsi="Calibri" w:cs="Calibri"/>
                <w:color w:val="000000"/>
                <w:sz w:val="20"/>
                <w:szCs w:val="20"/>
              </w:rPr>
              <w:t>.</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 profesor sobre la diferencia entre un sólido y un líquido.</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con tu profesor sobre con qué se inflan los globos.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lastRenderedPageBreak/>
              <w:t>Pregunta a tu maestra acerca de las razones por las cuales se mueven los objetos.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tus padres sobre la diferencia entre utilizar una linterna y la luz solar.</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El Sol y la Luna.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Estados físicos de la materia.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en clase sobre las gráficas de la sección Movimiento de los objetos por su dirección y rapidez.</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b/>
                <w:color w:val="000000"/>
                <w:sz w:val="20"/>
                <w:szCs w:val="20"/>
              </w:rPr>
            </w:pPr>
            <w:r>
              <w:rPr>
                <w:rFonts w:ascii="Calibri" w:eastAsia="Calibri" w:hAnsi="Calibri" w:cs="Calibri"/>
                <w:color w:val="000000"/>
                <w:sz w:val="20"/>
                <w:szCs w:val="20"/>
              </w:rPr>
              <w:t>Diálogo en clase sobre las gráficas de la sección Característica de la luz y de los objetos.</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tc>
        <w:tc>
          <w:tcPr>
            <w:tcW w:w="3091" w:type="dxa"/>
            <w:gridSpan w:val="4"/>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6"/>
                <w:tab w:val="left" w:pos="924"/>
              </w:tabs>
              <w:ind w:left="6"/>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733350" w:rsidRDefault="00733350">
            <w:pPr>
              <w:tabs>
                <w:tab w:val="left" w:pos="6"/>
                <w:tab w:val="left" w:pos="924"/>
              </w:tabs>
              <w:ind w:left="6"/>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rsidR="00733350" w:rsidRDefault="00733350">
            <w:pPr>
              <w:tabs>
                <w:tab w:val="left" w:pos="924"/>
              </w:tabs>
              <w:ind w:left="720"/>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733350" w:rsidRDefault="00733350">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lastRenderedPageBreak/>
              <w:t xml:space="preserve"> Prueba de fin de unidad</w:t>
            </w:r>
          </w:p>
        </w:tc>
      </w:tr>
      <w:tr w:rsidR="00733350" w:rsidTr="00700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17" w:type="dxa"/>
            <w:gridSpan w:val="23"/>
            <w:hideMark/>
          </w:tcPr>
          <w:p w:rsidR="00733350" w:rsidRDefault="00733350">
            <w:pPr>
              <w:rPr>
                <w:rFonts w:ascii="Calibri" w:eastAsia="Calibri" w:hAnsi="Calibri" w:cs="Calibri"/>
                <w:color w:val="000000"/>
                <w:sz w:val="22"/>
                <w:szCs w:val="22"/>
              </w:rPr>
            </w:pPr>
            <w:r>
              <w:rPr>
                <w:rFonts w:ascii="Calibri" w:eastAsia="Calibri" w:hAnsi="Calibri" w:cs="Calibri"/>
                <w:b w:val="0"/>
                <w:color w:val="000000"/>
                <w:sz w:val="22"/>
                <w:szCs w:val="22"/>
              </w:rPr>
              <w:lastRenderedPageBreak/>
              <w:t>3. ADAPTACIONES CURRICULARES</w:t>
            </w: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351" w:type="dxa"/>
            <w:gridSpan w:val="15"/>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733350" w:rsidTr="007008F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p w:rsidR="00733350" w:rsidRDefault="00733350">
            <w:pPr>
              <w:jc w:val="both"/>
              <w:rPr>
                <w:rFonts w:ascii="Calibri" w:eastAsia="Calibri" w:hAnsi="Calibri" w:cs="Calibri"/>
                <w:color w:val="000000"/>
                <w:sz w:val="22"/>
                <w:szCs w:val="22"/>
              </w:rPr>
            </w:pPr>
          </w:p>
        </w:tc>
        <w:tc>
          <w:tcPr>
            <w:tcW w:w="9351" w:type="dxa"/>
            <w:gridSpan w:val="15"/>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733350" w:rsidTr="007008F5">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79" w:type="dxa"/>
            <w:gridSpan w:val="9"/>
            <w:hideMark/>
          </w:tcPr>
          <w:p w:rsidR="00733350" w:rsidRDefault="00733350">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733350" w:rsidTr="007008F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79" w:type="dxa"/>
            <w:gridSpan w:val="9"/>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33350" w:rsidTr="007008F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79" w:type="dxa"/>
            <w:gridSpan w:val="9"/>
            <w:hideMark/>
          </w:tcPr>
          <w:p w:rsidR="00733350" w:rsidRDefault="00733350">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733350" w:rsidTr="007008F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hideMark/>
          </w:tcPr>
          <w:p w:rsidR="00733350" w:rsidRDefault="0073335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79" w:type="dxa"/>
            <w:gridSpan w:val="9"/>
            <w:hideMark/>
          </w:tcPr>
          <w:p w:rsidR="00733350" w:rsidRDefault="0073335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733350" w:rsidRDefault="00733350" w:rsidP="00733350">
      <w:pPr>
        <w:tabs>
          <w:tab w:val="left" w:pos="924"/>
        </w:tabs>
        <w:spacing w:before="240" w:after="240"/>
        <w:jc w:val="center"/>
        <w:rPr>
          <w:rFonts w:ascii="Calibri" w:eastAsia="Calibri" w:hAnsi="Calibri" w:cs="Calibri"/>
        </w:rPr>
      </w:pPr>
    </w:p>
    <w:p w:rsidR="007008F5" w:rsidRDefault="007008F5" w:rsidP="00733350">
      <w:pPr>
        <w:tabs>
          <w:tab w:val="clear" w:pos="708"/>
          <w:tab w:val="left" w:pos="5910"/>
        </w:tabs>
        <w:rPr>
          <w:rFonts w:ascii="Calibri" w:eastAsia="Calibri" w:hAnsi="Calibri" w:cs="Calibri"/>
          <w:sz w:val="22"/>
          <w:szCs w:val="22"/>
        </w:rPr>
      </w:pPr>
    </w:p>
    <w:p w:rsidR="007008F5" w:rsidRPr="007008F5" w:rsidRDefault="007008F5" w:rsidP="007008F5">
      <w:pPr>
        <w:rPr>
          <w:rFonts w:ascii="Calibri" w:eastAsia="Calibri" w:hAnsi="Calibri" w:cs="Calibri"/>
          <w:sz w:val="22"/>
          <w:szCs w:val="22"/>
        </w:rPr>
      </w:pPr>
    </w:p>
    <w:p w:rsidR="007008F5" w:rsidRPr="007008F5" w:rsidRDefault="007008F5" w:rsidP="007008F5">
      <w:pPr>
        <w:rPr>
          <w:rFonts w:ascii="Calibri" w:eastAsia="Calibri" w:hAnsi="Calibri" w:cs="Calibri"/>
          <w:sz w:val="22"/>
          <w:szCs w:val="22"/>
        </w:rPr>
      </w:pPr>
    </w:p>
    <w:p w:rsidR="00FF0C01" w:rsidRDefault="00FF0C01" w:rsidP="007008F5">
      <w:pPr>
        <w:tabs>
          <w:tab w:val="clear" w:pos="708"/>
          <w:tab w:val="left" w:pos="9523"/>
        </w:tabs>
        <w:rPr>
          <w:rFonts w:ascii="Calibri" w:eastAsia="Calibri" w:hAnsi="Calibri" w:cs="Calibri"/>
          <w:sz w:val="22"/>
          <w:szCs w:val="22"/>
        </w:rPr>
        <w:sectPr w:rsidR="00FF0C01" w:rsidSect="00FF0C01">
          <w:headerReference w:type="default" r:id="rId22"/>
          <w:pgSz w:w="16838" w:h="11906" w:orient="landscape"/>
          <w:pgMar w:top="1134" w:right="851" w:bottom="1701" w:left="1389" w:header="0" w:footer="720" w:gutter="0"/>
          <w:pgNumType w:start="1"/>
          <w:cols w:space="720"/>
          <w:docGrid w:linePitch="326"/>
        </w:sectPr>
      </w:pPr>
    </w:p>
    <w:p w:rsidR="00FF0C01" w:rsidRDefault="00FF0C01" w:rsidP="00FF0C01">
      <w:pPr>
        <w:rPr>
          <w:b/>
        </w:rPr>
      </w:pPr>
      <w:r>
        <w:rPr>
          <w:b/>
        </w:rPr>
        <w:lastRenderedPageBreak/>
        <w:t>SIMULADOR DE EXAMEN DEL PRIMER QUIMESTRE</w:t>
      </w:r>
    </w:p>
    <w:p w:rsidR="00FF0C01" w:rsidRDefault="00FF0C01" w:rsidP="00FF0C01">
      <w:pPr>
        <w:jc w:val="center"/>
        <w:rPr>
          <w:b/>
        </w:rPr>
      </w:pPr>
      <w:r>
        <w:rPr>
          <w:b/>
        </w:rPr>
        <w:t>CIENCIAS NATURALES</w:t>
      </w:r>
    </w:p>
    <w:p w:rsidR="00FF0C01" w:rsidRDefault="00FF0C01" w:rsidP="00FF0C01">
      <w:pPr>
        <w:jc w:val="center"/>
        <w:rPr>
          <w:b/>
        </w:rPr>
      </w:pPr>
      <w:r>
        <w:rPr>
          <w:b/>
        </w:rPr>
        <w:t>SEGUNDO DE EDUCACIÓN GENERAL BÁSICA</w:t>
      </w:r>
    </w:p>
    <w:p w:rsidR="00FF0C01" w:rsidRDefault="00FF0C01" w:rsidP="00FF0C01"/>
    <w:p w:rsidR="00FF0C01" w:rsidRDefault="00FF0C01" w:rsidP="00FF0C01">
      <w:r>
        <w:t>Docente: __________________________________________   Fecha: ____________</w:t>
      </w:r>
    </w:p>
    <w:p w:rsidR="00FF0C01" w:rsidRDefault="00FF0C01" w:rsidP="00FF0C01">
      <w:r>
        <w:t>Nombres y Apellidos del estudiante: _____________________ Paralelo: ___________</w:t>
      </w:r>
    </w:p>
    <w:p w:rsidR="00FF0C01" w:rsidRDefault="00FF0C01" w:rsidP="00FF0C01"/>
    <w:p w:rsidR="00FF0C01" w:rsidRDefault="00FF0C01" w:rsidP="00FF0C01">
      <w:pPr>
        <w:numPr>
          <w:ilvl w:val="0"/>
          <w:numId w:val="48"/>
        </w:numPr>
        <w:tabs>
          <w:tab w:val="clear" w:pos="708"/>
        </w:tabs>
        <w:spacing w:line="276" w:lineRule="auto"/>
      </w:pPr>
      <w:r>
        <w:rPr>
          <w:b/>
        </w:rPr>
        <w:t>Relaciona el día y la noche con sus respectivas características.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4485"/>
      </w:tblGrid>
      <w:tr w:rsidR="00FF0C01" w:rsidTr="00A50FC2">
        <w:trPr>
          <w:trHeight w:val="520"/>
        </w:trPr>
        <w:tc>
          <w:tcPr>
            <w:tcW w:w="4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F0C01" w:rsidRDefault="00FF0C01" w:rsidP="00A50FC2">
            <w:pPr>
              <w:jc w:val="center"/>
              <w:rPr>
                <w:b/>
              </w:rPr>
            </w:pPr>
            <w:r>
              <w:rPr>
                <w:b/>
              </w:rPr>
              <w:t>Momentos</w:t>
            </w:r>
          </w:p>
        </w:tc>
        <w:tc>
          <w:tcPr>
            <w:tcW w:w="4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F0C01" w:rsidRDefault="00FF0C01" w:rsidP="00A50FC2">
            <w:pPr>
              <w:jc w:val="center"/>
              <w:rPr>
                <w:b/>
              </w:rPr>
            </w:pPr>
            <w:r>
              <w:rPr>
                <w:b/>
              </w:rPr>
              <w:t>Características</w:t>
            </w:r>
          </w:p>
        </w:tc>
      </w:tr>
      <w:tr w:rsidR="00FF0C01" w:rsidTr="00A50FC2">
        <w:tc>
          <w:tcPr>
            <w:tcW w:w="4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F0C01" w:rsidRDefault="00FF0C01" w:rsidP="00A50FC2">
            <w:r>
              <w:t>1. Día</w:t>
            </w:r>
          </w:p>
          <w:p w:rsidR="00FF0C01" w:rsidRDefault="00FF0C01" w:rsidP="00A50FC2"/>
          <w:p w:rsidR="00FF0C01" w:rsidRDefault="00FF0C01" w:rsidP="00A50FC2">
            <w:r>
              <w:t>2. Noche</w:t>
            </w:r>
          </w:p>
          <w:p w:rsidR="00FF0C01" w:rsidRDefault="00FF0C01" w:rsidP="00A50FC2"/>
        </w:tc>
        <w:tc>
          <w:tcPr>
            <w:tcW w:w="4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F0C01" w:rsidRDefault="00FF0C01" w:rsidP="00A50FC2">
            <w:r>
              <w:t>a) Presencia del sol</w:t>
            </w:r>
          </w:p>
          <w:p w:rsidR="00FF0C01" w:rsidRDefault="00FF0C01" w:rsidP="00A50FC2"/>
          <w:p w:rsidR="00FF0C01" w:rsidRDefault="00FF0C01" w:rsidP="00A50FC2">
            <w:r>
              <w:t>b) Ocurre el atardecer</w:t>
            </w:r>
          </w:p>
          <w:p w:rsidR="00FF0C01" w:rsidRDefault="00FF0C01" w:rsidP="00A50FC2"/>
          <w:p w:rsidR="00FF0C01" w:rsidRDefault="00FF0C01" w:rsidP="00A50FC2">
            <w:r>
              <w:t>c) Presencia de la luna y estrellas</w:t>
            </w:r>
          </w:p>
        </w:tc>
      </w:tr>
    </w:tbl>
    <w:p w:rsidR="00FF0C01" w:rsidRDefault="00FF0C01" w:rsidP="00FF0C01"/>
    <w:p w:rsidR="00FF0C01" w:rsidRDefault="00FF0C01" w:rsidP="00FF0C01">
      <w:r>
        <w:t>Respuesta:</w:t>
      </w:r>
    </w:p>
    <w:p w:rsidR="00FF0C01" w:rsidRDefault="00FF0C01" w:rsidP="00FF0C01">
      <w:pPr>
        <w:numPr>
          <w:ilvl w:val="0"/>
          <w:numId w:val="39"/>
        </w:numPr>
        <w:tabs>
          <w:tab w:val="clear" w:pos="708"/>
        </w:tabs>
        <w:spacing w:line="276" w:lineRule="auto"/>
        <w:contextualSpacing/>
      </w:pPr>
      <w:r>
        <w:t>1b, 2a</w:t>
      </w:r>
    </w:p>
    <w:p w:rsidR="00FF0C01" w:rsidRDefault="00FF0C01" w:rsidP="00FF0C01">
      <w:pPr>
        <w:numPr>
          <w:ilvl w:val="0"/>
          <w:numId w:val="39"/>
        </w:numPr>
        <w:tabs>
          <w:tab w:val="clear" w:pos="708"/>
        </w:tabs>
        <w:spacing w:line="276" w:lineRule="auto"/>
        <w:contextualSpacing/>
      </w:pPr>
      <w:r>
        <w:t>1a, 2c</w:t>
      </w:r>
    </w:p>
    <w:p w:rsidR="00FF0C01" w:rsidRDefault="00FF0C01" w:rsidP="00FF0C01">
      <w:pPr>
        <w:numPr>
          <w:ilvl w:val="0"/>
          <w:numId w:val="39"/>
        </w:numPr>
        <w:tabs>
          <w:tab w:val="clear" w:pos="708"/>
        </w:tabs>
        <w:spacing w:line="276" w:lineRule="auto"/>
        <w:contextualSpacing/>
      </w:pPr>
      <w:r>
        <w:t>1a, 2b</w:t>
      </w:r>
    </w:p>
    <w:p w:rsidR="00FF0C01" w:rsidRDefault="00FF0C01" w:rsidP="00FF0C01">
      <w:pPr>
        <w:numPr>
          <w:ilvl w:val="0"/>
          <w:numId w:val="39"/>
        </w:numPr>
        <w:tabs>
          <w:tab w:val="clear" w:pos="708"/>
        </w:tabs>
        <w:spacing w:line="276" w:lineRule="auto"/>
        <w:contextualSpacing/>
      </w:pPr>
      <w:r>
        <w:t>1c, 2a</w:t>
      </w:r>
    </w:p>
    <w:p w:rsidR="00FF0C01" w:rsidRDefault="00FF0C01" w:rsidP="00FF0C01">
      <w:pPr>
        <w:ind w:left="720"/>
      </w:pPr>
    </w:p>
    <w:p w:rsidR="00FF0C01" w:rsidRDefault="00FF0C01" w:rsidP="00FF0C01"/>
    <w:p w:rsidR="00FF0C01" w:rsidRDefault="00FF0C01" w:rsidP="00FF0C01"/>
    <w:p w:rsidR="00FF0C01" w:rsidRDefault="00FF0C01" w:rsidP="00FF0C01">
      <w:pPr>
        <w:rPr>
          <w:b/>
        </w:rPr>
      </w:pPr>
      <w:r>
        <w:rPr>
          <w:b/>
        </w:rPr>
        <w:t xml:space="preserve"> 2.  Completa el siguiente enunciado sobre órganos del cuerpo humano.</w:t>
      </w:r>
    </w:p>
    <w:p w:rsidR="00FF0C01" w:rsidRDefault="00FF0C01" w:rsidP="00FF0C01">
      <w:pPr>
        <w:rPr>
          <w:b/>
        </w:rPr>
      </w:pPr>
    </w:p>
    <w:p w:rsidR="00FF0C01" w:rsidRDefault="00FF0C01" w:rsidP="00FF0C01">
      <w:proofErr w:type="spellStart"/>
      <w:r>
        <w:t>El</w:t>
      </w:r>
      <w:proofErr w:type="spellEnd"/>
      <w:r>
        <w:t xml:space="preserve"> _______ es el órgano que coordina los movimientos del cuerpo.</w:t>
      </w:r>
    </w:p>
    <w:p w:rsidR="00FF0C01" w:rsidRDefault="00FF0C01" w:rsidP="00FF0C01"/>
    <w:p w:rsidR="00FF0C01" w:rsidRDefault="00FF0C01" w:rsidP="00FF0C01">
      <w:r>
        <w:t>Respuesta:</w:t>
      </w:r>
    </w:p>
    <w:p w:rsidR="00FF0C01" w:rsidRDefault="00FF0C01" w:rsidP="00FF0C01">
      <w:pPr>
        <w:numPr>
          <w:ilvl w:val="0"/>
          <w:numId w:val="32"/>
        </w:numPr>
        <w:tabs>
          <w:tab w:val="clear" w:pos="708"/>
        </w:tabs>
        <w:spacing w:line="276" w:lineRule="auto"/>
        <w:contextualSpacing/>
      </w:pPr>
      <w:r>
        <w:t>estómago</w:t>
      </w:r>
    </w:p>
    <w:p w:rsidR="00FF0C01" w:rsidRDefault="00FF0C01" w:rsidP="00FF0C01">
      <w:pPr>
        <w:numPr>
          <w:ilvl w:val="0"/>
          <w:numId w:val="32"/>
        </w:numPr>
        <w:tabs>
          <w:tab w:val="clear" w:pos="708"/>
        </w:tabs>
        <w:spacing w:line="276" w:lineRule="auto"/>
        <w:contextualSpacing/>
      </w:pPr>
      <w:r>
        <w:t>cerebro</w:t>
      </w:r>
    </w:p>
    <w:p w:rsidR="00FF0C01" w:rsidRDefault="00FF0C01" w:rsidP="00FF0C01">
      <w:pPr>
        <w:numPr>
          <w:ilvl w:val="0"/>
          <w:numId w:val="32"/>
        </w:numPr>
        <w:tabs>
          <w:tab w:val="clear" w:pos="708"/>
        </w:tabs>
        <w:spacing w:line="276" w:lineRule="auto"/>
        <w:contextualSpacing/>
      </w:pPr>
    </w:p>
    <w:p w:rsidR="00FF0C01" w:rsidRDefault="00FF0C01" w:rsidP="00FF0C01">
      <w:pPr>
        <w:numPr>
          <w:ilvl w:val="0"/>
          <w:numId w:val="32"/>
        </w:numPr>
        <w:tabs>
          <w:tab w:val="clear" w:pos="708"/>
        </w:tabs>
        <w:spacing w:line="276" w:lineRule="auto"/>
        <w:contextualSpacing/>
      </w:pPr>
      <w:r>
        <w:t>hígado</w:t>
      </w:r>
    </w:p>
    <w:p w:rsidR="00FF0C01" w:rsidRDefault="00FF0C01" w:rsidP="00FF0C01"/>
    <w:p w:rsidR="00FF0C01" w:rsidRDefault="00FF0C01" w:rsidP="00FF0C01">
      <w:pPr>
        <w:rPr>
          <w:b/>
        </w:rPr>
      </w:pPr>
      <w:r>
        <w:rPr>
          <w:b/>
        </w:rPr>
        <w:t>3.  Ordena el proceso de metamorfosis de la mariposa.</w:t>
      </w:r>
    </w:p>
    <w:p w:rsidR="00FF0C01" w:rsidRDefault="00FF0C01" w:rsidP="00FF0C01">
      <w:r>
        <w:t>1. Pupa</w:t>
      </w:r>
    </w:p>
    <w:p w:rsidR="00FF0C01" w:rsidRDefault="00FF0C01" w:rsidP="00FF0C01">
      <w:r>
        <w:t>2. Larva</w:t>
      </w:r>
    </w:p>
    <w:p w:rsidR="00FF0C01" w:rsidRDefault="00FF0C01" w:rsidP="00FF0C01">
      <w:r>
        <w:t>3. Huevo</w:t>
      </w:r>
    </w:p>
    <w:p w:rsidR="00FF0C01" w:rsidRDefault="00FF0C01" w:rsidP="00FF0C01">
      <w:r>
        <w:t>4. Adulto</w:t>
      </w:r>
    </w:p>
    <w:p w:rsidR="00FF0C01" w:rsidRDefault="00FF0C01" w:rsidP="00FF0C01"/>
    <w:p w:rsidR="00FF0C01" w:rsidRDefault="00FF0C01" w:rsidP="00FF0C01">
      <w:pPr>
        <w:rPr>
          <w:b/>
        </w:rPr>
      </w:pPr>
    </w:p>
    <w:p w:rsidR="00FF0C01" w:rsidRDefault="00FF0C01" w:rsidP="00FF0C01">
      <w:r>
        <w:t>Respuesta:</w:t>
      </w:r>
    </w:p>
    <w:p w:rsidR="00FF0C01" w:rsidRDefault="00FF0C01" w:rsidP="00FF0C01">
      <w:pPr>
        <w:numPr>
          <w:ilvl w:val="0"/>
          <w:numId w:val="46"/>
        </w:numPr>
        <w:tabs>
          <w:tab w:val="clear" w:pos="708"/>
        </w:tabs>
        <w:spacing w:line="276" w:lineRule="auto"/>
        <w:contextualSpacing/>
      </w:pPr>
      <w:r>
        <w:t>3, 2, 1, 4</w:t>
      </w:r>
    </w:p>
    <w:p w:rsidR="00FF0C01" w:rsidRDefault="00FF0C01" w:rsidP="00FF0C01">
      <w:pPr>
        <w:numPr>
          <w:ilvl w:val="0"/>
          <w:numId w:val="46"/>
        </w:numPr>
        <w:tabs>
          <w:tab w:val="clear" w:pos="708"/>
        </w:tabs>
        <w:spacing w:line="276" w:lineRule="auto"/>
        <w:contextualSpacing/>
      </w:pPr>
      <w:r>
        <w:t>2, 3, 4, 1</w:t>
      </w:r>
    </w:p>
    <w:p w:rsidR="00FF0C01" w:rsidRDefault="00FF0C01" w:rsidP="00FF0C01">
      <w:pPr>
        <w:numPr>
          <w:ilvl w:val="0"/>
          <w:numId w:val="46"/>
        </w:numPr>
        <w:tabs>
          <w:tab w:val="clear" w:pos="708"/>
        </w:tabs>
        <w:spacing w:line="276" w:lineRule="auto"/>
        <w:contextualSpacing/>
      </w:pPr>
      <w:r>
        <w:t>3, 2, 4, 1</w:t>
      </w:r>
    </w:p>
    <w:p w:rsidR="00FF0C01" w:rsidRDefault="00FF0C01" w:rsidP="00FF0C01">
      <w:pPr>
        <w:numPr>
          <w:ilvl w:val="0"/>
          <w:numId w:val="46"/>
        </w:numPr>
        <w:tabs>
          <w:tab w:val="clear" w:pos="708"/>
        </w:tabs>
        <w:spacing w:line="276" w:lineRule="auto"/>
        <w:contextualSpacing/>
      </w:pPr>
      <w:r>
        <w:t>1, 2, 4, 3</w:t>
      </w:r>
    </w:p>
    <w:p w:rsidR="00FF0C01" w:rsidRDefault="00FF0C01" w:rsidP="00FF0C01">
      <w:pPr>
        <w:tabs>
          <w:tab w:val="clear" w:pos="708"/>
        </w:tabs>
        <w:spacing w:line="276" w:lineRule="auto"/>
        <w:ind w:left="720"/>
        <w:contextualSpacing/>
      </w:pPr>
    </w:p>
    <w:p w:rsidR="007008F5" w:rsidRDefault="007008F5" w:rsidP="007008F5">
      <w:pPr>
        <w:tabs>
          <w:tab w:val="clear" w:pos="708"/>
          <w:tab w:val="left" w:pos="9523"/>
        </w:tabs>
        <w:rPr>
          <w:rFonts w:ascii="Calibri" w:eastAsia="Calibri" w:hAnsi="Calibri" w:cs="Calibri"/>
          <w:sz w:val="22"/>
          <w:szCs w:val="22"/>
        </w:rPr>
        <w:sectPr w:rsidR="007008F5" w:rsidSect="00FF0C01">
          <w:headerReference w:type="default" r:id="rId23"/>
          <w:pgSz w:w="11906" w:h="16838"/>
          <w:pgMar w:top="1389" w:right="1134" w:bottom="851" w:left="1701" w:header="0" w:footer="720" w:gutter="0"/>
          <w:pgNumType w:start="1"/>
          <w:cols w:space="720"/>
          <w:docGrid w:linePitch="326"/>
        </w:sectPr>
      </w:pPr>
    </w:p>
    <w:p w:rsidR="007008F5" w:rsidRDefault="007008F5" w:rsidP="00FF0C01">
      <w:pPr>
        <w:tabs>
          <w:tab w:val="clear" w:pos="708"/>
        </w:tabs>
        <w:spacing w:line="276" w:lineRule="auto"/>
        <w:contextualSpacing/>
      </w:pPr>
    </w:p>
    <w:p w:rsidR="007008F5" w:rsidRDefault="007008F5" w:rsidP="007008F5">
      <w:pPr>
        <w:tabs>
          <w:tab w:val="clear" w:pos="708"/>
        </w:tabs>
        <w:spacing w:line="276" w:lineRule="auto"/>
        <w:ind w:left="720"/>
        <w:contextualSpacing/>
      </w:pPr>
    </w:p>
    <w:p w:rsidR="007008F5" w:rsidRDefault="007008F5" w:rsidP="007008F5">
      <w:pPr>
        <w:rPr>
          <w:b/>
        </w:rPr>
      </w:pPr>
      <w:r>
        <w:rPr>
          <w:b/>
        </w:rPr>
        <w:t xml:space="preserve">4. </w:t>
      </w:r>
      <w:proofErr w:type="gramStart"/>
      <w:r>
        <w:rPr>
          <w:b/>
        </w:rPr>
        <w:t>El órganos</w:t>
      </w:r>
      <w:proofErr w:type="gramEnd"/>
      <w:r>
        <w:rPr>
          <w:b/>
        </w:rPr>
        <w:t xml:space="preserve"> que se muestra en la imagen, se llama:</w:t>
      </w:r>
    </w:p>
    <w:p w:rsidR="007008F5" w:rsidRDefault="007008F5" w:rsidP="007008F5">
      <w:pPr>
        <w:rPr>
          <w:b/>
        </w:rPr>
      </w:pPr>
      <w:r>
        <w:rPr>
          <w:b/>
          <w:noProof/>
          <w:lang w:val="es-EC" w:eastAsia="es-EC"/>
        </w:rPr>
        <w:drawing>
          <wp:inline distT="114300" distB="114300" distL="114300" distR="114300">
            <wp:extent cx="3028950" cy="2047875"/>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r="47176"/>
                    <a:stretch>
                      <a:fillRect/>
                    </a:stretch>
                  </pic:blipFill>
                  <pic:spPr>
                    <a:xfrm>
                      <a:off x="0" y="0"/>
                      <a:ext cx="3028950" cy="2047875"/>
                    </a:xfrm>
                    <a:prstGeom prst="rect">
                      <a:avLst/>
                    </a:prstGeom>
                    <a:ln/>
                  </pic:spPr>
                </pic:pic>
              </a:graphicData>
            </a:graphic>
          </wp:inline>
        </w:drawing>
      </w:r>
    </w:p>
    <w:p w:rsidR="007008F5" w:rsidRDefault="007008F5" w:rsidP="007008F5">
      <w:r w:rsidRPr="005E7083">
        <w:rPr>
          <w:lang w:val="en-US"/>
        </w:rPr>
        <w:t xml:space="preserve">Fuente: Breath California. (2017). Youth involvement. </w:t>
      </w:r>
      <w:r>
        <w:t>Obtenido de: breathbayarea.org</w:t>
      </w:r>
    </w:p>
    <w:p w:rsidR="007008F5" w:rsidRDefault="007008F5" w:rsidP="007008F5"/>
    <w:p w:rsidR="007008F5" w:rsidRDefault="007008F5" w:rsidP="007008F5">
      <w:r>
        <w:t>Respuesta:</w:t>
      </w:r>
    </w:p>
    <w:p w:rsidR="007008F5" w:rsidRDefault="007008F5" w:rsidP="007008F5">
      <w:pPr>
        <w:numPr>
          <w:ilvl w:val="0"/>
          <w:numId w:val="43"/>
        </w:numPr>
        <w:tabs>
          <w:tab w:val="clear" w:pos="708"/>
        </w:tabs>
        <w:spacing w:line="276" w:lineRule="auto"/>
        <w:contextualSpacing/>
      </w:pPr>
      <w:r>
        <w:t>corazón</w:t>
      </w:r>
    </w:p>
    <w:p w:rsidR="007008F5" w:rsidRDefault="007008F5" w:rsidP="007008F5">
      <w:pPr>
        <w:numPr>
          <w:ilvl w:val="0"/>
          <w:numId w:val="43"/>
        </w:numPr>
        <w:tabs>
          <w:tab w:val="clear" w:pos="708"/>
        </w:tabs>
        <w:spacing w:line="276" w:lineRule="auto"/>
        <w:contextualSpacing/>
      </w:pPr>
      <w:r>
        <w:t>estómago</w:t>
      </w:r>
    </w:p>
    <w:p w:rsidR="007008F5" w:rsidRDefault="007008F5" w:rsidP="007008F5">
      <w:pPr>
        <w:numPr>
          <w:ilvl w:val="0"/>
          <w:numId w:val="43"/>
        </w:numPr>
        <w:tabs>
          <w:tab w:val="clear" w:pos="708"/>
        </w:tabs>
        <w:spacing w:line="276" w:lineRule="auto"/>
        <w:contextualSpacing/>
      </w:pPr>
      <w:r>
        <w:t>pulmón</w:t>
      </w:r>
    </w:p>
    <w:p w:rsidR="007008F5" w:rsidRDefault="007008F5" w:rsidP="007008F5">
      <w:pPr>
        <w:numPr>
          <w:ilvl w:val="0"/>
          <w:numId w:val="43"/>
        </w:numPr>
        <w:tabs>
          <w:tab w:val="clear" w:pos="708"/>
        </w:tabs>
        <w:spacing w:line="276" w:lineRule="auto"/>
        <w:contextualSpacing/>
      </w:pPr>
      <w:r>
        <w:t>cerebro</w:t>
      </w:r>
    </w:p>
    <w:p w:rsidR="007008F5" w:rsidRDefault="007008F5" w:rsidP="007008F5">
      <w:pPr>
        <w:ind w:left="720"/>
      </w:pPr>
    </w:p>
    <w:p w:rsidR="007008F5" w:rsidRDefault="007008F5" w:rsidP="007008F5"/>
    <w:p w:rsidR="007008F5" w:rsidRDefault="007008F5" w:rsidP="007008F5">
      <w:pPr>
        <w:rPr>
          <w:b/>
        </w:rPr>
      </w:pPr>
      <w:r>
        <w:rPr>
          <w:b/>
        </w:rPr>
        <w:t>5. Las carnes se conservan más tiempo al estar:</w:t>
      </w:r>
    </w:p>
    <w:p w:rsidR="007008F5" w:rsidRDefault="007008F5" w:rsidP="007008F5"/>
    <w:p w:rsidR="007008F5" w:rsidRDefault="007008F5" w:rsidP="007008F5">
      <w:r>
        <w:t>Respuesta:</w:t>
      </w:r>
    </w:p>
    <w:p w:rsidR="007008F5" w:rsidRDefault="007008F5" w:rsidP="007008F5">
      <w:pPr>
        <w:numPr>
          <w:ilvl w:val="0"/>
          <w:numId w:val="37"/>
        </w:numPr>
        <w:tabs>
          <w:tab w:val="clear" w:pos="708"/>
        </w:tabs>
        <w:spacing w:line="276" w:lineRule="auto"/>
        <w:contextualSpacing/>
      </w:pPr>
      <w:r>
        <w:t>crudas</w:t>
      </w:r>
    </w:p>
    <w:p w:rsidR="007008F5" w:rsidRDefault="007008F5" w:rsidP="007008F5">
      <w:pPr>
        <w:numPr>
          <w:ilvl w:val="0"/>
          <w:numId w:val="37"/>
        </w:numPr>
        <w:tabs>
          <w:tab w:val="clear" w:pos="708"/>
        </w:tabs>
        <w:spacing w:line="276" w:lineRule="auto"/>
        <w:contextualSpacing/>
      </w:pPr>
      <w:r>
        <w:t>fritas</w:t>
      </w:r>
    </w:p>
    <w:p w:rsidR="007008F5" w:rsidRDefault="007008F5" w:rsidP="007008F5">
      <w:pPr>
        <w:numPr>
          <w:ilvl w:val="0"/>
          <w:numId w:val="37"/>
        </w:numPr>
        <w:tabs>
          <w:tab w:val="clear" w:pos="708"/>
        </w:tabs>
        <w:spacing w:line="276" w:lineRule="auto"/>
        <w:contextualSpacing/>
      </w:pPr>
      <w:r>
        <w:t>congeladas</w:t>
      </w:r>
    </w:p>
    <w:p w:rsidR="007008F5" w:rsidRDefault="007008F5" w:rsidP="007008F5">
      <w:pPr>
        <w:numPr>
          <w:ilvl w:val="0"/>
          <w:numId w:val="37"/>
        </w:numPr>
        <w:tabs>
          <w:tab w:val="clear" w:pos="708"/>
        </w:tabs>
        <w:spacing w:line="276" w:lineRule="auto"/>
        <w:contextualSpacing/>
      </w:pPr>
      <w:r>
        <w:t>lavadas</w:t>
      </w:r>
    </w:p>
    <w:p w:rsidR="007008F5" w:rsidRDefault="007008F5" w:rsidP="007008F5">
      <w:pPr>
        <w:ind w:left="720"/>
      </w:pPr>
    </w:p>
    <w:p w:rsidR="007008F5" w:rsidRDefault="007008F5" w:rsidP="007008F5"/>
    <w:p w:rsidR="007008F5" w:rsidRDefault="007008F5" w:rsidP="007008F5">
      <w:pPr>
        <w:rPr>
          <w:b/>
        </w:rPr>
      </w:pPr>
      <w:r>
        <w:rPr>
          <w:b/>
        </w:rPr>
        <w:t>6. Escoja tres alimentos saludables para el desayuno.</w:t>
      </w:r>
    </w:p>
    <w:p w:rsidR="007008F5" w:rsidRDefault="007008F5" w:rsidP="007008F5">
      <w:pPr>
        <w:rPr>
          <w:b/>
        </w:rPr>
      </w:pPr>
    </w:p>
    <w:p w:rsidR="007008F5" w:rsidRDefault="007008F5" w:rsidP="007008F5">
      <w:pPr>
        <w:rPr>
          <w:b/>
        </w:rPr>
      </w:pPr>
      <w:r>
        <w:rPr>
          <w:b/>
        </w:rPr>
        <w:t>1.</w:t>
      </w:r>
      <w:r>
        <w:rPr>
          <w:b/>
          <w:noProof/>
          <w:lang w:val="es-EC" w:eastAsia="es-EC"/>
        </w:rPr>
        <w:drawing>
          <wp:inline distT="114300" distB="114300" distL="114300" distR="114300">
            <wp:extent cx="1154642" cy="12192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3949" t="21533" r="75913" b="40707"/>
                    <a:stretch>
                      <a:fillRect/>
                    </a:stretch>
                  </pic:blipFill>
                  <pic:spPr>
                    <a:xfrm>
                      <a:off x="0" y="0"/>
                      <a:ext cx="1154642" cy="1219200"/>
                    </a:xfrm>
                    <a:prstGeom prst="rect">
                      <a:avLst/>
                    </a:prstGeom>
                    <a:ln/>
                  </pic:spPr>
                </pic:pic>
              </a:graphicData>
            </a:graphic>
          </wp:inline>
        </w:drawing>
      </w:r>
    </w:p>
    <w:p w:rsidR="007008F5" w:rsidRDefault="007008F5" w:rsidP="007008F5">
      <w:pPr>
        <w:rPr>
          <w:b/>
        </w:rPr>
      </w:pPr>
      <w:r>
        <w:rPr>
          <w:b/>
        </w:rPr>
        <w:t>2.</w:t>
      </w:r>
      <w:r>
        <w:rPr>
          <w:b/>
          <w:noProof/>
          <w:lang w:val="es-EC" w:eastAsia="es-EC"/>
        </w:rPr>
        <w:drawing>
          <wp:inline distT="114300" distB="114300" distL="114300" distR="114300">
            <wp:extent cx="1314450" cy="523875"/>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l="62128" t="51462" r="23976" b="38686"/>
                    <a:stretch>
                      <a:fillRect/>
                    </a:stretch>
                  </pic:blipFill>
                  <pic:spPr>
                    <a:xfrm>
                      <a:off x="0" y="0"/>
                      <a:ext cx="1314450" cy="523875"/>
                    </a:xfrm>
                    <a:prstGeom prst="rect">
                      <a:avLst/>
                    </a:prstGeom>
                    <a:ln/>
                  </pic:spPr>
                </pic:pic>
              </a:graphicData>
            </a:graphic>
          </wp:inline>
        </w:drawing>
      </w:r>
    </w:p>
    <w:p w:rsidR="007008F5" w:rsidRDefault="007008F5" w:rsidP="007008F5">
      <w:pPr>
        <w:rPr>
          <w:b/>
        </w:rPr>
      </w:pPr>
      <w:r>
        <w:rPr>
          <w:b/>
        </w:rPr>
        <w:lastRenderedPageBreak/>
        <w:t>3.</w:t>
      </w:r>
      <w:r>
        <w:rPr>
          <w:b/>
          <w:noProof/>
          <w:lang w:val="es-EC" w:eastAsia="es-EC"/>
        </w:rPr>
        <w:drawing>
          <wp:inline distT="114300" distB="114300" distL="114300" distR="114300">
            <wp:extent cx="1026583" cy="990600"/>
            <wp:effectExtent l="0" t="0" r="0" b="0"/>
            <wp:docPr id="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l="64119" t="49557" r="17977" b="19764"/>
                    <a:stretch>
                      <a:fillRect/>
                    </a:stretch>
                  </pic:blipFill>
                  <pic:spPr>
                    <a:xfrm>
                      <a:off x="0" y="0"/>
                      <a:ext cx="1026583" cy="990600"/>
                    </a:xfrm>
                    <a:prstGeom prst="rect">
                      <a:avLst/>
                    </a:prstGeom>
                    <a:ln/>
                  </pic:spPr>
                </pic:pic>
              </a:graphicData>
            </a:graphic>
          </wp:inline>
        </w:drawing>
      </w:r>
    </w:p>
    <w:p w:rsidR="007008F5" w:rsidRDefault="007008F5" w:rsidP="007008F5">
      <w:pPr>
        <w:rPr>
          <w:b/>
        </w:rPr>
      </w:pPr>
      <w:r>
        <w:rPr>
          <w:b/>
        </w:rPr>
        <w:t>4.</w:t>
      </w:r>
      <w:r>
        <w:rPr>
          <w:b/>
          <w:noProof/>
          <w:lang w:val="es-EC" w:eastAsia="es-EC"/>
        </w:rPr>
        <w:drawing>
          <wp:inline distT="114300" distB="114300" distL="114300" distR="114300">
            <wp:extent cx="864658" cy="1047750"/>
            <wp:effectExtent l="0" t="0" r="0" b="0"/>
            <wp:docPr id="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l="50000" t="23008" r="34920" b="44542"/>
                    <a:stretch>
                      <a:fillRect/>
                    </a:stretch>
                  </pic:blipFill>
                  <pic:spPr>
                    <a:xfrm>
                      <a:off x="0" y="0"/>
                      <a:ext cx="864658" cy="1047750"/>
                    </a:xfrm>
                    <a:prstGeom prst="rect">
                      <a:avLst/>
                    </a:prstGeom>
                    <a:ln/>
                  </pic:spPr>
                </pic:pic>
              </a:graphicData>
            </a:graphic>
          </wp:inline>
        </w:drawing>
      </w:r>
    </w:p>
    <w:p w:rsidR="007008F5" w:rsidRDefault="007008F5" w:rsidP="007008F5">
      <w:pPr>
        <w:rPr>
          <w:b/>
        </w:rPr>
      </w:pPr>
      <w:r>
        <w:rPr>
          <w:b/>
        </w:rPr>
        <w:t>5.</w:t>
      </w:r>
      <w:r>
        <w:rPr>
          <w:b/>
          <w:noProof/>
          <w:lang w:val="es-EC" w:eastAsia="es-EC"/>
        </w:rPr>
        <w:drawing>
          <wp:inline distT="114300" distB="114300" distL="114300" distR="114300">
            <wp:extent cx="571500" cy="12192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l="83222" t="44837" r="6847" b="17404"/>
                    <a:stretch>
                      <a:fillRect/>
                    </a:stretch>
                  </pic:blipFill>
                  <pic:spPr>
                    <a:xfrm>
                      <a:off x="0" y="0"/>
                      <a:ext cx="571500" cy="1219200"/>
                    </a:xfrm>
                    <a:prstGeom prst="rect">
                      <a:avLst/>
                    </a:prstGeom>
                    <a:ln/>
                  </pic:spPr>
                </pic:pic>
              </a:graphicData>
            </a:graphic>
          </wp:inline>
        </w:drawing>
      </w:r>
    </w:p>
    <w:p w:rsidR="007008F5" w:rsidRDefault="007008F5" w:rsidP="007008F5">
      <w:pPr>
        <w:rPr>
          <w:b/>
        </w:rPr>
      </w:pPr>
    </w:p>
    <w:p w:rsidR="007008F5" w:rsidRDefault="007008F5" w:rsidP="007008F5">
      <w:pPr>
        <w:widowControl w:val="0"/>
        <w:rPr>
          <w:sz w:val="20"/>
          <w:szCs w:val="20"/>
        </w:rPr>
      </w:pPr>
      <w:r>
        <w:rPr>
          <w:sz w:val="20"/>
          <w:szCs w:val="20"/>
        </w:rPr>
        <w:t>Ediciones Holguín. (2017). Logros Ciencias Naturales. p. 26.</w:t>
      </w:r>
    </w:p>
    <w:p w:rsidR="007008F5" w:rsidRDefault="007008F5" w:rsidP="007008F5">
      <w:pPr>
        <w:rPr>
          <w:b/>
        </w:rPr>
      </w:pPr>
    </w:p>
    <w:p w:rsidR="007008F5" w:rsidRDefault="007008F5" w:rsidP="007008F5"/>
    <w:p w:rsidR="007008F5" w:rsidRDefault="007008F5" w:rsidP="007008F5">
      <w:r>
        <w:t>Respuesta:</w:t>
      </w:r>
    </w:p>
    <w:p w:rsidR="007008F5" w:rsidRDefault="007008F5" w:rsidP="007008F5">
      <w:pPr>
        <w:numPr>
          <w:ilvl w:val="0"/>
          <w:numId w:val="34"/>
        </w:numPr>
        <w:tabs>
          <w:tab w:val="clear" w:pos="708"/>
        </w:tabs>
        <w:spacing w:line="276" w:lineRule="auto"/>
        <w:contextualSpacing/>
      </w:pPr>
      <w:r>
        <w:t>1, 2, 3</w:t>
      </w:r>
    </w:p>
    <w:p w:rsidR="007008F5" w:rsidRDefault="007008F5" w:rsidP="007008F5">
      <w:pPr>
        <w:numPr>
          <w:ilvl w:val="0"/>
          <w:numId w:val="34"/>
        </w:numPr>
        <w:tabs>
          <w:tab w:val="clear" w:pos="708"/>
        </w:tabs>
        <w:spacing w:line="276" w:lineRule="auto"/>
        <w:contextualSpacing/>
      </w:pPr>
      <w:r>
        <w:t>1, 2, 4</w:t>
      </w:r>
    </w:p>
    <w:p w:rsidR="007008F5" w:rsidRDefault="007008F5" w:rsidP="007008F5">
      <w:pPr>
        <w:numPr>
          <w:ilvl w:val="0"/>
          <w:numId w:val="34"/>
        </w:numPr>
        <w:tabs>
          <w:tab w:val="clear" w:pos="708"/>
        </w:tabs>
        <w:spacing w:line="276" w:lineRule="auto"/>
        <w:contextualSpacing/>
      </w:pPr>
      <w:r>
        <w:t>2, 4, 5</w:t>
      </w:r>
    </w:p>
    <w:p w:rsidR="007008F5" w:rsidRPr="007008F5" w:rsidRDefault="007008F5" w:rsidP="007008F5">
      <w:pPr>
        <w:numPr>
          <w:ilvl w:val="0"/>
          <w:numId w:val="34"/>
        </w:numPr>
        <w:tabs>
          <w:tab w:val="clear" w:pos="708"/>
        </w:tabs>
        <w:spacing w:line="276" w:lineRule="auto"/>
        <w:contextualSpacing/>
      </w:pPr>
      <w:r>
        <w:t>1, 3, 5</w:t>
      </w:r>
    </w:p>
    <w:p w:rsidR="007008F5" w:rsidRDefault="007008F5" w:rsidP="007008F5">
      <w:pPr>
        <w:rPr>
          <w:b/>
        </w:rPr>
      </w:pPr>
    </w:p>
    <w:p w:rsidR="007008F5" w:rsidRDefault="007008F5" w:rsidP="007008F5">
      <w:pPr>
        <w:rPr>
          <w:b/>
        </w:rPr>
      </w:pPr>
      <w:r>
        <w:rPr>
          <w:b/>
        </w:rPr>
        <w:t>7. Ordena el proceso de germinación de las plantas.</w:t>
      </w:r>
    </w:p>
    <w:p w:rsidR="007008F5" w:rsidRDefault="007008F5" w:rsidP="007008F5">
      <w:pPr>
        <w:rPr>
          <w:b/>
        </w:rPr>
      </w:pPr>
    </w:p>
    <w:p w:rsidR="007008F5" w:rsidRDefault="007008F5" w:rsidP="007008F5">
      <w:r>
        <w:t xml:space="preserve">1. </w:t>
      </w:r>
      <w:r>
        <w:rPr>
          <w:noProof/>
          <w:lang w:val="es-EC" w:eastAsia="es-EC"/>
        </w:rPr>
        <w:drawing>
          <wp:inline distT="114300" distB="114300" distL="114300" distR="114300">
            <wp:extent cx="1247775" cy="1400175"/>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l="3322" t="27433" r="74964" b="29203"/>
                    <a:stretch>
                      <a:fillRect/>
                    </a:stretch>
                  </pic:blipFill>
                  <pic:spPr>
                    <a:xfrm>
                      <a:off x="0" y="0"/>
                      <a:ext cx="1247775" cy="1400175"/>
                    </a:xfrm>
                    <a:prstGeom prst="rect">
                      <a:avLst/>
                    </a:prstGeom>
                    <a:ln/>
                  </pic:spPr>
                </pic:pic>
              </a:graphicData>
            </a:graphic>
          </wp:inline>
        </w:drawing>
      </w:r>
    </w:p>
    <w:p w:rsidR="007008F5" w:rsidRDefault="007008F5" w:rsidP="007008F5">
      <w:r>
        <w:t>2.</w:t>
      </w:r>
      <w:r>
        <w:rPr>
          <w:noProof/>
          <w:lang w:val="es-EC" w:eastAsia="es-EC"/>
        </w:rPr>
        <w:drawing>
          <wp:inline distT="114300" distB="114300" distL="114300" distR="114300">
            <wp:extent cx="1047750" cy="1514475"/>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l="57475" t="46886" r="32096" b="25073"/>
                    <a:stretch>
                      <a:fillRect/>
                    </a:stretch>
                  </pic:blipFill>
                  <pic:spPr>
                    <a:xfrm>
                      <a:off x="0" y="0"/>
                      <a:ext cx="1047750" cy="1514475"/>
                    </a:xfrm>
                    <a:prstGeom prst="rect">
                      <a:avLst/>
                    </a:prstGeom>
                    <a:ln/>
                  </pic:spPr>
                </pic:pic>
              </a:graphicData>
            </a:graphic>
          </wp:inline>
        </w:drawing>
      </w:r>
    </w:p>
    <w:p w:rsidR="007008F5" w:rsidRDefault="007008F5" w:rsidP="007008F5">
      <w:r>
        <w:lastRenderedPageBreak/>
        <w:t>3.</w:t>
      </w:r>
      <w:r>
        <w:rPr>
          <w:noProof/>
          <w:lang w:val="es-EC" w:eastAsia="es-EC"/>
        </w:rPr>
        <w:drawing>
          <wp:inline distT="114300" distB="114300" distL="114300" distR="114300">
            <wp:extent cx="1078971" cy="1623694"/>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l="34052" t="27138" r="48874" b="27138"/>
                    <a:stretch>
                      <a:fillRect/>
                    </a:stretch>
                  </pic:blipFill>
                  <pic:spPr>
                    <a:xfrm>
                      <a:off x="0" y="0"/>
                      <a:ext cx="1078971" cy="1623694"/>
                    </a:xfrm>
                    <a:prstGeom prst="rect">
                      <a:avLst/>
                    </a:prstGeom>
                    <a:ln/>
                  </pic:spPr>
                </pic:pic>
              </a:graphicData>
            </a:graphic>
          </wp:inline>
        </w:drawing>
      </w:r>
    </w:p>
    <w:p w:rsidR="007008F5" w:rsidRDefault="007008F5" w:rsidP="007008F5">
      <w:pPr>
        <w:rPr>
          <w:b/>
        </w:rPr>
      </w:pPr>
      <w:r>
        <w:t>4.</w:t>
      </w:r>
      <w:r>
        <w:rPr>
          <w:b/>
          <w:noProof/>
          <w:lang w:val="es-EC" w:eastAsia="es-EC"/>
        </w:rPr>
        <w:drawing>
          <wp:inline distT="114300" distB="114300" distL="114300" distR="114300">
            <wp:extent cx="1112308" cy="1362075"/>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l="76079" t="30088" r="4521" b="27728"/>
                    <a:stretch>
                      <a:fillRect/>
                    </a:stretch>
                  </pic:blipFill>
                  <pic:spPr>
                    <a:xfrm>
                      <a:off x="0" y="0"/>
                      <a:ext cx="1112308" cy="1362075"/>
                    </a:xfrm>
                    <a:prstGeom prst="rect">
                      <a:avLst/>
                    </a:prstGeom>
                    <a:ln/>
                  </pic:spPr>
                </pic:pic>
              </a:graphicData>
            </a:graphic>
          </wp:inline>
        </w:drawing>
      </w:r>
    </w:p>
    <w:p w:rsidR="007008F5" w:rsidRDefault="007008F5" w:rsidP="007008F5">
      <w:pPr>
        <w:widowControl w:val="0"/>
        <w:rPr>
          <w:b/>
        </w:rPr>
      </w:pPr>
      <w:r>
        <w:rPr>
          <w:sz w:val="20"/>
          <w:szCs w:val="20"/>
        </w:rPr>
        <w:t>Ediciones Holguín. (2017). Logros Ciencias Naturales. p. 53</w:t>
      </w:r>
    </w:p>
    <w:p w:rsidR="007008F5" w:rsidRDefault="007008F5" w:rsidP="007008F5">
      <w:r>
        <w:t>Respuesta:</w:t>
      </w:r>
    </w:p>
    <w:p w:rsidR="007008F5" w:rsidRDefault="007008F5" w:rsidP="007008F5">
      <w:pPr>
        <w:numPr>
          <w:ilvl w:val="0"/>
          <w:numId w:val="29"/>
        </w:numPr>
        <w:tabs>
          <w:tab w:val="clear" w:pos="708"/>
        </w:tabs>
        <w:spacing w:line="276" w:lineRule="auto"/>
        <w:contextualSpacing/>
      </w:pPr>
      <w:r>
        <w:t>2, 3, 4, 1</w:t>
      </w:r>
    </w:p>
    <w:p w:rsidR="007008F5" w:rsidRDefault="007008F5" w:rsidP="007008F5">
      <w:pPr>
        <w:numPr>
          <w:ilvl w:val="0"/>
          <w:numId w:val="29"/>
        </w:numPr>
        <w:tabs>
          <w:tab w:val="clear" w:pos="708"/>
        </w:tabs>
        <w:spacing w:line="276" w:lineRule="auto"/>
        <w:contextualSpacing/>
      </w:pPr>
      <w:r>
        <w:t>3, 4, 1, 2</w:t>
      </w:r>
    </w:p>
    <w:p w:rsidR="007008F5" w:rsidRDefault="007008F5" w:rsidP="007008F5">
      <w:pPr>
        <w:numPr>
          <w:ilvl w:val="0"/>
          <w:numId w:val="29"/>
        </w:numPr>
        <w:tabs>
          <w:tab w:val="clear" w:pos="708"/>
        </w:tabs>
        <w:spacing w:line="276" w:lineRule="auto"/>
        <w:contextualSpacing/>
      </w:pPr>
      <w:r>
        <w:t>3, 2, 4, 1</w:t>
      </w:r>
    </w:p>
    <w:p w:rsidR="007008F5" w:rsidRDefault="007008F5" w:rsidP="007008F5">
      <w:pPr>
        <w:numPr>
          <w:ilvl w:val="0"/>
          <w:numId w:val="29"/>
        </w:numPr>
        <w:tabs>
          <w:tab w:val="clear" w:pos="708"/>
        </w:tabs>
        <w:spacing w:line="276" w:lineRule="auto"/>
        <w:contextualSpacing/>
      </w:pPr>
      <w:r>
        <w:t>2, 1, 3, 4</w:t>
      </w:r>
    </w:p>
    <w:p w:rsidR="007008F5" w:rsidRDefault="007008F5" w:rsidP="007008F5">
      <w:pPr>
        <w:ind w:left="720"/>
      </w:pPr>
    </w:p>
    <w:p w:rsidR="007008F5" w:rsidRDefault="007008F5" w:rsidP="007008F5"/>
    <w:p w:rsidR="007008F5" w:rsidRDefault="007008F5" w:rsidP="007008F5">
      <w:pPr>
        <w:rPr>
          <w:b/>
        </w:rPr>
      </w:pPr>
      <w:r>
        <w:rPr>
          <w:b/>
        </w:rPr>
        <w:t>8. Ordena el ciclo de vida de las aves.</w:t>
      </w:r>
    </w:p>
    <w:p w:rsidR="007008F5" w:rsidRDefault="007008F5" w:rsidP="007008F5">
      <w:pPr>
        <w:rPr>
          <w:b/>
        </w:rPr>
      </w:pPr>
    </w:p>
    <w:p w:rsidR="007008F5" w:rsidRDefault="007008F5" w:rsidP="007008F5">
      <w:pPr>
        <w:rPr>
          <w:b/>
        </w:rPr>
      </w:pPr>
      <w:r>
        <w:rPr>
          <w:b/>
        </w:rPr>
        <w:t>1.</w:t>
      </w:r>
      <w:r>
        <w:rPr>
          <w:b/>
          <w:noProof/>
          <w:lang w:val="es-EC" w:eastAsia="es-EC"/>
        </w:rPr>
        <w:drawing>
          <wp:inline distT="114300" distB="114300" distL="114300" distR="114300">
            <wp:extent cx="1579033" cy="169545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57" t="9439" r="69804" b="38053"/>
                    <a:stretch>
                      <a:fillRect/>
                    </a:stretch>
                  </pic:blipFill>
                  <pic:spPr>
                    <a:xfrm>
                      <a:off x="0" y="0"/>
                      <a:ext cx="1579033" cy="1695450"/>
                    </a:xfrm>
                    <a:prstGeom prst="rect">
                      <a:avLst/>
                    </a:prstGeom>
                    <a:ln/>
                  </pic:spPr>
                </pic:pic>
              </a:graphicData>
            </a:graphic>
          </wp:inline>
        </w:drawing>
      </w:r>
    </w:p>
    <w:p w:rsidR="007008F5" w:rsidRDefault="007008F5" w:rsidP="007008F5">
      <w:pPr>
        <w:rPr>
          <w:b/>
        </w:rPr>
      </w:pPr>
      <w:r>
        <w:rPr>
          <w:b/>
        </w:rPr>
        <w:t xml:space="preserve">2. </w:t>
      </w:r>
      <w:r>
        <w:rPr>
          <w:b/>
          <w:noProof/>
          <w:lang w:val="es-EC" w:eastAsia="es-EC"/>
        </w:rPr>
        <w:drawing>
          <wp:inline distT="114300" distB="114300" distL="114300" distR="114300">
            <wp:extent cx="1593569" cy="1471613"/>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l="76411" t="13274" r="4864" b="56047"/>
                    <a:stretch>
                      <a:fillRect/>
                    </a:stretch>
                  </pic:blipFill>
                  <pic:spPr>
                    <a:xfrm>
                      <a:off x="0" y="0"/>
                      <a:ext cx="1593569" cy="1471613"/>
                    </a:xfrm>
                    <a:prstGeom prst="rect">
                      <a:avLst/>
                    </a:prstGeom>
                    <a:ln/>
                  </pic:spPr>
                </pic:pic>
              </a:graphicData>
            </a:graphic>
          </wp:inline>
        </w:drawing>
      </w:r>
    </w:p>
    <w:p w:rsidR="007008F5" w:rsidRDefault="007008F5" w:rsidP="007008F5">
      <w:pPr>
        <w:rPr>
          <w:b/>
        </w:rPr>
      </w:pPr>
      <w:r>
        <w:rPr>
          <w:b/>
        </w:rPr>
        <w:lastRenderedPageBreak/>
        <w:t xml:space="preserve">3. </w:t>
      </w:r>
      <w:r>
        <w:rPr>
          <w:b/>
          <w:noProof/>
          <w:lang w:val="es-EC" w:eastAsia="es-EC"/>
        </w:rPr>
        <w:drawing>
          <wp:inline distT="114300" distB="114300" distL="114300" distR="114300">
            <wp:extent cx="2352675" cy="1304925"/>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cstate="print"/>
                    <a:srcRect l="30398" t="36836" r="23349" b="17699"/>
                    <a:stretch>
                      <a:fillRect/>
                    </a:stretch>
                  </pic:blipFill>
                  <pic:spPr>
                    <a:xfrm>
                      <a:off x="0" y="0"/>
                      <a:ext cx="2352675" cy="1304925"/>
                    </a:xfrm>
                    <a:prstGeom prst="rect">
                      <a:avLst/>
                    </a:prstGeom>
                    <a:ln/>
                  </pic:spPr>
                </pic:pic>
              </a:graphicData>
            </a:graphic>
          </wp:inline>
        </w:drawing>
      </w:r>
    </w:p>
    <w:p w:rsidR="007008F5" w:rsidRDefault="007008F5" w:rsidP="007008F5">
      <w:pPr>
        <w:rPr>
          <w:b/>
        </w:rPr>
      </w:pPr>
      <w:r>
        <w:rPr>
          <w:b/>
        </w:rPr>
        <w:t xml:space="preserve">4. </w:t>
      </w:r>
      <w:r>
        <w:rPr>
          <w:b/>
          <w:noProof/>
          <w:lang w:val="es-EC" w:eastAsia="es-EC"/>
        </w:rPr>
        <w:drawing>
          <wp:inline distT="114300" distB="114300" distL="114300" distR="114300">
            <wp:extent cx="2145176" cy="101233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l="33677" t="9439" r="36750" b="65781"/>
                    <a:stretch>
                      <a:fillRect/>
                    </a:stretch>
                  </pic:blipFill>
                  <pic:spPr>
                    <a:xfrm>
                      <a:off x="0" y="0"/>
                      <a:ext cx="2145176" cy="1012330"/>
                    </a:xfrm>
                    <a:prstGeom prst="rect">
                      <a:avLst/>
                    </a:prstGeom>
                    <a:ln/>
                  </pic:spPr>
                </pic:pic>
              </a:graphicData>
            </a:graphic>
          </wp:inline>
        </w:drawing>
      </w:r>
    </w:p>
    <w:p w:rsidR="007008F5" w:rsidRDefault="007008F5" w:rsidP="007008F5">
      <w:pPr>
        <w:widowControl w:val="0"/>
        <w:rPr>
          <w:sz w:val="20"/>
          <w:szCs w:val="20"/>
        </w:rPr>
      </w:pPr>
    </w:p>
    <w:p w:rsidR="007008F5" w:rsidRDefault="007008F5" w:rsidP="007008F5">
      <w:pPr>
        <w:widowControl w:val="0"/>
        <w:rPr>
          <w:sz w:val="20"/>
          <w:szCs w:val="20"/>
        </w:rPr>
      </w:pPr>
      <w:r>
        <w:rPr>
          <w:sz w:val="20"/>
          <w:szCs w:val="20"/>
        </w:rPr>
        <w:t>Ediciones Holguín. (2017). Logros Ciencias Naturales. p. 45</w:t>
      </w:r>
    </w:p>
    <w:p w:rsidR="007008F5" w:rsidRDefault="007008F5" w:rsidP="007008F5">
      <w:pPr>
        <w:widowControl w:val="0"/>
        <w:rPr>
          <w:sz w:val="20"/>
          <w:szCs w:val="20"/>
        </w:rPr>
      </w:pPr>
    </w:p>
    <w:p w:rsidR="007008F5" w:rsidRDefault="007008F5" w:rsidP="007008F5">
      <w:r>
        <w:t>Respuesta:</w:t>
      </w:r>
    </w:p>
    <w:p w:rsidR="007008F5" w:rsidRDefault="007008F5" w:rsidP="007008F5">
      <w:pPr>
        <w:numPr>
          <w:ilvl w:val="0"/>
          <w:numId w:val="30"/>
        </w:numPr>
        <w:tabs>
          <w:tab w:val="clear" w:pos="708"/>
        </w:tabs>
        <w:spacing w:line="276" w:lineRule="auto"/>
        <w:contextualSpacing/>
      </w:pPr>
      <w:r>
        <w:t>2, 4, 3, 1</w:t>
      </w:r>
    </w:p>
    <w:p w:rsidR="007008F5" w:rsidRDefault="007008F5" w:rsidP="007008F5">
      <w:pPr>
        <w:numPr>
          <w:ilvl w:val="0"/>
          <w:numId w:val="30"/>
        </w:numPr>
        <w:tabs>
          <w:tab w:val="clear" w:pos="708"/>
        </w:tabs>
        <w:spacing w:line="276" w:lineRule="auto"/>
        <w:contextualSpacing/>
      </w:pPr>
      <w:r>
        <w:t>4, 1, 3, 2</w:t>
      </w:r>
    </w:p>
    <w:p w:rsidR="007008F5" w:rsidRDefault="007008F5" w:rsidP="007008F5">
      <w:pPr>
        <w:numPr>
          <w:ilvl w:val="0"/>
          <w:numId w:val="30"/>
        </w:numPr>
        <w:tabs>
          <w:tab w:val="clear" w:pos="708"/>
        </w:tabs>
        <w:spacing w:line="276" w:lineRule="auto"/>
        <w:contextualSpacing/>
      </w:pPr>
      <w:r>
        <w:t>1, 4, 2, 3</w:t>
      </w:r>
    </w:p>
    <w:p w:rsidR="007008F5" w:rsidRDefault="007008F5" w:rsidP="007008F5">
      <w:pPr>
        <w:numPr>
          <w:ilvl w:val="0"/>
          <w:numId w:val="30"/>
        </w:numPr>
        <w:tabs>
          <w:tab w:val="clear" w:pos="708"/>
        </w:tabs>
        <w:spacing w:line="276" w:lineRule="auto"/>
        <w:contextualSpacing/>
      </w:pPr>
      <w:r>
        <w:t>4, 2, 3, 1</w:t>
      </w:r>
    </w:p>
    <w:p w:rsidR="007008F5" w:rsidRDefault="007008F5" w:rsidP="007008F5">
      <w:pPr>
        <w:ind w:left="720"/>
      </w:pPr>
    </w:p>
    <w:p w:rsidR="007008F5" w:rsidRDefault="007008F5" w:rsidP="007008F5">
      <w:pPr>
        <w:rPr>
          <w:b/>
        </w:rPr>
      </w:pPr>
    </w:p>
    <w:p w:rsidR="007008F5" w:rsidRDefault="007008F5" w:rsidP="007008F5">
      <w:pPr>
        <w:rPr>
          <w:b/>
        </w:rPr>
      </w:pPr>
    </w:p>
    <w:p w:rsidR="007008F5" w:rsidRDefault="007008F5" w:rsidP="007008F5">
      <w:pPr>
        <w:rPr>
          <w:b/>
        </w:rPr>
      </w:pPr>
      <w:r>
        <w:rPr>
          <w:b/>
        </w:rPr>
        <w:t>9. Completa el siguiente enunciado sobre la polinización.</w:t>
      </w:r>
    </w:p>
    <w:p w:rsidR="007008F5" w:rsidRDefault="007008F5" w:rsidP="007008F5">
      <w:pPr>
        <w:rPr>
          <w:b/>
        </w:rPr>
      </w:pPr>
    </w:p>
    <w:p w:rsidR="007008F5" w:rsidRDefault="007008F5" w:rsidP="007008F5">
      <w:pPr>
        <w:rPr>
          <w:b/>
        </w:rPr>
      </w:pPr>
      <w:r>
        <w:rPr>
          <w:b/>
        </w:rPr>
        <w:t xml:space="preserve"> Las _______ son las partes encargadas de la reproducción de las plantas.</w:t>
      </w:r>
    </w:p>
    <w:p w:rsidR="007008F5" w:rsidRDefault="007008F5" w:rsidP="007008F5">
      <w:r>
        <w:t>Respuesta:</w:t>
      </w:r>
    </w:p>
    <w:p w:rsidR="007008F5" w:rsidRDefault="007008F5" w:rsidP="007008F5">
      <w:pPr>
        <w:numPr>
          <w:ilvl w:val="0"/>
          <w:numId w:val="36"/>
        </w:numPr>
        <w:tabs>
          <w:tab w:val="clear" w:pos="708"/>
        </w:tabs>
        <w:spacing w:line="276" w:lineRule="auto"/>
        <w:contextualSpacing/>
      </w:pPr>
      <w:r>
        <w:t>plumas</w:t>
      </w:r>
    </w:p>
    <w:p w:rsidR="007008F5" w:rsidRDefault="007008F5" w:rsidP="007008F5">
      <w:pPr>
        <w:numPr>
          <w:ilvl w:val="0"/>
          <w:numId w:val="36"/>
        </w:numPr>
        <w:tabs>
          <w:tab w:val="clear" w:pos="708"/>
        </w:tabs>
        <w:spacing w:line="276" w:lineRule="auto"/>
        <w:contextualSpacing/>
      </w:pPr>
      <w:r>
        <w:t>semillas</w:t>
      </w:r>
    </w:p>
    <w:p w:rsidR="007008F5" w:rsidRDefault="007008F5" w:rsidP="007008F5">
      <w:pPr>
        <w:numPr>
          <w:ilvl w:val="0"/>
          <w:numId w:val="36"/>
        </w:numPr>
        <w:tabs>
          <w:tab w:val="clear" w:pos="708"/>
        </w:tabs>
        <w:spacing w:line="276" w:lineRule="auto"/>
        <w:contextualSpacing/>
      </w:pPr>
      <w:r>
        <w:t>frutas</w:t>
      </w:r>
    </w:p>
    <w:p w:rsidR="007008F5" w:rsidRDefault="007008F5" w:rsidP="007008F5">
      <w:pPr>
        <w:numPr>
          <w:ilvl w:val="0"/>
          <w:numId w:val="36"/>
        </w:numPr>
        <w:tabs>
          <w:tab w:val="clear" w:pos="708"/>
        </w:tabs>
        <w:spacing w:line="276" w:lineRule="auto"/>
        <w:contextualSpacing/>
      </w:pPr>
      <w:r>
        <w:t>flores</w:t>
      </w:r>
    </w:p>
    <w:p w:rsidR="007008F5" w:rsidRDefault="007008F5" w:rsidP="007008F5">
      <w:pPr>
        <w:ind w:left="720"/>
      </w:pPr>
    </w:p>
    <w:p w:rsidR="007008F5" w:rsidRDefault="007008F5" w:rsidP="007008F5"/>
    <w:p w:rsidR="007008F5" w:rsidRDefault="007008F5" w:rsidP="007008F5">
      <w:pPr>
        <w:rPr>
          <w:b/>
        </w:rPr>
      </w:pPr>
      <w:r>
        <w:rPr>
          <w:b/>
        </w:rPr>
        <w:t>10. El ciclo de vida de los mamíferos es:</w:t>
      </w:r>
    </w:p>
    <w:p w:rsidR="007008F5" w:rsidRDefault="007008F5" w:rsidP="007008F5">
      <w:pPr>
        <w:rPr>
          <w:b/>
        </w:rPr>
      </w:pPr>
    </w:p>
    <w:p w:rsidR="007008F5" w:rsidRDefault="007008F5" w:rsidP="007008F5">
      <w:r>
        <w:t>Respuesta:</w:t>
      </w:r>
    </w:p>
    <w:p w:rsidR="007008F5" w:rsidRDefault="007008F5" w:rsidP="007008F5">
      <w:pPr>
        <w:numPr>
          <w:ilvl w:val="0"/>
          <w:numId w:val="45"/>
        </w:numPr>
        <w:tabs>
          <w:tab w:val="clear" w:pos="708"/>
        </w:tabs>
        <w:spacing w:line="276" w:lineRule="auto"/>
        <w:contextualSpacing/>
      </w:pPr>
      <w:r>
        <w:t>joven, adulto, reproducción, anidación</w:t>
      </w:r>
    </w:p>
    <w:p w:rsidR="007008F5" w:rsidRDefault="007008F5" w:rsidP="007008F5">
      <w:pPr>
        <w:numPr>
          <w:ilvl w:val="0"/>
          <w:numId w:val="45"/>
        </w:numPr>
        <w:tabs>
          <w:tab w:val="clear" w:pos="708"/>
        </w:tabs>
        <w:spacing w:line="276" w:lineRule="auto"/>
        <w:contextualSpacing/>
      </w:pPr>
      <w:r>
        <w:t>nacer, crecer, adultez, reproducirse</w:t>
      </w:r>
    </w:p>
    <w:p w:rsidR="007008F5" w:rsidRDefault="007008F5" w:rsidP="007008F5">
      <w:pPr>
        <w:numPr>
          <w:ilvl w:val="0"/>
          <w:numId w:val="45"/>
        </w:numPr>
        <w:tabs>
          <w:tab w:val="clear" w:pos="708"/>
        </w:tabs>
        <w:spacing w:line="276" w:lineRule="auto"/>
        <w:contextualSpacing/>
      </w:pPr>
      <w:r>
        <w:t>nacer, crecer, reproducirse, morir</w:t>
      </w:r>
    </w:p>
    <w:p w:rsidR="007008F5" w:rsidRDefault="007008F5" w:rsidP="007008F5">
      <w:pPr>
        <w:numPr>
          <w:ilvl w:val="0"/>
          <w:numId w:val="45"/>
        </w:numPr>
        <w:tabs>
          <w:tab w:val="clear" w:pos="708"/>
        </w:tabs>
        <w:spacing w:line="276" w:lineRule="auto"/>
        <w:contextualSpacing/>
      </w:pPr>
      <w:r>
        <w:t>huevo, larva, alevín, juvenil, hembra adulta o  macho reproductor</w:t>
      </w:r>
    </w:p>
    <w:p w:rsidR="007008F5" w:rsidRDefault="007008F5" w:rsidP="007008F5">
      <w:pPr>
        <w:ind w:left="720"/>
      </w:pPr>
    </w:p>
    <w:p w:rsidR="007008F5" w:rsidRDefault="007008F5" w:rsidP="007008F5"/>
    <w:p w:rsidR="007008F5" w:rsidRDefault="007008F5" w:rsidP="007008F5"/>
    <w:p w:rsidR="007008F5" w:rsidRDefault="007008F5" w:rsidP="007008F5"/>
    <w:p w:rsidR="007008F5" w:rsidRDefault="007008F5" w:rsidP="007008F5"/>
    <w:p w:rsidR="007008F5" w:rsidRDefault="007008F5" w:rsidP="007008F5"/>
    <w:p w:rsidR="007008F5" w:rsidRDefault="007008F5" w:rsidP="007008F5"/>
    <w:p w:rsidR="007008F5" w:rsidRDefault="007008F5" w:rsidP="007008F5">
      <w:pPr>
        <w:rPr>
          <w:sz w:val="28"/>
        </w:rPr>
      </w:pPr>
      <w:r w:rsidRPr="005E7083">
        <w:rPr>
          <w:sz w:val="28"/>
        </w:rPr>
        <w:lastRenderedPageBreak/>
        <w:t xml:space="preserve">CLAVES DE ÍTEMS </w:t>
      </w:r>
    </w:p>
    <w:p w:rsidR="007008F5" w:rsidRPr="005E7083" w:rsidRDefault="007008F5" w:rsidP="007008F5">
      <w:pPr>
        <w:rPr>
          <w:b/>
          <w:sz w:val="28"/>
        </w:rPr>
      </w:pPr>
    </w:p>
    <w:p w:rsidR="007008F5" w:rsidRPr="005E7083" w:rsidRDefault="007008F5" w:rsidP="007008F5">
      <w:pPr>
        <w:rPr>
          <w:b/>
          <w:sz w:val="28"/>
        </w:rPr>
      </w:pPr>
      <w:r w:rsidRPr="005E7083">
        <w:rPr>
          <w:b/>
          <w:sz w:val="28"/>
        </w:rPr>
        <w:t>ÍTEM 1</w:t>
      </w:r>
    </w:p>
    <w:p w:rsidR="007008F5" w:rsidRDefault="007008F5" w:rsidP="007008F5">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515"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0"/>
              </w:numPr>
              <w:tabs>
                <w:tab w:val="clear" w:pos="708"/>
              </w:tabs>
              <w:spacing w:line="276" w:lineRule="auto"/>
              <w:contextualSpacing/>
            </w:pPr>
            <w:r>
              <w:t>1b, 2a</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día se caracteriza por la presencia del sol, que genera luz y calor en la tierra, mientras que en  la noche aparece la luna, que alumbra la oscuridad.</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0"/>
              </w:numPr>
              <w:tabs>
                <w:tab w:val="clear" w:pos="708"/>
              </w:tabs>
              <w:spacing w:line="276" w:lineRule="auto"/>
              <w:contextualSpacing/>
            </w:pPr>
            <w:r>
              <w:t>1a, 2c</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Correcto. Las características corresponden al día y la noche.</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0"/>
              </w:numPr>
              <w:tabs>
                <w:tab w:val="clear" w:pos="708"/>
              </w:tabs>
              <w:spacing w:line="276" w:lineRule="auto"/>
              <w:contextualSpacing/>
            </w:pPr>
            <w:r>
              <w:t>1a, 2b</w:t>
            </w:r>
          </w:p>
        </w:tc>
        <w:tc>
          <w:tcPr>
            <w:tcW w:w="4515" w:type="dxa"/>
            <w:shd w:val="clear" w:color="auto" w:fill="auto"/>
            <w:tcMar>
              <w:top w:w="100" w:type="dxa"/>
              <w:left w:w="100" w:type="dxa"/>
              <w:bottom w:w="100" w:type="dxa"/>
              <w:right w:w="100" w:type="dxa"/>
            </w:tcMar>
          </w:tcPr>
          <w:p w:rsidR="007008F5" w:rsidRDefault="007008F5" w:rsidP="007008F5">
            <w:pPr>
              <w:widowControl w:val="0"/>
            </w:pPr>
            <w:r>
              <w:t xml:space="preserve">Incorrecto. La presencia del sol es una </w:t>
            </w:r>
            <w:proofErr w:type="spellStart"/>
            <w:r>
              <w:t>caracteristica</w:t>
            </w:r>
            <w:proofErr w:type="spellEnd"/>
            <w:r>
              <w:t xml:space="preserve"> del día, </w:t>
            </w:r>
            <w:proofErr w:type="spellStart"/>
            <w:r>
              <w:t>mas</w:t>
            </w:r>
            <w:proofErr w:type="spellEnd"/>
            <w:r>
              <w:t xml:space="preserve"> la aparición del atardecer no es una característica de la noche</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0"/>
              </w:numPr>
              <w:tabs>
                <w:tab w:val="clear" w:pos="708"/>
              </w:tabs>
              <w:spacing w:line="276" w:lineRule="auto"/>
              <w:contextualSpacing/>
            </w:pPr>
            <w:r>
              <w:t>1c, 2a</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Las características del día y la noche están invertidas.</w:t>
            </w:r>
          </w:p>
        </w:tc>
      </w:tr>
    </w:tbl>
    <w:p w:rsidR="007008F5" w:rsidRDefault="007008F5" w:rsidP="007008F5"/>
    <w:p w:rsidR="007008F5" w:rsidRDefault="007008F5" w:rsidP="007008F5"/>
    <w:p w:rsidR="007008F5" w:rsidRPr="005E7083" w:rsidRDefault="007008F5" w:rsidP="007008F5">
      <w:pPr>
        <w:ind w:left="720"/>
        <w:rPr>
          <w:b/>
        </w:rPr>
      </w:pPr>
      <w:r w:rsidRPr="005E7083">
        <w:rPr>
          <w:b/>
        </w:rPr>
        <w:t>ÍTEM 2</w:t>
      </w:r>
    </w:p>
    <w:p w:rsidR="007008F5" w:rsidRDefault="007008F5" w:rsidP="007008F5">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515"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1"/>
              </w:numPr>
              <w:tabs>
                <w:tab w:val="clear" w:pos="708"/>
              </w:tabs>
              <w:spacing w:line="276" w:lineRule="auto"/>
              <w:contextualSpacing/>
            </w:pPr>
            <w:r>
              <w:t>estómago</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 xml:space="preserve">Incorrecto. </w:t>
            </w:r>
            <w:proofErr w:type="gramStart"/>
            <w:r>
              <w:t>el</w:t>
            </w:r>
            <w:proofErr w:type="gramEnd"/>
            <w:r>
              <w:t xml:space="preserve"> estómago es el órgano encargado de digerir los alimentos.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1"/>
              </w:numPr>
              <w:tabs>
                <w:tab w:val="clear" w:pos="708"/>
              </w:tabs>
              <w:spacing w:line="276" w:lineRule="auto"/>
              <w:contextualSpacing/>
            </w:pPr>
            <w:r>
              <w:t>cerebro</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Correcto. El cerebro es el órgano que controla las funciones específicas del cuerpo.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1"/>
              </w:numPr>
              <w:tabs>
                <w:tab w:val="clear" w:pos="708"/>
              </w:tabs>
              <w:spacing w:line="276" w:lineRule="auto"/>
              <w:contextualSpacing/>
            </w:pPr>
            <w:r>
              <w:t>pulmón</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pulmón tiene la función de permitir la  inhalación y exhalación de aire.</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1"/>
              </w:numPr>
              <w:tabs>
                <w:tab w:val="clear" w:pos="708"/>
              </w:tabs>
              <w:spacing w:line="276" w:lineRule="auto"/>
              <w:contextualSpacing/>
            </w:pPr>
            <w:r>
              <w:t>hígado</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Es el encargado del metabolismo de las macromoléculas.</w:t>
            </w:r>
          </w:p>
        </w:tc>
      </w:tr>
    </w:tbl>
    <w:p w:rsidR="007008F5" w:rsidRDefault="007008F5" w:rsidP="007008F5"/>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r>
        <w:rPr>
          <w:b/>
        </w:rPr>
        <w:lastRenderedPageBreak/>
        <w:t>ÍTEM 3</w:t>
      </w:r>
    </w:p>
    <w:p w:rsidR="007008F5" w:rsidRDefault="007008F5" w:rsidP="007008F5">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515"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2"/>
              </w:numPr>
              <w:tabs>
                <w:tab w:val="clear" w:pos="708"/>
              </w:tabs>
              <w:spacing w:line="276" w:lineRule="auto"/>
              <w:contextualSpacing/>
            </w:pPr>
            <w:r>
              <w:t>3, 2, 1, 4</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Correcto. La primera fase de la metamorfosis, es el huevo. Después, al abrirse, sale una larva, que pronto se convertirá en pupa y para convertirse en una adulta mariposa.</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2"/>
              </w:numPr>
              <w:tabs>
                <w:tab w:val="clear" w:pos="708"/>
              </w:tabs>
              <w:spacing w:line="276" w:lineRule="auto"/>
              <w:contextualSpacing/>
            </w:pPr>
            <w:r>
              <w:t>2, 3, 4, 1</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número 3 debe ir primero y el 4 al final.</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2"/>
              </w:numPr>
              <w:tabs>
                <w:tab w:val="clear" w:pos="708"/>
              </w:tabs>
              <w:spacing w:line="276" w:lineRule="auto"/>
              <w:contextualSpacing/>
            </w:pPr>
            <w:r>
              <w:t>3, 2, 4, 1</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Los números 1 y 4 están en orden invertido.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2"/>
              </w:numPr>
              <w:tabs>
                <w:tab w:val="clear" w:pos="708"/>
              </w:tabs>
              <w:spacing w:line="276" w:lineRule="auto"/>
              <w:contextualSpacing/>
            </w:pPr>
            <w:r>
              <w:t>1, 2, 4, 3</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número 3 debe ir primero, seguido del 2 y al final el 4.</w:t>
            </w:r>
          </w:p>
        </w:tc>
      </w:tr>
    </w:tbl>
    <w:p w:rsidR="007008F5" w:rsidRDefault="007008F5" w:rsidP="007008F5"/>
    <w:p w:rsidR="007008F5" w:rsidRDefault="007008F5" w:rsidP="007008F5">
      <w:pPr>
        <w:ind w:left="720"/>
        <w:rPr>
          <w:b/>
        </w:rPr>
      </w:pPr>
    </w:p>
    <w:p w:rsidR="007008F5" w:rsidRDefault="007008F5" w:rsidP="007008F5">
      <w:pPr>
        <w:ind w:left="720"/>
        <w:rPr>
          <w:b/>
        </w:rPr>
      </w:pPr>
      <w:r>
        <w:rPr>
          <w:b/>
        </w:rPr>
        <w:t>ÍTEM 4</w:t>
      </w:r>
    </w:p>
    <w:p w:rsidR="007008F5" w:rsidRDefault="007008F5" w:rsidP="007008F5">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515"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28"/>
              </w:numPr>
              <w:tabs>
                <w:tab w:val="clear" w:pos="708"/>
              </w:tabs>
              <w:spacing w:line="276" w:lineRule="auto"/>
              <w:contextualSpacing/>
            </w:pPr>
            <w:r>
              <w:t>corazón</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corazón se ubica del lado izquierdo del pecho.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28"/>
              </w:numPr>
              <w:tabs>
                <w:tab w:val="clear" w:pos="708"/>
              </w:tabs>
              <w:spacing w:line="276" w:lineRule="auto"/>
              <w:contextualSpacing/>
            </w:pPr>
            <w:r>
              <w:t>estómago</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estómago se encuentra debajo de las costillas del lado izquierdo.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28"/>
              </w:numPr>
              <w:tabs>
                <w:tab w:val="clear" w:pos="708"/>
              </w:tabs>
              <w:spacing w:line="276" w:lineRule="auto"/>
              <w:contextualSpacing/>
            </w:pPr>
            <w:r>
              <w:t>pulmón</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cuerpo humano tiene dos pulmones, ubicados a ambos lados del pecho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28"/>
              </w:numPr>
              <w:tabs>
                <w:tab w:val="clear" w:pos="708"/>
              </w:tabs>
              <w:spacing w:line="276" w:lineRule="auto"/>
              <w:contextualSpacing/>
            </w:pPr>
            <w:r>
              <w:t>cerebro</w:t>
            </w:r>
          </w:p>
        </w:tc>
        <w:tc>
          <w:tcPr>
            <w:tcW w:w="4515" w:type="dxa"/>
            <w:shd w:val="clear" w:color="auto" w:fill="auto"/>
            <w:tcMar>
              <w:top w:w="100" w:type="dxa"/>
              <w:left w:w="100" w:type="dxa"/>
              <w:bottom w:w="100" w:type="dxa"/>
              <w:right w:w="100" w:type="dxa"/>
            </w:tcMar>
          </w:tcPr>
          <w:p w:rsidR="007008F5" w:rsidRDefault="007008F5" w:rsidP="007008F5">
            <w:pPr>
              <w:widowControl w:val="0"/>
            </w:pPr>
            <w:r>
              <w:t xml:space="preserve">Incorrecto. El cerebro se sitúa en </w:t>
            </w:r>
            <w:proofErr w:type="gramStart"/>
            <w:r>
              <w:t>la cabeza, protegido</w:t>
            </w:r>
            <w:proofErr w:type="gramEnd"/>
            <w:r>
              <w:t xml:space="preserve"> por el cráneo. </w:t>
            </w:r>
          </w:p>
        </w:tc>
      </w:tr>
    </w:tbl>
    <w:p w:rsidR="007008F5" w:rsidRDefault="007008F5" w:rsidP="007008F5"/>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r>
        <w:rPr>
          <w:b/>
        </w:rPr>
        <w:lastRenderedPageBreak/>
        <w:t>ÍTEM 5</w:t>
      </w:r>
    </w:p>
    <w:p w:rsidR="007008F5" w:rsidRDefault="007008F5" w:rsidP="007008F5">
      <w:pPr>
        <w:ind w:left="720"/>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350"/>
      </w:tblGrid>
      <w:tr w:rsidR="007008F5" w:rsidTr="007008F5">
        <w:tc>
          <w:tcPr>
            <w:tcW w:w="4680"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350"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680" w:type="dxa"/>
            <w:shd w:val="clear" w:color="auto" w:fill="auto"/>
            <w:tcMar>
              <w:top w:w="100" w:type="dxa"/>
              <w:left w:w="100" w:type="dxa"/>
              <w:bottom w:w="100" w:type="dxa"/>
              <w:right w:w="100" w:type="dxa"/>
            </w:tcMar>
          </w:tcPr>
          <w:p w:rsidR="007008F5" w:rsidRDefault="007008F5" w:rsidP="007008F5">
            <w:pPr>
              <w:numPr>
                <w:ilvl w:val="0"/>
                <w:numId w:val="41"/>
              </w:numPr>
              <w:tabs>
                <w:tab w:val="clear" w:pos="708"/>
              </w:tabs>
              <w:spacing w:line="276" w:lineRule="auto"/>
              <w:contextualSpacing/>
            </w:pPr>
            <w:r>
              <w:t>crudas</w:t>
            </w:r>
          </w:p>
        </w:tc>
        <w:tc>
          <w:tcPr>
            <w:tcW w:w="4350" w:type="dxa"/>
            <w:shd w:val="clear" w:color="auto" w:fill="auto"/>
            <w:tcMar>
              <w:top w:w="100" w:type="dxa"/>
              <w:left w:w="100" w:type="dxa"/>
              <w:bottom w:w="100" w:type="dxa"/>
              <w:right w:w="100" w:type="dxa"/>
            </w:tcMar>
          </w:tcPr>
          <w:p w:rsidR="007008F5" w:rsidRDefault="007008F5" w:rsidP="007008F5">
            <w:pPr>
              <w:widowControl w:val="0"/>
            </w:pPr>
            <w:r>
              <w:t xml:space="preserve">Correcto. </w:t>
            </w:r>
            <w:proofErr w:type="gramStart"/>
            <w:r>
              <w:t>los</w:t>
            </w:r>
            <w:proofErr w:type="gramEnd"/>
            <w:r>
              <w:t xml:space="preserve"> alimentos crudos, después de lavarlos,  se deben guardar inmediatamente al refrigerador.</w:t>
            </w:r>
          </w:p>
        </w:tc>
      </w:tr>
      <w:tr w:rsidR="007008F5" w:rsidTr="007008F5">
        <w:tc>
          <w:tcPr>
            <w:tcW w:w="4680" w:type="dxa"/>
            <w:shd w:val="clear" w:color="auto" w:fill="auto"/>
            <w:tcMar>
              <w:top w:w="100" w:type="dxa"/>
              <w:left w:w="100" w:type="dxa"/>
              <w:bottom w:w="100" w:type="dxa"/>
              <w:right w:w="100" w:type="dxa"/>
            </w:tcMar>
          </w:tcPr>
          <w:p w:rsidR="007008F5" w:rsidRDefault="007008F5" w:rsidP="007008F5">
            <w:pPr>
              <w:numPr>
                <w:ilvl w:val="0"/>
                <w:numId w:val="41"/>
              </w:numPr>
              <w:tabs>
                <w:tab w:val="clear" w:pos="708"/>
              </w:tabs>
              <w:spacing w:line="276" w:lineRule="auto"/>
              <w:contextualSpacing/>
            </w:pPr>
            <w:r>
              <w:t>fritas</w:t>
            </w:r>
          </w:p>
          <w:p w:rsidR="007008F5" w:rsidRDefault="007008F5" w:rsidP="007008F5">
            <w:pPr>
              <w:ind w:left="1080"/>
            </w:pPr>
          </w:p>
        </w:tc>
        <w:tc>
          <w:tcPr>
            <w:tcW w:w="4350" w:type="dxa"/>
            <w:shd w:val="clear" w:color="auto" w:fill="auto"/>
            <w:tcMar>
              <w:top w:w="100" w:type="dxa"/>
              <w:left w:w="100" w:type="dxa"/>
              <w:bottom w:w="100" w:type="dxa"/>
              <w:right w:w="100" w:type="dxa"/>
            </w:tcMar>
          </w:tcPr>
          <w:p w:rsidR="007008F5" w:rsidRDefault="007008F5" w:rsidP="007008F5">
            <w:pPr>
              <w:widowControl w:val="0"/>
            </w:pPr>
            <w:r>
              <w:t>Incorrecto. Los alimentos fritos son para ingerir inmediatamente.</w:t>
            </w:r>
          </w:p>
        </w:tc>
      </w:tr>
      <w:tr w:rsidR="007008F5" w:rsidTr="007008F5">
        <w:tc>
          <w:tcPr>
            <w:tcW w:w="4680" w:type="dxa"/>
            <w:shd w:val="clear" w:color="auto" w:fill="auto"/>
            <w:tcMar>
              <w:top w:w="100" w:type="dxa"/>
              <w:left w:w="100" w:type="dxa"/>
              <w:bottom w:w="100" w:type="dxa"/>
              <w:right w:w="100" w:type="dxa"/>
            </w:tcMar>
          </w:tcPr>
          <w:p w:rsidR="007008F5" w:rsidRDefault="007008F5" w:rsidP="007008F5">
            <w:pPr>
              <w:numPr>
                <w:ilvl w:val="0"/>
                <w:numId w:val="41"/>
              </w:numPr>
              <w:tabs>
                <w:tab w:val="clear" w:pos="708"/>
              </w:tabs>
              <w:spacing w:line="276" w:lineRule="auto"/>
              <w:contextualSpacing/>
            </w:pPr>
            <w:r>
              <w:t>congeladas</w:t>
            </w:r>
          </w:p>
        </w:tc>
        <w:tc>
          <w:tcPr>
            <w:tcW w:w="4350" w:type="dxa"/>
            <w:shd w:val="clear" w:color="auto" w:fill="auto"/>
            <w:tcMar>
              <w:top w:w="100" w:type="dxa"/>
              <w:left w:w="100" w:type="dxa"/>
              <w:bottom w:w="100" w:type="dxa"/>
              <w:right w:w="100" w:type="dxa"/>
            </w:tcMar>
          </w:tcPr>
          <w:p w:rsidR="007008F5" w:rsidRDefault="007008F5" w:rsidP="007008F5">
            <w:pPr>
              <w:widowControl w:val="0"/>
            </w:pPr>
            <w:r>
              <w:t>Correcto. Las carnes en refrigeración se conservan en buen estado.</w:t>
            </w:r>
          </w:p>
        </w:tc>
      </w:tr>
      <w:tr w:rsidR="007008F5" w:rsidTr="007008F5">
        <w:tc>
          <w:tcPr>
            <w:tcW w:w="4680" w:type="dxa"/>
            <w:shd w:val="clear" w:color="auto" w:fill="auto"/>
            <w:tcMar>
              <w:top w:w="100" w:type="dxa"/>
              <w:left w:w="100" w:type="dxa"/>
              <w:bottom w:w="100" w:type="dxa"/>
              <w:right w:w="100" w:type="dxa"/>
            </w:tcMar>
          </w:tcPr>
          <w:p w:rsidR="007008F5" w:rsidRDefault="007008F5" w:rsidP="007008F5">
            <w:pPr>
              <w:numPr>
                <w:ilvl w:val="0"/>
                <w:numId w:val="41"/>
              </w:numPr>
              <w:tabs>
                <w:tab w:val="clear" w:pos="708"/>
              </w:tabs>
              <w:spacing w:line="276" w:lineRule="auto"/>
              <w:contextualSpacing/>
            </w:pPr>
            <w:r>
              <w:t>lavadas</w:t>
            </w:r>
          </w:p>
        </w:tc>
        <w:tc>
          <w:tcPr>
            <w:tcW w:w="4350" w:type="dxa"/>
            <w:shd w:val="clear" w:color="auto" w:fill="auto"/>
            <w:tcMar>
              <w:top w:w="100" w:type="dxa"/>
              <w:left w:w="100" w:type="dxa"/>
              <w:bottom w:w="100" w:type="dxa"/>
              <w:right w:w="100" w:type="dxa"/>
            </w:tcMar>
          </w:tcPr>
          <w:p w:rsidR="007008F5" w:rsidRDefault="007008F5" w:rsidP="007008F5">
            <w:pPr>
              <w:widowControl w:val="0"/>
            </w:pPr>
            <w:r>
              <w:t>Incorrecto. Antes de guardar los alimentos, hay que lavarlos.</w:t>
            </w:r>
          </w:p>
        </w:tc>
      </w:tr>
    </w:tbl>
    <w:p w:rsidR="007008F5" w:rsidRDefault="007008F5" w:rsidP="007008F5"/>
    <w:p w:rsidR="007008F5" w:rsidRDefault="007008F5" w:rsidP="007008F5">
      <w:pPr>
        <w:ind w:left="720"/>
        <w:rPr>
          <w:b/>
        </w:rPr>
      </w:pPr>
    </w:p>
    <w:p w:rsidR="007008F5" w:rsidRDefault="007008F5" w:rsidP="007008F5">
      <w:pPr>
        <w:ind w:left="720"/>
        <w:rPr>
          <w:b/>
        </w:rPr>
      </w:pPr>
      <w:r>
        <w:rPr>
          <w:b/>
        </w:rPr>
        <w:t>ÍTEM 6</w:t>
      </w:r>
    </w:p>
    <w:p w:rsidR="007008F5" w:rsidRDefault="007008F5" w:rsidP="007008F5">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515"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4"/>
              </w:numPr>
              <w:tabs>
                <w:tab w:val="clear" w:pos="708"/>
              </w:tabs>
              <w:spacing w:line="276" w:lineRule="auto"/>
              <w:contextualSpacing/>
            </w:pPr>
            <w:r>
              <w:t>1, 2, 3</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Correcto. La leche, el pan y la ensalada de frutas son alimentos adecuados para el desayuno.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4"/>
              </w:numPr>
              <w:tabs>
                <w:tab w:val="clear" w:pos="708"/>
              </w:tabs>
              <w:spacing w:line="276" w:lineRule="auto"/>
              <w:contextualSpacing/>
            </w:pPr>
            <w:r>
              <w:t>1, 2, 4</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Las papas fritas es una comida chatarra, que no aporta grandes nutrientes al organismo.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4"/>
              </w:numPr>
              <w:tabs>
                <w:tab w:val="clear" w:pos="708"/>
              </w:tabs>
              <w:spacing w:line="276" w:lineRule="auto"/>
              <w:contextualSpacing/>
            </w:pPr>
            <w:r>
              <w:t>2, 4, 5</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Solo el pan corresponde a un alimento saludable para desayunar.</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4"/>
              </w:numPr>
              <w:tabs>
                <w:tab w:val="clear" w:pos="708"/>
              </w:tabs>
              <w:spacing w:line="276" w:lineRule="auto"/>
              <w:contextualSpacing/>
            </w:pPr>
            <w:r>
              <w:t>1, 3, 5</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La gaseosa no es un alimento saludable, menos en el desayuno, ya que llena el estómago de gases.</w:t>
            </w:r>
          </w:p>
        </w:tc>
      </w:tr>
    </w:tbl>
    <w:p w:rsidR="007008F5" w:rsidRDefault="007008F5" w:rsidP="007008F5">
      <w:pPr>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Pr="005E7083" w:rsidRDefault="007008F5" w:rsidP="007008F5">
      <w:pPr>
        <w:ind w:left="720"/>
        <w:rPr>
          <w:b/>
        </w:rPr>
      </w:pPr>
    </w:p>
    <w:p w:rsidR="007008F5" w:rsidRDefault="007008F5" w:rsidP="007008F5">
      <w:pPr>
        <w:ind w:left="720"/>
        <w:rPr>
          <w:b/>
        </w:rPr>
      </w:pPr>
      <w:r w:rsidRPr="005E7083">
        <w:rPr>
          <w:b/>
        </w:rPr>
        <w:t>ÍTEM 7</w:t>
      </w:r>
    </w:p>
    <w:p w:rsidR="007008F5" w:rsidRPr="005E7083" w:rsidRDefault="007008F5" w:rsidP="007008F5">
      <w:pPr>
        <w:ind w:left="720"/>
        <w:rPr>
          <w:b/>
        </w:rPr>
      </w:pPr>
    </w:p>
    <w:tbl>
      <w:tblPr>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515"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8"/>
              </w:numPr>
              <w:tabs>
                <w:tab w:val="clear" w:pos="708"/>
              </w:tabs>
              <w:spacing w:line="276" w:lineRule="auto"/>
              <w:contextualSpacing/>
            </w:pPr>
            <w:r>
              <w:t>2, 3, 4, 1</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 xml:space="preserve">Correcto. Primero, la semilla empieza a germinar. Después, empieza a formarse el tallo de la planta. Luego, el tallo empieza a crecer y le nacen hojas. Por último, se desarrolla la planta. </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8"/>
              </w:numPr>
              <w:tabs>
                <w:tab w:val="clear" w:pos="708"/>
              </w:tabs>
              <w:spacing w:line="276" w:lineRule="auto"/>
              <w:contextualSpacing/>
            </w:pPr>
            <w:r>
              <w:t>3, 4, 1, 2</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número 2 debe ir al inicio y el 1 al final.</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8"/>
              </w:numPr>
              <w:tabs>
                <w:tab w:val="clear" w:pos="708"/>
              </w:tabs>
              <w:spacing w:line="276" w:lineRule="auto"/>
              <w:contextualSpacing/>
            </w:pPr>
            <w:r>
              <w:t>3, 2, 4, 1</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Los números 2 y 3 están en orden invertido.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8"/>
              </w:numPr>
              <w:tabs>
                <w:tab w:val="clear" w:pos="708"/>
              </w:tabs>
              <w:spacing w:line="276" w:lineRule="auto"/>
              <w:contextualSpacing/>
            </w:pPr>
            <w:r>
              <w:t>2, 1, 3, 4</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número 2 debe ir al inicio, seguido del 3 y al final el 1.</w:t>
            </w:r>
          </w:p>
        </w:tc>
      </w:tr>
    </w:tbl>
    <w:p w:rsidR="007008F5" w:rsidRDefault="007008F5" w:rsidP="007008F5"/>
    <w:p w:rsidR="007008F5" w:rsidRDefault="007008F5" w:rsidP="007008F5">
      <w:pPr>
        <w:ind w:left="720"/>
        <w:rPr>
          <w:b/>
        </w:rPr>
      </w:pPr>
    </w:p>
    <w:p w:rsidR="007008F5" w:rsidRDefault="007008F5" w:rsidP="007008F5">
      <w:pPr>
        <w:ind w:left="720"/>
        <w:rPr>
          <w:b/>
        </w:rPr>
      </w:pPr>
      <w:r>
        <w:rPr>
          <w:b/>
        </w:rPr>
        <w:t>ÍTEM 8</w:t>
      </w:r>
    </w:p>
    <w:p w:rsidR="007008F5" w:rsidRDefault="007008F5" w:rsidP="007008F5">
      <w:pPr>
        <w:ind w:left="720"/>
      </w:pPr>
    </w:p>
    <w:tbl>
      <w:tblPr>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515"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7"/>
              </w:numPr>
              <w:tabs>
                <w:tab w:val="clear" w:pos="708"/>
              </w:tabs>
              <w:spacing w:line="276" w:lineRule="auto"/>
              <w:contextualSpacing/>
            </w:pPr>
            <w:r>
              <w:t>2, 4, 3, 1</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número 1 debe ir primero y el 3 al final.</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7"/>
              </w:numPr>
              <w:tabs>
                <w:tab w:val="clear" w:pos="708"/>
              </w:tabs>
              <w:spacing w:line="276" w:lineRule="auto"/>
              <w:contextualSpacing/>
            </w:pPr>
            <w:r>
              <w:t>4, 1, 3, 2</w:t>
            </w:r>
          </w:p>
          <w:p w:rsidR="007008F5" w:rsidRDefault="007008F5" w:rsidP="007008F5">
            <w:pPr>
              <w:ind w:left="1080"/>
            </w:pP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Los números 1 y 4 están en orden invertido.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7"/>
              </w:numPr>
              <w:tabs>
                <w:tab w:val="clear" w:pos="708"/>
              </w:tabs>
              <w:spacing w:line="276" w:lineRule="auto"/>
              <w:contextualSpacing/>
            </w:pPr>
            <w:r>
              <w:t>1, 4, 2, 3</w:t>
            </w:r>
          </w:p>
        </w:tc>
        <w:tc>
          <w:tcPr>
            <w:tcW w:w="4515" w:type="dxa"/>
            <w:shd w:val="clear" w:color="auto" w:fill="auto"/>
            <w:tcMar>
              <w:top w:w="100" w:type="dxa"/>
              <w:left w:w="100" w:type="dxa"/>
              <w:bottom w:w="100" w:type="dxa"/>
              <w:right w:w="100" w:type="dxa"/>
            </w:tcMar>
          </w:tcPr>
          <w:p w:rsidR="007008F5" w:rsidRDefault="007008F5" w:rsidP="007008F5">
            <w:pPr>
              <w:widowControl w:val="0"/>
            </w:pPr>
            <w:r>
              <w:t xml:space="preserve">Correcto. El ciclo de las aves empieza por la anidación, es decir con el trabajo de la madre de empollar los huevos. Después, los huevos eclosionan, dando  lugar a las </w:t>
            </w:r>
            <w:proofErr w:type="spellStart"/>
            <w:r>
              <w:t>crías.Luego</w:t>
            </w:r>
            <w:proofErr w:type="spellEnd"/>
            <w:r>
              <w:t>, la cría se convierte en adulto y se reproduce, volviendo a repetirse el ciclo.</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47"/>
              </w:numPr>
              <w:tabs>
                <w:tab w:val="clear" w:pos="708"/>
              </w:tabs>
              <w:spacing w:line="276" w:lineRule="auto"/>
              <w:contextualSpacing/>
            </w:pPr>
            <w:r>
              <w:t>4, 2, 3, 1</w:t>
            </w:r>
          </w:p>
        </w:tc>
        <w:tc>
          <w:tcPr>
            <w:tcW w:w="4515" w:type="dxa"/>
            <w:shd w:val="clear" w:color="auto" w:fill="auto"/>
            <w:tcMar>
              <w:top w:w="100" w:type="dxa"/>
              <w:left w:w="100" w:type="dxa"/>
              <w:bottom w:w="100" w:type="dxa"/>
              <w:right w:w="100" w:type="dxa"/>
            </w:tcMar>
          </w:tcPr>
          <w:p w:rsidR="007008F5" w:rsidRDefault="007008F5" w:rsidP="007008F5">
            <w:pPr>
              <w:widowControl w:val="0"/>
            </w:pPr>
            <w:r>
              <w:t>Incorrecto. El número 1 debe ir primero, seguido del 4 y al final el 3.</w:t>
            </w:r>
          </w:p>
        </w:tc>
      </w:tr>
    </w:tbl>
    <w:p w:rsidR="007008F5" w:rsidRDefault="007008F5" w:rsidP="007008F5"/>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p>
    <w:p w:rsidR="007008F5" w:rsidRDefault="007008F5" w:rsidP="007008F5">
      <w:pPr>
        <w:ind w:left="720"/>
        <w:rPr>
          <w:b/>
        </w:rPr>
      </w:pPr>
      <w:r>
        <w:rPr>
          <w:b/>
        </w:rPr>
        <w:lastRenderedPageBreak/>
        <w:t xml:space="preserve">ÍTEM 9 </w:t>
      </w:r>
    </w:p>
    <w:p w:rsidR="007008F5" w:rsidRDefault="007008F5" w:rsidP="007008F5">
      <w:pPr>
        <w:ind w:left="720"/>
      </w:pPr>
    </w:p>
    <w:tbl>
      <w:tblPr>
        <w:tblW w:w="9141"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627"/>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627"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5"/>
              </w:numPr>
              <w:tabs>
                <w:tab w:val="clear" w:pos="708"/>
              </w:tabs>
              <w:spacing w:line="276" w:lineRule="auto"/>
              <w:contextualSpacing/>
            </w:pPr>
            <w:r>
              <w:t>plumas</w:t>
            </w:r>
          </w:p>
          <w:p w:rsidR="007008F5" w:rsidRDefault="007008F5" w:rsidP="007008F5">
            <w:pPr>
              <w:ind w:left="1080"/>
            </w:pPr>
          </w:p>
        </w:tc>
        <w:tc>
          <w:tcPr>
            <w:tcW w:w="4627" w:type="dxa"/>
            <w:shd w:val="clear" w:color="auto" w:fill="auto"/>
            <w:tcMar>
              <w:top w:w="100" w:type="dxa"/>
              <w:left w:w="100" w:type="dxa"/>
              <w:bottom w:w="100" w:type="dxa"/>
              <w:right w:w="100" w:type="dxa"/>
            </w:tcMar>
          </w:tcPr>
          <w:p w:rsidR="007008F5" w:rsidRDefault="007008F5" w:rsidP="007008F5">
            <w:pPr>
              <w:widowControl w:val="0"/>
            </w:pPr>
            <w:r>
              <w:t>Incorrecto. Algunas plantas tienen semillas con plumas, que permiten la dispersión.</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5"/>
              </w:numPr>
              <w:tabs>
                <w:tab w:val="clear" w:pos="708"/>
              </w:tabs>
              <w:spacing w:line="276" w:lineRule="auto"/>
              <w:contextualSpacing/>
            </w:pPr>
            <w:r>
              <w:t>semillas</w:t>
            </w:r>
          </w:p>
        </w:tc>
        <w:tc>
          <w:tcPr>
            <w:tcW w:w="4627" w:type="dxa"/>
            <w:shd w:val="clear" w:color="auto" w:fill="auto"/>
            <w:tcMar>
              <w:top w:w="100" w:type="dxa"/>
              <w:left w:w="100" w:type="dxa"/>
              <w:bottom w:w="100" w:type="dxa"/>
              <w:right w:w="100" w:type="dxa"/>
            </w:tcMar>
          </w:tcPr>
          <w:p w:rsidR="007008F5" w:rsidRDefault="007008F5" w:rsidP="007008F5">
            <w:pPr>
              <w:widowControl w:val="0"/>
            </w:pPr>
            <w:r>
              <w:t>Incorrecto. Por medio de la dispersión de semillas, permitiendo el proceso de reproducción, que se origina en las flores.</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5"/>
              </w:numPr>
              <w:tabs>
                <w:tab w:val="clear" w:pos="708"/>
              </w:tabs>
              <w:spacing w:line="276" w:lineRule="auto"/>
              <w:contextualSpacing/>
            </w:pPr>
            <w:r>
              <w:t>frutas</w:t>
            </w:r>
          </w:p>
        </w:tc>
        <w:tc>
          <w:tcPr>
            <w:tcW w:w="4627" w:type="dxa"/>
            <w:shd w:val="clear" w:color="auto" w:fill="auto"/>
            <w:tcMar>
              <w:top w:w="100" w:type="dxa"/>
              <w:left w:w="100" w:type="dxa"/>
              <w:bottom w:w="100" w:type="dxa"/>
              <w:right w:w="100" w:type="dxa"/>
            </w:tcMar>
          </w:tcPr>
          <w:p w:rsidR="007008F5" w:rsidRDefault="007008F5" w:rsidP="007008F5">
            <w:pPr>
              <w:widowControl w:val="0"/>
            </w:pPr>
            <w:r>
              <w:t>Incorrecto. Las frutas contienen las semillas de las flores, que al caerse inician su dispersión.</w:t>
            </w:r>
          </w:p>
        </w:tc>
      </w:tr>
      <w:tr w:rsidR="007008F5" w:rsidTr="007008F5">
        <w:tc>
          <w:tcPr>
            <w:tcW w:w="4514" w:type="dxa"/>
            <w:shd w:val="clear" w:color="auto" w:fill="auto"/>
            <w:tcMar>
              <w:top w:w="100" w:type="dxa"/>
              <w:left w:w="100" w:type="dxa"/>
              <w:bottom w:w="100" w:type="dxa"/>
              <w:right w:w="100" w:type="dxa"/>
            </w:tcMar>
          </w:tcPr>
          <w:p w:rsidR="007008F5" w:rsidRDefault="007008F5" w:rsidP="007008F5">
            <w:pPr>
              <w:numPr>
                <w:ilvl w:val="0"/>
                <w:numId w:val="35"/>
              </w:numPr>
              <w:tabs>
                <w:tab w:val="clear" w:pos="708"/>
              </w:tabs>
              <w:spacing w:line="276" w:lineRule="auto"/>
              <w:contextualSpacing/>
            </w:pPr>
            <w:r>
              <w:t>flores</w:t>
            </w:r>
          </w:p>
        </w:tc>
        <w:tc>
          <w:tcPr>
            <w:tcW w:w="4627" w:type="dxa"/>
            <w:shd w:val="clear" w:color="auto" w:fill="auto"/>
            <w:tcMar>
              <w:top w:w="100" w:type="dxa"/>
              <w:left w:w="100" w:type="dxa"/>
              <w:bottom w:w="100" w:type="dxa"/>
              <w:right w:w="100" w:type="dxa"/>
            </w:tcMar>
          </w:tcPr>
          <w:p w:rsidR="007008F5" w:rsidRDefault="007008F5" w:rsidP="007008F5">
            <w:pPr>
              <w:widowControl w:val="0"/>
            </w:pPr>
            <w:r>
              <w:t>Correcto. Las flores son las encargadas de la reproducción de plantas.</w:t>
            </w:r>
          </w:p>
        </w:tc>
      </w:tr>
    </w:tbl>
    <w:p w:rsidR="007008F5" w:rsidRDefault="007008F5" w:rsidP="007008F5"/>
    <w:p w:rsidR="007008F5" w:rsidRDefault="007008F5" w:rsidP="007008F5">
      <w:pPr>
        <w:ind w:left="720"/>
        <w:rPr>
          <w:b/>
        </w:rPr>
      </w:pPr>
    </w:p>
    <w:p w:rsidR="007008F5" w:rsidRDefault="007008F5" w:rsidP="007008F5">
      <w:pPr>
        <w:ind w:left="720"/>
        <w:rPr>
          <w:b/>
        </w:rPr>
      </w:pPr>
      <w:r>
        <w:rPr>
          <w:b/>
        </w:rPr>
        <w:t xml:space="preserve">ÍTEM 10 </w:t>
      </w:r>
    </w:p>
    <w:p w:rsidR="007008F5" w:rsidRDefault="007008F5" w:rsidP="007008F5">
      <w:pPr>
        <w:ind w:left="720"/>
      </w:pPr>
    </w:p>
    <w:tbl>
      <w:tblPr>
        <w:tblW w:w="928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768"/>
      </w:tblGrid>
      <w:tr w:rsidR="007008F5" w:rsidTr="007008F5">
        <w:tc>
          <w:tcPr>
            <w:tcW w:w="4514" w:type="dxa"/>
            <w:shd w:val="clear" w:color="auto" w:fill="auto"/>
            <w:tcMar>
              <w:top w:w="100" w:type="dxa"/>
              <w:left w:w="100" w:type="dxa"/>
              <w:bottom w:w="100" w:type="dxa"/>
              <w:right w:w="100" w:type="dxa"/>
            </w:tcMar>
          </w:tcPr>
          <w:p w:rsidR="007008F5" w:rsidRDefault="007008F5" w:rsidP="007008F5">
            <w:pPr>
              <w:jc w:val="center"/>
              <w:rPr>
                <w:b/>
              </w:rPr>
            </w:pPr>
            <w:r>
              <w:rPr>
                <w:b/>
              </w:rPr>
              <w:t>Opciones de respuesta</w:t>
            </w:r>
          </w:p>
          <w:p w:rsidR="007008F5" w:rsidRDefault="007008F5" w:rsidP="007008F5">
            <w:pPr>
              <w:ind w:left="1080"/>
              <w:jc w:val="center"/>
              <w:rPr>
                <w:b/>
              </w:rPr>
            </w:pPr>
          </w:p>
        </w:tc>
        <w:tc>
          <w:tcPr>
            <w:tcW w:w="4768" w:type="dxa"/>
            <w:shd w:val="clear" w:color="auto" w:fill="auto"/>
            <w:tcMar>
              <w:top w:w="100" w:type="dxa"/>
              <w:left w:w="100" w:type="dxa"/>
              <w:bottom w:w="100" w:type="dxa"/>
              <w:right w:w="100" w:type="dxa"/>
            </w:tcMar>
          </w:tcPr>
          <w:p w:rsidR="007008F5" w:rsidRDefault="007008F5" w:rsidP="007008F5">
            <w:pPr>
              <w:widowControl w:val="0"/>
              <w:jc w:val="center"/>
              <w:rPr>
                <w:b/>
              </w:rPr>
            </w:pPr>
            <w:r>
              <w:rPr>
                <w:b/>
              </w:rPr>
              <w:t>Argumentaciones</w:t>
            </w:r>
          </w:p>
        </w:tc>
      </w:tr>
      <w:tr w:rsidR="007008F5" w:rsidTr="007008F5">
        <w:trPr>
          <w:trHeight w:val="956"/>
        </w:trPr>
        <w:tc>
          <w:tcPr>
            <w:tcW w:w="4514" w:type="dxa"/>
            <w:shd w:val="clear" w:color="auto" w:fill="auto"/>
            <w:tcMar>
              <w:top w:w="100" w:type="dxa"/>
              <w:left w:w="100" w:type="dxa"/>
              <w:bottom w:w="100" w:type="dxa"/>
              <w:right w:w="100" w:type="dxa"/>
            </w:tcMar>
          </w:tcPr>
          <w:p w:rsidR="007008F5" w:rsidRDefault="007008F5" w:rsidP="007008F5">
            <w:pPr>
              <w:numPr>
                <w:ilvl w:val="0"/>
                <w:numId w:val="33"/>
              </w:numPr>
              <w:tabs>
                <w:tab w:val="clear" w:pos="708"/>
              </w:tabs>
              <w:spacing w:line="276" w:lineRule="auto"/>
              <w:ind w:left="677"/>
              <w:contextualSpacing/>
            </w:pPr>
            <w:r>
              <w:t>joven, adulto, reproducción, anidación</w:t>
            </w:r>
          </w:p>
        </w:tc>
        <w:tc>
          <w:tcPr>
            <w:tcW w:w="4768" w:type="dxa"/>
            <w:shd w:val="clear" w:color="auto" w:fill="auto"/>
            <w:tcMar>
              <w:top w:w="100" w:type="dxa"/>
              <w:left w:w="100" w:type="dxa"/>
              <w:bottom w:w="100" w:type="dxa"/>
              <w:right w:w="100" w:type="dxa"/>
            </w:tcMar>
          </w:tcPr>
          <w:p w:rsidR="007008F5" w:rsidRDefault="007008F5" w:rsidP="007008F5">
            <w:pPr>
              <w:widowControl w:val="0"/>
            </w:pPr>
            <w:r>
              <w:t>Incorrecto. El ciclo de las aves es ser joven, adulto, reproducirse y anidar.</w:t>
            </w:r>
          </w:p>
        </w:tc>
      </w:tr>
      <w:tr w:rsidR="007008F5" w:rsidTr="007008F5">
        <w:trPr>
          <w:trHeight w:val="788"/>
        </w:trPr>
        <w:tc>
          <w:tcPr>
            <w:tcW w:w="4514" w:type="dxa"/>
            <w:shd w:val="clear" w:color="auto" w:fill="auto"/>
            <w:tcMar>
              <w:top w:w="100" w:type="dxa"/>
              <w:left w:w="100" w:type="dxa"/>
              <w:bottom w:w="100" w:type="dxa"/>
              <w:right w:w="100" w:type="dxa"/>
            </w:tcMar>
          </w:tcPr>
          <w:p w:rsidR="007008F5" w:rsidRDefault="007008F5" w:rsidP="007008F5">
            <w:pPr>
              <w:numPr>
                <w:ilvl w:val="0"/>
                <w:numId w:val="33"/>
              </w:numPr>
              <w:tabs>
                <w:tab w:val="clear" w:pos="708"/>
              </w:tabs>
              <w:spacing w:line="276" w:lineRule="auto"/>
              <w:ind w:left="677"/>
              <w:contextualSpacing/>
            </w:pPr>
            <w:r>
              <w:t>nacer, crecer, adultez, reproducirse</w:t>
            </w:r>
          </w:p>
        </w:tc>
        <w:tc>
          <w:tcPr>
            <w:tcW w:w="4768" w:type="dxa"/>
            <w:shd w:val="clear" w:color="auto" w:fill="auto"/>
            <w:tcMar>
              <w:top w:w="100" w:type="dxa"/>
              <w:left w:w="100" w:type="dxa"/>
              <w:bottom w:w="100" w:type="dxa"/>
              <w:right w:w="100" w:type="dxa"/>
            </w:tcMar>
          </w:tcPr>
          <w:p w:rsidR="007008F5" w:rsidRDefault="007008F5" w:rsidP="007008F5">
            <w:pPr>
              <w:widowControl w:val="0"/>
            </w:pPr>
            <w:r>
              <w:t>Correcto. El ciclo de los mamíferos es nacer, crecer, adultez, reproducirse.</w:t>
            </w:r>
          </w:p>
        </w:tc>
      </w:tr>
      <w:tr w:rsidR="007008F5" w:rsidTr="007008F5">
        <w:trPr>
          <w:trHeight w:val="774"/>
        </w:trPr>
        <w:tc>
          <w:tcPr>
            <w:tcW w:w="4514" w:type="dxa"/>
            <w:shd w:val="clear" w:color="auto" w:fill="auto"/>
            <w:tcMar>
              <w:top w:w="100" w:type="dxa"/>
              <w:left w:w="100" w:type="dxa"/>
              <w:bottom w:w="100" w:type="dxa"/>
              <w:right w:w="100" w:type="dxa"/>
            </w:tcMar>
          </w:tcPr>
          <w:p w:rsidR="007008F5" w:rsidRDefault="007008F5" w:rsidP="007008F5">
            <w:pPr>
              <w:numPr>
                <w:ilvl w:val="0"/>
                <w:numId w:val="33"/>
              </w:numPr>
              <w:tabs>
                <w:tab w:val="clear" w:pos="708"/>
              </w:tabs>
              <w:spacing w:line="276" w:lineRule="auto"/>
              <w:ind w:left="677"/>
              <w:contextualSpacing/>
            </w:pPr>
            <w:r>
              <w:t>nacer, crecer, reproducirse, morir</w:t>
            </w:r>
          </w:p>
        </w:tc>
        <w:tc>
          <w:tcPr>
            <w:tcW w:w="4768" w:type="dxa"/>
            <w:shd w:val="clear" w:color="auto" w:fill="auto"/>
            <w:tcMar>
              <w:top w:w="100" w:type="dxa"/>
              <w:left w:w="100" w:type="dxa"/>
              <w:bottom w:w="100" w:type="dxa"/>
              <w:right w:w="100" w:type="dxa"/>
            </w:tcMar>
          </w:tcPr>
          <w:p w:rsidR="007008F5" w:rsidRDefault="007008F5" w:rsidP="007008F5">
            <w:pPr>
              <w:widowControl w:val="0"/>
            </w:pPr>
            <w:r>
              <w:t>Incorrecto. Nacer, crecer, reproducirse, morir corresponde al ciclo vital de las plantas.</w:t>
            </w:r>
          </w:p>
        </w:tc>
      </w:tr>
      <w:tr w:rsidR="007008F5" w:rsidTr="007008F5">
        <w:trPr>
          <w:trHeight w:val="1044"/>
        </w:trPr>
        <w:tc>
          <w:tcPr>
            <w:tcW w:w="4514" w:type="dxa"/>
            <w:shd w:val="clear" w:color="auto" w:fill="auto"/>
            <w:tcMar>
              <w:top w:w="100" w:type="dxa"/>
              <w:left w:w="100" w:type="dxa"/>
              <w:bottom w:w="100" w:type="dxa"/>
              <w:right w:w="100" w:type="dxa"/>
            </w:tcMar>
          </w:tcPr>
          <w:p w:rsidR="007008F5" w:rsidRDefault="007008F5" w:rsidP="007008F5">
            <w:pPr>
              <w:numPr>
                <w:ilvl w:val="0"/>
                <w:numId w:val="33"/>
              </w:numPr>
              <w:tabs>
                <w:tab w:val="clear" w:pos="708"/>
              </w:tabs>
              <w:spacing w:line="276" w:lineRule="auto"/>
              <w:ind w:left="677"/>
              <w:contextualSpacing/>
            </w:pPr>
            <w:r>
              <w:t>huevo, larva, alevín, juvenil, hembra adulta o  macho reproductor</w:t>
            </w:r>
          </w:p>
        </w:tc>
        <w:tc>
          <w:tcPr>
            <w:tcW w:w="4768" w:type="dxa"/>
            <w:shd w:val="clear" w:color="auto" w:fill="auto"/>
            <w:tcMar>
              <w:top w:w="100" w:type="dxa"/>
              <w:left w:w="100" w:type="dxa"/>
              <w:bottom w:w="100" w:type="dxa"/>
              <w:right w:w="100" w:type="dxa"/>
            </w:tcMar>
          </w:tcPr>
          <w:p w:rsidR="007008F5" w:rsidRDefault="007008F5" w:rsidP="007008F5">
            <w:pPr>
              <w:widowControl w:val="0"/>
            </w:pPr>
            <w:r>
              <w:t>Incorrecto. El ciclo vital de los peces es huevo, larva, alevín, juvenil, hembra adulta o  macho reproductor</w:t>
            </w:r>
          </w:p>
        </w:tc>
      </w:tr>
    </w:tbl>
    <w:p w:rsidR="007008F5" w:rsidRDefault="007008F5" w:rsidP="007008F5"/>
    <w:p w:rsidR="007008F5" w:rsidRDefault="007008F5" w:rsidP="007008F5"/>
    <w:p w:rsidR="007008F5" w:rsidRDefault="007008F5" w:rsidP="007008F5"/>
    <w:p w:rsidR="007008F5" w:rsidRPr="005E7083" w:rsidRDefault="007008F5" w:rsidP="007008F5">
      <w:pPr>
        <w:rPr>
          <w:sz w:val="28"/>
        </w:rPr>
      </w:pPr>
    </w:p>
    <w:p w:rsidR="007008F5" w:rsidRDefault="007008F5" w:rsidP="007008F5">
      <w:pPr>
        <w:tabs>
          <w:tab w:val="clear" w:pos="708"/>
          <w:tab w:val="left" w:pos="9523"/>
        </w:tabs>
        <w:rPr>
          <w:rFonts w:ascii="Calibri" w:eastAsia="Calibri" w:hAnsi="Calibri" w:cs="Calibri"/>
          <w:sz w:val="22"/>
          <w:szCs w:val="22"/>
        </w:rPr>
      </w:pPr>
    </w:p>
    <w:p w:rsidR="007008F5" w:rsidRDefault="007008F5" w:rsidP="007008F5">
      <w:pPr>
        <w:tabs>
          <w:tab w:val="clear" w:pos="708"/>
          <w:tab w:val="left" w:pos="9523"/>
        </w:tabs>
        <w:rPr>
          <w:rFonts w:ascii="Calibri" w:eastAsia="Calibri" w:hAnsi="Calibri" w:cs="Calibri"/>
          <w:sz w:val="22"/>
          <w:szCs w:val="22"/>
        </w:rPr>
      </w:pPr>
    </w:p>
    <w:p w:rsidR="007008F5" w:rsidRDefault="007008F5" w:rsidP="007008F5">
      <w:pPr>
        <w:tabs>
          <w:tab w:val="clear" w:pos="708"/>
          <w:tab w:val="left" w:pos="9523"/>
        </w:tabs>
        <w:rPr>
          <w:rFonts w:ascii="Calibri" w:eastAsia="Calibri" w:hAnsi="Calibri" w:cs="Calibri"/>
          <w:sz w:val="22"/>
          <w:szCs w:val="22"/>
        </w:rPr>
      </w:pPr>
    </w:p>
    <w:p w:rsidR="007008F5" w:rsidRDefault="007008F5" w:rsidP="007008F5">
      <w:pPr>
        <w:tabs>
          <w:tab w:val="clear" w:pos="708"/>
          <w:tab w:val="left" w:pos="9523"/>
        </w:tabs>
        <w:rPr>
          <w:rFonts w:ascii="Calibri" w:eastAsia="Calibri" w:hAnsi="Calibri" w:cs="Calibri"/>
          <w:sz w:val="22"/>
          <w:szCs w:val="22"/>
        </w:rPr>
      </w:pPr>
    </w:p>
    <w:p w:rsidR="007008F5" w:rsidRDefault="007008F5" w:rsidP="007008F5">
      <w:pPr>
        <w:tabs>
          <w:tab w:val="clear" w:pos="708"/>
          <w:tab w:val="left" w:pos="9523"/>
        </w:tabs>
        <w:rPr>
          <w:rFonts w:ascii="Calibri" w:eastAsia="Calibri" w:hAnsi="Calibri" w:cs="Calibri"/>
          <w:sz w:val="22"/>
          <w:szCs w:val="22"/>
        </w:rPr>
      </w:pPr>
    </w:p>
    <w:p w:rsidR="00ED21DC" w:rsidRDefault="00ED21DC" w:rsidP="00ED21DC">
      <w:pPr>
        <w:jc w:val="center"/>
        <w:rPr>
          <w:b/>
        </w:rPr>
      </w:pPr>
      <w:r>
        <w:rPr>
          <w:b/>
        </w:rPr>
        <w:lastRenderedPageBreak/>
        <w:t>SIMULADOR DE EXAMEN DEL SEGUNDO QUIMESTRE</w:t>
      </w:r>
    </w:p>
    <w:p w:rsidR="00ED21DC" w:rsidRDefault="00ED21DC" w:rsidP="00ED21DC">
      <w:pPr>
        <w:jc w:val="center"/>
        <w:rPr>
          <w:b/>
        </w:rPr>
      </w:pPr>
      <w:r>
        <w:rPr>
          <w:b/>
        </w:rPr>
        <w:t>CIENCIAS NATURALES</w:t>
      </w:r>
    </w:p>
    <w:p w:rsidR="00ED21DC" w:rsidRDefault="00ED21DC" w:rsidP="00ED21DC">
      <w:pPr>
        <w:jc w:val="center"/>
        <w:rPr>
          <w:b/>
        </w:rPr>
      </w:pPr>
      <w:r>
        <w:rPr>
          <w:b/>
        </w:rPr>
        <w:t>SEGUNDO DE EDUCACIÓN GENERAL BÁSICA</w:t>
      </w:r>
    </w:p>
    <w:p w:rsidR="00ED21DC" w:rsidRDefault="00ED21DC" w:rsidP="00ED21DC"/>
    <w:p w:rsidR="00ED21DC" w:rsidRDefault="00ED21DC" w:rsidP="00ED21DC">
      <w:r>
        <w:t>Docente: __________________________________________   Fecha: ____________</w:t>
      </w:r>
    </w:p>
    <w:p w:rsidR="00ED21DC" w:rsidRDefault="00ED21DC" w:rsidP="00ED21DC">
      <w:r>
        <w:t>Nombres y Apellidos del estudiante: _____________________ Paralelo: ___________</w:t>
      </w:r>
    </w:p>
    <w:p w:rsidR="00ED21DC" w:rsidRDefault="00ED21DC" w:rsidP="00ED21DC"/>
    <w:p w:rsidR="00ED21DC" w:rsidRDefault="00ED21DC" w:rsidP="00ED21DC">
      <w:pPr>
        <w:numPr>
          <w:ilvl w:val="0"/>
          <w:numId w:val="65"/>
        </w:numPr>
        <w:tabs>
          <w:tab w:val="clear" w:pos="708"/>
        </w:tabs>
        <w:spacing w:line="276" w:lineRule="auto"/>
        <w:rPr>
          <w:b/>
        </w:rPr>
      </w:pPr>
      <w:r>
        <w:rPr>
          <w:b/>
        </w:rPr>
        <w:t>Relaciona los hábitats con sus elementos correspondientes.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D21DC" w:rsidTr="00CA0500">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D21DC" w:rsidRDefault="00ED21DC" w:rsidP="00CA0500">
            <w:pPr>
              <w:jc w:val="center"/>
              <w:rPr>
                <w:b/>
              </w:rPr>
            </w:pPr>
            <w:r>
              <w:rPr>
                <w:b/>
              </w:rPr>
              <w:t>Hábitats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D21DC" w:rsidRDefault="00ED21DC" w:rsidP="00CA0500">
            <w:pPr>
              <w:jc w:val="center"/>
              <w:rPr>
                <w:b/>
              </w:rPr>
            </w:pPr>
            <w:r>
              <w:rPr>
                <w:b/>
              </w:rPr>
              <w:t>Elementos</w:t>
            </w:r>
          </w:p>
        </w:tc>
      </w:tr>
      <w:tr w:rsidR="00ED21DC" w:rsidTr="00CA0500">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D21DC" w:rsidRDefault="00ED21DC" w:rsidP="00CA0500">
            <w:r>
              <w:t>1. Terrestre</w:t>
            </w:r>
          </w:p>
          <w:p w:rsidR="00ED21DC" w:rsidRDefault="00ED21DC" w:rsidP="00CA0500"/>
          <w:p w:rsidR="00ED21DC" w:rsidRDefault="00ED21DC" w:rsidP="00CA0500">
            <w:r>
              <w:t>2. Aéreo- terrestre</w:t>
            </w:r>
          </w:p>
          <w:p w:rsidR="00ED21DC" w:rsidRDefault="00ED21DC" w:rsidP="00CA0500"/>
          <w:p w:rsidR="00ED21DC" w:rsidRDefault="00ED21DC" w:rsidP="00CA0500"/>
          <w:p w:rsidR="00ED21DC" w:rsidRDefault="00ED21DC" w:rsidP="00CA0500"/>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D21DC" w:rsidRDefault="00ED21DC" w:rsidP="00CA0500">
            <w:r>
              <w:t>a) Los animales descansan sobre rocas, tierra o árboles</w:t>
            </w:r>
          </w:p>
          <w:p w:rsidR="00ED21DC" w:rsidRDefault="00ED21DC" w:rsidP="00CA0500"/>
          <w:p w:rsidR="00ED21DC" w:rsidRDefault="00ED21DC" w:rsidP="00CA0500">
            <w:r>
              <w:t>b) Poseen ríos, lagos o lagunas</w:t>
            </w:r>
          </w:p>
          <w:p w:rsidR="00ED21DC" w:rsidRDefault="00ED21DC" w:rsidP="00CA0500"/>
          <w:p w:rsidR="00ED21DC" w:rsidRDefault="00ED21DC" w:rsidP="00CA0500">
            <w:r>
              <w:t>c) Los animales viven en el suelo</w:t>
            </w:r>
          </w:p>
        </w:tc>
      </w:tr>
    </w:tbl>
    <w:p w:rsidR="00ED21DC" w:rsidRDefault="00ED21DC" w:rsidP="00ED21DC"/>
    <w:p w:rsidR="00ED21DC" w:rsidRDefault="00ED21DC" w:rsidP="00ED21DC">
      <w:r>
        <w:t>Respuesta:</w:t>
      </w:r>
    </w:p>
    <w:p w:rsidR="00ED21DC" w:rsidRDefault="00ED21DC" w:rsidP="00ED21DC">
      <w:pPr>
        <w:numPr>
          <w:ilvl w:val="0"/>
          <w:numId w:val="62"/>
        </w:numPr>
        <w:tabs>
          <w:tab w:val="clear" w:pos="708"/>
        </w:tabs>
        <w:spacing w:line="276" w:lineRule="auto"/>
        <w:contextualSpacing/>
      </w:pPr>
      <w:r>
        <w:t>1b, 2c</w:t>
      </w:r>
    </w:p>
    <w:p w:rsidR="00ED21DC" w:rsidRDefault="00ED21DC" w:rsidP="00ED21DC">
      <w:pPr>
        <w:numPr>
          <w:ilvl w:val="0"/>
          <w:numId w:val="62"/>
        </w:numPr>
        <w:tabs>
          <w:tab w:val="clear" w:pos="708"/>
        </w:tabs>
        <w:spacing w:line="276" w:lineRule="auto"/>
        <w:contextualSpacing/>
      </w:pPr>
      <w:r>
        <w:t>1c, 2a</w:t>
      </w:r>
    </w:p>
    <w:p w:rsidR="00ED21DC" w:rsidRDefault="00ED21DC" w:rsidP="00ED21DC">
      <w:pPr>
        <w:numPr>
          <w:ilvl w:val="0"/>
          <w:numId w:val="62"/>
        </w:numPr>
        <w:tabs>
          <w:tab w:val="clear" w:pos="708"/>
        </w:tabs>
        <w:spacing w:line="276" w:lineRule="auto"/>
        <w:contextualSpacing/>
      </w:pPr>
      <w:r>
        <w:t>1a, 2c</w:t>
      </w:r>
    </w:p>
    <w:p w:rsidR="00ED21DC" w:rsidRDefault="00ED21DC" w:rsidP="00ED21DC">
      <w:pPr>
        <w:numPr>
          <w:ilvl w:val="0"/>
          <w:numId w:val="62"/>
        </w:numPr>
        <w:tabs>
          <w:tab w:val="clear" w:pos="708"/>
        </w:tabs>
        <w:spacing w:line="276" w:lineRule="auto"/>
        <w:contextualSpacing/>
      </w:pPr>
      <w:r>
        <w:t>1c, 2b</w:t>
      </w:r>
    </w:p>
    <w:p w:rsidR="00ED21DC" w:rsidRDefault="00ED21DC" w:rsidP="00ED21DC"/>
    <w:p w:rsidR="00ED21DC" w:rsidRDefault="00ED21DC" w:rsidP="00ED21DC">
      <w:pPr>
        <w:rPr>
          <w:b/>
        </w:rPr>
      </w:pPr>
      <w:r>
        <w:rPr>
          <w:b/>
        </w:rPr>
        <w:t xml:space="preserve"> 2.  El agua de un hábitat acuático estuario es: </w:t>
      </w:r>
    </w:p>
    <w:p w:rsidR="00ED21DC" w:rsidRDefault="00ED21DC" w:rsidP="00ED21DC"/>
    <w:p w:rsidR="00ED21DC" w:rsidRDefault="00ED21DC" w:rsidP="00ED21DC">
      <w:r>
        <w:t>Respuesta:</w:t>
      </w:r>
    </w:p>
    <w:p w:rsidR="00ED21DC" w:rsidRDefault="00ED21DC" w:rsidP="00ED21DC">
      <w:pPr>
        <w:numPr>
          <w:ilvl w:val="0"/>
          <w:numId w:val="49"/>
        </w:numPr>
        <w:tabs>
          <w:tab w:val="clear" w:pos="708"/>
        </w:tabs>
        <w:spacing w:line="276" w:lineRule="auto"/>
        <w:contextualSpacing/>
      </w:pPr>
      <w:r>
        <w:t>dulce</w:t>
      </w:r>
    </w:p>
    <w:p w:rsidR="00ED21DC" w:rsidRDefault="00ED21DC" w:rsidP="00ED21DC">
      <w:pPr>
        <w:numPr>
          <w:ilvl w:val="0"/>
          <w:numId w:val="49"/>
        </w:numPr>
        <w:tabs>
          <w:tab w:val="clear" w:pos="708"/>
        </w:tabs>
        <w:spacing w:line="276" w:lineRule="auto"/>
        <w:contextualSpacing/>
      </w:pPr>
      <w:r>
        <w:t>salada</w:t>
      </w:r>
    </w:p>
    <w:p w:rsidR="00ED21DC" w:rsidRDefault="00ED21DC" w:rsidP="00ED21DC">
      <w:pPr>
        <w:numPr>
          <w:ilvl w:val="0"/>
          <w:numId w:val="49"/>
        </w:numPr>
        <w:tabs>
          <w:tab w:val="clear" w:pos="708"/>
        </w:tabs>
        <w:spacing w:line="276" w:lineRule="auto"/>
        <w:contextualSpacing/>
      </w:pPr>
      <w:r>
        <w:t>salobre</w:t>
      </w:r>
    </w:p>
    <w:p w:rsidR="00ED21DC" w:rsidRDefault="00ED21DC" w:rsidP="00ED21DC">
      <w:pPr>
        <w:numPr>
          <w:ilvl w:val="0"/>
          <w:numId w:val="49"/>
        </w:numPr>
        <w:tabs>
          <w:tab w:val="clear" w:pos="708"/>
        </w:tabs>
        <w:spacing w:line="276" w:lineRule="auto"/>
        <w:contextualSpacing/>
      </w:pPr>
      <w:r>
        <w:t>potable</w:t>
      </w:r>
    </w:p>
    <w:p w:rsidR="00ED21DC" w:rsidRDefault="00ED21DC" w:rsidP="00ED21DC"/>
    <w:p w:rsidR="00ED21DC" w:rsidRDefault="00ED21DC" w:rsidP="00ED21DC"/>
    <w:p w:rsidR="00ED21DC" w:rsidRDefault="00ED21DC" w:rsidP="00ED21DC">
      <w:pPr>
        <w:rPr>
          <w:b/>
        </w:rPr>
      </w:pPr>
      <w:r>
        <w:rPr>
          <w:b/>
        </w:rPr>
        <w:t>3. Los animales diurnos son:</w:t>
      </w:r>
    </w:p>
    <w:p w:rsidR="00ED21DC" w:rsidRDefault="00ED21DC" w:rsidP="00ED21DC">
      <w:pPr>
        <w:rPr>
          <w:b/>
        </w:rPr>
      </w:pPr>
    </w:p>
    <w:p w:rsidR="00ED21DC" w:rsidRDefault="00ED21DC" w:rsidP="00ED21DC">
      <w:r>
        <w:t>Respuesta:</w:t>
      </w:r>
    </w:p>
    <w:p w:rsidR="00ED21DC" w:rsidRDefault="00ED21DC" w:rsidP="00ED21DC">
      <w:pPr>
        <w:numPr>
          <w:ilvl w:val="0"/>
          <w:numId w:val="54"/>
        </w:numPr>
        <w:tabs>
          <w:tab w:val="clear" w:pos="708"/>
        </w:tabs>
        <w:spacing w:line="276" w:lineRule="auto"/>
        <w:contextualSpacing/>
      </w:pPr>
      <w:r>
        <w:t>los que realizan sus actividades en la noche</w:t>
      </w:r>
    </w:p>
    <w:p w:rsidR="00ED21DC" w:rsidRDefault="00ED21DC" w:rsidP="00ED21DC">
      <w:pPr>
        <w:numPr>
          <w:ilvl w:val="0"/>
          <w:numId w:val="54"/>
        </w:numPr>
        <w:tabs>
          <w:tab w:val="clear" w:pos="708"/>
        </w:tabs>
        <w:spacing w:line="276" w:lineRule="auto"/>
        <w:contextualSpacing/>
      </w:pPr>
      <w:r>
        <w:t>los que descansan en la noche</w:t>
      </w:r>
    </w:p>
    <w:p w:rsidR="00ED21DC" w:rsidRDefault="00ED21DC" w:rsidP="00ED21DC">
      <w:pPr>
        <w:numPr>
          <w:ilvl w:val="0"/>
          <w:numId w:val="54"/>
        </w:numPr>
        <w:tabs>
          <w:tab w:val="clear" w:pos="708"/>
        </w:tabs>
        <w:spacing w:line="276" w:lineRule="auto"/>
        <w:contextualSpacing/>
      </w:pPr>
      <w:r>
        <w:t>los que hacen sus actividades en el crepúsculo</w:t>
      </w:r>
    </w:p>
    <w:p w:rsidR="00ED21DC" w:rsidRDefault="00ED21DC" w:rsidP="00ED21DC">
      <w:pPr>
        <w:numPr>
          <w:ilvl w:val="0"/>
          <w:numId w:val="54"/>
        </w:numPr>
        <w:tabs>
          <w:tab w:val="clear" w:pos="708"/>
        </w:tabs>
        <w:spacing w:line="276" w:lineRule="auto"/>
        <w:contextualSpacing/>
      </w:pPr>
      <w:r>
        <w:t>los que pueden hacer actividades en la noche y en el día</w:t>
      </w:r>
    </w:p>
    <w:p w:rsidR="00ED21DC" w:rsidRDefault="00ED21DC" w:rsidP="00ED21DC">
      <w:pPr>
        <w:ind w:left="720"/>
      </w:pPr>
    </w:p>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Pr>
        <w:rPr>
          <w:b/>
        </w:rPr>
      </w:pPr>
      <w:r>
        <w:rPr>
          <w:b/>
        </w:rPr>
        <w:lastRenderedPageBreak/>
        <w:t>4. Relaciona los animales con sus hábitats correspondientes.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D21DC" w:rsidTr="00CA0500">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D21DC" w:rsidRDefault="00ED21DC" w:rsidP="00CA0500">
            <w:pPr>
              <w:jc w:val="center"/>
              <w:rPr>
                <w:b/>
              </w:rPr>
            </w:pPr>
            <w:r>
              <w:rPr>
                <w:b/>
              </w:rPr>
              <w:t>Animales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D21DC" w:rsidRDefault="00ED21DC" w:rsidP="00CA0500">
            <w:pPr>
              <w:jc w:val="center"/>
              <w:rPr>
                <w:b/>
              </w:rPr>
            </w:pPr>
            <w:r>
              <w:rPr>
                <w:b/>
              </w:rPr>
              <w:t>Hábitats</w:t>
            </w:r>
          </w:p>
        </w:tc>
      </w:tr>
      <w:tr w:rsidR="00ED21DC" w:rsidTr="00CA0500">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D21DC" w:rsidRDefault="00ED21DC" w:rsidP="00CA0500">
            <w:r>
              <w:t xml:space="preserve">1. </w:t>
            </w:r>
            <w:r>
              <w:rPr>
                <w:noProof/>
                <w:lang w:val="es-EC" w:eastAsia="es-EC"/>
              </w:rPr>
              <w:drawing>
                <wp:inline distT="114300" distB="114300" distL="114300" distR="114300">
                  <wp:extent cx="1735634" cy="952188"/>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4083" t="4968" r="64459" b="64596"/>
                          <a:stretch>
                            <a:fillRect/>
                          </a:stretch>
                        </pic:blipFill>
                        <pic:spPr>
                          <a:xfrm>
                            <a:off x="0" y="0"/>
                            <a:ext cx="1735634" cy="952188"/>
                          </a:xfrm>
                          <a:prstGeom prst="rect">
                            <a:avLst/>
                          </a:prstGeom>
                          <a:ln/>
                        </pic:spPr>
                      </pic:pic>
                    </a:graphicData>
                  </a:graphic>
                </wp:inline>
              </w:drawing>
            </w:r>
          </w:p>
          <w:p w:rsidR="00ED21DC" w:rsidRDefault="00ED21DC" w:rsidP="00CA0500"/>
          <w:p w:rsidR="00ED21DC" w:rsidRDefault="00ED21DC" w:rsidP="00CA0500">
            <w:r>
              <w:t xml:space="preserve">2. </w:t>
            </w:r>
            <w:r>
              <w:rPr>
                <w:noProof/>
                <w:lang w:val="es-EC" w:eastAsia="es-EC"/>
              </w:rPr>
              <w:drawing>
                <wp:inline distT="114300" distB="114300" distL="114300" distR="114300">
                  <wp:extent cx="1490834" cy="1233488"/>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l="9407" t="33540" r="68390" b="33540"/>
                          <a:stretch>
                            <a:fillRect/>
                          </a:stretch>
                        </pic:blipFill>
                        <pic:spPr>
                          <a:xfrm>
                            <a:off x="0" y="0"/>
                            <a:ext cx="1490834" cy="1233488"/>
                          </a:xfrm>
                          <a:prstGeom prst="rect">
                            <a:avLst/>
                          </a:prstGeom>
                          <a:ln/>
                        </pic:spPr>
                      </pic:pic>
                    </a:graphicData>
                  </a:graphic>
                </wp:inline>
              </w:drawing>
            </w:r>
          </w:p>
          <w:p w:rsidR="00ED21DC" w:rsidRDefault="00ED21DC" w:rsidP="00CA0500"/>
          <w:p w:rsidR="00ED21DC" w:rsidRDefault="00ED21DC" w:rsidP="00CA0500"/>
          <w:p w:rsidR="00ED21DC" w:rsidRDefault="00ED21DC" w:rsidP="00CA0500"/>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D21DC" w:rsidRDefault="00ED21DC" w:rsidP="00CA0500">
            <w:r>
              <w:t xml:space="preserve">a) </w:t>
            </w:r>
            <w:r>
              <w:rPr>
                <w:noProof/>
                <w:lang w:val="es-EC" w:eastAsia="es-EC"/>
              </w:rPr>
              <w:drawing>
                <wp:inline distT="114300" distB="114300" distL="114300" distR="114300">
                  <wp:extent cx="2207270" cy="942975"/>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51565" t="61490" r="14208" b="12422"/>
                          <a:stretch>
                            <a:fillRect/>
                          </a:stretch>
                        </pic:blipFill>
                        <pic:spPr>
                          <a:xfrm>
                            <a:off x="0" y="0"/>
                            <a:ext cx="2207270" cy="942975"/>
                          </a:xfrm>
                          <a:prstGeom prst="rect">
                            <a:avLst/>
                          </a:prstGeom>
                          <a:ln/>
                        </pic:spPr>
                      </pic:pic>
                    </a:graphicData>
                  </a:graphic>
                </wp:inline>
              </w:drawing>
            </w:r>
          </w:p>
          <w:p w:rsidR="00ED21DC" w:rsidRDefault="00ED21DC" w:rsidP="00CA0500"/>
          <w:p w:rsidR="00ED21DC" w:rsidRDefault="00ED21DC" w:rsidP="00CA0500">
            <w:r>
              <w:t xml:space="preserve">b) </w:t>
            </w:r>
            <w:r>
              <w:rPr>
                <w:noProof/>
                <w:lang w:val="es-EC" w:eastAsia="es-EC"/>
              </w:rPr>
              <w:drawing>
                <wp:inline distT="114300" distB="114300" distL="114300" distR="114300">
                  <wp:extent cx="2001143" cy="971550"/>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51243" t="5590" r="14318" b="64596"/>
                          <a:stretch>
                            <a:fillRect/>
                          </a:stretch>
                        </pic:blipFill>
                        <pic:spPr>
                          <a:xfrm>
                            <a:off x="0" y="0"/>
                            <a:ext cx="2001143" cy="971550"/>
                          </a:xfrm>
                          <a:prstGeom prst="rect">
                            <a:avLst/>
                          </a:prstGeom>
                          <a:ln/>
                        </pic:spPr>
                      </pic:pic>
                    </a:graphicData>
                  </a:graphic>
                </wp:inline>
              </w:drawing>
            </w:r>
          </w:p>
          <w:p w:rsidR="00ED21DC" w:rsidRDefault="00ED21DC" w:rsidP="00CA0500"/>
          <w:p w:rsidR="00ED21DC" w:rsidRDefault="00ED21DC" w:rsidP="00CA0500">
            <w:r>
              <w:t xml:space="preserve">c) </w:t>
            </w:r>
            <w:r>
              <w:rPr>
                <w:noProof/>
                <w:lang w:val="es-EC" w:eastAsia="es-EC"/>
              </w:rPr>
              <w:drawing>
                <wp:inline distT="114300" distB="114300" distL="114300" distR="114300">
                  <wp:extent cx="1991618" cy="80010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l="52601" t="36645" r="13621" b="39130"/>
                          <a:stretch>
                            <a:fillRect/>
                          </a:stretch>
                        </pic:blipFill>
                        <pic:spPr>
                          <a:xfrm>
                            <a:off x="0" y="0"/>
                            <a:ext cx="1991618" cy="800100"/>
                          </a:xfrm>
                          <a:prstGeom prst="rect">
                            <a:avLst/>
                          </a:prstGeom>
                          <a:ln/>
                        </pic:spPr>
                      </pic:pic>
                    </a:graphicData>
                  </a:graphic>
                </wp:inline>
              </w:drawing>
            </w:r>
          </w:p>
        </w:tc>
      </w:tr>
    </w:tbl>
    <w:p w:rsidR="00ED21DC" w:rsidRDefault="00ED21DC" w:rsidP="00ED21DC">
      <w:pPr>
        <w:widowControl w:val="0"/>
        <w:rPr>
          <w:sz w:val="20"/>
          <w:szCs w:val="20"/>
        </w:rPr>
      </w:pPr>
      <w:r>
        <w:rPr>
          <w:sz w:val="20"/>
          <w:szCs w:val="20"/>
        </w:rPr>
        <w:t>Ediciones Holguín. (2017). Logros Ciencias Naturales. p. 59.</w:t>
      </w:r>
    </w:p>
    <w:p w:rsidR="00ED21DC" w:rsidRDefault="00ED21DC" w:rsidP="00ED21DC">
      <w:pPr>
        <w:widowControl w:val="0"/>
        <w:rPr>
          <w:sz w:val="20"/>
          <w:szCs w:val="20"/>
        </w:rPr>
      </w:pPr>
    </w:p>
    <w:p w:rsidR="00ED21DC" w:rsidRDefault="00ED21DC" w:rsidP="00ED21DC">
      <w:r>
        <w:t>Respuesta:</w:t>
      </w:r>
    </w:p>
    <w:p w:rsidR="00ED21DC" w:rsidRDefault="00ED21DC" w:rsidP="00ED21DC">
      <w:pPr>
        <w:numPr>
          <w:ilvl w:val="0"/>
          <w:numId w:val="53"/>
        </w:numPr>
        <w:tabs>
          <w:tab w:val="clear" w:pos="708"/>
        </w:tabs>
        <w:spacing w:line="276" w:lineRule="auto"/>
        <w:contextualSpacing/>
      </w:pPr>
      <w:r>
        <w:t>1a, 2c</w:t>
      </w:r>
    </w:p>
    <w:p w:rsidR="00ED21DC" w:rsidRDefault="00ED21DC" w:rsidP="00ED21DC">
      <w:pPr>
        <w:numPr>
          <w:ilvl w:val="0"/>
          <w:numId w:val="53"/>
        </w:numPr>
        <w:tabs>
          <w:tab w:val="clear" w:pos="708"/>
        </w:tabs>
        <w:spacing w:line="276" w:lineRule="auto"/>
        <w:contextualSpacing/>
      </w:pPr>
      <w:r>
        <w:t>1b, 2a</w:t>
      </w:r>
    </w:p>
    <w:p w:rsidR="00ED21DC" w:rsidRDefault="00ED21DC" w:rsidP="00ED21DC">
      <w:pPr>
        <w:numPr>
          <w:ilvl w:val="0"/>
          <w:numId w:val="53"/>
        </w:numPr>
        <w:tabs>
          <w:tab w:val="clear" w:pos="708"/>
        </w:tabs>
        <w:spacing w:line="276" w:lineRule="auto"/>
        <w:contextualSpacing/>
      </w:pPr>
      <w:r>
        <w:t>1c, 2a</w:t>
      </w:r>
    </w:p>
    <w:p w:rsidR="00ED21DC" w:rsidRDefault="00ED21DC" w:rsidP="00ED21DC">
      <w:pPr>
        <w:numPr>
          <w:ilvl w:val="0"/>
          <w:numId w:val="53"/>
        </w:numPr>
        <w:tabs>
          <w:tab w:val="clear" w:pos="708"/>
        </w:tabs>
        <w:spacing w:line="276" w:lineRule="auto"/>
        <w:contextualSpacing/>
      </w:pPr>
      <w:r>
        <w:t>1b, 2c</w:t>
      </w:r>
    </w:p>
    <w:p w:rsidR="00ED21DC" w:rsidRDefault="00ED21DC" w:rsidP="00ED21DC">
      <w:pPr>
        <w:ind w:left="360"/>
        <w:contextualSpacing/>
      </w:pPr>
    </w:p>
    <w:p w:rsidR="00ED21DC" w:rsidRDefault="00ED21DC" w:rsidP="00ED21DC">
      <w:pPr>
        <w:rPr>
          <w:b/>
        </w:rPr>
      </w:pPr>
      <w:r>
        <w:rPr>
          <w:b/>
        </w:rPr>
        <w:t>5. La siguiente imagen corresponde a:</w:t>
      </w:r>
    </w:p>
    <w:p w:rsidR="00ED21DC" w:rsidRDefault="00ED21DC" w:rsidP="00ED21DC">
      <w:pPr>
        <w:rPr>
          <w:b/>
        </w:rPr>
      </w:pPr>
      <w:r>
        <w:rPr>
          <w:b/>
          <w:noProof/>
          <w:lang w:val="es-EC" w:eastAsia="es-EC"/>
        </w:rPr>
        <w:drawing>
          <wp:inline distT="114300" distB="114300" distL="114300" distR="114300">
            <wp:extent cx="2601685" cy="2013857"/>
            <wp:effectExtent l="19050" t="0" r="8165"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l="11295" t="11504" r="43355" b="17404"/>
                    <a:stretch>
                      <a:fillRect/>
                    </a:stretch>
                  </pic:blipFill>
                  <pic:spPr>
                    <a:xfrm>
                      <a:off x="0" y="0"/>
                      <a:ext cx="2600325" cy="2012804"/>
                    </a:xfrm>
                    <a:prstGeom prst="rect">
                      <a:avLst/>
                    </a:prstGeom>
                    <a:ln/>
                  </pic:spPr>
                </pic:pic>
              </a:graphicData>
            </a:graphic>
          </wp:inline>
        </w:drawing>
      </w:r>
    </w:p>
    <w:p w:rsidR="00ED21DC" w:rsidRDefault="00ED21DC" w:rsidP="00ED21DC">
      <w:pPr>
        <w:widowControl w:val="0"/>
        <w:rPr>
          <w:sz w:val="20"/>
          <w:szCs w:val="20"/>
        </w:rPr>
      </w:pPr>
      <w:r>
        <w:rPr>
          <w:sz w:val="20"/>
          <w:szCs w:val="20"/>
        </w:rPr>
        <w:t>Ediciones Holguín. (2017). Logros Ciencias Naturales. p. 60.</w:t>
      </w:r>
    </w:p>
    <w:p w:rsidR="00ED21DC" w:rsidRDefault="00ED21DC" w:rsidP="00ED21DC">
      <w:pPr>
        <w:rPr>
          <w:b/>
        </w:rPr>
      </w:pPr>
    </w:p>
    <w:p w:rsidR="00ED21DC" w:rsidRDefault="00ED21DC" w:rsidP="00ED21DC">
      <w:r>
        <w:t>Respuesta:</w:t>
      </w:r>
    </w:p>
    <w:p w:rsidR="00ED21DC" w:rsidRDefault="00ED21DC" w:rsidP="00ED21DC">
      <w:pPr>
        <w:numPr>
          <w:ilvl w:val="0"/>
          <w:numId w:val="58"/>
        </w:numPr>
        <w:tabs>
          <w:tab w:val="clear" w:pos="708"/>
        </w:tabs>
        <w:spacing w:line="276" w:lineRule="auto"/>
        <w:contextualSpacing/>
      </w:pPr>
      <w:r>
        <w:t>mañana</w:t>
      </w:r>
    </w:p>
    <w:p w:rsidR="00ED21DC" w:rsidRDefault="00ED21DC" w:rsidP="00ED21DC">
      <w:pPr>
        <w:numPr>
          <w:ilvl w:val="0"/>
          <w:numId w:val="58"/>
        </w:numPr>
        <w:tabs>
          <w:tab w:val="clear" w:pos="708"/>
        </w:tabs>
        <w:spacing w:line="276" w:lineRule="auto"/>
        <w:contextualSpacing/>
      </w:pPr>
      <w:r>
        <w:t>mediodía</w:t>
      </w:r>
    </w:p>
    <w:p w:rsidR="00ED21DC" w:rsidRDefault="00ED21DC" w:rsidP="00ED21DC">
      <w:pPr>
        <w:numPr>
          <w:ilvl w:val="0"/>
          <w:numId w:val="58"/>
        </w:numPr>
        <w:tabs>
          <w:tab w:val="clear" w:pos="708"/>
        </w:tabs>
        <w:spacing w:line="276" w:lineRule="auto"/>
        <w:contextualSpacing/>
      </w:pPr>
      <w:r>
        <w:t>tarde</w:t>
      </w:r>
    </w:p>
    <w:p w:rsidR="00ED21DC" w:rsidRDefault="00ED21DC" w:rsidP="00ED21DC">
      <w:pPr>
        <w:numPr>
          <w:ilvl w:val="0"/>
          <w:numId w:val="58"/>
        </w:numPr>
        <w:tabs>
          <w:tab w:val="clear" w:pos="708"/>
        </w:tabs>
        <w:spacing w:line="276" w:lineRule="auto"/>
        <w:contextualSpacing/>
      </w:pPr>
      <w:r>
        <w:t>noche</w:t>
      </w:r>
    </w:p>
    <w:p w:rsidR="00ED21DC" w:rsidRDefault="00ED21DC" w:rsidP="00ED21DC">
      <w:pPr>
        <w:rPr>
          <w:b/>
        </w:rPr>
      </w:pPr>
      <w:r>
        <w:rPr>
          <w:b/>
        </w:rPr>
        <w:lastRenderedPageBreak/>
        <w:t>6. El ciclo diario tiene:</w:t>
      </w:r>
    </w:p>
    <w:p w:rsidR="00ED21DC" w:rsidRDefault="00ED21DC" w:rsidP="00ED21DC">
      <w:r>
        <w:t>Respuesta:</w:t>
      </w:r>
    </w:p>
    <w:p w:rsidR="00ED21DC" w:rsidRDefault="00ED21DC" w:rsidP="00ED21DC">
      <w:pPr>
        <w:numPr>
          <w:ilvl w:val="0"/>
          <w:numId w:val="56"/>
        </w:numPr>
        <w:tabs>
          <w:tab w:val="clear" w:pos="708"/>
        </w:tabs>
        <w:spacing w:line="276" w:lineRule="auto"/>
        <w:contextualSpacing/>
      </w:pPr>
      <w:r>
        <w:t>72 horas</w:t>
      </w:r>
    </w:p>
    <w:p w:rsidR="00ED21DC" w:rsidRDefault="00ED21DC" w:rsidP="00ED21DC">
      <w:pPr>
        <w:numPr>
          <w:ilvl w:val="0"/>
          <w:numId w:val="56"/>
        </w:numPr>
        <w:tabs>
          <w:tab w:val="clear" w:pos="708"/>
        </w:tabs>
        <w:spacing w:line="276" w:lineRule="auto"/>
        <w:contextualSpacing/>
      </w:pPr>
      <w:r>
        <w:t>12 horas</w:t>
      </w:r>
    </w:p>
    <w:p w:rsidR="00ED21DC" w:rsidRDefault="00ED21DC" w:rsidP="00ED21DC">
      <w:pPr>
        <w:numPr>
          <w:ilvl w:val="0"/>
          <w:numId w:val="56"/>
        </w:numPr>
        <w:tabs>
          <w:tab w:val="clear" w:pos="708"/>
        </w:tabs>
        <w:spacing w:line="276" w:lineRule="auto"/>
        <w:contextualSpacing/>
      </w:pPr>
      <w:r>
        <w:t>24 horas</w:t>
      </w:r>
    </w:p>
    <w:p w:rsidR="00ED21DC" w:rsidRDefault="00ED21DC" w:rsidP="00ED21DC">
      <w:pPr>
        <w:numPr>
          <w:ilvl w:val="0"/>
          <w:numId w:val="56"/>
        </w:numPr>
        <w:tabs>
          <w:tab w:val="clear" w:pos="708"/>
        </w:tabs>
        <w:spacing w:line="276" w:lineRule="auto"/>
        <w:contextualSpacing/>
      </w:pPr>
      <w:r>
        <w:t>48 horas</w:t>
      </w:r>
    </w:p>
    <w:p w:rsidR="00ED21DC" w:rsidRDefault="00ED21DC" w:rsidP="00ED21DC">
      <w:pPr>
        <w:ind w:left="720"/>
      </w:pPr>
    </w:p>
    <w:p w:rsidR="00ED21DC" w:rsidRDefault="00ED21DC" w:rsidP="00ED21DC">
      <w:pPr>
        <w:rPr>
          <w:b/>
        </w:rPr>
      </w:pPr>
      <w:r>
        <w:rPr>
          <w:b/>
        </w:rPr>
        <w:t>7. Ordena las etapas del ciclo diario.</w:t>
      </w:r>
    </w:p>
    <w:p w:rsidR="00ED21DC" w:rsidRDefault="00ED21DC" w:rsidP="00ED21DC">
      <w:pPr>
        <w:rPr>
          <w:b/>
        </w:rPr>
      </w:pPr>
    </w:p>
    <w:p w:rsidR="00ED21DC" w:rsidRDefault="00ED21DC" w:rsidP="00ED21DC">
      <w:r>
        <w:t>1. Medio día</w:t>
      </w:r>
    </w:p>
    <w:p w:rsidR="00ED21DC" w:rsidRDefault="00ED21DC" w:rsidP="00ED21DC">
      <w:r>
        <w:t>2. Amanecer</w:t>
      </w:r>
    </w:p>
    <w:p w:rsidR="00ED21DC" w:rsidRDefault="00ED21DC" w:rsidP="00ED21DC">
      <w:r>
        <w:t>3. Tarde</w:t>
      </w:r>
    </w:p>
    <w:p w:rsidR="00ED21DC" w:rsidRDefault="00ED21DC" w:rsidP="00ED21DC">
      <w:r>
        <w:t>4. Mañana</w:t>
      </w:r>
    </w:p>
    <w:p w:rsidR="00ED21DC" w:rsidRDefault="00ED21DC" w:rsidP="00ED21DC">
      <w:r>
        <w:t>5. Anochecer</w:t>
      </w:r>
    </w:p>
    <w:p w:rsidR="00ED21DC" w:rsidRDefault="00ED21DC" w:rsidP="00ED21DC">
      <w:r>
        <w:t>6. Noche</w:t>
      </w:r>
    </w:p>
    <w:p w:rsidR="00ED21DC" w:rsidRDefault="00ED21DC" w:rsidP="00ED21DC">
      <w:pPr>
        <w:rPr>
          <w:b/>
        </w:rPr>
      </w:pPr>
    </w:p>
    <w:p w:rsidR="00ED21DC" w:rsidRDefault="00ED21DC" w:rsidP="00ED21DC">
      <w:r>
        <w:t>Respuesta:</w:t>
      </w:r>
    </w:p>
    <w:p w:rsidR="00ED21DC" w:rsidRDefault="00ED21DC" w:rsidP="00ED21DC">
      <w:pPr>
        <w:numPr>
          <w:ilvl w:val="0"/>
          <w:numId w:val="63"/>
        </w:numPr>
        <w:tabs>
          <w:tab w:val="clear" w:pos="708"/>
        </w:tabs>
        <w:spacing w:line="276" w:lineRule="auto"/>
        <w:contextualSpacing/>
      </w:pPr>
      <w:r>
        <w:t>3, 5, 1, 4, 6, 2</w:t>
      </w:r>
    </w:p>
    <w:p w:rsidR="00ED21DC" w:rsidRDefault="00ED21DC" w:rsidP="00ED21DC">
      <w:pPr>
        <w:numPr>
          <w:ilvl w:val="0"/>
          <w:numId w:val="63"/>
        </w:numPr>
        <w:tabs>
          <w:tab w:val="clear" w:pos="708"/>
        </w:tabs>
        <w:spacing w:line="276" w:lineRule="auto"/>
        <w:contextualSpacing/>
      </w:pPr>
      <w:r>
        <w:t>4, 2, 5, 3, 1, 6</w:t>
      </w:r>
    </w:p>
    <w:p w:rsidR="00ED21DC" w:rsidRDefault="00ED21DC" w:rsidP="00ED21DC">
      <w:pPr>
        <w:numPr>
          <w:ilvl w:val="0"/>
          <w:numId w:val="63"/>
        </w:numPr>
        <w:tabs>
          <w:tab w:val="clear" w:pos="708"/>
        </w:tabs>
        <w:spacing w:line="276" w:lineRule="auto"/>
        <w:contextualSpacing/>
      </w:pPr>
      <w:r>
        <w:t>1, 3, 6, 2, 4, 5</w:t>
      </w:r>
    </w:p>
    <w:p w:rsidR="00ED21DC" w:rsidRDefault="00ED21DC" w:rsidP="00ED21DC">
      <w:pPr>
        <w:numPr>
          <w:ilvl w:val="0"/>
          <w:numId w:val="63"/>
        </w:numPr>
        <w:tabs>
          <w:tab w:val="clear" w:pos="708"/>
        </w:tabs>
        <w:spacing w:line="276" w:lineRule="auto"/>
        <w:contextualSpacing/>
      </w:pPr>
      <w:r>
        <w:t>2, 4, 1, 3, 5, 6</w:t>
      </w:r>
    </w:p>
    <w:p w:rsidR="00ED21DC" w:rsidRDefault="00ED21DC" w:rsidP="00ED21DC">
      <w:pPr>
        <w:ind w:left="720"/>
      </w:pPr>
    </w:p>
    <w:p w:rsidR="00ED21DC" w:rsidRDefault="00ED21DC" w:rsidP="00ED21DC"/>
    <w:p w:rsidR="00ED21DC" w:rsidRDefault="00ED21DC" w:rsidP="00ED21DC">
      <w:pPr>
        <w:rPr>
          <w:b/>
        </w:rPr>
      </w:pPr>
      <w:r>
        <w:rPr>
          <w:b/>
        </w:rPr>
        <w:t>8. Escoja tres características del estado sólido del agua.</w:t>
      </w:r>
    </w:p>
    <w:p w:rsidR="00ED21DC" w:rsidRDefault="00ED21DC" w:rsidP="00ED21DC"/>
    <w:p w:rsidR="00ED21DC" w:rsidRDefault="00ED21DC" w:rsidP="00ED21DC">
      <w:r>
        <w:t>1. Se mezcla con otros gases</w:t>
      </w:r>
    </w:p>
    <w:p w:rsidR="00ED21DC" w:rsidRDefault="00ED21DC" w:rsidP="00ED21DC">
      <w:r>
        <w:t>2. No se mueve</w:t>
      </w:r>
    </w:p>
    <w:p w:rsidR="00ED21DC" w:rsidRDefault="00ED21DC" w:rsidP="00ED21DC">
      <w:r>
        <w:t>3. No cambia de forma</w:t>
      </w:r>
    </w:p>
    <w:p w:rsidR="00ED21DC" w:rsidRDefault="00ED21DC" w:rsidP="00ED21DC">
      <w:r>
        <w:t>4. No disminuye su tamaño</w:t>
      </w:r>
    </w:p>
    <w:p w:rsidR="00ED21DC" w:rsidRDefault="00ED21DC" w:rsidP="00ED21DC">
      <w:r>
        <w:t>5. Se riega</w:t>
      </w:r>
    </w:p>
    <w:p w:rsidR="00ED21DC" w:rsidRDefault="00ED21DC" w:rsidP="00ED21DC">
      <w:pPr>
        <w:rPr>
          <w:b/>
        </w:rPr>
      </w:pPr>
    </w:p>
    <w:p w:rsidR="00ED21DC" w:rsidRDefault="00ED21DC" w:rsidP="00ED21DC">
      <w:r>
        <w:t>Respuesta:</w:t>
      </w:r>
    </w:p>
    <w:p w:rsidR="00ED21DC" w:rsidRDefault="00ED21DC" w:rsidP="00ED21DC">
      <w:pPr>
        <w:numPr>
          <w:ilvl w:val="0"/>
          <w:numId w:val="66"/>
        </w:numPr>
        <w:tabs>
          <w:tab w:val="clear" w:pos="708"/>
        </w:tabs>
        <w:spacing w:line="276" w:lineRule="auto"/>
        <w:contextualSpacing/>
      </w:pPr>
      <w:r>
        <w:t>1, 2, 5</w:t>
      </w:r>
    </w:p>
    <w:p w:rsidR="00ED21DC" w:rsidRDefault="00ED21DC" w:rsidP="00ED21DC">
      <w:pPr>
        <w:numPr>
          <w:ilvl w:val="0"/>
          <w:numId w:val="66"/>
        </w:numPr>
        <w:tabs>
          <w:tab w:val="clear" w:pos="708"/>
        </w:tabs>
        <w:spacing w:line="276" w:lineRule="auto"/>
        <w:contextualSpacing/>
      </w:pPr>
      <w:r>
        <w:t>2, 3, 4</w:t>
      </w:r>
    </w:p>
    <w:p w:rsidR="00ED21DC" w:rsidRDefault="00ED21DC" w:rsidP="00ED21DC">
      <w:pPr>
        <w:numPr>
          <w:ilvl w:val="0"/>
          <w:numId w:val="66"/>
        </w:numPr>
        <w:tabs>
          <w:tab w:val="clear" w:pos="708"/>
        </w:tabs>
        <w:spacing w:line="276" w:lineRule="auto"/>
        <w:contextualSpacing/>
      </w:pPr>
      <w:r>
        <w:t>1, 3, 5</w:t>
      </w:r>
    </w:p>
    <w:p w:rsidR="00ED21DC" w:rsidRDefault="00ED21DC" w:rsidP="00ED21DC">
      <w:pPr>
        <w:numPr>
          <w:ilvl w:val="0"/>
          <w:numId w:val="66"/>
        </w:numPr>
        <w:tabs>
          <w:tab w:val="clear" w:pos="708"/>
        </w:tabs>
        <w:spacing w:line="276" w:lineRule="auto"/>
        <w:contextualSpacing/>
      </w:pPr>
      <w:r>
        <w:t>1, 2, 5</w:t>
      </w:r>
    </w:p>
    <w:p w:rsidR="00ED21DC" w:rsidRDefault="00ED21DC" w:rsidP="00ED21DC"/>
    <w:p w:rsidR="00ED21DC" w:rsidRDefault="00ED21DC" w:rsidP="00ED21DC">
      <w:pPr>
        <w:rPr>
          <w:b/>
        </w:rPr>
      </w:pPr>
      <w:r>
        <w:rPr>
          <w:b/>
        </w:rPr>
        <w:t>9. Completa el siguiente enunciado sobre movimientos de los objetos.</w:t>
      </w:r>
    </w:p>
    <w:p w:rsidR="00ED21DC" w:rsidRDefault="00ED21DC" w:rsidP="00ED21DC">
      <w:pPr>
        <w:rPr>
          <w:b/>
        </w:rPr>
      </w:pPr>
    </w:p>
    <w:p w:rsidR="00ED21DC" w:rsidRDefault="00ED21DC" w:rsidP="00ED21DC">
      <w:r>
        <w:t>El movimiento _______ es cuando un objeto sigue una línea recta.</w:t>
      </w:r>
    </w:p>
    <w:p w:rsidR="00ED21DC" w:rsidRDefault="00ED21DC" w:rsidP="00ED21DC"/>
    <w:p w:rsidR="00ED21DC" w:rsidRDefault="00ED21DC" w:rsidP="00ED21DC">
      <w:r>
        <w:t>Respuesta:</w:t>
      </w:r>
    </w:p>
    <w:p w:rsidR="00ED21DC" w:rsidRDefault="00ED21DC" w:rsidP="00ED21DC">
      <w:pPr>
        <w:numPr>
          <w:ilvl w:val="0"/>
          <w:numId w:val="69"/>
        </w:numPr>
        <w:tabs>
          <w:tab w:val="clear" w:pos="708"/>
        </w:tabs>
        <w:spacing w:line="276" w:lineRule="auto"/>
        <w:contextualSpacing/>
      </w:pPr>
      <w:r>
        <w:t>circular</w:t>
      </w:r>
    </w:p>
    <w:p w:rsidR="00ED21DC" w:rsidRDefault="00ED21DC" w:rsidP="00ED21DC">
      <w:pPr>
        <w:numPr>
          <w:ilvl w:val="0"/>
          <w:numId w:val="69"/>
        </w:numPr>
        <w:tabs>
          <w:tab w:val="clear" w:pos="708"/>
        </w:tabs>
        <w:spacing w:line="276" w:lineRule="auto"/>
        <w:contextualSpacing/>
      </w:pPr>
      <w:r>
        <w:t>irregular</w:t>
      </w:r>
    </w:p>
    <w:p w:rsidR="00ED21DC" w:rsidRDefault="00ED21DC" w:rsidP="00ED21DC">
      <w:pPr>
        <w:numPr>
          <w:ilvl w:val="0"/>
          <w:numId w:val="69"/>
        </w:numPr>
        <w:tabs>
          <w:tab w:val="clear" w:pos="708"/>
        </w:tabs>
        <w:spacing w:line="276" w:lineRule="auto"/>
        <w:contextualSpacing/>
      </w:pPr>
      <w:r>
        <w:t>rectilíneo</w:t>
      </w:r>
    </w:p>
    <w:p w:rsidR="00ED21DC" w:rsidRDefault="00ED21DC" w:rsidP="00ED21DC">
      <w:pPr>
        <w:numPr>
          <w:ilvl w:val="0"/>
          <w:numId w:val="69"/>
        </w:numPr>
        <w:tabs>
          <w:tab w:val="clear" w:pos="708"/>
        </w:tabs>
        <w:spacing w:line="276" w:lineRule="auto"/>
        <w:contextualSpacing/>
      </w:pPr>
      <w:r>
        <w:t>rápido</w:t>
      </w:r>
    </w:p>
    <w:p w:rsidR="00ED21DC" w:rsidRDefault="00ED21DC" w:rsidP="00ED21DC">
      <w:pPr>
        <w:ind w:left="720"/>
      </w:pPr>
    </w:p>
    <w:p w:rsidR="00ED21DC" w:rsidRDefault="00ED21DC" w:rsidP="00ED21DC"/>
    <w:p w:rsidR="00ED21DC" w:rsidRDefault="00ED21DC" w:rsidP="00ED21DC">
      <w:pPr>
        <w:rPr>
          <w:b/>
        </w:rPr>
      </w:pPr>
      <w:r>
        <w:rPr>
          <w:b/>
        </w:rPr>
        <w:lastRenderedPageBreak/>
        <w:t>10. Los objetos que permiten el paso de la luz pero no permiten ver con detalle su interior, se denominan:</w:t>
      </w:r>
    </w:p>
    <w:p w:rsidR="00ED21DC" w:rsidRDefault="00ED21DC" w:rsidP="00ED21DC">
      <w:pPr>
        <w:rPr>
          <w:b/>
        </w:rPr>
      </w:pPr>
    </w:p>
    <w:p w:rsidR="00ED21DC" w:rsidRDefault="00ED21DC" w:rsidP="00ED21DC">
      <w:r>
        <w:t>Respuesta:</w:t>
      </w:r>
    </w:p>
    <w:p w:rsidR="00ED21DC" w:rsidRDefault="00ED21DC" w:rsidP="00ED21DC">
      <w:pPr>
        <w:numPr>
          <w:ilvl w:val="0"/>
          <w:numId w:val="61"/>
        </w:numPr>
        <w:tabs>
          <w:tab w:val="clear" w:pos="708"/>
        </w:tabs>
        <w:spacing w:line="276" w:lineRule="auto"/>
        <w:contextualSpacing/>
      </w:pPr>
      <w:r>
        <w:t>transparentes</w:t>
      </w:r>
    </w:p>
    <w:p w:rsidR="00ED21DC" w:rsidRDefault="00ED21DC" w:rsidP="00ED21DC">
      <w:pPr>
        <w:numPr>
          <w:ilvl w:val="0"/>
          <w:numId w:val="61"/>
        </w:numPr>
        <w:tabs>
          <w:tab w:val="clear" w:pos="708"/>
        </w:tabs>
        <w:spacing w:line="276" w:lineRule="auto"/>
        <w:contextualSpacing/>
      </w:pPr>
      <w:r>
        <w:t>luminosos</w:t>
      </w:r>
    </w:p>
    <w:p w:rsidR="00ED21DC" w:rsidRDefault="00ED21DC" w:rsidP="00ED21DC">
      <w:pPr>
        <w:numPr>
          <w:ilvl w:val="0"/>
          <w:numId w:val="61"/>
        </w:numPr>
        <w:tabs>
          <w:tab w:val="clear" w:pos="708"/>
        </w:tabs>
        <w:spacing w:line="276" w:lineRule="auto"/>
        <w:contextualSpacing/>
      </w:pPr>
      <w:r>
        <w:t>opacos</w:t>
      </w:r>
    </w:p>
    <w:p w:rsidR="00ED21DC" w:rsidRDefault="00ED21DC" w:rsidP="00ED21DC">
      <w:pPr>
        <w:numPr>
          <w:ilvl w:val="0"/>
          <w:numId w:val="61"/>
        </w:numPr>
        <w:tabs>
          <w:tab w:val="clear" w:pos="708"/>
        </w:tabs>
        <w:spacing w:line="276" w:lineRule="auto"/>
        <w:contextualSpacing/>
      </w:pPr>
      <w:r>
        <w:t>traslúcidos</w:t>
      </w:r>
    </w:p>
    <w:p w:rsidR="00ED21DC" w:rsidRDefault="00ED21DC" w:rsidP="00ED21DC">
      <w:pPr>
        <w:ind w:left="720"/>
      </w:pPr>
    </w:p>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p w:rsidR="00ED21DC" w:rsidRDefault="00ED21DC" w:rsidP="00ED21DC">
      <w:r w:rsidRPr="004A390C">
        <w:lastRenderedPageBreak/>
        <w:t xml:space="preserve">CLAVES DE ÍTEMS </w:t>
      </w:r>
    </w:p>
    <w:p w:rsidR="00ED21DC" w:rsidRDefault="00ED21DC" w:rsidP="00ED21DC"/>
    <w:p w:rsidR="00ED21DC" w:rsidRDefault="00ED21DC" w:rsidP="00ED21DC">
      <w:pPr>
        <w:rPr>
          <w:b/>
          <w:sz w:val="28"/>
        </w:rPr>
      </w:pPr>
      <w:r w:rsidRPr="004A390C">
        <w:rPr>
          <w:b/>
          <w:sz w:val="28"/>
        </w:rPr>
        <w:t>ÍTEM 1</w:t>
      </w:r>
    </w:p>
    <w:p w:rsidR="00ED21DC" w:rsidRDefault="00ED21DC" w:rsidP="00ED21DC"/>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D21DC" w:rsidTr="00CA0500">
        <w:tc>
          <w:tcPr>
            <w:tcW w:w="4514"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4515"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52"/>
              </w:numPr>
              <w:tabs>
                <w:tab w:val="clear" w:pos="708"/>
              </w:tabs>
              <w:spacing w:line="276" w:lineRule="auto"/>
              <w:contextualSpacing/>
            </w:pPr>
            <w:r>
              <w:t>1b, 2c</w:t>
            </w:r>
          </w:p>
          <w:p w:rsidR="00ED21DC" w:rsidRDefault="00ED21DC" w:rsidP="00CA0500">
            <w:pPr>
              <w:ind w:left="1080"/>
            </w:pPr>
          </w:p>
        </w:tc>
        <w:tc>
          <w:tcPr>
            <w:tcW w:w="4515" w:type="dxa"/>
            <w:shd w:val="clear" w:color="auto" w:fill="auto"/>
            <w:tcMar>
              <w:top w:w="100" w:type="dxa"/>
              <w:left w:w="100" w:type="dxa"/>
              <w:bottom w:w="100" w:type="dxa"/>
              <w:right w:w="100" w:type="dxa"/>
            </w:tcMar>
          </w:tcPr>
          <w:p w:rsidR="00ED21DC" w:rsidRDefault="00ED21DC" w:rsidP="00CA0500">
            <w:pPr>
              <w:widowControl w:val="0"/>
            </w:pPr>
            <w:r>
              <w:t xml:space="preserve">Incorrecto. En los hábitats terrestres, los animales viven en el </w:t>
            </w:r>
            <w:proofErr w:type="spellStart"/>
            <w:r>
              <w:t>suelo</w:t>
            </w:r>
            <w:proofErr w:type="gramStart"/>
            <w:r>
              <w:t>,mientras</w:t>
            </w:r>
            <w:proofErr w:type="spellEnd"/>
            <w:proofErr w:type="gramEnd"/>
            <w:r>
              <w:t xml:space="preserve"> que en los aéreo terrestre, los animales viven y descansan sobre rocas, tierra o árboles.</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52"/>
              </w:numPr>
              <w:tabs>
                <w:tab w:val="clear" w:pos="708"/>
              </w:tabs>
              <w:spacing w:line="276" w:lineRule="auto"/>
              <w:contextualSpacing/>
            </w:pPr>
            <w:r>
              <w:t>1c, 2a</w:t>
            </w:r>
          </w:p>
          <w:p w:rsidR="00ED21DC" w:rsidRDefault="00ED21DC" w:rsidP="00CA0500">
            <w:pPr>
              <w:ind w:left="1080"/>
            </w:pPr>
          </w:p>
        </w:tc>
        <w:tc>
          <w:tcPr>
            <w:tcW w:w="4515" w:type="dxa"/>
            <w:shd w:val="clear" w:color="auto" w:fill="auto"/>
            <w:tcMar>
              <w:top w:w="100" w:type="dxa"/>
              <w:left w:w="100" w:type="dxa"/>
              <w:bottom w:w="100" w:type="dxa"/>
              <w:right w:w="100" w:type="dxa"/>
            </w:tcMar>
          </w:tcPr>
          <w:p w:rsidR="00ED21DC" w:rsidRDefault="00ED21DC" w:rsidP="00CA0500">
            <w:pPr>
              <w:widowControl w:val="0"/>
            </w:pPr>
            <w:r>
              <w:t>Correcto. Las características corresponden a los hábitats.</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52"/>
              </w:numPr>
              <w:tabs>
                <w:tab w:val="clear" w:pos="708"/>
              </w:tabs>
              <w:spacing w:line="276" w:lineRule="auto"/>
              <w:contextualSpacing/>
            </w:pPr>
            <w:r>
              <w:t>1a, 2c</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Las características de hábitat terrestre y hábitat aéreo terrestre están invertidas.</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52"/>
              </w:numPr>
              <w:tabs>
                <w:tab w:val="clear" w:pos="708"/>
              </w:tabs>
              <w:spacing w:line="276" w:lineRule="auto"/>
              <w:contextualSpacing/>
            </w:pPr>
            <w:r>
              <w:t>1c, 2b</w:t>
            </w:r>
          </w:p>
        </w:tc>
        <w:tc>
          <w:tcPr>
            <w:tcW w:w="4515" w:type="dxa"/>
            <w:shd w:val="clear" w:color="auto" w:fill="auto"/>
            <w:tcMar>
              <w:top w:w="100" w:type="dxa"/>
              <w:left w:w="100" w:type="dxa"/>
              <w:bottom w:w="100" w:type="dxa"/>
              <w:right w:w="100" w:type="dxa"/>
            </w:tcMar>
          </w:tcPr>
          <w:p w:rsidR="00ED21DC" w:rsidRDefault="00ED21DC" w:rsidP="00CA0500">
            <w:pPr>
              <w:widowControl w:val="0"/>
            </w:pPr>
            <w:r>
              <w:t xml:space="preserve">Incorrecto. En los hábitats terrestres, los animales viven en el suelo, </w:t>
            </w:r>
            <w:proofErr w:type="spellStart"/>
            <w:r>
              <w:t>mas</w:t>
            </w:r>
            <w:proofErr w:type="spellEnd"/>
            <w:r>
              <w:t xml:space="preserve"> en el hábitat aéreo terrestre no hay ríos ni lagos.</w:t>
            </w:r>
          </w:p>
        </w:tc>
      </w:tr>
    </w:tbl>
    <w:p w:rsidR="00ED21DC" w:rsidRDefault="00ED21DC" w:rsidP="00ED21DC"/>
    <w:p w:rsidR="00ED21DC" w:rsidRDefault="00ED21DC" w:rsidP="00ED21DC"/>
    <w:p w:rsidR="00ED21DC" w:rsidRDefault="00ED21DC" w:rsidP="00ED21DC">
      <w:pPr>
        <w:ind w:left="720"/>
        <w:rPr>
          <w:b/>
        </w:rPr>
      </w:pPr>
      <w:r>
        <w:rPr>
          <w:b/>
        </w:rPr>
        <w:t xml:space="preserve">ÍTEM 2 </w:t>
      </w:r>
    </w:p>
    <w:p w:rsidR="00ED21DC" w:rsidRDefault="00ED21DC" w:rsidP="00ED21DC">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D21DC" w:rsidTr="00CA0500">
        <w:tc>
          <w:tcPr>
            <w:tcW w:w="4514"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4515"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59"/>
              </w:numPr>
              <w:tabs>
                <w:tab w:val="clear" w:pos="708"/>
              </w:tabs>
              <w:spacing w:line="276" w:lineRule="auto"/>
              <w:contextualSpacing/>
            </w:pPr>
            <w:r>
              <w:t>dulce</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El agua dulce es propia del hábitat acuático con ríos.</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59"/>
              </w:numPr>
              <w:tabs>
                <w:tab w:val="clear" w:pos="708"/>
              </w:tabs>
              <w:spacing w:line="276" w:lineRule="auto"/>
              <w:contextualSpacing/>
            </w:pPr>
            <w:r>
              <w:t>salada</w:t>
            </w:r>
          </w:p>
          <w:p w:rsidR="00ED21DC" w:rsidRDefault="00ED21DC" w:rsidP="00CA0500">
            <w:pPr>
              <w:ind w:left="1080"/>
            </w:pP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El agua salada es del hábitat acuático del mar.</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59"/>
              </w:numPr>
              <w:tabs>
                <w:tab w:val="clear" w:pos="708"/>
              </w:tabs>
              <w:spacing w:line="276" w:lineRule="auto"/>
              <w:contextualSpacing/>
            </w:pPr>
            <w:r>
              <w:t>salobre</w:t>
            </w:r>
          </w:p>
        </w:tc>
        <w:tc>
          <w:tcPr>
            <w:tcW w:w="4515" w:type="dxa"/>
            <w:shd w:val="clear" w:color="auto" w:fill="auto"/>
            <w:tcMar>
              <w:top w:w="100" w:type="dxa"/>
              <w:left w:w="100" w:type="dxa"/>
              <w:bottom w:w="100" w:type="dxa"/>
              <w:right w:w="100" w:type="dxa"/>
            </w:tcMar>
          </w:tcPr>
          <w:p w:rsidR="00ED21DC" w:rsidRDefault="00ED21DC" w:rsidP="00CA0500">
            <w:pPr>
              <w:widowControl w:val="0"/>
            </w:pPr>
            <w:r>
              <w:t>Correcto. El agua de un hábitat acuático estuario es salobre, es decir con poca sal.</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59"/>
              </w:numPr>
              <w:tabs>
                <w:tab w:val="clear" w:pos="708"/>
              </w:tabs>
              <w:spacing w:line="276" w:lineRule="auto"/>
              <w:contextualSpacing/>
            </w:pPr>
            <w:r>
              <w:t>potable</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El agua potable es el agua tratada que consumimos los seres humanos.</w:t>
            </w:r>
          </w:p>
        </w:tc>
      </w:tr>
    </w:tbl>
    <w:p w:rsidR="00ED21DC" w:rsidRDefault="00ED21DC" w:rsidP="00ED21DC"/>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r>
        <w:rPr>
          <w:b/>
        </w:rPr>
        <w:lastRenderedPageBreak/>
        <w:t>ÍTEM 3</w:t>
      </w:r>
    </w:p>
    <w:p w:rsidR="00ED21DC" w:rsidRDefault="00ED21DC" w:rsidP="00ED21DC">
      <w:pPr>
        <w:ind w:left="720"/>
      </w:pPr>
    </w:p>
    <w:tbl>
      <w:tblPr>
        <w:tblW w:w="949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4515"/>
      </w:tblGrid>
      <w:tr w:rsidR="00ED21DC" w:rsidTr="00CA0500">
        <w:tc>
          <w:tcPr>
            <w:tcW w:w="4981"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4515"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981" w:type="dxa"/>
            <w:shd w:val="clear" w:color="auto" w:fill="auto"/>
            <w:tcMar>
              <w:top w:w="100" w:type="dxa"/>
              <w:left w:w="100" w:type="dxa"/>
              <w:bottom w:w="100" w:type="dxa"/>
              <w:right w:w="100" w:type="dxa"/>
            </w:tcMar>
          </w:tcPr>
          <w:p w:rsidR="00ED21DC" w:rsidRDefault="00ED21DC" w:rsidP="00ED21DC">
            <w:pPr>
              <w:numPr>
                <w:ilvl w:val="0"/>
                <w:numId w:val="57"/>
              </w:numPr>
              <w:tabs>
                <w:tab w:val="clear" w:pos="708"/>
              </w:tabs>
              <w:spacing w:line="276" w:lineRule="auto"/>
              <w:contextualSpacing/>
            </w:pPr>
            <w:r>
              <w:t>los que realizan sus actividades en la noche</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Los que realizan sus actividades en la noche son nocturnos.</w:t>
            </w:r>
          </w:p>
        </w:tc>
      </w:tr>
      <w:tr w:rsidR="00ED21DC" w:rsidTr="00CA0500">
        <w:tc>
          <w:tcPr>
            <w:tcW w:w="4981" w:type="dxa"/>
            <w:shd w:val="clear" w:color="auto" w:fill="auto"/>
            <w:tcMar>
              <w:top w:w="100" w:type="dxa"/>
              <w:left w:w="100" w:type="dxa"/>
              <w:bottom w:w="100" w:type="dxa"/>
              <w:right w:w="100" w:type="dxa"/>
            </w:tcMar>
          </w:tcPr>
          <w:p w:rsidR="00ED21DC" w:rsidRDefault="00ED21DC" w:rsidP="00ED21DC">
            <w:pPr>
              <w:numPr>
                <w:ilvl w:val="0"/>
                <w:numId w:val="57"/>
              </w:numPr>
              <w:tabs>
                <w:tab w:val="clear" w:pos="708"/>
              </w:tabs>
              <w:spacing w:line="276" w:lineRule="auto"/>
              <w:contextualSpacing/>
            </w:pPr>
            <w:r>
              <w:t>los que descansan en la noche</w:t>
            </w:r>
          </w:p>
          <w:p w:rsidR="00ED21DC" w:rsidRDefault="00ED21DC" w:rsidP="00CA0500">
            <w:pPr>
              <w:ind w:left="1080"/>
            </w:pPr>
          </w:p>
        </w:tc>
        <w:tc>
          <w:tcPr>
            <w:tcW w:w="4515" w:type="dxa"/>
            <w:shd w:val="clear" w:color="auto" w:fill="auto"/>
            <w:tcMar>
              <w:top w:w="100" w:type="dxa"/>
              <w:left w:w="100" w:type="dxa"/>
              <w:bottom w:w="100" w:type="dxa"/>
              <w:right w:w="100" w:type="dxa"/>
            </w:tcMar>
          </w:tcPr>
          <w:p w:rsidR="00ED21DC" w:rsidRDefault="00ED21DC" w:rsidP="00CA0500">
            <w:pPr>
              <w:widowControl w:val="0"/>
            </w:pPr>
            <w:r>
              <w:t>Correcto. Los animales diurnos están activos en el día y descansan de noche.</w:t>
            </w:r>
          </w:p>
        </w:tc>
      </w:tr>
      <w:tr w:rsidR="00ED21DC" w:rsidTr="00CA0500">
        <w:tc>
          <w:tcPr>
            <w:tcW w:w="4981" w:type="dxa"/>
            <w:shd w:val="clear" w:color="auto" w:fill="auto"/>
            <w:tcMar>
              <w:top w:w="100" w:type="dxa"/>
              <w:left w:w="100" w:type="dxa"/>
              <w:bottom w:w="100" w:type="dxa"/>
              <w:right w:w="100" w:type="dxa"/>
            </w:tcMar>
          </w:tcPr>
          <w:p w:rsidR="00ED21DC" w:rsidRDefault="00ED21DC" w:rsidP="00ED21DC">
            <w:pPr>
              <w:numPr>
                <w:ilvl w:val="0"/>
                <w:numId w:val="57"/>
              </w:numPr>
              <w:tabs>
                <w:tab w:val="clear" w:pos="708"/>
              </w:tabs>
              <w:spacing w:line="276" w:lineRule="auto"/>
              <w:contextualSpacing/>
            </w:pPr>
            <w:r>
              <w:t>los que hacen sus actividades en el crepúsculo</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Los animales que realizan sus actividades en el crepúsculo se llaman crepusculares.</w:t>
            </w:r>
          </w:p>
          <w:p w:rsidR="00ED21DC" w:rsidRDefault="00ED21DC" w:rsidP="00CA0500">
            <w:pPr>
              <w:widowControl w:val="0"/>
            </w:pPr>
          </w:p>
        </w:tc>
      </w:tr>
      <w:tr w:rsidR="00ED21DC" w:rsidTr="00CA0500">
        <w:tc>
          <w:tcPr>
            <w:tcW w:w="4981" w:type="dxa"/>
            <w:shd w:val="clear" w:color="auto" w:fill="auto"/>
            <w:tcMar>
              <w:top w:w="100" w:type="dxa"/>
              <w:left w:w="100" w:type="dxa"/>
              <w:bottom w:w="100" w:type="dxa"/>
              <w:right w:w="100" w:type="dxa"/>
            </w:tcMar>
          </w:tcPr>
          <w:p w:rsidR="00ED21DC" w:rsidRDefault="00ED21DC" w:rsidP="00ED21DC">
            <w:pPr>
              <w:numPr>
                <w:ilvl w:val="0"/>
                <w:numId w:val="57"/>
              </w:numPr>
              <w:tabs>
                <w:tab w:val="clear" w:pos="708"/>
              </w:tabs>
              <w:spacing w:line="276" w:lineRule="auto"/>
              <w:contextualSpacing/>
            </w:pPr>
            <w:r>
              <w:t>los que pueden hacer actividades en la noche y en el día</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Los animales que pueden hacer actividades en la noche y en el día, pueden ser nocturnos y diurnos.</w:t>
            </w:r>
          </w:p>
        </w:tc>
      </w:tr>
    </w:tbl>
    <w:p w:rsidR="00ED21DC" w:rsidRDefault="00ED21DC" w:rsidP="00ED21DC"/>
    <w:p w:rsidR="00ED21DC" w:rsidRDefault="00ED21DC" w:rsidP="00ED21DC"/>
    <w:p w:rsidR="00ED21DC" w:rsidRPr="00376E9C" w:rsidRDefault="00ED21DC" w:rsidP="00ED21DC">
      <w:pPr>
        <w:rPr>
          <w:b/>
        </w:rPr>
      </w:pPr>
      <w:r w:rsidRPr="00376E9C">
        <w:rPr>
          <w:b/>
        </w:rPr>
        <w:t>ÍTEM 4</w:t>
      </w:r>
    </w:p>
    <w:tbl>
      <w:tblPr>
        <w:tblW w:w="949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4517"/>
      </w:tblGrid>
      <w:tr w:rsidR="00ED21DC" w:rsidTr="00CA0500">
        <w:tc>
          <w:tcPr>
            <w:tcW w:w="4981"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4517"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981" w:type="dxa"/>
            <w:shd w:val="clear" w:color="auto" w:fill="auto"/>
            <w:tcMar>
              <w:top w:w="100" w:type="dxa"/>
              <w:left w:w="100" w:type="dxa"/>
              <w:bottom w:w="100" w:type="dxa"/>
              <w:right w:w="100" w:type="dxa"/>
            </w:tcMar>
          </w:tcPr>
          <w:p w:rsidR="00ED21DC" w:rsidRDefault="00ED21DC" w:rsidP="00ED21DC">
            <w:pPr>
              <w:numPr>
                <w:ilvl w:val="0"/>
                <w:numId w:val="51"/>
              </w:numPr>
              <w:tabs>
                <w:tab w:val="clear" w:pos="708"/>
              </w:tabs>
              <w:spacing w:line="276" w:lineRule="auto"/>
              <w:contextualSpacing/>
            </w:pPr>
            <w:r>
              <w:t>1a, 2c</w:t>
            </w:r>
          </w:p>
          <w:p w:rsidR="00ED21DC" w:rsidRDefault="00ED21DC" w:rsidP="00CA0500">
            <w:pPr>
              <w:ind w:left="1080"/>
            </w:pPr>
          </w:p>
        </w:tc>
        <w:tc>
          <w:tcPr>
            <w:tcW w:w="4517" w:type="dxa"/>
            <w:shd w:val="clear" w:color="auto" w:fill="auto"/>
            <w:tcMar>
              <w:top w:w="100" w:type="dxa"/>
              <w:left w:w="100" w:type="dxa"/>
              <w:bottom w:w="100" w:type="dxa"/>
              <w:right w:w="100" w:type="dxa"/>
            </w:tcMar>
          </w:tcPr>
          <w:p w:rsidR="00ED21DC" w:rsidRDefault="00ED21DC" w:rsidP="00CA0500">
            <w:pPr>
              <w:widowControl w:val="0"/>
            </w:pPr>
            <w:r>
              <w:t>Correcto. Los hábitats corresponden a los animales.</w:t>
            </w:r>
          </w:p>
        </w:tc>
      </w:tr>
      <w:tr w:rsidR="00ED21DC" w:rsidTr="00CA0500">
        <w:tc>
          <w:tcPr>
            <w:tcW w:w="4981" w:type="dxa"/>
            <w:shd w:val="clear" w:color="auto" w:fill="auto"/>
            <w:tcMar>
              <w:top w:w="100" w:type="dxa"/>
              <w:left w:w="100" w:type="dxa"/>
              <w:bottom w:w="100" w:type="dxa"/>
              <w:right w:w="100" w:type="dxa"/>
            </w:tcMar>
          </w:tcPr>
          <w:p w:rsidR="00ED21DC" w:rsidRDefault="00ED21DC" w:rsidP="00ED21DC">
            <w:pPr>
              <w:numPr>
                <w:ilvl w:val="0"/>
                <w:numId w:val="51"/>
              </w:numPr>
              <w:tabs>
                <w:tab w:val="clear" w:pos="708"/>
              </w:tabs>
              <w:spacing w:line="276" w:lineRule="auto"/>
              <w:contextualSpacing/>
            </w:pPr>
            <w:r>
              <w:t>1b, 2a</w:t>
            </w:r>
          </w:p>
          <w:p w:rsidR="00ED21DC" w:rsidRDefault="00ED21DC" w:rsidP="00CA0500">
            <w:pPr>
              <w:ind w:left="1080"/>
            </w:pPr>
          </w:p>
        </w:tc>
        <w:tc>
          <w:tcPr>
            <w:tcW w:w="4517" w:type="dxa"/>
            <w:shd w:val="clear" w:color="auto" w:fill="auto"/>
            <w:tcMar>
              <w:top w:w="100" w:type="dxa"/>
              <w:left w:w="100" w:type="dxa"/>
              <w:bottom w:w="100" w:type="dxa"/>
              <w:right w:w="100" w:type="dxa"/>
            </w:tcMar>
          </w:tcPr>
          <w:p w:rsidR="00ED21DC" w:rsidRDefault="00ED21DC" w:rsidP="00CA0500">
            <w:pPr>
              <w:widowControl w:val="0"/>
            </w:pPr>
            <w:r>
              <w:t xml:space="preserve">Incorrecto. La ballena vive en el mar, es decir en un hábitat acuático y los caballos viven en un hábitat terrestre. </w:t>
            </w:r>
          </w:p>
        </w:tc>
      </w:tr>
      <w:tr w:rsidR="00ED21DC" w:rsidTr="00CA0500">
        <w:trPr>
          <w:trHeight w:val="480"/>
        </w:trPr>
        <w:tc>
          <w:tcPr>
            <w:tcW w:w="4981" w:type="dxa"/>
            <w:shd w:val="clear" w:color="auto" w:fill="auto"/>
            <w:tcMar>
              <w:top w:w="100" w:type="dxa"/>
              <w:left w:w="100" w:type="dxa"/>
              <w:bottom w:w="100" w:type="dxa"/>
              <w:right w:w="100" w:type="dxa"/>
            </w:tcMar>
          </w:tcPr>
          <w:p w:rsidR="00ED21DC" w:rsidRDefault="00ED21DC" w:rsidP="00ED21DC">
            <w:pPr>
              <w:numPr>
                <w:ilvl w:val="0"/>
                <w:numId w:val="51"/>
              </w:numPr>
              <w:tabs>
                <w:tab w:val="clear" w:pos="708"/>
              </w:tabs>
              <w:spacing w:line="276" w:lineRule="auto"/>
              <w:contextualSpacing/>
            </w:pPr>
            <w:r>
              <w:t>1c, 2a</w:t>
            </w:r>
          </w:p>
        </w:tc>
        <w:tc>
          <w:tcPr>
            <w:tcW w:w="4517" w:type="dxa"/>
            <w:shd w:val="clear" w:color="auto" w:fill="auto"/>
            <w:tcMar>
              <w:top w:w="100" w:type="dxa"/>
              <w:left w:w="100" w:type="dxa"/>
              <w:bottom w:w="100" w:type="dxa"/>
              <w:right w:w="100" w:type="dxa"/>
            </w:tcMar>
          </w:tcPr>
          <w:p w:rsidR="00ED21DC" w:rsidRDefault="00ED21DC" w:rsidP="00CA0500">
            <w:pPr>
              <w:widowControl w:val="0"/>
            </w:pPr>
            <w:r>
              <w:t>Incorrecto. Los hábitats según los animales están en orden invertido.</w:t>
            </w:r>
          </w:p>
        </w:tc>
      </w:tr>
      <w:tr w:rsidR="00ED21DC" w:rsidTr="00CA0500">
        <w:tc>
          <w:tcPr>
            <w:tcW w:w="4981" w:type="dxa"/>
            <w:shd w:val="clear" w:color="auto" w:fill="auto"/>
            <w:tcMar>
              <w:top w:w="100" w:type="dxa"/>
              <w:left w:w="100" w:type="dxa"/>
              <w:bottom w:w="100" w:type="dxa"/>
              <w:right w:w="100" w:type="dxa"/>
            </w:tcMar>
          </w:tcPr>
          <w:p w:rsidR="00ED21DC" w:rsidRDefault="00ED21DC" w:rsidP="00ED21DC">
            <w:pPr>
              <w:numPr>
                <w:ilvl w:val="0"/>
                <w:numId w:val="51"/>
              </w:numPr>
              <w:tabs>
                <w:tab w:val="clear" w:pos="708"/>
              </w:tabs>
              <w:spacing w:line="276" w:lineRule="auto"/>
              <w:contextualSpacing/>
            </w:pPr>
            <w:r>
              <w:t>1b, 2c</w:t>
            </w:r>
          </w:p>
        </w:tc>
        <w:tc>
          <w:tcPr>
            <w:tcW w:w="4517" w:type="dxa"/>
            <w:shd w:val="clear" w:color="auto" w:fill="auto"/>
            <w:tcMar>
              <w:top w:w="100" w:type="dxa"/>
              <w:left w:w="100" w:type="dxa"/>
              <w:bottom w:w="100" w:type="dxa"/>
              <w:right w:w="100" w:type="dxa"/>
            </w:tcMar>
          </w:tcPr>
          <w:p w:rsidR="00ED21DC" w:rsidRDefault="00ED21DC" w:rsidP="00CA0500">
            <w:pPr>
              <w:widowControl w:val="0"/>
            </w:pPr>
            <w:r>
              <w:t xml:space="preserve">Incorrecto. </w:t>
            </w:r>
            <w:proofErr w:type="gramStart"/>
            <w:r>
              <w:t>Los</w:t>
            </w:r>
            <w:proofErr w:type="gramEnd"/>
            <w:r>
              <w:t xml:space="preserve"> ballenas no viven en lagunas de agua salobre, sino en el mar.</w:t>
            </w:r>
          </w:p>
        </w:tc>
      </w:tr>
    </w:tbl>
    <w:p w:rsidR="00ED21DC" w:rsidRDefault="00ED21DC" w:rsidP="00ED21DC"/>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rPr>
          <w:b/>
        </w:rPr>
      </w:pPr>
    </w:p>
    <w:p w:rsidR="00ED21DC" w:rsidRDefault="00ED21DC" w:rsidP="00ED21DC">
      <w:pPr>
        <w:ind w:left="720"/>
      </w:pPr>
      <w:r>
        <w:rPr>
          <w:b/>
        </w:rPr>
        <w:t xml:space="preserve">ÍTEM 5 </w:t>
      </w:r>
    </w:p>
    <w:tbl>
      <w:tblPr>
        <w:tblW w:w="9640"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7"/>
        <w:gridCol w:w="5953"/>
      </w:tblGrid>
      <w:tr w:rsidR="00ED21DC" w:rsidTr="00CA0500">
        <w:tc>
          <w:tcPr>
            <w:tcW w:w="3687"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5953"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3687" w:type="dxa"/>
            <w:shd w:val="clear" w:color="auto" w:fill="auto"/>
            <w:tcMar>
              <w:top w:w="100" w:type="dxa"/>
              <w:left w:w="100" w:type="dxa"/>
              <w:bottom w:w="100" w:type="dxa"/>
              <w:right w:w="100" w:type="dxa"/>
            </w:tcMar>
          </w:tcPr>
          <w:p w:rsidR="00ED21DC" w:rsidRDefault="00ED21DC" w:rsidP="00ED21DC">
            <w:pPr>
              <w:numPr>
                <w:ilvl w:val="0"/>
                <w:numId w:val="50"/>
              </w:numPr>
              <w:tabs>
                <w:tab w:val="clear" w:pos="708"/>
              </w:tabs>
              <w:spacing w:line="276" w:lineRule="auto"/>
              <w:contextualSpacing/>
            </w:pPr>
            <w:r>
              <w:t>mañana</w:t>
            </w:r>
          </w:p>
          <w:p w:rsidR="00ED21DC" w:rsidRDefault="00ED21DC" w:rsidP="00CA0500">
            <w:pPr>
              <w:ind w:left="1080"/>
            </w:pPr>
          </w:p>
        </w:tc>
        <w:tc>
          <w:tcPr>
            <w:tcW w:w="5953" w:type="dxa"/>
            <w:shd w:val="clear" w:color="auto" w:fill="auto"/>
            <w:tcMar>
              <w:top w:w="100" w:type="dxa"/>
              <w:left w:w="100" w:type="dxa"/>
              <w:bottom w:w="100" w:type="dxa"/>
              <w:right w:w="100" w:type="dxa"/>
            </w:tcMar>
          </w:tcPr>
          <w:p w:rsidR="00ED21DC" w:rsidRDefault="00ED21DC" w:rsidP="00CA0500">
            <w:pPr>
              <w:widowControl w:val="0"/>
            </w:pPr>
            <w:r>
              <w:t>Correcto. En la mañana, las personas se despiertan y se ilumina el día.</w:t>
            </w:r>
          </w:p>
        </w:tc>
      </w:tr>
      <w:tr w:rsidR="00ED21DC" w:rsidTr="00CA0500">
        <w:tc>
          <w:tcPr>
            <w:tcW w:w="3687" w:type="dxa"/>
            <w:shd w:val="clear" w:color="auto" w:fill="auto"/>
            <w:tcMar>
              <w:top w:w="100" w:type="dxa"/>
              <w:left w:w="100" w:type="dxa"/>
              <w:bottom w:w="100" w:type="dxa"/>
              <w:right w:w="100" w:type="dxa"/>
            </w:tcMar>
          </w:tcPr>
          <w:p w:rsidR="00ED21DC" w:rsidRDefault="00ED21DC" w:rsidP="00ED21DC">
            <w:pPr>
              <w:numPr>
                <w:ilvl w:val="0"/>
                <w:numId w:val="50"/>
              </w:numPr>
              <w:tabs>
                <w:tab w:val="clear" w:pos="708"/>
              </w:tabs>
              <w:spacing w:line="276" w:lineRule="auto"/>
              <w:contextualSpacing/>
            </w:pPr>
            <w:r>
              <w:t>mediodía</w:t>
            </w:r>
          </w:p>
          <w:p w:rsidR="00ED21DC" w:rsidRDefault="00ED21DC" w:rsidP="00CA0500">
            <w:pPr>
              <w:ind w:left="1080"/>
            </w:pPr>
          </w:p>
        </w:tc>
        <w:tc>
          <w:tcPr>
            <w:tcW w:w="5953" w:type="dxa"/>
            <w:shd w:val="clear" w:color="auto" w:fill="auto"/>
            <w:tcMar>
              <w:top w:w="100" w:type="dxa"/>
              <w:left w:w="100" w:type="dxa"/>
              <w:bottom w:w="100" w:type="dxa"/>
              <w:right w:w="100" w:type="dxa"/>
            </w:tcMar>
          </w:tcPr>
          <w:p w:rsidR="00ED21DC" w:rsidRDefault="00ED21DC" w:rsidP="00CA0500">
            <w:pPr>
              <w:widowControl w:val="0"/>
            </w:pPr>
            <w:r>
              <w:t>Incorrecto. En el mediodía, las personas comúnmente almuerzan.</w:t>
            </w:r>
          </w:p>
        </w:tc>
      </w:tr>
      <w:tr w:rsidR="00ED21DC" w:rsidTr="00CA0500">
        <w:tc>
          <w:tcPr>
            <w:tcW w:w="3687" w:type="dxa"/>
            <w:shd w:val="clear" w:color="auto" w:fill="auto"/>
            <w:tcMar>
              <w:top w:w="100" w:type="dxa"/>
              <w:left w:w="100" w:type="dxa"/>
              <w:bottom w:w="100" w:type="dxa"/>
              <w:right w:w="100" w:type="dxa"/>
            </w:tcMar>
          </w:tcPr>
          <w:p w:rsidR="00ED21DC" w:rsidRDefault="00ED21DC" w:rsidP="00ED21DC">
            <w:pPr>
              <w:numPr>
                <w:ilvl w:val="0"/>
                <w:numId w:val="50"/>
              </w:numPr>
              <w:tabs>
                <w:tab w:val="clear" w:pos="708"/>
              </w:tabs>
              <w:spacing w:line="276" w:lineRule="auto"/>
              <w:contextualSpacing/>
            </w:pPr>
            <w:r>
              <w:t>tarde</w:t>
            </w:r>
          </w:p>
        </w:tc>
        <w:tc>
          <w:tcPr>
            <w:tcW w:w="5953" w:type="dxa"/>
            <w:shd w:val="clear" w:color="auto" w:fill="auto"/>
            <w:tcMar>
              <w:top w:w="100" w:type="dxa"/>
              <w:left w:w="100" w:type="dxa"/>
              <w:bottom w:w="100" w:type="dxa"/>
              <w:right w:w="100" w:type="dxa"/>
            </w:tcMar>
          </w:tcPr>
          <w:p w:rsidR="00ED21DC" w:rsidRDefault="00ED21DC" w:rsidP="00CA0500">
            <w:pPr>
              <w:widowControl w:val="0"/>
            </w:pPr>
            <w:r>
              <w:t xml:space="preserve">Incorrecto. </w:t>
            </w:r>
            <w:proofErr w:type="spellStart"/>
            <w:r>
              <w:t>El la</w:t>
            </w:r>
            <w:proofErr w:type="spellEnd"/>
            <w:r>
              <w:t xml:space="preserve"> tarde, las personas realizan actividades como jugar, hacer, tareas y pasear.</w:t>
            </w:r>
          </w:p>
        </w:tc>
      </w:tr>
      <w:tr w:rsidR="00ED21DC" w:rsidTr="00CA0500">
        <w:tc>
          <w:tcPr>
            <w:tcW w:w="3687" w:type="dxa"/>
            <w:shd w:val="clear" w:color="auto" w:fill="auto"/>
            <w:tcMar>
              <w:top w:w="100" w:type="dxa"/>
              <w:left w:w="100" w:type="dxa"/>
              <w:bottom w:w="100" w:type="dxa"/>
              <w:right w:w="100" w:type="dxa"/>
            </w:tcMar>
          </w:tcPr>
          <w:p w:rsidR="00ED21DC" w:rsidRDefault="00ED21DC" w:rsidP="00ED21DC">
            <w:pPr>
              <w:numPr>
                <w:ilvl w:val="0"/>
                <w:numId w:val="50"/>
              </w:numPr>
              <w:tabs>
                <w:tab w:val="clear" w:pos="708"/>
              </w:tabs>
              <w:spacing w:line="276" w:lineRule="auto"/>
              <w:contextualSpacing/>
            </w:pPr>
            <w:r>
              <w:t>noche</w:t>
            </w:r>
          </w:p>
        </w:tc>
        <w:tc>
          <w:tcPr>
            <w:tcW w:w="5953" w:type="dxa"/>
            <w:shd w:val="clear" w:color="auto" w:fill="auto"/>
            <w:tcMar>
              <w:top w:w="100" w:type="dxa"/>
              <w:left w:w="100" w:type="dxa"/>
              <w:bottom w:w="100" w:type="dxa"/>
              <w:right w:w="100" w:type="dxa"/>
            </w:tcMar>
          </w:tcPr>
          <w:p w:rsidR="00ED21DC" w:rsidRDefault="00ED21DC" w:rsidP="00CA0500">
            <w:pPr>
              <w:widowControl w:val="0"/>
            </w:pPr>
            <w:r>
              <w:t>Incorrecto. En la noche, las personas van a descansar y a dormir.</w:t>
            </w:r>
          </w:p>
        </w:tc>
      </w:tr>
    </w:tbl>
    <w:p w:rsidR="00ED21DC" w:rsidRDefault="00ED21DC" w:rsidP="00ED21DC"/>
    <w:p w:rsidR="00ED21DC" w:rsidRDefault="00ED21DC" w:rsidP="00ED21DC">
      <w:pPr>
        <w:ind w:left="720"/>
        <w:rPr>
          <w:b/>
        </w:rPr>
      </w:pPr>
      <w:r>
        <w:rPr>
          <w:b/>
        </w:rPr>
        <w:t>ÍTEM 6</w:t>
      </w:r>
    </w:p>
    <w:p w:rsidR="00ED21DC" w:rsidRDefault="00ED21DC" w:rsidP="00ED21DC">
      <w:pPr>
        <w:ind w:left="720"/>
      </w:pPr>
    </w:p>
    <w:tbl>
      <w:tblPr>
        <w:tblW w:w="9640"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528"/>
      </w:tblGrid>
      <w:tr w:rsidR="00ED21DC" w:rsidTr="00CA0500">
        <w:tc>
          <w:tcPr>
            <w:tcW w:w="4112"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5528"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112" w:type="dxa"/>
            <w:shd w:val="clear" w:color="auto" w:fill="auto"/>
            <w:tcMar>
              <w:top w:w="100" w:type="dxa"/>
              <w:left w:w="100" w:type="dxa"/>
              <w:bottom w:w="100" w:type="dxa"/>
              <w:right w:w="100" w:type="dxa"/>
            </w:tcMar>
          </w:tcPr>
          <w:p w:rsidR="00ED21DC" w:rsidRDefault="00ED21DC" w:rsidP="00ED21DC">
            <w:pPr>
              <w:numPr>
                <w:ilvl w:val="0"/>
                <w:numId w:val="55"/>
              </w:numPr>
              <w:tabs>
                <w:tab w:val="clear" w:pos="708"/>
              </w:tabs>
              <w:spacing w:line="276" w:lineRule="auto"/>
              <w:contextualSpacing/>
            </w:pPr>
            <w:r>
              <w:t>72 horas</w:t>
            </w:r>
          </w:p>
        </w:tc>
        <w:tc>
          <w:tcPr>
            <w:tcW w:w="5528" w:type="dxa"/>
            <w:shd w:val="clear" w:color="auto" w:fill="auto"/>
            <w:tcMar>
              <w:top w:w="100" w:type="dxa"/>
              <w:left w:w="100" w:type="dxa"/>
              <w:bottom w:w="100" w:type="dxa"/>
              <w:right w:w="100" w:type="dxa"/>
            </w:tcMar>
          </w:tcPr>
          <w:p w:rsidR="00ED21DC" w:rsidRDefault="00ED21DC" w:rsidP="00CA0500">
            <w:pPr>
              <w:widowControl w:val="0"/>
            </w:pPr>
            <w:r>
              <w:t>Incorrecto. 3 días seguidos cumplen 72 horas.</w:t>
            </w:r>
          </w:p>
        </w:tc>
      </w:tr>
      <w:tr w:rsidR="00ED21DC" w:rsidTr="00CA0500">
        <w:tc>
          <w:tcPr>
            <w:tcW w:w="4112" w:type="dxa"/>
            <w:shd w:val="clear" w:color="auto" w:fill="auto"/>
            <w:tcMar>
              <w:top w:w="100" w:type="dxa"/>
              <w:left w:w="100" w:type="dxa"/>
              <w:bottom w:w="100" w:type="dxa"/>
              <w:right w:w="100" w:type="dxa"/>
            </w:tcMar>
          </w:tcPr>
          <w:p w:rsidR="00ED21DC" w:rsidRDefault="00ED21DC" w:rsidP="00ED21DC">
            <w:pPr>
              <w:numPr>
                <w:ilvl w:val="0"/>
                <w:numId w:val="55"/>
              </w:numPr>
              <w:tabs>
                <w:tab w:val="clear" w:pos="708"/>
              </w:tabs>
              <w:spacing w:line="276" w:lineRule="auto"/>
              <w:contextualSpacing/>
            </w:pPr>
            <w:r>
              <w:t>12 horas</w:t>
            </w:r>
          </w:p>
          <w:p w:rsidR="00ED21DC" w:rsidRDefault="00ED21DC" w:rsidP="00CA0500">
            <w:pPr>
              <w:ind w:left="1080"/>
            </w:pPr>
          </w:p>
        </w:tc>
        <w:tc>
          <w:tcPr>
            <w:tcW w:w="5528" w:type="dxa"/>
            <w:shd w:val="clear" w:color="auto" w:fill="auto"/>
            <w:tcMar>
              <w:top w:w="100" w:type="dxa"/>
              <w:left w:w="100" w:type="dxa"/>
              <w:bottom w:w="100" w:type="dxa"/>
              <w:right w:w="100" w:type="dxa"/>
            </w:tcMar>
          </w:tcPr>
          <w:p w:rsidR="00ED21DC" w:rsidRDefault="00ED21DC" w:rsidP="00CA0500">
            <w:pPr>
              <w:widowControl w:val="0"/>
            </w:pPr>
            <w:r>
              <w:t>Incorrecto. El día y la noche tienen 12 horas cada uno.</w:t>
            </w:r>
          </w:p>
        </w:tc>
      </w:tr>
      <w:tr w:rsidR="00ED21DC" w:rsidTr="00CA0500">
        <w:tc>
          <w:tcPr>
            <w:tcW w:w="4112" w:type="dxa"/>
            <w:shd w:val="clear" w:color="auto" w:fill="auto"/>
            <w:tcMar>
              <w:top w:w="100" w:type="dxa"/>
              <w:left w:w="100" w:type="dxa"/>
              <w:bottom w:w="100" w:type="dxa"/>
              <w:right w:w="100" w:type="dxa"/>
            </w:tcMar>
          </w:tcPr>
          <w:p w:rsidR="00ED21DC" w:rsidRDefault="00ED21DC" w:rsidP="00ED21DC">
            <w:pPr>
              <w:numPr>
                <w:ilvl w:val="0"/>
                <w:numId w:val="55"/>
              </w:numPr>
              <w:tabs>
                <w:tab w:val="clear" w:pos="708"/>
              </w:tabs>
              <w:spacing w:line="276" w:lineRule="auto"/>
              <w:contextualSpacing/>
            </w:pPr>
            <w:r>
              <w:t>24 horas</w:t>
            </w:r>
          </w:p>
        </w:tc>
        <w:tc>
          <w:tcPr>
            <w:tcW w:w="5528" w:type="dxa"/>
            <w:shd w:val="clear" w:color="auto" w:fill="auto"/>
            <w:tcMar>
              <w:top w:w="100" w:type="dxa"/>
              <w:left w:w="100" w:type="dxa"/>
              <w:bottom w:w="100" w:type="dxa"/>
              <w:right w:w="100" w:type="dxa"/>
            </w:tcMar>
          </w:tcPr>
          <w:p w:rsidR="00ED21DC" w:rsidRDefault="00ED21DC" w:rsidP="00CA0500">
            <w:pPr>
              <w:widowControl w:val="0"/>
            </w:pPr>
            <w:r>
              <w:t>Incorrecto. El ciclo diario corresponde a 24 horas, 12 de día y 12 de noche.</w:t>
            </w:r>
          </w:p>
        </w:tc>
      </w:tr>
      <w:tr w:rsidR="00ED21DC" w:rsidTr="00CA0500">
        <w:tc>
          <w:tcPr>
            <w:tcW w:w="4112" w:type="dxa"/>
            <w:shd w:val="clear" w:color="auto" w:fill="auto"/>
            <w:tcMar>
              <w:top w:w="100" w:type="dxa"/>
              <w:left w:w="100" w:type="dxa"/>
              <w:bottom w:w="100" w:type="dxa"/>
              <w:right w:w="100" w:type="dxa"/>
            </w:tcMar>
          </w:tcPr>
          <w:p w:rsidR="00ED21DC" w:rsidRDefault="00ED21DC" w:rsidP="00ED21DC">
            <w:pPr>
              <w:numPr>
                <w:ilvl w:val="0"/>
                <w:numId w:val="55"/>
              </w:numPr>
              <w:tabs>
                <w:tab w:val="clear" w:pos="708"/>
              </w:tabs>
              <w:spacing w:line="276" w:lineRule="auto"/>
              <w:contextualSpacing/>
            </w:pPr>
            <w:r>
              <w:t>48 horas</w:t>
            </w:r>
          </w:p>
        </w:tc>
        <w:tc>
          <w:tcPr>
            <w:tcW w:w="5528" w:type="dxa"/>
            <w:shd w:val="clear" w:color="auto" w:fill="auto"/>
            <w:tcMar>
              <w:top w:w="100" w:type="dxa"/>
              <w:left w:w="100" w:type="dxa"/>
              <w:bottom w:w="100" w:type="dxa"/>
              <w:right w:w="100" w:type="dxa"/>
            </w:tcMar>
          </w:tcPr>
          <w:p w:rsidR="00ED21DC" w:rsidRDefault="00ED21DC" w:rsidP="00CA0500">
            <w:pPr>
              <w:widowControl w:val="0"/>
            </w:pPr>
            <w:r>
              <w:t>Incorrecto. 48 horas corresponden a 2 días seguidos.</w:t>
            </w:r>
          </w:p>
        </w:tc>
      </w:tr>
    </w:tbl>
    <w:p w:rsidR="00ED21DC" w:rsidRDefault="00ED21DC" w:rsidP="00ED21DC"/>
    <w:p w:rsidR="00ED21DC" w:rsidRDefault="00ED21DC" w:rsidP="00ED21DC">
      <w:pPr>
        <w:ind w:left="720"/>
      </w:pPr>
      <w:r>
        <w:rPr>
          <w:b/>
        </w:rPr>
        <w:t>ÍTEM 7</w:t>
      </w:r>
    </w:p>
    <w:tbl>
      <w:tblPr>
        <w:tblW w:w="9640"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0"/>
        <w:gridCol w:w="4800"/>
      </w:tblGrid>
      <w:tr w:rsidR="00ED21DC" w:rsidTr="00CA0500">
        <w:tc>
          <w:tcPr>
            <w:tcW w:w="4840"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4800"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840" w:type="dxa"/>
            <w:shd w:val="clear" w:color="auto" w:fill="auto"/>
            <w:tcMar>
              <w:top w:w="100" w:type="dxa"/>
              <w:left w:w="100" w:type="dxa"/>
              <w:bottom w:w="100" w:type="dxa"/>
              <w:right w:w="100" w:type="dxa"/>
            </w:tcMar>
          </w:tcPr>
          <w:p w:rsidR="00ED21DC" w:rsidRDefault="00ED21DC" w:rsidP="00ED21DC">
            <w:pPr>
              <w:numPr>
                <w:ilvl w:val="0"/>
                <w:numId w:val="68"/>
              </w:numPr>
              <w:tabs>
                <w:tab w:val="clear" w:pos="708"/>
              </w:tabs>
              <w:spacing w:line="276" w:lineRule="auto"/>
              <w:contextualSpacing/>
            </w:pPr>
            <w:r>
              <w:t>3, 5, 1, 4, 6, 2</w:t>
            </w:r>
          </w:p>
          <w:p w:rsidR="00ED21DC" w:rsidRDefault="00ED21DC" w:rsidP="00CA0500">
            <w:pPr>
              <w:ind w:left="1080"/>
            </w:pPr>
          </w:p>
        </w:tc>
        <w:tc>
          <w:tcPr>
            <w:tcW w:w="4800" w:type="dxa"/>
            <w:shd w:val="clear" w:color="auto" w:fill="auto"/>
            <w:tcMar>
              <w:top w:w="100" w:type="dxa"/>
              <w:left w:w="100" w:type="dxa"/>
              <w:bottom w:w="100" w:type="dxa"/>
              <w:right w:w="100" w:type="dxa"/>
            </w:tcMar>
          </w:tcPr>
          <w:p w:rsidR="00ED21DC" w:rsidRDefault="00ED21DC" w:rsidP="00CA0500">
            <w:pPr>
              <w:widowControl w:val="0"/>
            </w:pPr>
            <w:r>
              <w:t>Incorrecto. Primero debe ir el número 2 y al final el 6.</w:t>
            </w:r>
          </w:p>
        </w:tc>
      </w:tr>
      <w:tr w:rsidR="00ED21DC" w:rsidTr="00CA0500">
        <w:tc>
          <w:tcPr>
            <w:tcW w:w="4840" w:type="dxa"/>
            <w:shd w:val="clear" w:color="auto" w:fill="auto"/>
            <w:tcMar>
              <w:top w:w="100" w:type="dxa"/>
              <w:left w:w="100" w:type="dxa"/>
              <w:bottom w:w="100" w:type="dxa"/>
              <w:right w:w="100" w:type="dxa"/>
            </w:tcMar>
          </w:tcPr>
          <w:p w:rsidR="00ED21DC" w:rsidRDefault="00ED21DC" w:rsidP="00ED21DC">
            <w:pPr>
              <w:numPr>
                <w:ilvl w:val="0"/>
                <w:numId w:val="68"/>
              </w:numPr>
              <w:tabs>
                <w:tab w:val="clear" w:pos="708"/>
              </w:tabs>
              <w:spacing w:line="276" w:lineRule="auto"/>
              <w:contextualSpacing/>
            </w:pPr>
            <w:r>
              <w:t>4, 2, 5, 3, 1, 6</w:t>
            </w:r>
          </w:p>
          <w:p w:rsidR="00ED21DC" w:rsidRDefault="00ED21DC" w:rsidP="00CA0500">
            <w:pPr>
              <w:ind w:left="1080"/>
            </w:pPr>
          </w:p>
        </w:tc>
        <w:tc>
          <w:tcPr>
            <w:tcW w:w="4800" w:type="dxa"/>
            <w:shd w:val="clear" w:color="auto" w:fill="auto"/>
            <w:tcMar>
              <w:top w:w="100" w:type="dxa"/>
              <w:left w:w="100" w:type="dxa"/>
              <w:bottom w:w="100" w:type="dxa"/>
              <w:right w:w="100" w:type="dxa"/>
            </w:tcMar>
          </w:tcPr>
          <w:p w:rsidR="00ED21DC" w:rsidRDefault="00ED21DC" w:rsidP="00CA0500">
            <w:pPr>
              <w:widowControl w:val="0"/>
            </w:pPr>
            <w:r>
              <w:t>Incorrecto. Los números 2 y 4 están en orden invertido.</w:t>
            </w:r>
          </w:p>
        </w:tc>
      </w:tr>
      <w:tr w:rsidR="00ED21DC" w:rsidTr="00CA0500">
        <w:tc>
          <w:tcPr>
            <w:tcW w:w="4840" w:type="dxa"/>
            <w:shd w:val="clear" w:color="auto" w:fill="auto"/>
            <w:tcMar>
              <w:top w:w="100" w:type="dxa"/>
              <w:left w:w="100" w:type="dxa"/>
              <w:bottom w:w="100" w:type="dxa"/>
              <w:right w:w="100" w:type="dxa"/>
            </w:tcMar>
          </w:tcPr>
          <w:p w:rsidR="00ED21DC" w:rsidRDefault="00ED21DC" w:rsidP="00ED21DC">
            <w:pPr>
              <w:numPr>
                <w:ilvl w:val="0"/>
                <w:numId w:val="68"/>
              </w:numPr>
              <w:tabs>
                <w:tab w:val="clear" w:pos="708"/>
              </w:tabs>
              <w:spacing w:line="276" w:lineRule="auto"/>
              <w:contextualSpacing/>
            </w:pPr>
            <w:r>
              <w:t>1, 3, 6, 2, 4, 5</w:t>
            </w:r>
          </w:p>
        </w:tc>
        <w:tc>
          <w:tcPr>
            <w:tcW w:w="4800" w:type="dxa"/>
            <w:shd w:val="clear" w:color="auto" w:fill="auto"/>
            <w:tcMar>
              <w:top w:w="100" w:type="dxa"/>
              <w:left w:w="100" w:type="dxa"/>
              <w:bottom w:w="100" w:type="dxa"/>
              <w:right w:w="100" w:type="dxa"/>
            </w:tcMar>
          </w:tcPr>
          <w:p w:rsidR="00ED21DC" w:rsidRDefault="00ED21DC" w:rsidP="00CA0500">
            <w:pPr>
              <w:widowControl w:val="0"/>
            </w:pPr>
            <w:r>
              <w:t>Incorrecto. El número 2 debe ir primero, seguido del 4 y al final el 6.</w:t>
            </w:r>
          </w:p>
        </w:tc>
      </w:tr>
      <w:tr w:rsidR="00ED21DC" w:rsidTr="00CA0500">
        <w:tc>
          <w:tcPr>
            <w:tcW w:w="4840" w:type="dxa"/>
            <w:shd w:val="clear" w:color="auto" w:fill="auto"/>
            <w:tcMar>
              <w:top w:w="100" w:type="dxa"/>
              <w:left w:w="100" w:type="dxa"/>
              <w:bottom w:w="100" w:type="dxa"/>
              <w:right w:w="100" w:type="dxa"/>
            </w:tcMar>
          </w:tcPr>
          <w:p w:rsidR="00ED21DC" w:rsidRDefault="00ED21DC" w:rsidP="00ED21DC">
            <w:pPr>
              <w:numPr>
                <w:ilvl w:val="0"/>
                <w:numId w:val="68"/>
              </w:numPr>
              <w:tabs>
                <w:tab w:val="clear" w:pos="708"/>
              </w:tabs>
              <w:spacing w:line="276" w:lineRule="auto"/>
              <w:contextualSpacing/>
            </w:pPr>
            <w:r>
              <w:t>2, 4, 1, 3, 5, 6</w:t>
            </w:r>
          </w:p>
        </w:tc>
        <w:tc>
          <w:tcPr>
            <w:tcW w:w="4800" w:type="dxa"/>
            <w:shd w:val="clear" w:color="auto" w:fill="auto"/>
            <w:tcMar>
              <w:top w:w="100" w:type="dxa"/>
              <w:left w:w="100" w:type="dxa"/>
              <w:bottom w:w="100" w:type="dxa"/>
              <w:right w:w="100" w:type="dxa"/>
            </w:tcMar>
          </w:tcPr>
          <w:p w:rsidR="00ED21DC" w:rsidRDefault="00ED21DC" w:rsidP="00CA0500">
            <w:pPr>
              <w:widowControl w:val="0"/>
            </w:pPr>
            <w:r>
              <w:t>Correcto. La primera fase del ciclo ordinario es el amanecer, después viene la mañana, seguida del medio día. Luego, comienza la tarde, y le sigue el anochecer y por último, la noche.</w:t>
            </w:r>
          </w:p>
        </w:tc>
      </w:tr>
    </w:tbl>
    <w:p w:rsidR="00ED21DC" w:rsidRDefault="00ED21DC" w:rsidP="00ED21DC"/>
    <w:p w:rsidR="00ED21DC" w:rsidRDefault="00ED21DC" w:rsidP="00ED21DC">
      <w:pPr>
        <w:ind w:left="720"/>
        <w:rPr>
          <w:b/>
        </w:rPr>
      </w:pPr>
      <w:r>
        <w:rPr>
          <w:b/>
        </w:rPr>
        <w:t>ÍTEM 8</w:t>
      </w:r>
    </w:p>
    <w:p w:rsidR="00ED21DC" w:rsidRDefault="00ED21DC" w:rsidP="00ED21DC">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D21DC" w:rsidTr="00CA0500">
        <w:tc>
          <w:tcPr>
            <w:tcW w:w="4514"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4515"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67"/>
              </w:numPr>
              <w:tabs>
                <w:tab w:val="clear" w:pos="708"/>
              </w:tabs>
              <w:spacing w:line="276" w:lineRule="auto"/>
              <w:contextualSpacing/>
            </w:pPr>
            <w:r>
              <w:t>1, 2, 5</w:t>
            </w:r>
          </w:p>
          <w:p w:rsidR="00ED21DC" w:rsidRDefault="00ED21DC" w:rsidP="00CA0500">
            <w:pPr>
              <w:ind w:left="1080"/>
            </w:pP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El agua en estado gaseoso puede mezclarse con otros gases, no en estado sólido.</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67"/>
              </w:numPr>
              <w:tabs>
                <w:tab w:val="clear" w:pos="708"/>
              </w:tabs>
              <w:spacing w:line="276" w:lineRule="auto"/>
              <w:contextualSpacing/>
            </w:pPr>
            <w:r>
              <w:t>2, 3, 4</w:t>
            </w:r>
          </w:p>
          <w:p w:rsidR="00ED21DC" w:rsidRDefault="00ED21DC" w:rsidP="00CA0500">
            <w:pPr>
              <w:ind w:left="1080"/>
            </w:pPr>
          </w:p>
        </w:tc>
        <w:tc>
          <w:tcPr>
            <w:tcW w:w="4515" w:type="dxa"/>
            <w:shd w:val="clear" w:color="auto" w:fill="auto"/>
            <w:tcMar>
              <w:top w:w="100" w:type="dxa"/>
              <w:left w:w="100" w:type="dxa"/>
              <w:bottom w:w="100" w:type="dxa"/>
              <w:right w:w="100" w:type="dxa"/>
            </w:tcMar>
          </w:tcPr>
          <w:p w:rsidR="00ED21DC" w:rsidRDefault="00ED21DC" w:rsidP="00CA0500">
            <w:pPr>
              <w:widowControl w:val="0"/>
            </w:pPr>
            <w:r>
              <w:t>Correcto. El agua en estado sólido no se mueve, no cambia su forma y no disminuye su tamaño.</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67"/>
              </w:numPr>
              <w:tabs>
                <w:tab w:val="clear" w:pos="708"/>
              </w:tabs>
              <w:spacing w:line="276" w:lineRule="auto"/>
              <w:contextualSpacing/>
            </w:pPr>
            <w:r>
              <w:t>1, 2, 5</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El agua en estado líquido puede regarse.</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67"/>
              </w:numPr>
              <w:tabs>
                <w:tab w:val="clear" w:pos="708"/>
              </w:tabs>
              <w:spacing w:line="276" w:lineRule="auto"/>
              <w:contextualSpacing/>
            </w:pPr>
            <w:r>
              <w:t>1, 3, 5</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Solo no cambiar la forma es una característica del estado sólido del agua.</w:t>
            </w:r>
          </w:p>
        </w:tc>
      </w:tr>
    </w:tbl>
    <w:p w:rsidR="00ED21DC" w:rsidRDefault="00ED21DC" w:rsidP="00ED21DC">
      <w:pPr>
        <w:ind w:left="720"/>
        <w:rPr>
          <w:b/>
        </w:rPr>
      </w:pPr>
    </w:p>
    <w:p w:rsidR="00ED21DC" w:rsidRDefault="00ED21DC" w:rsidP="00ED21DC">
      <w:pPr>
        <w:ind w:left="720"/>
        <w:rPr>
          <w:b/>
        </w:rPr>
      </w:pPr>
      <w:r>
        <w:rPr>
          <w:b/>
        </w:rPr>
        <w:t>ÍTEM 9</w:t>
      </w:r>
    </w:p>
    <w:p w:rsidR="00ED21DC" w:rsidRDefault="00ED21DC" w:rsidP="00ED21DC">
      <w:pPr>
        <w:ind w:left="720"/>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D21DC" w:rsidTr="00CA0500">
        <w:tc>
          <w:tcPr>
            <w:tcW w:w="4514"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4515"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64"/>
              </w:numPr>
              <w:tabs>
                <w:tab w:val="clear" w:pos="708"/>
              </w:tabs>
              <w:spacing w:line="276" w:lineRule="auto"/>
              <w:contextualSpacing/>
            </w:pPr>
            <w:r>
              <w:t>circular</w:t>
            </w:r>
          </w:p>
          <w:p w:rsidR="00ED21DC" w:rsidRDefault="00ED21DC" w:rsidP="00CA0500">
            <w:pPr>
              <w:ind w:left="1080"/>
            </w:pP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En el movimiento circular, el objeto sigue una trayectoria en forma de círculo.</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64"/>
              </w:numPr>
              <w:tabs>
                <w:tab w:val="clear" w:pos="708"/>
              </w:tabs>
              <w:spacing w:line="276" w:lineRule="auto"/>
              <w:contextualSpacing/>
            </w:pPr>
            <w:r>
              <w:t>irregular</w:t>
            </w:r>
          </w:p>
          <w:p w:rsidR="00ED21DC" w:rsidRDefault="00ED21DC" w:rsidP="00CA0500">
            <w:pPr>
              <w:ind w:left="1080"/>
            </w:pP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Un objeto en movimiento irregular, tiene distintas formas de trayectoria.</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64"/>
              </w:numPr>
              <w:tabs>
                <w:tab w:val="clear" w:pos="708"/>
              </w:tabs>
              <w:spacing w:line="276" w:lineRule="auto"/>
              <w:contextualSpacing/>
            </w:pPr>
            <w:r>
              <w:t>rectilíneo</w:t>
            </w:r>
          </w:p>
        </w:tc>
        <w:tc>
          <w:tcPr>
            <w:tcW w:w="4515" w:type="dxa"/>
            <w:shd w:val="clear" w:color="auto" w:fill="auto"/>
            <w:tcMar>
              <w:top w:w="100" w:type="dxa"/>
              <w:left w:w="100" w:type="dxa"/>
              <w:bottom w:w="100" w:type="dxa"/>
              <w:right w:w="100" w:type="dxa"/>
            </w:tcMar>
          </w:tcPr>
          <w:p w:rsidR="00ED21DC" w:rsidRDefault="00ED21DC" w:rsidP="00CA0500">
            <w:pPr>
              <w:widowControl w:val="0"/>
            </w:pPr>
            <w:r>
              <w:t>Correcto. El movimiento rectilíneo o recto es el que permite moverse en línea recta de un objeto.</w:t>
            </w:r>
          </w:p>
        </w:tc>
      </w:tr>
      <w:tr w:rsidR="00ED21DC" w:rsidTr="00CA0500">
        <w:tc>
          <w:tcPr>
            <w:tcW w:w="4514" w:type="dxa"/>
            <w:shd w:val="clear" w:color="auto" w:fill="auto"/>
            <w:tcMar>
              <w:top w:w="100" w:type="dxa"/>
              <w:left w:w="100" w:type="dxa"/>
              <w:bottom w:w="100" w:type="dxa"/>
              <w:right w:w="100" w:type="dxa"/>
            </w:tcMar>
          </w:tcPr>
          <w:p w:rsidR="00ED21DC" w:rsidRDefault="00ED21DC" w:rsidP="00ED21DC">
            <w:pPr>
              <w:numPr>
                <w:ilvl w:val="0"/>
                <w:numId w:val="64"/>
              </w:numPr>
              <w:tabs>
                <w:tab w:val="clear" w:pos="708"/>
              </w:tabs>
              <w:spacing w:line="276" w:lineRule="auto"/>
              <w:contextualSpacing/>
            </w:pPr>
            <w:r>
              <w:t>rápido</w:t>
            </w:r>
          </w:p>
        </w:tc>
        <w:tc>
          <w:tcPr>
            <w:tcW w:w="4515" w:type="dxa"/>
            <w:shd w:val="clear" w:color="auto" w:fill="auto"/>
            <w:tcMar>
              <w:top w:w="100" w:type="dxa"/>
              <w:left w:w="100" w:type="dxa"/>
              <w:bottom w:w="100" w:type="dxa"/>
              <w:right w:w="100" w:type="dxa"/>
            </w:tcMar>
          </w:tcPr>
          <w:p w:rsidR="00ED21DC" w:rsidRDefault="00ED21DC" w:rsidP="00CA0500">
            <w:pPr>
              <w:widowControl w:val="0"/>
            </w:pPr>
            <w:r>
              <w:t>Incorrecto. La rapidez describe la velocidad de un objeto, no su movimiento.</w:t>
            </w:r>
          </w:p>
        </w:tc>
      </w:tr>
    </w:tbl>
    <w:p w:rsidR="00ED21DC" w:rsidRDefault="00ED21DC" w:rsidP="00FF0C01">
      <w:pPr>
        <w:rPr>
          <w:b/>
        </w:rPr>
      </w:pPr>
    </w:p>
    <w:p w:rsidR="00ED21DC" w:rsidRDefault="00ED21DC" w:rsidP="00ED21DC">
      <w:pPr>
        <w:ind w:left="720"/>
        <w:rPr>
          <w:b/>
        </w:rPr>
      </w:pPr>
    </w:p>
    <w:p w:rsidR="00ED21DC" w:rsidRDefault="00ED21DC" w:rsidP="00ED21DC">
      <w:pPr>
        <w:ind w:left="720"/>
        <w:rPr>
          <w:b/>
        </w:rPr>
      </w:pPr>
    </w:p>
    <w:p w:rsidR="00FF0C01" w:rsidRDefault="00FF0C01" w:rsidP="00ED21DC">
      <w:pPr>
        <w:ind w:left="720"/>
        <w:rPr>
          <w:b/>
        </w:rPr>
      </w:pPr>
    </w:p>
    <w:p w:rsidR="00FF0C01" w:rsidRDefault="00FF0C01" w:rsidP="00ED21DC">
      <w:pPr>
        <w:ind w:left="720"/>
        <w:rPr>
          <w:b/>
        </w:rPr>
      </w:pPr>
    </w:p>
    <w:p w:rsidR="00FF0C01" w:rsidRDefault="00FF0C01" w:rsidP="00ED21DC">
      <w:pPr>
        <w:ind w:left="720"/>
        <w:rPr>
          <w:b/>
        </w:rPr>
      </w:pPr>
    </w:p>
    <w:p w:rsidR="00FF0C01" w:rsidRDefault="00FF0C01" w:rsidP="00ED21DC">
      <w:pPr>
        <w:ind w:left="720"/>
        <w:rPr>
          <w:b/>
        </w:rPr>
      </w:pPr>
    </w:p>
    <w:p w:rsidR="00FF0C01" w:rsidRDefault="00FF0C01" w:rsidP="00ED21DC">
      <w:pPr>
        <w:ind w:left="720"/>
        <w:rPr>
          <w:b/>
        </w:rPr>
      </w:pPr>
    </w:p>
    <w:p w:rsidR="00FF0C01" w:rsidRDefault="00FF0C01" w:rsidP="00ED21DC">
      <w:pPr>
        <w:ind w:left="720"/>
        <w:rPr>
          <w:b/>
        </w:rPr>
      </w:pPr>
    </w:p>
    <w:p w:rsidR="00FF0C01" w:rsidRDefault="00FF0C01" w:rsidP="00ED21DC">
      <w:pPr>
        <w:ind w:left="720"/>
        <w:rPr>
          <w:b/>
        </w:rPr>
      </w:pPr>
    </w:p>
    <w:p w:rsidR="00ED21DC" w:rsidRDefault="00ED21DC" w:rsidP="00ED21DC">
      <w:pPr>
        <w:ind w:left="720"/>
        <w:rPr>
          <w:b/>
        </w:rPr>
      </w:pPr>
    </w:p>
    <w:p w:rsidR="00ED21DC" w:rsidRDefault="00ED21DC" w:rsidP="00ED21DC">
      <w:pPr>
        <w:ind w:left="720"/>
        <w:rPr>
          <w:b/>
        </w:rPr>
      </w:pPr>
      <w:r>
        <w:rPr>
          <w:b/>
        </w:rPr>
        <w:lastRenderedPageBreak/>
        <w:t>ÍTEM 10</w:t>
      </w:r>
    </w:p>
    <w:p w:rsidR="00ED21DC" w:rsidRDefault="00ED21DC" w:rsidP="00ED21DC">
      <w:pPr>
        <w:ind w:left="720"/>
      </w:pP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0"/>
        <w:gridCol w:w="4942"/>
      </w:tblGrid>
      <w:tr w:rsidR="00ED21DC" w:rsidTr="00CA0500">
        <w:tc>
          <w:tcPr>
            <w:tcW w:w="4840" w:type="dxa"/>
            <w:shd w:val="clear" w:color="auto" w:fill="auto"/>
            <w:tcMar>
              <w:top w:w="100" w:type="dxa"/>
              <w:left w:w="100" w:type="dxa"/>
              <w:bottom w:w="100" w:type="dxa"/>
              <w:right w:w="100" w:type="dxa"/>
            </w:tcMar>
          </w:tcPr>
          <w:p w:rsidR="00ED21DC" w:rsidRDefault="00ED21DC" w:rsidP="00CA0500">
            <w:pPr>
              <w:jc w:val="center"/>
              <w:rPr>
                <w:b/>
              </w:rPr>
            </w:pPr>
            <w:r>
              <w:rPr>
                <w:b/>
              </w:rPr>
              <w:t>Opciones de respuesta</w:t>
            </w:r>
          </w:p>
          <w:p w:rsidR="00ED21DC" w:rsidRDefault="00ED21DC" w:rsidP="00CA0500">
            <w:pPr>
              <w:ind w:left="1080"/>
              <w:jc w:val="center"/>
              <w:rPr>
                <w:b/>
              </w:rPr>
            </w:pPr>
          </w:p>
        </w:tc>
        <w:tc>
          <w:tcPr>
            <w:tcW w:w="4942" w:type="dxa"/>
            <w:shd w:val="clear" w:color="auto" w:fill="auto"/>
            <w:tcMar>
              <w:top w:w="100" w:type="dxa"/>
              <w:left w:w="100" w:type="dxa"/>
              <w:bottom w:w="100" w:type="dxa"/>
              <w:right w:w="100" w:type="dxa"/>
            </w:tcMar>
          </w:tcPr>
          <w:p w:rsidR="00ED21DC" w:rsidRDefault="00ED21DC" w:rsidP="00CA0500">
            <w:pPr>
              <w:widowControl w:val="0"/>
              <w:jc w:val="center"/>
              <w:rPr>
                <w:b/>
              </w:rPr>
            </w:pPr>
            <w:r>
              <w:rPr>
                <w:b/>
              </w:rPr>
              <w:t>Argumentaciones</w:t>
            </w:r>
          </w:p>
        </w:tc>
      </w:tr>
      <w:tr w:rsidR="00ED21DC" w:rsidTr="00CA0500">
        <w:tc>
          <w:tcPr>
            <w:tcW w:w="4840" w:type="dxa"/>
            <w:shd w:val="clear" w:color="auto" w:fill="auto"/>
            <w:tcMar>
              <w:top w:w="100" w:type="dxa"/>
              <w:left w:w="100" w:type="dxa"/>
              <w:bottom w:w="100" w:type="dxa"/>
              <w:right w:w="100" w:type="dxa"/>
            </w:tcMar>
          </w:tcPr>
          <w:p w:rsidR="00ED21DC" w:rsidRDefault="00ED21DC" w:rsidP="00ED21DC">
            <w:pPr>
              <w:numPr>
                <w:ilvl w:val="0"/>
                <w:numId w:val="60"/>
              </w:numPr>
              <w:tabs>
                <w:tab w:val="clear" w:pos="708"/>
              </w:tabs>
              <w:spacing w:line="276" w:lineRule="auto"/>
              <w:contextualSpacing/>
            </w:pPr>
            <w:r>
              <w:t>transparentes</w:t>
            </w:r>
          </w:p>
          <w:p w:rsidR="00ED21DC" w:rsidRDefault="00ED21DC" w:rsidP="00CA0500">
            <w:pPr>
              <w:ind w:left="1080"/>
            </w:pPr>
          </w:p>
        </w:tc>
        <w:tc>
          <w:tcPr>
            <w:tcW w:w="4942" w:type="dxa"/>
            <w:shd w:val="clear" w:color="auto" w:fill="auto"/>
            <w:tcMar>
              <w:top w:w="100" w:type="dxa"/>
              <w:left w:w="100" w:type="dxa"/>
              <w:bottom w:w="100" w:type="dxa"/>
              <w:right w:w="100" w:type="dxa"/>
            </w:tcMar>
          </w:tcPr>
          <w:p w:rsidR="00ED21DC" w:rsidRDefault="00ED21DC" w:rsidP="00CA0500">
            <w:pPr>
              <w:widowControl w:val="0"/>
            </w:pPr>
            <w:r>
              <w:t>Incorrecto. Los objetos transparentes permiten ver lo que hay en el interior de un cuerpo, con el paso de la luz.</w:t>
            </w:r>
          </w:p>
        </w:tc>
      </w:tr>
      <w:tr w:rsidR="00ED21DC" w:rsidTr="00CA0500">
        <w:tc>
          <w:tcPr>
            <w:tcW w:w="4840" w:type="dxa"/>
            <w:shd w:val="clear" w:color="auto" w:fill="auto"/>
            <w:tcMar>
              <w:top w:w="100" w:type="dxa"/>
              <w:left w:w="100" w:type="dxa"/>
              <w:bottom w:w="100" w:type="dxa"/>
              <w:right w:w="100" w:type="dxa"/>
            </w:tcMar>
          </w:tcPr>
          <w:p w:rsidR="00ED21DC" w:rsidRDefault="00ED21DC" w:rsidP="00ED21DC">
            <w:pPr>
              <w:numPr>
                <w:ilvl w:val="0"/>
                <w:numId w:val="60"/>
              </w:numPr>
              <w:tabs>
                <w:tab w:val="clear" w:pos="708"/>
              </w:tabs>
              <w:spacing w:line="276" w:lineRule="auto"/>
              <w:contextualSpacing/>
            </w:pPr>
            <w:r>
              <w:t>luminosos</w:t>
            </w:r>
          </w:p>
          <w:p w:rsidR="00ED21DC" w:rsidRDefault="00ED21DC" w:rsidP="00CA0500">
            <w:pPr>
              <w:ind w:left="1080"/>
            </w:pPr>
          </w:p>
        </w:tc>
        <w:tc>
          <w:tcPr>
            <w:tcW w:w="4942" w:type="dxa"/>
            <w:shd w:val="clear" w:color="auto" w:fill="auto"/>
            <w:tcMar>
              <w:top w:w="100" w:type="dxa"/>
              <w:left w:w="100" w:type="dxa"/>
              <w:bottom w:w="100" w:type="dxa"/>
              <w:right w:w="100" w:type="dxa"/>
            </w:tcMar>
          </w:tcPr>
          <w:p w:rsidR="00ED21DC" w:rsidRDefault="00ED21DC" w:rsidP="00CA0500">
            <w:pPr>
              <w:widowControl w:val="0"/>
            </w:pPr>
            <w:r>
              <w:t>Incorrecto. Los objetos luminosos son los que tienen luz propia.</w:t>
            </w:r>
          </w:p>
        </w:tc>
      </w:tr>
      <w:tr w:rsidR="00ED21DC" w:rsidTr="00CA0500">
        <w:tc>
          <w:tcPr>
            <w:tcW w:w="4840" w:type="dxa"/>
            <w:shd w:val="clear" w:color="auto" w:fill="auto"/>
            <w:tcMar>
              <w:top w:w="100" w:type="dxa"/>
              <w:left w:w="100" w:type="dxa"/>
              <w:bottom w:w="100" w:type="dxa"/>
              <w:right w:w="100" w:type="dxa"/>
            </w:tcMar>
          </w:tcPr>
          <w:p w:rsidR="00ED21DC" w:rsidRDefault="00ED21DC" w:rsidP="00ED21DC">
            <w:pPr>
              <w:numPr>
                <w:ilvl w:val="0"/>
                <w:numId w:val="60"/>
              </w:numPr>
              <w:tabs>
                <w:tab w:val="clear" w:pos="708"/>
              </w:tabs>
              <w:spacing w:line="276" w:lineRule="auto"/>
              <w:contextualSpacing/>
            </w:pPr>
            <w:r>
              <w:t>opacos</w:t>
            </w:r>
          </w:p>
        </w:tc>
        <w:tc>
          <w:tcPr>
            <w:tcW w:w="4942" w:type="dxa"/>
            <w:shd w:val="clear" w:color="auto" w:fill="auto"/>
            <w:tcMar>
              <w:top w:w="100" w:type="dxa"/>
              <w:left w:w="100" w:type="dxa"/>
              <w:bottom w:w="100" w:type="dxa"/>
              <w:right w:w="100" w:type="dxa"/>
            </w:tcMar>
          </w:tcPr>
          <w:p w:rsidR="00ED21DC" w:rsidRDefault="00ED21DC" w:rsidP="00CA0500">
            <w:pPr>
              <w:widowControl w:val="0"/>
            </w:pPr>
            <w:r>
              <w:t>Incorrecto. Los objetos opacos son los que no dejan pasar la luz.</w:t>
            </w:r>
          </w:p>
        </w:tc>
      </w:tr>
      <w:tr w:rsidR="00ED21DC" w:rsidTr="00CA0500">
        <w:tc>
          <w:tcPr>
            <w:tcW w:w="4840" w:type="dxa"/>
            <w:shd w:val="clear" w:color="auto" w:fill="auto"/>
            <w:tcMar>
              <w:top w:w="100" w:type="dxa"/>
              <w:left w:w="100" w:type="dxa"/>
              <w:bottom w:w="100" w:type="dxa"/>
              <w:right w:w="100" w:type="dxa"/>
            </w:tcMar>
          </w:tcPr>
          <w:p w:rsidR="00ED21DC" w:rsidRDefault="00ED21DC" w:rsidP="00ED21DC">
            <w:pPr>
              <w:numPr>
                <w:ilvl w:val="0"/>
                <w:numId w:val="60"/>
              </w:numPr>
              <w:tabs>
                <w:tab w:val="clear" w:pos="708"/>
              </w:tabs>
              <w:spacing w:line="276" w:lineRule="auto"/>
              <w:contextualSpacing/>
            </w:pPr>
            <w:r>
              <w:t>traslúcidos</w:t>
            </w:r>
          </w:p>
        </w:tc>
        <w:tc>
          <w:tcPr>
            <w:tcW w:w="4942" w:type="dxa"/>
            <w:shd w:val="clear" w:color="auto" w:fill="auto"/>
            <w:tcMar>
              <w:top w:w="100" w:type="dxa"/>
              <w:left w:w="100" w:type="dxa"/>
              <w:bottom w:w="100" w:type="dxa"/>
              <w:right w:w="100" w:type="dxa"/>
            </w:tcMar>
          </w:tcPr>
          <w:p w:rsidR="00ED21DC" w:rsidRDefault="00ED21DC" w:rsidP="00CA0500">
            <w:pPr>
              <w:widowControl w:val="0"/>
            </w:pPr>
            <w:r>
              <w:t>Correcto. Los objetos translúcidos son los que dejan pasar una parte de la luz.</w:t>
            </w:r>
          </w:p>
        </w:tc>
      </w:tr>
    </w:tbl>
    <w:p w:rsidR="00ED21DC" w:rsidRPr="004A390C" w:rsidRDefault="00ED21DC" w:rsidP="00ED21DC">
      <w:pPr>
        <w:rPr>
          <w:b/>
          <w:sz w:val="28"/>
        </w:rPr>
      </w:pPr>
    </w:p>
    <w:sectPr w:rsidR="00ED21DC" w:rsidRPr="004A390C" w:rsidSect="00FF0C01">
      <w:headerReference w:type="first" r:id="rId33"/>
      <w:pgSz w:w="11906" w:h="16838"/>
      <w:pgMar w:top="1389" w:right="1134" w:bottom="851" w:left="1701"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A3" w:rsidRDefault="00F501A3">
      <w:r>
        <w:separator/>
      </w:r>
    </w:p>
  </w:endnote>
  <w:endnote w:type="continuationSeparator" w:id="0">
    <w:p w:rsidR="00F501A3" w:rsidRDefault="00F50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ustria">
    <w:altName w:val="Times New Roman"/>
    <w:charset w:val="00"/>
    <w:family w:val="auto"/>
    <w:pitch w:val="default"/>
  </w:font>
  <w:font w:name="Cabi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8F5" w:rsidRDefault="007008F5" w:rsidP="00733350">
    <w:pPr>
      <w:tabs>
        <w:tab w:val="left" w:pos="3090"/>
        <w:tab w:val="right" w:pos="9071"/>
      </w:tabs>
      <w:rPr>
        <w:rFonts w:ascii="Cambria" w:eastAsia="Cambria" w:hAnsi="Cambria" w:cs="Cambria"/>
        <w:color w:val="808080"/>
        <w:sz w:val="16"/>
        <w:szCs w:val="16"/>
      </w:rPr>
    </w:pPr>
    <w:r>
      <w:tab/>
    </w:r>
  </w:p>
  <w:p w:rsidR="007008F5" w:rsidRDefault="007008F5">
    <w:pPr>
      <w:spacing w:after="340"/>
      <w:jc w:val="center"/>
      <w:rPr>
        <w:rFonts w:ascii="Lustria" w:eastAsia="Lustria" w:hAnsi="Lustria" w:cs="Lustria"/>
        <w:sz w:val="20"/>
        <w:szCs w:val="20"/>
        <w:highlight w:val="lightGra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A3" w:rsidRDefault="00F501A3">
      <w:r>
        <w:separator/>
      </w:r>
    </w:p>
  </w:footnote>
  <w:footnote w:type="continuationSeparator" w:id="0">
    <w:p w:rsidR="00F501A3" w:rsidRDefault="00F50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01" w:rsidRDefault="00FF0C01">
    <w:pPr>
      <w:pStyle w:val="Encabezado"/>
    </w:pPr>
    <w:r w:rsidRPr="00FF0C01">
      <w:rPr>
        <w:noProof/>
        <w:lang w:val="es-EC" w:eastAsia="es-EC"/>
      </w:rPr>
      <w:drawing>
        <wp:anchor distT="0" distB="0" distL="114300" distR="114300" simplePos="0" relativeHeight="251658240" behindDoc="0" locked="0" layoutInCell="1" allowOverlap="1">
          <wp:simplePos x="0" y="0"/>
          <wp:positionH relativeFrom="margin">
            <wp:posOffset>-1321435</wp:posOffset>
          </wp:positionH>
          <wp:positionV relativeFrom="margin">
            <wp:posOffset>-602615</wp:posOffset>
          </wp:positionV>
          <wp:extent cx="7803515" cy="880110"/>
          <wp:effectExtent l="0" t="0" r="0" b="0"/>
          <wp:wrapSquare wrapText="bothSides"/>
          <wp:docPr id="41" name="Imagen 3" descr="C:\Users\Ediciones Holguin\Downloads\CCNN_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CCNN_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880110"/>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8AF" w:rsidRDefault="00C708AF">
    <w:pPr>
      <w:pStyle w:val="Encabezado"/>
    </w:pPr>
    <w:r w:rsidRPr="00FF0C01">
      <w:rPr>
        <w:noProof/>
        <w:lang w:val="es-EC" w:eastAsia="es-EC"/>
      </w:rPr>
      <w:drawing>
        <wp:anchor distT="0" distB="0" distL="114300" distR="114300" simplePos="0" relativeHeight="251660288" behindDoc="0" locked="0" layoutInCell="1" allowOverlap="1" wp14:anchorId="35A5A2E3" wp14:editId="2E66A773">
          <wp:simplePos x="1105786" y="0"/>
          <wp:positionH relativeFrom="margin">
            <wp:align>center</wp:align>
          </wp:positionH>
          <wp:positionV relativeFrom="margin">
            <wp:align>top</wp:align>
          </wp:positionV>
          <wp:extent cx="9269730" cy="880624"/>
          <wp:effectExtent l="0" t="0" r="0" b="0"/>
          <wp:wrapSquare wrapText="bothSides"/>
          <wp:docPr id="3" name="Imagen 3" descr="C:\Users\Ediciones Holguin\Downloads\CCNN_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CCNN_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9730" cy="880624"/>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01" w:rsidRDefault="00FF0C0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01" w:rsidRDefault="00FF0C01">
    <w:pPr>
      <w:pStyle w:val="Encabezado"/>
    </w:pPr>
    <w:r w:rsidRPr="00FF0C01">
      <w:rPr>
        <w:noProof/>
        <w:lang w:val="es-EC" w:eastAsia="es-EC"/>
      </w:rPr>
      <w:drawing>
        <wp:inline distT="0" distB="0" distL="0" distR="0">
          <wp:extent cx="9269730" cy="880624"/>
          <wp:effectExtent l="19050" t="0" r="7620" b="0"/>
          <wp:docPr id="38" name="Imagen 3" descr="C:\Users\Ediciones Holguin\Downloads\CCNN_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CCNN_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9730" cy="88062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0DA9"/>
    <w:multiLevelType w:val="multilevel"/>
    <w:tmpl w:val="8594DF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3E9274E"/>
    <w:multiLevelType w:val="multilevel"/>
    <w:tmpl w:val="3098831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3560C2"/>
    <w:multiLevelType w:val="multilevel"/>
    <w:tmpl w:val="76B8C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AC42E06"/>
    <w:multiLevelType w:val="multilevel"/>
    <w:tmpl w:val="8C6CB542"/>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E017BAE"/>
    <w:multiLevelType w:val="multilevel"/>
    <w:tmpl w:val="2B6AC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CD74FD"/>
    <w:multiLevelType w:val="multilevel"/>
    <w:tmpl w:val="A830A92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6514950"/>
    <w:multiLevelType w:val="multilevel"/>
    <w:tmpl w:val="A356B070"/>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73333B7"/>
    <w:multiLevelType w:val="multilevel"/>
    <w:tmpl w:val="5984BA7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7E7203B"/>
    <w:multiLevelType w:val="multilevel"/>
    <w:tmpl w:val="78E8F80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7F839DD"/>
    <w:multiLevelType w:val="multilevel"/>
    <w:tmpl w:val="1A7EA81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8BC071A"/>
    <w:multiLevelType w:val="multilevel"/>
    <w:tmpl w:val="568A588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BB10445"/>
    <w:multiLevelType w:val="multilevel"/>
    <w:tmpl w:val="EA08F8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1BBC3594"/>
    <w:multiLevelType w:val="multilevel"/>
    <w:tmpl w:val="61AA152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1D63290F"/>
    <w:multiLevelType w:val="multilevel"/>
    <w:tmpl w:val="D69003A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DB60804"/>
    <w:multiLevelType w:val="multilevel"/>
    <w:tmpl w:val="7360A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06C0ED6"/>
    <w:multiLevelType w:val="multilevel"/>
    <w:tmpl w:val="AADC50C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0C27863"/>
    <w:multiLevelType w:val="multilevel"/>
    <w:tmpl w:val="7EC601DE"/>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2FB413D"/>
    <w:multiLevelType w:val="multilevel"/>
    <w:tmpl w:val="0FCA2E9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3581234"/>
    <w:multiLevelType w:val="multilevel"/>
    <w:tmpl w:val="0AACA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35A74D4"/>
    <w:multiLevelType w:val="multilevel"/>
    <w:tmpl w:val="646CF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6293B29"/>
    <w:multiLevelType w:val="multilevel"/>
    <w:tmpl w:val="9D2E7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2BB6319A"/>
    <w:multiLevelType w:val="multilevel"/>
    <w:tmpl w:val="3C76058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CCD5CFF"/>
    <w:multiLevelType w:val="multilevel"/>
    <w:tmpl w:val="BB58CF1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4E97EE7"/>
    <w:multiLevelType w:val="multilevel"/>
    <w:tmpl w:val="536A5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3566528D"/>
    <w:multiLevelType w:val="multilevel"/>
    <w:tmpl w:val="7754494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36593AF0"/>
    <w:multiLevelType w:val="multilevel"/>
    <w:tmpl w:val="AC4ECD6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7127D8B"/>
    <w:multiLevelType w:val="multilevel"/>
    <w:tmpl w:val="135894CE"/>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38537A7C"/>
    <w:multiLevelType w:val="multilevel"/>
    <w:tmpl w:val="689C88B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39570648"/>
    <w:multiLevelType w:val="multilevel"/>
    <w:tmpl w:val="549095B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A6C104C"/>
    <w:multiLevelType w:val="multilevel"/>
    <w:tmpl w:val="D1E841B2"/>
    <w:lvl w:ilvl="0">
      <w:start w:val="5"/>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3BEE4DA6"/>
    <w:multiLevelType w:val="multilevel"/>
    <w:tmpl w:val="511E5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E963540"/>
    <w:multiLevelType w:val="multilevel"/>
    <w:tmpl w:val="426A6A9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1495471"/>
    <w:multiLevelType w:val="multilevel"/>
    <w:tmpl w:val="61485C5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41970A11"/>
    <w:multiLevelType w:val="multilevel"/>
    <w:tmpl w:val="B6F2DC5A"/>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
      <w:lvlJc w:val="left"/>
      <w:pPr>
        <w:ind w:left="1089" w:hanging="360"/>
      </w:pPr>
      <w:rPr>
        <w:rFonts w:ascii="Noto Sans Symbols" w:eastAsia="Noto Sans Symbols" w:hAnsi="Noto Sans Symbols" w:cs="Noto Sans Symbols"/>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34">
    <w:nsid w:val="423E799C"/>
    <w:multiLevelType w:val="multilevel"/>
    <w:tmpl w:val="5456E8D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481639A0"/>
    <w:multiLevelType w:val="multilevel"/>
    <w:tmpl w:val="E13E8EC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4C0C2B43"/>
    <w:multiLevelType w:val="multilevel"/>
    <w:tmpl w:val="EBD4B2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7">
    <w:nsid w:val="503D7668"/>
    <w:multiLevelType w:val="multilevel"/>
    <w:tmpl w:val="8C6233A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8">
    <w:nsid w:val="51A45651"/>
    <w:multiLevelType w:val="multilevel"/>
    <w:tmpl w:val="610EEF54"/>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1F6201F"/>
    <w:multiLevelType w:val="multilevel"/>
    <w:tmpl w:val="1E309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52A5533F"/>
    <w:multiLevelType w:val="multilevel"/>
    <w:tmpl w:val="D2883A0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2E96B78"/>
    <w:multiLevelType w:val="multilevel"/>
    <w:tmpl w:val="48263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nsid w:val="530C33E0"/>
    <w:multiLevelType w:val="multilevel"/>
    <w:tmpl w:val="B39E40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573F5ECB"/>
    <w:multiLevelType w:val="multilevel"/>
    <w:tmpl w:val="C4D25AB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9BE24D0"/>
    <w:multiLevelType w:val="multilevel"/>
    <w:tmpl w:val="E6A8590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9C525E1"/>
    <w:multiLevelType w:val="multilevel"/>
    <w:tmpl w:val="DA6CE9F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5A5D7845"/>
    <w:multiLevelType w:val="multilevel"/>
    <w:tmpl w:val="83D891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nsid w:val="5E46697C"/>
    <w:multiLevelType w:val="multilevel"/>
    <w:tmpl w:val="232801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nsid w:val="601B45EA"/>
    <w:multiLevelType w:val="multilevel"/>
    <w:tmpl w:val="ED2C5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2290A91"/>
    <w:multiLevelType w:val="multilevel"/>
    <w:tmpl w:val="042EB99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nsid w:val="656A57EC"/>
    <w:multiLevelType w:val="multilevel"/>
    <w:tmpl w:val="60423EF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65CB5BBC"/>
    <w:multiLevelType w:val="multilevel"/>
    <w:tmpl w:val="1AE067B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5D60806"/>
    <w:multiLevelType w:val="multilevel"/>
    <w:tmpl w:val="D93EA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66674F3B"/>
    <w:multiLevelType w:val="multilevel"/>
    <w:tmpl w:val="98AC78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nsid w:val="67265C6D"/>
    <w:multiLevelType w:val="multilevel"/>
    <w:tmpl w:val="32CAD46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7F1620B"/>
    <w:multiLevelType w:val="multilevel"/>
    <w:tmpl w:val="07E2B172"/>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68D74E48"/>
    <w:multiLevelType w:val="multilevel"/>
    <w:tmpl w:val="B346FA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nsid w:val="6E1B489F"/>
    <w:multiLevelType w:val="multilevel"/>
    <w:tmpl w:val="68A87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1406229"/>
    <w:multiLevelType w:val="multilevel"/>
    <w:tmpl w:val="3AD093F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740F2F62"/>
    <w:multiLevelType w:val="multilevel"/>
    <w:tmpl w:val="21365EB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4A93B7E"/>
    <w:multiLevelType w:val="multilevel"/>
    <w:tmpl w:val="29CCD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74BE5D81"/>
    <w:multiLevelType w:val="multilevel"/>
    <w:tmpl w:val="AE129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5F9183E"/>
    <w:multiLevelType w:val="multilevel"/>
    <w:tmpl w:val="81D2B40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nsid w:val="765B4E8E"/>
    <w:multiLevelType w:val="multilevel"/>
    <w:tmpl w:val="A0AA3CA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9D47CB6"/>
    <w:multiLevelType w:val="multilevel"/>
    <w:tmpl w:val="4CD01D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nsid w:val="7B332FD0"/>
    <w:multiLevelType w:val="multilevel"/>
    <w:tmpl w:val="E48C95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7C4E0672"/>
    <w:multiLevelType w:val="multilevel"/>
    <w:tmpl w:val="FE021BF4"/>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D52142C"/>
    <w:multiLevelType w:val="multilevel"/>
    <w:tmpl w:val="33DE57DE"/>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nsid w:val="7FB47661"/>
    <w:multiLevelType w:val="multilevel"/>
    <w:tmpl w:val="50D6776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19"/>
  </w:num>
  <w:num w:numId="3">
    <w:abstractNumId w:val="37"/>
  </w:num>
  <w:num w:numId="4">
    <w:abstractNumId w:val="18"/>
  </w:num>
  <w:num w:numId="5">
    <w:abstractNumId w:val="33"/>
  </w:num>
  <w:num w:numId="6">
    <w:abstractNumId w:val="0"/>
  </w:num>
  <w:num w:numId="7">
    <w:abstractNumId w:val="14"/>
  </w:num>
  <w:num w:numId="8">
    <w:abstractNumId w:val="64"/>
  </w:num>
  <w:num w:numId="9">
    <w:abstractNumId w:val="46"/>
  </w:num>
  <w:num w:numId="10">
    <w:abstractNumId w:val="2"/>
  </w:num>
  <w:num w:numId="11">
    <w:abstractNumId w:val="4"/>
  </w:num>
  <w:num w:numId="12">
    <w:abstractNumId w:val="11"/>
  </w:num>
  <w:num w:numId="13">
    <w:abstractNumId w:val="48"/>
  </w:num>
  <w:num w:numId="14">
    <w:abstractNumId w:val="20"/>
  </w:num>
  <w:num w:numId="15">
    <w:abstractNumId w:val="41"/>
  </w:num>
  <w:num w:numId="16">
    <w:abstractNumId w:val="42"/>
  </w:num>
  <w:num w:numId="17">
    <w:abstractNumId w:val="39"/>
  </w:num>
  <w:num w:numId="18">
    <w:abstractNumId w:val="30"/>
  </w:num>
  <w:num w:numId="19">
    <w:abstractNumId w:val="53"/>
  </w:num>
  <w:num w:numId="20">
    <w:abstractNumId w:val="52"/>
  </w:num>
  <w:num w:numId="21">
    <w:abstractNumId w:val="23"/>
  </w:num>
  <w:num w:numId="22">
    <w:abstractNumId w:val="60"/>
  </w:num>
  <w:num w:numId="23">
    <w:abstractNumId w:val="36"/>
  </w:num>
  <w:num w:numId="24">
    <w:abstractNumId w:val="12"/>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44"/>
  </w:num>
  <w:num w:numId="30">
    <w:abstractNumId w:val="22"/>
  </w:num>
  <w:num w:numId="31">
    <w:abstractNumId w:val="7"/>
  </w:num>
  <w:num w:numId="32">
    <w:abstractNumId w:val="63"/>
  </w:num>
  <w:num w:numId="33">
    <w:abstractNumId w:val="24"/>
  </w:num>
  <w:num w:numId="34">
    <w:abstractNumId w:val="31"/>
  </w:num>
  <w:num w:numId="35">
    <w:abstractNumId w:val="49"/>
  </w:num>
  <w:num w:numId="36">
    <w:abstractNumId w:val="66"/>
  </w:num>
  <w:num w:numId="37">
    <w:abstractNumId w:val="51"/>
  </w:num>
  <w:num w:numId="38">
    <w:abstractNumId w:val="9"/>
  </w:num>
  <w:num w:numId="39">
    <w:abstractNumId w:val="15"/>
  </w:num>
  <w:num w:numId="40">
    <w:abstractNumId w:val="3"/>
  </w:num>
  <w:num w:numId="41">
    <w:abstractNumId w:val="6"/>
  </w:num>
  <w:num w:numId="42">
    <w:abstractNumId w:val="26"/>
  </w:num>
  <w:num w:numId="43">
    <w:abstractNumId w:val="8"/>
  </w:num>
  <w:num w:numId="44">
    <w:abstractNumId w:val="32"/>
  </w:num>
  <w:num w:numId="45">
    <w:abstractNumId w:val="54"/>
  </w:num>
  <w:num w:numId="46">
    <w:abstractNumId w:val="1"/>
  </w:num>
  <w:num w:numId="47">
    <w:abstractNumId w:val="55"/>
  </w:num>
  <w:num w:numId="48">
    <w:abstractNumId w:val="57"/>
  </w:num>
  <w:num w:numId="49">
    <w:abstractNumId w:val="43"/>
  </w:num>
  <w:num w:numId="50">
    <w:abstractNumId w:val="5"/>
  </w:num>
  <w:num w:numId="51">
    <w:abstractNumId w:val="35"/>
  </w:num>
  <w:num w:numId="52">
    <w:abstractNumId w:val="50"/>
  </w:num>
  <w:num w:numId="53">
    <w:abstractNumId w:val="40"/>
  </w:num>
  <w:num w:numId="54">
    <w:abstractNumId w:val="28"/>
  </w:num>
  <w:num w:numId="55">
    <w:abstractNumId w:val="16"/>
  </w:num>
  <w:num w:numId="56">
    <w:abstractNumId w:val="59"/>
  </w:num>
  <w:num w:numId="57">
    <w:abstractNumId w:val="10"/>
  </w:num>
  <w:num w:numId="58">
    <w:abstractNumId w:val="13"/>
  </w:num>
  <w:num w:numId="59">
    <w:abstractNumId w:val="34"/>
  </w:num>
  <w:num w:numId="60">
    <w:abstractNumId w:val="45"/>
  </w:num>
  <w:num w:numId="61">
    <w:abstractNumId w:val="68"/>
  </w:num>
  <w:num w:numId="62">
    <w:abstractNumId w:val="21"/>
  </w:num>
  <w:num w:numId="63">
    <w:abstractNumId w:val="17"/>
  </w:num>
  <w:num w:numId="64">
    <w:abstractNumId w:val="58"/>
  </w:num>
  <w:num w:numId="65">
    <w:abstractNumId w:val="61"/>
  </w:num>
  <w:num w:numId="66">
    <w:abstractNumId w:val="38"/>
  </w:num>
  <w:num w:numId="67">
    <w:abstractNumId w:val="62"/>
  </w:num>
  <w:num w:numId="68">
    <w:abstractNumId w:val="67"/>
  </w:num>
  <w:num w:numId="69">
    <w:abstractNumId w:val="2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776D"/>
    <w:rsid w:val="000B3882"/>
    <w:rsid w:val="002D7DDA"/>
    <w:rsid w:val="00305EC6"/>
    <w:rsid w:val="00354C10"/>
    <w:rsid w:val="00391F49"/>
    <w:rsid w:val="00460966"/>
    <w:rsid w:val="004B6786"/>
    <w:rsid w:val="004E1A13"/>
    <w:rsid w:val="0068357B"/>
    <w:rsid w:val="007008F5"/>
    <w:rsid w:val="00733350"/>
    <w:rsid w:val="00735DDC"/>
    <w:rsid w:val="007B776D"/>
    <w:rsid w:val="00AB1356"/>
    <w:rsid w:val="00C525DC"/>
    <w:rsid w:val="00C708AF"/>
    <w:rsid w:val="00CA2B4C"/>
    <w:rsid w:val="00D66AD0"/>
    <w:rsid w:val="00E404EE"/>
    <w:rsid w:val="00ED21DC"/>
    <w:rsid w:val="00F501A3"/>
    <w:rsid w:val="00FF0C01"/>
    <w:rsid w:val="00FF1B9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5B043-4ACD-401D-B78E-4BD7F2C2A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A"/>
        <w:sz w:val="24"/>
        <w:szCs w:val="24"/>
        <w:lang w:val="es-ES" w:eastAsia="es-ES" w:bidi="ar-SA"/>
      </w:rPr>
    </w:rPrDefault>
    <w:pPrDefault>
      <w:pPr>
        <w:pBdr>
          <w:top w:val="nil"/>
          <w:left w:val="nil"/>
          <w:bottom w:val="nil"/>
          <w:right w:val="nil"/>
          <w:between w:val="nil"/>
        </w:pBdr>
        <w:tabs>
          <w:tab w:val="left" w:pos="708"/>
        </w:tab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5DDC"/>
  </w:style>
  <w:style w:type="paragraph" w:styleId="Ttulo1">
    <w:name w:val="heading 1"/>
    <w:basedOn w:val="Normal"/>
    <w:next w:val="Normal"/>
    <w:rsid w:val="00735DDC"/>
    <w:pPr>
      <w:keepNext/>
      <w:keepLines/>
      <w:spacing w:before="480" w:after="120"/>
      <w:outlineLvl w:val="0"/>
    </w:pPr>
    <w:rPr>
      <w:b/>
      <w:sz w:val="48"/>
      <w:szCs w:val="48"/>
    </w:rPr>
  </w:style>
  <w:style w:type="paragraph" w:styleId="Ttulo2">
    <w:name w:val="heading 2"/>
    <w:basedOn w:val="Normal"/>
    <w:next w:val="Normal"/>
    <w:rsid w:val="00735DDC"/>
    <w:pPr>
      <w:keepNext/>
      <w:keepLines/>
      <w:spacing w:before="360" w:after="80"/>
      <w:outlineLvl w:val="1"/>
    </w:pPr>
    <w:rPr>
      <w:b/>
      <w:sz w:val="36"/>
      <w:szCs w:val="36"/>
    </w:rPr>
  </w:style>
  <w:style w:type="paragraph" w:styleId="Ttulo3">
    <w:name w:val="heading 3"/>
    <w:basedOn w:val="Normal"/>
    <w:next w:val="Normal"/>
    <w:rsid w:val="00735DDC"/>
    <w:pPr>
      <w:keepNext/>
      <w:keepLines/>
      <w:spacing w:before="280" w:after="80"/>
      <w:outlineLvl w:val="2"/>
    </w:pPr>
    <w:rPr>
      <w:b/>
      <w:sz w:val="28"/>
      <w:szCs w:val="28"/>
    </w:rPr>
  </w:style>
  <w:style w:type="paragraph" w:styleId="Ttulo4">
    <w:name w:val="heading 4"/>
    <w:basedOn w:val="Normal"/>
    <w:next w:val="Normal"/>
    <w:rsid w:val="00735DDC"/>
    <w:pPr>
      <w:keepNext/>
      <w:keepLines/>
      <w:spacing w:before="240" w:after="40"/>
      <w:outlineLvl w:val="3"/>
    </w:pPr>
    <w:rPr>
      <w:b/>
    </w:rPr>
  </w:style>
  <w:style w:type="paragraph" w:styleId="Ttulo5">
    <w:name w:val="heading 5"/>
    <w:basedOn w:val="Normal"/>
    <w:next w:val="Normal"/>
    <w:rsid w:val="00735DDC"/>
    <w:pPr>
      <w:keepNext/>
      <w:keepLines/>
      <w:spacing w:before="220" w:after="40"/>
      <w:outlineLvl w:val="4"/>
    </w:pPr>
    <w:rPr>
      <w:b/>
      <w:sz w:val="22"/>
      <w:szCs w:val="22"/>
    </w:rPr>
  </w:style>
  <w:style w:type="paragraph" w:styleId="Ttulo6">
    <w:name w:val="heading 6"/>
    <w:basedOn w:val="Normal"/>
    <w:next w:val="Normal"/>
    <w:rsid w:val="00735DD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35DDC"/>
    <w:tblPr>
      <w:tblCellMar>
        <w:top w:w="0" w:type="dxa"/>
        <w:left w:w="0" w:type="dxa"/>
        <w:bottom w:w="0" w:type="dxa"/>
        <w:right w:w="0" w:type="dxa"/>
      </w:tblCellMar>
    </w:tblPr>
  </w:style>
  <w:style w:type="paragraph" w:styleId="Puesto">
    <w:name w:val="Title"/>
    <w:basedOn w:val="Normal"/>
    <w:next w:val="Normal"/>
    <w:rsid w:val="00735DDC"/>
    <w:pPr>
      <w:keepNext/>
      <w:keepLines/>
      <w:spacing w:before="480" w:after="120"/>
    </w:pPr>
    <w:rPr>
      <w:b/>
      <w:sz w:val="72"/>
      <w:szCs w:val="72"/>
    </w:rPr>
  </w:style>
  <w:style w:type="paragraph" w:styleId="Subttulo">
    <w:name w:val="Subtitle"/>
    <w:basedOn w:val="Normal"/>
    <w:next w:val="Normal"/>
    <w:rsid w:val="00735DDC"/>
    <w:pPr>
      <w:keepNext/>
      <w:keepLines/>
      <w:spacing w:before="360" w:after="80"/>
    </w:pPr>
    <w:rPr>
      <w:rFonts w:ascii="Georgia" w:eastAsia="Georgia" w:hAnsi="Georgia" w:cs="Georgia"/>
      <w:i/>
      <w:color w:val="666666"/>
      <w:sz w:val="48"/>
      <w:szCs w:val="48"/>
    </w:rPr>
  </w:style>
  <w:style w:type="table" w:customStyle="1" w:styleId="1">
    <w:name w:val="1"/>
    <w:basedOn w:val="TableNormal"/>
    <w:rsid w:val="00735DDC"/>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68357B"/>
    <w:pPr>
      <w:tabs>
        <w:tab w:val="clear" w:pos="708"/>
        <w:tab w:val="center" w:pos="4513"/>
        <w:tab w:val="right" w:pos="9026"/>
      </w:tabs>
    </w:pPr>
  </w:style>
  <w:style w:type="character" w:customStyle="1" w:styleId="EncabezadoCar">
    <w:name w:val="Encabezado Car"/>
    <w:basedOn w:val="Fuentedeprrafopredeter"/>
    <w:link w:val="Encabezado"/>
    <w:uiPriority w:val="99"/>
    <w:rsid w:val="0068357B"/>
  </w:style>
  <w:style w:type="paragraph" w:styleId="Piedepgina">
    <w:name w:val="footer"/>
    <w:basedOn w:val="Normal"/>
    <w:link w:val="PiedepginaCar"/>
    <w:uiPriority w:val="99"/>
    <w:unhideWhenUsed/>
    <w:rsid w:val="0068357B"/>
    <w:pPr>
      <w:tabs>
        <w:tab w:val="clear" w:pos="708"/>
        <w:tab w:val="center" w:pos="4513"/>
        <w:tab w:val="right" w:pos="9026"/>
      </w:tabs>
    </w:pPr>
  </w:style>
  <w:style w:type="character" w:customStyle="1" w:styleId="PiedepginaCar">
    <w:name w:val="Pie de página Car"/>
    <w:basedOn w:val="Fuentedeprrafopredeter"/>
    <w:link w:val="Piedepgina"/>
    <w:uiPriority w:val="99"/>
    <w:rsid w:val="0068357B"/>
  </w:style>
  <w:style w:type="paragraph" w:styleId="Textodeglobo">
    <w:name w:val="Balloon Text"/>
    <w:basedOn w:val="Normal"/>
    <w:link w:val="TextodegloboCar"/>
    <w:uiPriority w:val="99"/>
    <w:semiHidden/>
    <w:unhideWhenUsed/>
    <w:rsid w:val="00E404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4EE"/>
    <w:rPr>
      <w:rFonts w:ascii="Segoe UI" w:hAnsi="Segoe UI" w:cs="Segoe UI"/>
      <w:sz w:val="18"/>
      <w:szCs w:val="18"/>
    </w:rPr>
  </w:style>
  <w:style w:type="character" w:styleId="Hipervnculo">
    <w:name w:val="Hyperlink"/>
    <w:basedOn w:val="Fuentedeprrafopredeter"/>
    <w:uiPriority w:val="99"/>
    <w:unhideWhenUsed/>
    <w:rsid w:val="00733350"/>
    <w:rPr>
      <w:color w:val="6B9F25" w:themeColor="hyperlink"/>
      <w:u w:val="single"/>
    </w:rPr>
  </w:style>
  <w:style w:type="table" w:customStyle="1" w:styleId="Tabladecuadrcula2-nfasis21">
    <w:name w:val="Tabla de cuadrícula 2 - Énfasis 21"/>
    <w:basedOn w:val="Tablanormal"/>
    <w:uiPriority w:val="47"/>
    <w:rsid w:val="00733350"/>
    <w:tblPr>
      <w:tblStyleRowBandSize w:val="1"/>
      <w:tblStyleColBandSize w:val="1"/>
      <w:tblInd w:w="0" w:type="dxa"/>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CellMar>
        <w:top w:w="0" w:type="dxa"/>
        <w:left w:w="108" w:type="dxa"/>
        <w:bottom w:w="0" w:type="dxa"/>
        <w:right w:w="108" w:type="dxa"/>
      </w:tblCellMar>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adecuadrcula1clara-nfasis31">
    <w:name w:val="Tabla de cuadrícula 1 clara - Énfasis 31"/>
    <w:basedOn w:val="Tablanormal"/>
    <w:uiPriority w:val="46"/>
    <w:rsid w:val="00733350"/>
    <w:tblPr>
      <w:tblStyleRowBandSize w:val="1"/>
      <w:tblStyleColBandSize w:val="1"/>
      <w:tblInd w:w="0" w:type="dxa"/>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CellMar>
        <w:top w:w="0" w:type="dxa"/>
        <w:left w:w="108" w:type="dxa"/>
        <w:bottom w:w="0" w:type="dxa"/>
        <w:right w:w="108" w:type="dxa"/>
      </w:tblCellMar>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Cuadrculaclara-nfasis2">
    <w:name w:val="Light Grid Accent 2"/>
    <w:basedOn w:val="Tablanormal"/>
    <w:uiPriority w:val="62"/>
    <w:rsid w:val="007008F5"/>
    <w:tblPr>
      <w:tblStyleRowBandSize w:val="1"/>
      <w:tblStyleColBandSize w:val="1"/>
      <w:tblInd w:w="0" w:type="dxa"/>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customStyle="1" w:styleId="Sombreadoclaro-nfasis11">
    <w:name w:val="Sombreado claro - Énfasis 11"/>
    <w:basedOn w:val="Tablanormal"/>
    <w:uiPriority w:val="60"/>
    <w:rsid w:val="007008F5"/>
    <w:rPr>
      <w:color w:val="3E762A" w:themeColor="accent1" w:themeShade="BF"/>
    </w:rPr>
    <w:tblPr>
      <w:tblStyleRowBandSize w:val="1"/>
      <w:tblStyleColBandSize w:val="1"/>
      <w:tblInd w:w="0" w:type="dxa"/>
      <w:tblBorders>
        <w:top w:val="single" w:sz="8" w:space="0" w:color="549E39" w:themeColor="accent1"/>
        <w:bottom w:val="single" w:sz="8" w:space="0" w:color="549E3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paragraph" w:styleId="Descripcin">
    <w:name w:val="caption"/>
    <w:basedOn w:val="Normal"/>
    <w:next w:val="Normal"/>
    <w:autoRedefine/>
    <w:uiPriority w:val="35"/>
    <w:unhideWhenUsed/>
    <w:qFormat/>
    <w:rsid w:val="00FF0C01"/>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145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eader" Target="header4.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3.jpe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header" Target="header3.xml"/><Relationship Id="rId28" Type="http://schemas.openxmlformats.org/officeDocument/2006/relationships/image" Target="media/image9.png"/><Relationship Id="rId10" Type="http://schemas.openxmlformats.org/officeDocument/2006/relationships/diagramColors" Target="diagrams/colors1.xml"/><Relationship Id="rId19" Type="http://schemas.openxmlformats.org/officeDocument/2006/relationships/image" Target="media/image2.jpe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156602" cy="8016240"/>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43348" y="75543"/>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56553" y="75543"/>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Necesidades y características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43348" y="1661960"/>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43348" y="3248377"/>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556553" y="166196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a:xfrm>
          <a:off x="3556553" y="2417397"/>
          <a:ext cx="2483572"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a:xfrm>
          <a:off x="3556553" y="3248377"/>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Características de la materia: estados físicos, clases y mezclas.</a:t>
          </a:r>
        </a:p>
      </dgm:t>
    </dgm:pt>
    <dgm:pt modelId="{84B62042-54AA-4BB4-96A5-04E19F7C7F1F}" type="parTrans" cxnId="{3109FE62-32BD-47BF-BA68-508201041050}">
      <dgm:prSet/>
      <dgm:spPr/>
      <dgm:t>
        <a:bodyPr/>
        <a:lstStyle/>
        <a:p>
          <a:endParaRPr lang="es-MX"/>
        </a:p>
      </dgm:t>
    </dgm:pt>
    <dgm:pt modelId="{A75BC2F1-6F0C-4051-A9F8-178D17336468}" type="sibTrans" cxnId="{3109FE62-32BD-47BF-BA68-508201041050}">
      <dgm:prSet/>
      <dgm:spPr/>
      <dgm:t>
        <a:bodyPr/>
        <a:lstStyle/>
        <a:p>
          <a:endParaRPr lang="es-MX"/>
        </a:p>
      </dgm:t>
    </dgm:pt>
    <dgm:pt modelId="{C8F948B8-BC2D-4955-804B-26A2057D675C}">
      <dgm:prSet phldrT="[Texto]" custT="1"/>
      <dgm:spPr>
        <a:xfrm>
          <a:off x="3556553" y="4003814"/>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Movimientos de los objetos y máquinas simples</a:t>
          </a:r>
        </a:p>
      </dgm:t>
    </dgm:pt>
    <dgm:pt modelId="{724C03EA-1683-41DC-89CE-E2B39D6CC5EB}" type="parTrans" cxnId="{E82095AC-A88E-4A95-812C-5E56C5802A85}">
      <dgm:prSet/>
      <dgm:spPr/>
      <dgm:t>
        <a:bodyPr/>
        <a:lstStyle/>
        <a:p>
          <a:endParaRPr lang="es-MX"/>
        </a:p>
      </dgm:t>
    </dgm:pt>
    <dgm:pt modelId="{AD3012AF-146E-41EE-AB45-1A6844557A49}" type="sibTrans" cxnId="{E82095AC-A88E-4A95-812C-5E56C5802A85}">
      <dgm:prSet/>
      <dgm:spPr/>
      <dgm:t>
        <a:bodyPr/>
        <a:lstStyle/>
        <a:p>
          <a:endParaRPr lang="es-MX"/>
        </a:p>
      </dgm:t>
    </dgm:pt>
    <dgm:pt modelId="{EC3F8CC5-CA03-4D79-BDF7-733DFD6C3AD9}">
      <dgm:prSet phldrT="[Texto]" custT="1"/>
      <dgm:spPr>
        <a:xfrm>
          <a:off x="1243348" y="4834794"/>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4: La Tierra y el Universo</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a:xfrm>
          <a:off x="1243348"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5: Ciencia en acción</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a:xfrm>
          <a:off x="3556553"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Ciencia, tecnología y sociedad.</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55B2B242-2F22-4F1E-BC42-C3FA7D4A1DD9}">
      <dgm:prSet phldrT="[Texto]" custT="1"/>
      <dgm:spPr>
        <a:xfrm>
          <a:off x="3556553" y="4834794"/>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y movimientos en la Tierra</a:t>
          </a:r>
        </a:p>
      </dgm:t>
    </dgm:pt>
    <dgm:pt modelId="{5C1E2FD9-9E95-474A-8DCE-25353A4DCDB2}" type="parTrans" cxnId="{0865D253-9C27-49B4-95B8-3C8D05061B5E}">
      <dgm:prSet/>
      <dgm:spPr/>
      <dgm:t>
        <a:bodyPr/>
        <a:lstStyle/>
        <a:p>
          <a:endParaRPr lang="es-MX"/>
        </a:p>
      </dgm:t>
    </dgm:pt>
    <dgm:pt modelId="{15A10569-9CFD-496D-BA5D-3BE3190A9B43}" type="sibTrans" cxnId="{0865D253-9C27-49B4-95B8-3C8D05061B5E}">
      <dgm:prSet/>
      <dgm:spPr/>
      <dgm:t>
        <a:bodyPr/>
        <a:lstStyle/>
        <a:p>
          <a:endParaRPr lang="es-MX"/>
        </a:p>
      </dgm:t>
    </dgm:pt>
    <dgm:pt modelId="{985DFF65-305C-4F19-BBEF-29646D05D11E}">
      <dgm:prSet phldrT="[Texto]" custT="1"/>
      <dgm:spPr>
        <a:xfrm>
          <a:off x="3556553" y="83098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Interacciones de los seres vivos y su ambiente</a:t>
          </a:r>
        </a:p>
      </dgm:t>
    </dgm:pt>
    <dgm:pt modelId="{BE55B177-F9F1-4997-A9FE-AA696540B234}" type="parTrans" cxnId="{0FAC3FCA-39EC-4619-86FC-8D613EEBE3C8}">
      <dgm:prSet/>
      <dgm:spPr/>
      <dgm:t>
        <a:bodyPr/>
        <a:lstStyle/>
        <a:p>
          <a:endParaRPr lang="es-EC"/>
        </a:p>
      </dgm:t>
    </dgm:pt>
    <dgm:pt modelId="{7188710D-292E-4942-B609-664C953F4E54}" type="sibTrans" cxnId="{0FAC3FCA-39EC-4619-86FC-8D613EEBE3C8}">
      <dgm:prSet/>
      <dgm:spPr/>
      <dgm:t>
        <a:bodyPr/>
        <a:lstStyle/>
        <a:p>
          <a:endParaRPr lang="es-EC"/>
        </a:p>
      </dgm:t>
    </dgm:pt>
    <dgm:pt modelId="{3AFCFAE8-1596-464B-979E-43AE9D938924}">
      <dgm:prSet phldrT="[Texto]" custT="1"/>
      <dgm:spPr>
        <a:xfrm>
          <a:off x="3556553" y="5590231"/>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Recursos Naturales</a:t>
          </a:r>
        </a:p>
      </dgm:t>
    </dgm:pt>
    <dgm:pt modelId="{A5D146C8-2DEB-40E9-8174-75717765B21A}" type="parTrans" cxnId="{529B3F75-A7A7-4AC1-BCD1-A5F2BF432514}">
      <dgm:prSet/>
      <dgm:spPr/>
      <dgm:t>
        <a:bodyPr/>
        <a:lstStyle/>
        <a:p>
          <a:endParaRPr lang="es-EC"/>
        </a:p>
      </dgm:t>
    </dgm:pt>
    <dgm:pt modelId="{590FCB1E-1987-44FB-8AD0-9E528FDA7C6C}" type="sibTrans" cxnId="{529B3F75-A7A7-4AC1-BCD1-A5F2BF432514}">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t>
        <a:bodyPr/>
        <a:lstStyle/>
        <a:p>
          <a:endParaRPr lang="es-ES"/>
        </a:p>
      </dgm:t>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endParaRPr lang="es-ES"/>
        </a:p>
      </dgm:t>
    </dgm:pt>
    <dgm:pt modelId="{6D996FB2-526B-4DA1-BFA7-5874D8992F11}" type="pres">
      <dgm:prSet presAssocID="{D8F64041-5E83-47C8-B8E9-AE23B9CC5F03}" presName="horz1" presStyleCnt="0"/>
      <dgm:spPr/>
      <dgm:t>
        <a:bodyPr/>
        <a:lstStyle/>
        <a:p>
          <a:endParaRPr lang="es-ES"/>
        </a:p>
      </dgm:t>
    </dgm:pt>
    <dgm:pt modelId="{22888A38-B5EB-43A1-92C2-6C0063524EB0}" type="pres">
      <dgm:prSet presAssocID="{D8F64041-5E83-47C8-B8E9-AE23B9CC5F03}" presName="tx1" presStyleLbl="revTx" presStyleIdx="0" presStyleCnt="15"/>
      <dgm:spPr>
        <a:prstGeom prst="rect">
          <a:avLst/>
        </a:prstGeom>
      </dgm:spPr>
      <dgm:t>
        <a:bodyPr/>
        <a:lstStyle/>
        <a:p>
          <a:endParaRPr lang="es-ES"/>
        </a:p>
      </dgm:t>
    </dgm:pt>
    <dgm:pt modelId="{F2BB51E4-4616-44D2-8EEF-7A1A22E821E0}" type="pres">
      <dgm:prSet presAssocID="{D8F64041-5E83-47C8-B8E9-AE23B9CC5F03}" presName="vert1" presStyleCnt="0"/>
      <dgm:spPr/>
      <dgm:t>
        <a:bodyPr/>
        <a:lstStyle/>
        <a:p>
          <a:endParaRPr lang="es-ES"/>
        </a:p>
      </dgm:t>
    </dgm:pt>
    <dgm:pt modelId="{CBDC3C07-3869-419E-B5D9-9EA887A6B7E4}" type="pres">
      <dgm:prSet presAssocID="{C69DD954-C87F-4F53-8B72-7DCE9479775B}" presName="vertSpace2a" presStyleCnt="0"/>
      <dgm:spPr/>
      <dgm:t>
        <a:bodyPr/>
        <a:lstStyle/>
        <a:p>
          <a:endParaRPr lang="es-ES"/>
        </a:p>
      </dgm:t>
    </dgm:pt>
    <dgm:pt modelId="{9F7DEBE2-ED6C-40EB-937F-70565C3DDB80}" type="pres">
      <dgm:prSet presAssocID="{C69DD954-C87F-4F53-8B72-7DCE9479775B}" presName="horz2" presStyleCnt="0"/>
      <dgm:spPr/>
      <dgm:t>
        <a:bodyPr/>
        <a:lstStyle/>
        <a:p>
          <a:endParaRPr lang="es-ES"/>
        </a:p>
      </dgm:t>
    </dgm:pt>
    <dgm:pt modelId="{C9C4C531-8444-4ADA-A794-2985E5CA5608}" type="pres">
      <dgm:prSet presAssocID="{C69DD954-C87F-4F53-8B72-7DCE9479775B}" presName="horzSpace2" presStyleCnt="0"/>
      <dgm:spPr/>
      <dgm:t>
        <a:bodyPr/>
        <a:lstStyle/>
        <a:p>
          <a:endParaRPr lang="es-ES"/>
        </a:p>
      </dgm:t>
    </dgm:pt>
    <dgm:pt modelId="{6B819DDA-1086-4848-A3A4-F7993D3498B5}" type="pres">
      <dgm:prSet presAssocID="{C69DD954-C87F-4F53-8B72-7DCE9479775B}" presName="tx2" presStyleLbl="revTx" presStyleIdx="1" presStyleCnt="15"/>
      <dgm:spPr>
        <a:prstGeom prst="rect">
          <a:avLst/>
        </a:prstGeom>
      </dgm:spPr>
      <dgm:t>
        <a:bodyPr/>
        <a:lstStyle/>
        <a:p>
          <a:endParaRPr lang="es-ES"/>
        </a:p>
      </dgm:t>
    </dgm:pt>
    <dgm:pt modelId="{08637587-AE55-4EE4-BC26-4A42DF51BE65}" type="pres">
      <dgm:prSet presAssocID="{C69DD954-C87F-4F53-8B72-7DCE9479775B}" presName="vert2" presStyleCnt="0"/>
      <dgm:spPr/>
      <dgm:t>
        <a:bodyPr/>
        <a:lstStyle/>
        <a:p>
          <a:endParaRPr lang="es-ES"/>
        </a:p>
      </dgm:t>
    </dgm:pt>
    <dgm:pt modelId="{CC1657ED-5478-4370-8EAF-0A45189B8541}" type="pres">
      <dgm:prSet presAssocID="{77241F70-D43F-47EE-AC6C-6FB4646AD675}" presName="horz3" presStyleCnt="0"/>
      <dgm:spPr/>
      <dgm:t>
        <a:bodyPr/>
        <a:lstStyle/>
        <a:p>
          <a:endParaRPr lang="es-ES"/>
        </a:p>
      </dgm:t>
    </dgm:pt>
    <dgm:pt modelId="{6F35CA74-9E99-4F3B-8220-7B0170B619E5}" type="pres">
      <dgm:prSet presAssocID="{77241F70-D43F-47EE-AC6C-6FB4646AD675}" presName="horzSpace3" presStyleCnt="0"/>
      <dgm:spPr/>
      <dgm:t>
        <a:bodyPr/>
        <a:lstStyle/>
        <a:p>
          <a:endParaRPr lang="es-ES"/>
        </a:p>
      </dgm:t>
    </dgm:pt>
    <dgm:pt modelId="{985C2EE1-8F8D-4762-9FC3-EDA5ABFC0C2E}" type="pres">
      <dgm:prSet presAssocID="{77241F70-D43F-47EE-AC6C-6FB4646AD675}" presName="tx3" presStyleLbl="revTx" presStyleIdx="2" presStyleCnt="15"/>
      <dgm:spPr>
        <a:prstGeom prst="rect">
          <a:avLst/>
        </a:prstGeom>
      </dgm:spPr>
      <dgm:t>
        <a:bodyPr/>
        <a:lstStyle/>
        <a:p>
          <a:endParaRPr lang="es-ES"/>
        </a:p>
      </dgm:t>
    </dgm:pt>
    <dgm:pt modelId="{E5716909-30C1-4D59-8E8A-0F4DC66EFBC5}" type="pres">
      <dgm:prSet presAssocID="{77241F70-D43F-47EE-AC6C-6FB4646AD675}" presName="vert3" presStyleCnt="0"/>
      <dgm:spPr/>
      <dgm:t>
        <a:bodyPr/>
        <a:lstStyle/>
        <a:p>
          <a:endParaRPr lang="es-ES"/>
        </a:p>
      </dgm:t>
    </dgm:pt>
    <dgm:pt modelId="{5E09E1CD-959D-49C6-ACF6-771B3AF1EA3E}" type="pres">
      <dgm:prSet presAssocID="{C597EF34-F324-4F88-BD48-E42263CF3F21}" presName="thinLine3" presStyleLbl="callout" presStyleIdx="0" presStyleCnt="9"/>
      <dgm:spPr>
        <a:xfrm>
          <a:off x="3469808" y="83098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S"/>
        </a:p>
      </dgm:t>
    </dgm:pt>
    <dgm:pt modelId="{D5F46608-8725-4ABF-9489-1B1EF7D974EB}" type="pres">
      <dgm:prSet presAssocID="{985DFF65-305C-4F19-BBEF-29646D05D11E}" presName="horz3" presStyleCnt="0"/>
      <dgm:spPr/>
    </dgm:pt>
    <dgm:pt modelId="{3BBD3C7E-BD7C-418E-833D-BE70788F9D0D}" type="pres">
      <dgm:prSet presAssocID="{985DFF65-305C-4F19-BBEF-29646D05D11E}" presName="horzSpace3" presStyleCnt="0"/>
      <dgm:spPr/>
    </dgm:pt>
    <dgm:pt modelId="{47DBFF30-7838-4909-B3BA-07783939A062}" type="pres">
      <dgm:prSet presAssocID="{985DFF65-305C-4F19-BBEF-29646D05D11E}" presName="tx3" presStyleLbl="revTx" presStyleIdx="3" presStyleCnt="15"/>
      <dgm:spPr>
        <a:prstGeom prst="rect">
          <a:avLst/>
        </a:prstGeom>
      </dgm:spPr>
      <dgm:t>
        <a:bodyPr/>
        <a:lstStyle/>
        <a:p>
          <a:endParaRPr lang="es-MX"/>
        </a:p>
      </dgm:t>
    </dgm:pt>
    <dgm:pt modelId="{931A73A1-A9BC-4468-8DE8-4354A16206E6}" type="pres">
      <dgm:prSet presAssocID="{985DFF65-305C-4F19-BBEF-29646D05D11E}" presName="vert3" presStyleCnt="0"/>
      <dgm:spPr/>
    </dgm:pt>
    <dgm:pt modelId="{5D1166B0-41B9-47F6-BC7C-E2489C69E8BA}" type="pres">
      <dgm:prSet presAssocID="{C69DD954-C87F-4F53-8B72-7DCE9479775B}" presName="thinLine2b" presStyleLbl="callout" presStyleIdx="1" presStyleCnt="9"/>
      <dgm:spPr>
        <a:xfrm>
          <a:off x="1156602" y="1586417"/>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S"/>
        </a:p>
      </dgm:t>
    </dgm:pt>
    <dgm:pt modelId="{38842258-2DDE-4A57-9E48-EEA29E6933D8}" type="pres">
      <dgm:prSet presAssocID="{C69DD954-C87F-4F53-8B72-7DCE9479775B}" presName="vertSpace2b" presStyleCnt="0"/>
      <dgm:spPr/>
      <dgm:t>
        <a:bodyPr/>
        <a:lstStyle/>
        <a:p>
          <a:endParaRPr lang="es-ES"/>
        </a:p>
      </dgm:t>
    </dgm:pt>
    <dgm:pt modelId="{BA3D5D0D-CD2B-4966-9D2B-845012BC25BC}" type="pres">
      <dgm:prSet presAssocID="{F679A482-34C3-45F2-A573-4FBAEC784AED}" presName="horz2" presStyleCnt="0"/>
      <dgm:spPr/>
      <dgm:t>
        <a:bodyPr/>
        <a:lstStyle/>
        <a:p>
          <a:endParaRPr lang="es-ES"/>
        </a:p>
      </dgm:t>
    </dgm:pt>
    <dgm:pt modelId="{3199EF65-F0F0-46CC-A4FF-D7B28AB32BDD}" type="pres">
      <dgm:prSet presAssocID="{F679A482-34C3-45F2-A573-4FBAEC784AED}" presName="horzSpace2" presStyleCnt="0"/>
      <dgm:spPr/>
      <dgm:t>
        <a:bodyPr/>
        <a:lstStyle/>
        <a:p>
          <a:endParaRPr lang="es-ES"/>
        </a:p>
      </dgm:t>
    </dgm:pt>
    <dgm:pt modelId="{DFCF52E9-6B4A-4BA1-A7C2-0C2669C54247}" type="pres">
      <dgm:prSet presAssocID="{F679A482-34C3-45F2-A573-4FBAEC784AED}" presName="tx2" presStyleLbl="revTx" presStyleIdx="4" presStyleCnt="15"/>
      <dgm:spPr>
        <a:prstGeom prst="rect">
          <a:avLst/>
        </a:prstGeom>
      </dgm:spPr>
      <dgm:t>
        <a:bodyPr/>
        <a:lstStyle/>
        <a:p>
          <a:endParaRPr lang="es-ES"/>
        </a:p>
      </dgm:t>
    </dgm:pt>
    <dgm:pt modelId="{FA2A932A-DF6D-41F5-B0A5-978FA2A8F890}" type="pres">
      <dgm:prSet presAssocID="{F679A482-34C3-45F2-A573-4FBAEC784AED}" presName="vert2" presStyleCnt="0"/>
      <dgm:spPr/>
      <dgm:t>
        <a:bodyPr/>
        <a:lstStyle/>
        <a:p>
          <a:endParaRPr lang="es-ES"/>
        </a:p>
      </dgm:t>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5"/>
      <dgm:spPr>
        <a:prstGeom prst="rect">
          <a:avLst/>
        </a:prstGeom>
      </dgm:spPr>
      <dgm:t>
        <a:bodyPr/>
        <a:lstStyle/>
        <a:p>
          <a:endParaRPr lang="es-ES"/>
        </a:p>
      </dgm:t>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9"/>
      <dgm:spPr>
        <a:xfrm>
          <a:off x="3469808" y="241739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5" custScaleX="111548"/>
      <dgm:spPr>
        <a:prstGeom prst="rect">
          <a:avLst/>
        </a:prstGeom>
      </dgm:spPr>
      <dgm:t>
        <a:bodyPr/>
        <a:lstStyle/>
        <a:p>
          <a:endParaRPr lang="es-ES"/>
        </a:p>
      </dgm:t>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9"/>
      <dgm:spPr>
        <a:xfrm>
          <a:off x="1156602" y="317283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S"/>
        </a:p>
      </dgm:t>
    </dgm:pt>
    <dgm:pt modelId="{8E61CF58-4A62-4383-87E0-F7D994501361}" type="pres">
      <dgm:prSet presAssocID="{F679A482-34C3-45F2-A573-4FBAEC784AED}" presName="vertSpace2b" presStyleCnt="0"/>
      <dgm:spPr/>
      <dgm:t>
        <a:bodyPr/>
        <a:lstStyle/>
        <a:p>
          <a:endParaRPr lang="es-ES"/>
        </a:p>
      </dgm:t>
    </dgm:pt>
    <dgm:pt modelId="{823EA016-E6BB-4B5D-AE13-292E9398A1E8}" type="pres">
      <dgm:prSet presAssocID="{87AABF80-B7B5-43DF-B3BF-E8E4280B8D2C}" presName="horz2" presStyleCnt="0"/>
      <dgm:spPr/>
      <dgm:t>
        <a:bodyPr/>
        <a:lstStyle/>
        <a:p>
          <a:endParaRPr lang="es-ES"/>
        </a:p>
      </dgm:t>
    </dgm:pt>
    <dgm:pt modelId="{4017DD42-4568-481E-9BDC-F7C203BD0D30}" type="pres">
      <dgm:prSet presAssocID="{87AABF80-B7B5-43DF-B3BF-E8E4280B8D2C}" presName="horzSpace2" presStyleCnt="0"/>
      <dgm:spPr/>
      <dgm:t>
        <a:bodyPr/>
        <a:lstStyle/>
        <a:p>
          <a:endParaRPr lang="es-ES"/>
        </a:p>
      </dgm:t>
    </dgm:pt>
    <dgm:pt modelId="{5FE5A7C1-E42C-42C6-A934-3BC9CF40615D}" type="pres">
      <dgm:prSet presAssocID="{87AABF80-B7B5-43DF-B3BF-E8E4280B8D2C}" presName="tx2" presStyleLbl="revTx" presStyleIdx="7" presStyleCnt="15"/>
      <dgm:spPr>
        <a:prstGeom prst="rect">
          <a:avLst/>
        </a:prstGeom>
      </dgm:spPr>
      <dgm:t>
        <a:bodyPr/>
        <a:lstStyle/>
        <a:p>
          <a:endParaRPr lang="es-ES"/>
        </a:p>
      </dgm:t>
    </dgm:pt>
    <dgm:pt modelId="{B3192F9C-D589-4317-984B-57502060C075}" type="pres">
      <dgm:prSet presAssocID="{87AABF80-B7B5-43DF-B3BF-E8E4280B8D2C}" presName="vert2" presStyleCnt="0"/>
      <dgm:spPr/>
      <dgm:t>
        <a:bodyPr/>
        <a:lstStyle/>
        <a:p>
          <a:endParaRPr lang="es-ES"/>
        </a:p>
      </dgm:t>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5"/>
      <dgm:spPr>
        <a:prstGeom prst="rect">
          <a:avLst/>
        </a:prstGeom>
      </dgm:spPr>
      <dgm:t>
        <a:bodyPr/>
        <a:lstStyle/>
        <a:p>
          <a:endParaRPr lang="es-MX"/>
        </a:p>
      </dgm:t>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9"/>
      <dgm:spPr>
        <a:xfrm>
          <a:off x="3469808" y="4003814"/>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014219A8-2C78-40CF-910D-22FEB0B109DD}" type="pres">
      <dgm:prSet presAssocID="{C8F948B8-BC2D-4955-804B-26A2057D675C}" presName="horz3" presStyleCnt="0"/>
      <dgm:spPr/>
    </dgm:pt>
    <dgm:pt modelId="{6E1E3E4E-37D6-4DFB-B44A-854EA5D124A2}" type="pres">
      <dgm:prSet presAssocID="{C8F948B8-BC2D-4955-804B-26A2057D675C}" presName="horzSpace3" presStyleCnt="0"/>
      <dgm:spPr/>
    </dgm:pt>
    <dgm:pt modelId="{495141BB-29D0-477E-922B-B46827834586}" type="pres">
      <dgm:prSet presAssocID="{C8F948B8-BC2D-4955-804B-26A2057D675C}" presName="tx3" presStyleLbl="revTx" presStyleIdx="9" presStyleCnt="15"/>
      <dgm:spPr>
        <a:prstGeom prst="rect">
          <a:avLst/>
        </a:prstGeom>
      </dgm:spPr>
      <dgm:t>
        <a:bodyPr/>
        <a:lstStyle/>
        <a:p>
          <a:endParaRPr lang="es-MX"/>
        </a:p>
      </dgm:t>
    </dgm:pt>
    <dgm:pt modelId="{7D28DCAD-24E5-4BC7-A291-AA4F80306177}" type="pres">
      <dgm:prSet presAssocID="{C8F948B8-BC2D-4955-804B-26A2057D675C}" presName="vert3" presStyleCnt="0"/>
      <dgm:spPr/>
    </dgm:pt>
    <dgm:pt modelId="{E53BA457-8BF6-4D6E-97E4-67A834ABC61F}" type="pres">
      <dgm:prSet presAssocID="{87AABF80-B7B5-43DF-B3BF-E8E4280B8D2C}" presName="thinLine2b" presStyleLbl="callout" presStyleIdx="5" presStyleCnt="9"/>
      <dgm:spPr>
        <a:xfrm>
          <a:off x="1156602" y="4759251"/>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S"/>
        </a:p>
      </dgm:t>
    </dgm:pt>
    <dgm:pt modelId="{C9A685C7-469F-453E-938B-35571FC39316}" type="pres">
      <dgm:prSet presAssocID="{87AABF80-B7B5-43DF-B3BF-E8E4280B8D2C}" presName="vertSpace2b" presStyleCnt="0"/>
      <dgm:spPr/>
      <dgm:t>
        <a:bodyPr/>
        <a:lstStyle/>
        <a:p>
          <a:endParaRPr lang="es-ES"/>
        </a:p>
      </dgm:t>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5"/>
      <dgm:spPr>
        <a:prstGeom prst="rect">
          <a:avLst/>
        </a:prstGeom>
      </dgm:spPr>
      <dgm:t>
        <a:bodyPr/>
        <a:lstStyle/>
        <a:p>
          <a:endParaRPr lang="es-MX"/>
        </a:p>
      </dgm:t>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5"/>
      <dgm:spPr>
        <a:prstGeom prst="rect">
          <a:avLst/>
        </a:prstGeom>
      </dgm:spPr>
      <dgm:t>
        <a:bodyPr/>
        <a:lstStyle/>
        <a:p>
          <a:endParaRPr lang="es-MX"/>
        </a:p>
      </dgm:t>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9"/>
      <dgm:spPr>
        <a:xfrm>
          <a:off x="3469808" y="5590231"/>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B1BAF11B-6209-4C22-98CE-0411AE85B9F1}" type="pres">
      <dgm:prSet presAssocID="{3AFCFAE8-1596-464B-979E-43AE9D938924}" presName="horz3" presStyleCnt="0"/>
      <dgm:spPr/>
    </dgm:pt>
    <dgm:pt modelId="{D8079F02-78CD-4DC3-BD1D-67F58976590A}" type="pres">
      <dgm:prSet presAssocID="{3AFCFAE8-1596-464B-979E-43AE9D938924}" presName="horzSpace3" presStyleCnt="0"/>
      <dgm:spPr/>
    </dgm:pt>
    <dgm:pt modelId="{A5A66604-FDC0-4A91-B405-75CEC26CB88D}" type="pres">
      <dgm:prSet presAssocID="{3AFCFAE8-1596-464B-979E-43AE9D938924}" presName="tx3" presStyleLbl="revTx" presStyleIdx="12" presStyleCnt="15"/>
      <dgm:spPr>
        <a:prstGeom prst="rect">
          <a:avLst/>
        </a:prstGeom>
      </dgm:spPr>
      <dgm:t>
        <a:bodyPr/>
        <a:lstStyle/>
        <a:p>
          <a:endParaRPr lang="es-MX"/>
        </a:p>
      </dgm:t>
    </dgm:pt>
    <dgm:pt modelId="{C6B38610-DECF-4E9A-B0A5-6C800F387C84}" type="pres">
      <dgm:prSet presAssocID="{3AFCFAE8-1596-464B-979E-43AE9D938924}" presName="vert3" presStyleCnt="0"/>
      <dgm:spPr/>
    </dgm:pt>
    <dgm:pt modelId="{08F13E9C-51E6-4298-8100-EBF148509D13}" type="pres">
      <dgm:prSet presAssocID="{EC3F8CC5-CA03-4D79-BDF7-733DFD6C3AD9}" presName="thinLine2b" presStyleLbl="callout" presStyleIdx="7" presStyleCnt="9"/>
      <dgm:spPr>
        <a:xfrm>
          <a:off x="1156602" y="6345668"/>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3" presStyleCnt="15"/>
      <dgm:spPr>
        <a:prstGeom prst="rect">
          <a:avLst/>
        </a:prstGeom>
      </dgm:spPr>
      <dgm:t>
        <a:bodyPr/>
        <a:lstStyle/>
        <a:p>
          <a:endParaRPr lang="es-MX"/>
        </a:p>
      </dgm:t>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4" presStyleCnt="15"/>
      <dgm:spPr>
        <a:prstGeom prst="rect">
          <a:avLst/>
        </a:prstGeom>
      </dgm:spPr>
      <dgm:t>
        <a:bodyPr/>
        <a:lstStyle/>
        <a:p>
          <a:endParaRPr lang="es-MX"/>
        </a:p>
      </dgm:t>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8" presStyleCnt="9"/>
      <dgm:spPr>
        <a:xfrm>
          <a:off x="1156602" y="7932085"/>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t>
        <a:bodyPr/>
        <a:lstStyle/>
        <a:p>
          <a:endParaRPr lang="es-EC"/>
        </a:p>
      </dgm:t>
    </dgm:pt>
    <dgm:pt modelId="{120206CC-DE93-46A8-A2B7-6A902091D2F9}" type="pres">
      <dgm:prSet presAssocID="{A236C41E-AD37-46D1-9919-0048F713469E}" presName="vertSpace2b" presStyleCnt="0"/>
      <dgm:spPr/>
    </dgm:pt>
  </dgm:ptLst>
  <dgm:cxnLst>
    <dgm:cxn modelId="{2952E30A-4850-4709-99CD-EEC72F4D3832}" type="presOf" srcId="{5749782B-0DE4-4D20-9BC3-924536958097}" destId="{22007A70-F527-49CB-A23A-CD7B0C76194F}" srcOrd="0" destOrd="0" presId="urn:microsoft.com/office/officeart/2008/layout/LinedList"/>
    <dgm:cxn modelId="{0865D253-9C27-49B4-95B8-3C8D05061B5E}" srcId="{EC3F8CC5-CA03-4D79-BDF7-733DFD6C3AD9}" destId="{55B2B242-2F22-4F1E-BC42-C3FA7D4A1DD9}" srcOrd="0" destOrd="0" parTransId="{5C1E2FD9-9E95-474A-8DCE-25353A4DCDB2}" sibTransId="{15A10569-9CFD-496D-BA5D-3BE3190A9B43}"/>
    <dgm:cxn modelId="{92406F00-5DD0-47CE-88C5-B703057658C7}" srcId="{D8F64041-5E83-47C8-B8E9-AE23B9CC5F03}" destId="{F679A482-34C3-45F2-A573-4FBAEC784AED}" srcOrd="1" destOrd="0" parTransId="{0366BCEE-0FF1-4331-8F5E-D89E150E33AF}" sibTransId="{7EF80C74-E6B9-432C-9CCB-72AB4274708E}"/>
    <dgm:cxn modelId="{052A4864-5555-479C-8259-E5FDBB861BA5}" srcId="{D8F64041-5E83-47C8-B8E9-AE23B9CC5F03}" destId="{C69DD954-C87F-4F53-8B72-7DCE9479775B}" srcOrd="0" destOrd="0" parTransId="{8345159B-AD6C-45BA-A8BD-25D5BC00BBCB}" sibTransId="{45A71B47-7F62-4502-8E22-9DFF6A000050}"/>
    <dgm:cxn modelId="{DF36E51E-6AB9-482C-9A0F-7BD7DF735C2F}" srcId="{F679A482-34C3-45F2-A573-4FBAEC784AED}" destId="{1DB88DBC-600D-4214-995A-E9E0CC8A2F9D}" srcOrd="1" destOrd="0" parTransId="{58775F83-905A-4DDA-ADDF-04675CB5D8C9}" sibTransId="{0EE93D32-0DB5-4F1A-AF2E-597D6E446D20}"/>
    <dgm:cxn modelId="{0FAC3FCA-39EC-4619-86FC-8D613EEBE3C8}" srcId="{C69DD954-C87F-4F53-8B72-7DCE9479775B}" destId="{985DFF65-305C-4F19-BBEF-29646D05D11E}" srcOrd="1" destOrd="0" parTransId="{BE55B177-F9F1-4997-A9FE-AA696540B234}" sibTransId="{7188710D-292E-4942-B609-664C953F4E54}"/>
    <dgm:cxn modelId="{D810A0D7-1BDA-4FBB-BC27-43430DEE8706}" type="presOf" srcId="{87AABF80-B7B5-43DF-B3BF-E8E4280B8D2C}" destId="{5FE5A7C1-E42C-42C6-A934-3BC9CF40615D}" srcOrd="0" destOrd="0" presId="urn:microsoft.com/office/officeart/2008/layout/LinedList"/>
    <dgm:cxn modelId="{F1F5F5F0-F37D-46CD-8AC7-00D648051098}" type="presOf" srcId="{48678563-BBCE-4512-8BC6-F7947AA5EDF7}" destId="{1D4DE10B-ABF8-439C-B4BF-4F3A933FEA35}" srcOrd="0" destOrd="0" presId="urn:microsoft.com/office/officeart/2008/layout/LinedList"/>
    <dgm:cxn modelId="{A56417EE-A9F4-4DFE-9F4F-82228D637B56}" type="presOf" srcId="{EC3F8CC5-CA03-4D79-BDF7-733DFD6C3AD9}" destId="{FEB39A79-421B-4A74-BB33-F6513561FA27}" srcOrd="0" destOrd="0" presId="urn:microsoft.com/office/officeart/2008/layout/LinedList"/>
    <dgm:cxn modelId="{25AD38FD-AC35-48DD-ABFF-78E8711D1870}" type="presOf" srcId="{F679A482-34C3-45F2-A573-4FBAEC784AED}" destId="{DFCF52E9-6B4A-4BA1-A7C2-0C2669C54247}" srcOrd="0" destOrd="0" presId="urn:microsoft.com/office/officeart/2008/layout/LinedList"/>
    <dgm:cxn modelId="{0846998E-5745-4782-BDCB-35FF5874DECC}" type="presOf" srcId="{D8F64041-5E83-47C8-B8E9-AE23B9CC5F03}" destId="{22888A38-B5EB-43A1-92C2-6C0063524EB0}"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2AFAF700-A1C1-4D3D-A7A8-2E2507C2AC94}" type="presOf" srcId="{A236C41E-AD37-46D1-9919-0048F713469E}" destId="{ABD25CDB-4B6C-43BF-991B-FF6B936F3478}"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3109FE62-32BD-47BF-BA68-508201041050}" srcId="{87AABF80-B7B5-43DF-B3BF-E8E4280B8D2C}" destId="{0A6C7E81-AE7A-4FEE-9FBD-974CC7B2F31F}" srcOrd="0" destOrd="0" parTransId="{84B62042-54AA-4BB4-96A5-04E19F7C7F1F}" sibTransId="{A75BC2F1-6F0C-4051-A9F8-178D17336468}"/>
    <dgm:cxn modelId="{681E0507-7A19-4E6D-A401-BF371B2383BB}" type="presOf" srcId="{77241F70-D43F-47EE-AC6C-6FB4646AD675}" destId="{985C2EE1-8F8D-4762-9FC3-EDA5ABFC0C2E}" srcOrd="0" destOrd="0" presId="urn:microsoft.com/office/officeart/2008/layout/LinedList"/>
    <dgm:cxn modelId="{B06B9C93-032D-41EF-AF4A-391D01D22717}" type="presOf" srcId="{C8F948B8-BC2D-4955-804B-26A2057D675C}" destId="{495141BB-29D0-477E-922B-B46827834586}" srcOrd="0" destOrd="0" presId="urn:microsoft.com/office/officeart/2008/layout/LinedList"/>
    <dgm:cxn modelId="{2C83D1D5-A857-43CE-BA2E-9690E86A7043}" type="presOf" srcId="{0A6C7E81-AE7A-4FEE-9FBD-974CC7B2F31F}" destId="{38339FC8-5343-4958-94B5-7C811444FFF6}" srcOrd="0" destOrd="0" presId="urn:microsoft.com/office/officeart/2008/layout/LinedList"/>
    <dgm:cxn modelId="{529B3F75-A7A7-4AC1-BCD1-A5F2BF432514}" srcId="{EC3F8CC5-CA03-4D79-BDF7-733DFD6C3AD9}" destId="{3AFCFAE8-1596-464B-979E-43AE9D938924}" srcOrd="1" destOrd="0" parTransId="{A5D146C8-2DEB-40E9-8174-75717765B21A}" sibTransId="{590FCB1E-1987-44FB-8AD0-9E528FDA7C6C}"/>
    <dgm:cxn modelId="{4FDE68EC-2074-4A55-8E0C-EE33AFDAE061}" type="presOf" srcId="{3AFCFAE8-1596-464B-979E-43AE9D938924}" destId="{A5A66604-FDC0-4A91-B405-75CEC26CB88D}"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125D8CB1-440B-4D68-886D-D4B32B47E4F9}" srcId="{D8F64041-5E83-47C8-B8E9-AE23B9CC5F03}" destId="{EC3F8CC5-CA03-4D79-BDF7-733DFD6C3AD9}" srcOrd="3" destOrd="0" parTransId="{A1681C38-6801-4681-9057-4BE45DC23DFE}" sibTransId="{BCD95329-A3B6-4333-9034-5DD6124D5373}"/>
    <dgm:cxn modelId="{BF3A8DCB-BA5C-41D8-8F7E-3A3E4B02CBBF}" type="presOf" srcId="{985DFF65-305C-4F19-BBEF-29646D05D11E}" destId="{47DBFF30-7838-4909-B3BA-07783939A062}" srcOrd="0" destOrd="0" presId="urn:microsoft.com/office/officeart/2008/layout/LinedList"/>
    <dgm:cxn modelId="{E82095AC-A88E-4A95-812C-5E56C5802A85}" srcId="{87AABF80-B7B5-43DF-B3BF-E8E4280B8D2C}" destId="{C8F948B8-BC2D-4955-804B-26A2057D675C}" srcOrd="1" destOrd="0" parTransId="{724C03EA-1683-41DC-89CE-E2B39D6CC5EB}" sibTransId="{AD3012AF-146E-41EE-AB45-1A6844557A49}"/>
    <dgm:cxn modelId="{018B6FD6-8EA0-4730-B4D7-5C0B2B318AE1}" srcId="{F679A482-34C3-45F2-A573-4FBAEC784AED}" destId="{5749782B-0DE4-4D20-9BC3-924536958097}" srcOrd="0" destOrd="0" parTransId="{E582F1F7-3581-4508-A7DD-D3A23B76B03D}" sibTransId="{DE80CAF0-0C00-4D98-8DD2-083DEA23FB65}"/>
    <dgm:cxn modelId="{E3DFE464-10C1-4533-AF9E-E35EEE03C433}" type="presOf" srcId="{1DB88DBC-600D-4214-995A-E9E0CC8A2F9D}" destId="{217685E7-F2E8-41B8-9290-476BB0E9B6DD}" srcOrd="0" destOrd="0" presId="urn:microsoft.com/office/officeart/2008/layout/LinedList"/>
    <dgm:cxn modelId="{9F24F1FE-26D7-4735-9757-5C0A6439DD08}" type="presOf" srcId="{55B2B242-2F22-4F1E-BC42-C3FA7D4A1DD9}" destId="{5FF68E32-77DF-42F8-A2D6-54FEAC56293E}" srcOrd="0" destOrd="0" presId="urn:microsoft.com/office/officeart/2008/layout/LinedList"/>
    <dgm:cxn modelId="{48F94549-06C8-4258-9F2B-B6E97204BD49}" type="presOf" srcId="{C69DD954-C87F-4F53-8B72-7DCE9479775B}" destId="{6B819DDA-1086-4848-A3A4-F7993D3498B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F5DA8D2F-4E0A-40D8-BAC0-31D1E2361213}" srcId="{D8F64041-5E83-47C8-B8E9-AE23B9CC5F03}" destId="{87AABF80-B7B5-43DF-B3BF-E8E4280B8D2C}" srcOrd="2" destOrd="0" parTransId="{D786ECEB-1E89-47DB-81F3-DF64D51503CA}" sibTransId="{D9339559-822F-4CD2-B5D6-3452F5CD2615}"/>
    <dgm:cxn modelId="{D94CEEFF-8848-497B-974F-9882C35CBAAB}" type="presOf" srcId="{061F23D1-2A93-4633-A1D8-3BC04C405545}" destId="{5B1F76E7-414F-430A-808E-75B330C60B85}" srcOrd="0" destOrd="0" presId="urn:microsoft.com/office/officeart/2008/layout/LinedList"/>
    <dgm:cxn modelId="{6456C3D6-CCC5-497F-A394-3FEF977EB726}" type="presParOf" srcId="{5B1F76E7-414F-430A-808E-75B330C60B85}" destId="{EB5ED569-094C-4B1A-BD1F-3123DBBAAE94}" srcOrd="0" destOrd="0" presId="urn:microsoft.com/office/officeart/2008/layout/LinedList"/>
    <dgm:cxn modelId="{E854E5AD-B9E5-4E09-AF26-1AB05EC72766}" type="presParOf" srcId="{5B1F76E7-414F-430A-808E-75B330C60B85}" destId="{6D996FB2-526B-4DA1-BFA7-5874D8992F11}" srcOrd="1" destOrd="0" presId="urn:microsoft.com/office/officeart/2008/layout/LinedList"/>
    <dgm:cxn modelId="{6A446B79-2D67-4C42-A59D-717054E46978}" type="presParOf" srcId="{6D996FB2-526B-4DA1-BFA7-5874D8992F11}" destId="{22888A38-B5EB-43A1-92C2-6C0063524EB0}" srcOrd="0" destOrd="0" presId="urn:microsoft.com/office/officeart/2008/layout/LinedList"/>
    <dgm:cxn modelId="{E1D07084-85EB-4762-BCAA-4680BE957700}" type="presParOf" srcId="{6D996FB2-526B-4DA1-BFA7-5874D8992F11}" destId="{F2BB51E4-4616-44D2-8EEF-7A1A22E821E0}" srcOrd="1" destOrd="0" presId="urn:microsoft.com/office/officeart/2008/layout/LinedList"/>
    <dgm:cxn modelId="{CAAF9807-E433-4E29-8B22-A40FDA0C367B}" type="presParOf" srcId="{F2BB51E4-4616-44D2-8EEF-7A1A22E821E0}" destId="{CBDC3C07-3869-419E-B5D9-9EA887A6B7E4}" srcOrd="0" destOrd="0" presId="urn:microsoft.com/office/officeart/2008/layout/LinedList"/>
    <dgm:cxn modelId="{E4A7C8BD-1CB2-4B20-B72B-6A1766C85807}" type="presParOf" srcId="{F2BB51E4-4616-44D2-8EEF-7A1A22E821E0}" destId="{9F7DEBE2-ED6C-40EB-937F-70565C3DDB80}" srcOrd="1" destOrd="0" presId="urn:microsoft.com/office/officeart/2008/layout/LinedList"/>
    <dgm:cxn modelId="{4EFC25C6-7644-4C38-A028-920D544ECDD1}" type="presParOf" srcId="{9F7DEBE2-ED6C-40EB-937F-70565C3DDB80}" destId="{C9C4C531-8444-4ADA-A794-2985E5CA5608}" srcOrd="0" destOrd="0" presId="urn:microsoft.com/office/officeart/2008/layout/LinedList"/>
    <dgm:cxn modelId="{1E53DC5A-61B7-4663-A592-FD44270970D9}" type="presParOf" srcId="{9F7DEBE2-ED6C-40EB-937F-70565C3DDB80}" destId="{6B819DDA-1086-4848-A3A4-F7993D3498B5}" srcOrd="1" destOrd="0" presId="urn:microsoft.com/office/officeart/2008/layout/LinedList"/>
    <dgm:cxn modelId="{FE2E6E81-F31F-40E5-827F-96DD28BE2634}" type="presParOf" srcId="{9F7DEBE2-ED6C-40EB-937F-70565C3DDB80}" destId="{08637587-AE55-4EE4-BC26-4A42DF51BE65}" srcOrd="2" destOrd="0" presId="urn:microsoft.com/office/officeart/2008/layout/LinedList"/>
    <dgm:cxn modelId="{134DC041-4EE5-4F77-8C91-D45443FD6EE6}" type="presParOf" srcId="{08637587-AE55-4EE4-BC26-4A42DF51BE65}" destId="{CC1657ED-5478-4370-8EAF-0A45189B8541}" srcOrd="0" destOrd="0" presId="urn:microsoft.com/office/officeart/2008/layout/LinedList"/>
    <dgm:cxn modelId="{D2362502-87EB-4070-A469-57CCAA11E421}" type="presParOf" srcId="{CC1657ED-5478-4370-8EAF-0A45189B8541}" destId="{6F35CA74-9E99-4F3B-8220-7B0170B619E5}" srcOrd="0" destOrd="0" presId="urn:microsoft.com/office/officeart/2008/layout/LinedList"/>
    <dgm:cxn modelId="{249523E6-4DD3-4B21-BD62-85C256B9C5A2}" type="presParOf" srcId="{CC1657ED-5478-4370-8EAF-0A45189B8541}" destId="{985C2EE1-8F8D-4762-9FC3-EDA5ABFC0C2E}" srcOrd="1" destOrd="0" presId="urn:microsoft.com/office/officeart/2008/layout/LinedList"/>
    <dgm:cxn modelId="{7D271634-C198-4E02-986C-5EB87105D8EA}" type="presParOf" srcId="{CC1657ED-5478-4370-8EAF-0A45189B8541}" destId="{E5716909-30C1-4D59-8E8A-0F4DC66EFBC5}" srcOrd="2" destOrd="0" presId="urn:microsoft.com/office/officeart/2008/layout/LinedList"/>
    <dgm:cxn modelId="{9F818CC4-38E5-4245-8EE9-A7ADBE6BB57A}" type="presParOf" srcId="{08637587-AE55-4EE4-BC26-4A42DF51BE65}" destId="{5E09E1CD-959D-49C6-ACF6-771B3AF1EA3E}" srcOrd="1" destOrd="0" presId="urn:microsoft.com/office/officeart/2008/layout/LinedList"/>
    <dgm:cxn modelId="{6E3A0392-5E18-47AF-8F84-382CEAE1C12A}" type="presParOf" srcId="{08637587-AE55-4EE4-BC26-4A42DF51BE65}" destId="{D5F46608-8725-4ABF-9489-1B1EF7D974EB}" srcOrd="2" destOrd="0" presId="urn:microsoft.com/office/officeart/2008/layout/LinedList"/>
    <dgm:cxn modelId="{33E92996-F5F8-468C-82ED-862F8AEB2F1A}" type="presParOf" srcId="{D5F46608-8725-4ABF-9489-1B1EF7D974EB}" destId="{3BBD3C7E-BD7C-418E-833D-BE70788F9D0D}" srcOrd="0" destOrd="0" presId="urn:microsoft.com/office/officeart/2008/layout/LinedList"/>
    <dgm:cxn modelId="{B1C40456-6A9C-4AD8-8A48-9463CD6FD1AF}" type="presParOf" srcId="{D5F46608-8725-4ABF-9489-1B1EF7D974EB}" destId="{47DBFF30-7838-4909-B3BA-07783939A062}" srcOrd="1" destOrd="0" presId="urn:microsoft.com/office/officeart/2008/layout/LinedList"/>
    <dgm:cxn modelId="{0CFEE910-546B-4AA1-A270-30D752F152CD}" type="presParOf" srcId="{D5F46608-8725-4ABF-9489-1B1EF7D974EB}" destId="{931A73A1-A9BC-4468-8DE8-4354A16206E6}" srcOrd="2" destOrd="0" presId="urn:microsoft.com/office/officeart/2008/layout/LinedList"/>
    <dgm:cxn modelId="{7364C983-F664-4A82-AB16-5C42BD04223B}" type="presParOf" srcId="{F2BB51E4-4616-44D2-8EEF-7A1A22E821E0}" destId="{5D1166B0-41B9-47F6-BC7C-E2489C69E8BA}" srcOrd="2" destOrd="0" presId="urn:microsoft.com/office/officeart/2008/layout/LinedList"/>
    <dgm:cxn modelId="{37B4C92B-425A-4389-9BEC-257F04734831}" type="presParOf" srcId="{F2BB51E4-4616-44D2-8EEF-7A1A22E821E0}" destId="{38842258-2DDE-4A57-9E48-EEA29E6933D8}" srcOrd="3" destOrd="0" presId="urn:microsoft.com/office/officeart/2008/layout/LinedList"/>
    <dgm:cxn modelId="{E10633EA-B6C2-4A15-BB34-3EAEE1BA0B30}" type="presParOf" srcId="{F2BB51E4-4616-44D2-8EEF-7A1A22E821E0}" destId="{BA3D5D0D-CD2B-4966-9D2B-845012BC25BC}" srcOrd="4" destOrd="0" presId="urn:microsoft.com/office/officeart/2008/layout/LinedList"/>
    <dgm:cxn modelId="{9D45A9BD-38FB-49AF-87DA-236489982740}" type="presParOf" srcId="{BA3D5D0D-CD2B-4966-9D2B-845012BC25BC}" destId="{3199EF65-F0F0-46CC-A4FF-D7B28AB32BDD}" srcOrd="0" destOrd="0" presId="urn:microsoft.com/office/officeart/2008/layout/LinedList"/>
    <dgm:cxn modelId="{07E280F5-AF92-4321-8B65-A1DBF47117B3}" type="presParOf" srcId="{BA3D5D0D-CD2B-4966-9D2B-845012BC25BC}" destId="{DFCF52E9-6B4A-4BA1-A7C2-0C2669C54247}" srcOrd="1" destOrd="0" presId="urn:microsoft.com/office/officeart/2008/layout/LinedList"/>
    <dgm:cxn modelId="{C5A0E98B-66A6-4523-A010-93A2863B8C78}" type="presParOf" srcId="{BA3D5D0D-CD2B-4966-9D2B-845012BC25BC}" destId="{FA2A932A-DF6D-41F5-B0A5-978FA2A8F890}" srcOrd="2" destOrd="0" presId="urn:microsoft.com/office/officeart/2008/layout/LinedList"/>
    <dgm:cxn modelId="{FB0633DD-6552-4EE6-B688-610C6EEF7A32}" type="presParOf" srcId="{FA2A932A-DF6D-41F5-B0A5-978FA2A8F890}" destId="{3A6FD6FF-4700-461A-8570-9F44CC959EEA}" srcOrd="0" destOrd="0" presId="urn:microsoft.com/office/officeart/2008/layout/LinedList"/>
    <dgm:cxn modelId="{BFF8706E-9CE1-45B7-9E50-B01503C9AFAE}" type="presParOf" srcId="{3A6FD6FF-4700-461A-8570-9F44CC959EEA}" destId="{AB9A93D7-664E-479A-BBF3-F77CF77C2CE1}" srcOrd="0" destOrd="0" presId="urn:microsoft.com/office/officeart/2008/layout/LinedList"/>
    <dgm:cxn modelId="{09735470-B36A-48F7-8DC3-F494F8BCB796}" type="presParOf" srcId="{3A6FD6FF-4700-461A-8570-9F44CC959EEA}" destId="{22007A70-F527-49CB-A23A-CD7B0C76194F}" srcOrd="1" destOrd="0" presId="urn:microsoft.com/office/officeart/2008/layout/LinedList"/>
    <dgm:cxn modelId="{5B4256A7-418B-4AB0-9943-C871864ACE2D}" type="presParOf" srcId="{3A6FD6FF-4700-461A-8570-9F44CC959EEA}" destId="{427621CC-E933-4DF7-9056-27EDF3E28CFA}" srcOrd="2" destOrd="0" presId="urn:microsoft.com/office/officeart/2008/layout/LinedList"/>
    <dgm:cxn modelId="{377A07D0-435F-4388-B40E-E7BAC869092D}" type="presParOf" srcId="{FA2A932A-DF6D-41F5-B0A5-978FA2A8F890}" destId="{F42AB86F-04E3-48FC-965E-745E2D97B2FB}" srcOrd="1" destOrd="0" presId="urn:microsoft.com/office/officeart/2008/layout/LinedList"/>
    <dgm:cxn modelId="{326F6367-7BE4-45E5-ABDD-9C35A1376510}" type="presParOf" srcId="{FA2A932A-DF6D-41F5-B0A5-978FA2A8F890}" destId="{276F462E-FF21-49A4-8024-5ACA3B20964C}" srcOrd="2" destOrd="0" presId="urn:microsoft.com/office/officeart/2008/layout/LinedList"/>
    <dgm:cxn modelId="{16EFC00D-880F-43A3-8627-5835207DC220}" type="presParOf" srcId="{276F462E-FF21-49A4-8024-5ACA3B20964C}" destId="{E5B89970-1074-4570-8AFF-A652428B6A33}" srcOrd="0" destOrd="0" presId="urn:microsoft.com/office/officeart/2008/layout/LinedList"/>
    <dgm:cxn modelId="{062688A3-8821-44D1-95F6-640336EBCC53}" type="presParOf" srcId="{276F462E-FF21-49A4-8024-5ACA3B20964C}" destId="{217685E7-F2E8-41B8-9290-476BB0E9B6DD}" srcOrd="1" destOrd="0" presId="urn:microsoft.com/office/officeart/2008/layout/LinedList"/>
    <dgm:cxn modelId="{97F2CC01-C3B3-4870-855F-46AB06DADF5C}" type="presParOf" srcId="{276F462E-FF21-49A4-8024-5ACA3B20964C}" destId="{D77BACDE-C68D-4FDB-A1E9-70EBC88E5790}" srcOrd="2" destOrd="0" presId="urn:microsoft.com/office/officeart/2008/layout/LinedList"/>
    <dgm:cxn modelId="{08C34B33-39B9-4EC6-BE20-500B0AE4FAF3}" type="presParOf" srcId="{F2BB51E4-4616-44D2-8EEF-7A1A22E821E0}" destId="{E1912BFC-B038-4C7D-BB20-774AFDE75A77}" srcOrd="5" destOrd="0" presId="urn:microsoft.com/office/officeart/2008/layout/LinedList"/>
    <dgm:cxn modelId="{22CC4A1B-AD02-4FC8-AAA3-96D459B28084}" type="presParOf" srcId="{F2BB51E4-4616-44D2-8EEF-7A1A22E821E0}" destId="{8E61CF58-4A62-4383-87E0-F7D994501361}" srcOrd="6" destOrd="0" presId="urn:microsoft.com/office/officeart/2008/layout/LinedList"/>
    <dgm:cxn modelId="{B554E24C-4007-418B-B515-6D5B16DF9ECB}" type="presParOf" srcId="{F2BB51E4-4616-44D2-8EEF-7A1A22E821E0}" destId="{823EA016-E6BB-4B5D-AE13-292E9398A1E8}" srcOrd="7" destOrd="0" presId="urn:microsoft.com/office/officeart/2008/layout/LinedList"/>
    <dgm:cxn modelId="{F5E95383-CE2D-4B52-8061-74A376934BA5}" type="presParOf" srcId="{823EA016-E6BB-4B5D-AE13-292E9398A1E8}" destId="{4017DD42-4568-481E-9BDC-F7C203BD0D30}" srcOrd="0" destOrd="0" presId="urn:microsoft.com/office/officeart/2008/layout/LinedList"/>
    <dgm:cxn modelId="{9C41EEEF-22B8-4BD1-BC29-86FF0583688C}" type="presParOf" srcId="{823EA016-E6BB-4B5D-AE13-292E9398A1E8}" destId="{5FE5A7C1-E42C-42C6-A934-3BC9CF40615D}" srcOrd="1" destOrd="0" presId="urn:microsoft.com/office/officeart/2008/layout/LinedList"/>
    <dgm:cxn modelId="{7CEA8FF2-1809-482F-B708-2B577B00ADF2}" type="presParOf" srcId="{823EA016-E6BB-4B5D-AE13-292E9398A1E8}" destId="{B3192F9C-D589-4317-984B-57502060C075}" srcOrd="2" destOrd="0" presId="urn:microsoft.com/office/officeart/2008/layout/LinedList"/>
    <dgm:cxn modelId="{A6CDE99B-3572-4DAE-9E93-A425F3D6216F}" type="presParOf" srcId="{B3192F9C-D589-4317-984B-57502060C075}" destId="{AD2CAFEE-64D8-40D7-9450-B4C3D21E1CE0}" srcOrd="0" destOrd="0" presId="urn:microsoft.com/office/officeart/2008/layout/LinedList"/>
    <dgm:cxn modelId="{2CCDA777-D185-47E8-B306-2ED094E01DF1}" type="presParOf" srcId="{AD2CAFEE-64D8-40D7-9450-B4C3D21E1CE0}" destId="{E46C500F-431D-4A36-A7E1-AC88D5AB90D8}" srcOrd="0" destOrd="0" presId="urn:microsoft.com/office/officeart/2008/layout/LinedList"/>
    <dgm:cxn modelId="{E57F8ADE-43D7-4D8D-97B4-2833574F827F}" type="presParOf" srcId="{AD2CAFEE-64D8-40D7-9450-B4C3D21E1CE0}" destId="{38339FC8-5343-4958-94B5-7C811444FFF6}" srcOrd="1" destOrd="0" presId="urn:microsoft.com/office/officeart/2008/layout/LinedList"/>
    <dgm:cxn modelId="{6F9A212B-F967-4C57-A87A-7D9E84735B6B}" type="presParOf" srcId="{AD2CAFEE-64D8-40D7-9450-B4C3D21E1CE0}" destId="{76B122B2-B280-4C32-9FDC-3CA30704F5B2}" srcOrd="2" destOrd="0" presId="urn:microsoft.com/office/officeart/2008/layout/LinedList"/>
    <dgm:cxn modelId="{76F43829-0EC1-4704-A486-F406525576B3}" type="presParOf" srcId="{B3192F9C-D589-4317-984B-57502060C075}" destId="{99F52078-EBF2-40BC-86CE-85EF6FF31A8D}" srcOrd="1" destOrd="0" presId="urn:microsoft.com/office/officeart/2008/layout/LinedList"/>
    <dgm:cxn modelId="{21D4E8EC-0B5C-4E90-9C76-EF7E10860FAC}" type="presParOf" srcId="{B3192F9C-D589-4317-984B-57502060C075}" destId="{014219A8-2C78-40CF-910D-22FEB0B109DD}" srcOrd="2" destOrd="0" presId="urn:microsoft.com/office/officeart/2008/layout/LinedList"/>
    <dgm:cxn modelId="{CE394A34-410B-4061-9FC9-CF9788157B9D}" type="presParOf" srcId="{014219A8-2C78-40CF-910D-22FEB0B109DD}" destId="{6E1E3E4E-37D6-4DFB-B44A-854EA5D124A2}" srcOrd="0" destOrd="0" presId="urn:microsoft.com/office/officeart/2008/layout/LinedList"/>
    <dgm:cxn modelId="{74380CFA-DA9F-4BFC-AD4D-E7651ECFA0CB}" type="presParOf" srcId="{014219A8-2C78-40CF-910D-22FEB0B109DD}" destId="{495141BB-29D0-477E-922B-B46827834586}" srcOrd="1" destOrd="0" presId="urn:microsoft.com/office/officeart/2008/layout/LinedList"/>
    <dgm:cxn modelId="{58C118C7-1ED1-4329-8572-C2C38122EFCE}" type="presParOf" srcId="{014219A8-2C78-40CF-910D-22FEB0B109DD}" destId="{7D28DCAD-24E5-4BC7-A291-AA4F80306177}" srcOrd="2" destOrd="0" presId="urn:microsoft.com/office/officeart/2008/layout/LinedList"/>
    <dgm:cxn modelId="{BF7F6848-DC0A-4862-BF96-B5EA3F329335}" type="presParOf" srcId="{F2BB51E4-4616-44D2-8EEF-7A1A22E821E0}" destId="{E53BA457-8BF6-4D6E-97E4-67A834ABC61F}" srcOrd="8" destOrd="0" presId="urn:microsoft.com/office/officeart/2008/layout/LinedList"/>
    <dgm:cxn modelId="{FD1FBBF5-53FA-4395-A1E3-7B56A7AF7A9F}" type="presParOf" srcId="{F2BB51E4-4616-44D2-8EEF-7A1A22E821E0}" destId="{C9A685C7-469F-453E-938B-35571FC39316}" srcOrd="9" destOrd="0" presId="urn:microsoft.com/office/officeart/2008/layout/LinedList"/>
    <dgm:cxn modelId="{A163828D-3707-4923-BE52-956B59755BED}" type="presParOf" srcId="{F2BB51E4-4616-44D2-8EEF-7A1A22E821E0}" destId="{AD6E45C0-78D1-4AA6-B774-29D2BC5E3F82}" srcOrd="10" destOrd="0" presId="urn:microsoft.com/office/officeart/2008/layout/LinedList"/>
    <dgm:cxn modelId="{EA620516-9605-410C-A5B8-78625D24292E}" type="presParOf" srcId="{AD6E45C0-78D1-4AA6-B774-29D2BC5E3F82}" destId="{DB994024-D225-4D32-B43A-1E5D1BCD0049}" srcOrd="0" destOrd="0" presId="urn:microsoft.com/office/officeart/2008/layout/LinedList"/>
    <dgm:cxn modelId="{22B0F2AE-8F4F-4510-8BB0-D442934A33A3}" type="presParOf" srcId="{AD6E45C0-78D1-4AA6-B774-29D2BC5E3F82}" destId="{FEB39A79-421B-4A74-BB33-F6513561FA27}" srcOrd="1" destOrd="0" presId="urn:microsoft.com/office/officeart/2008/layout/LinedList"/>
    <dgm:cxn modelId="{96456185-34E3-41A4-B4E1-7CEF04338D22}" type="presParOf" srcId="{AD6E45C0-78D1-4AA6-B774-29D2BC5E3F82}" destId="{69888B7F-A627-4503-BFBD-271F8C9C332A}" srcOrd="2" destOrd="0" presId="urn:microsoft.com/office/officeart/2008/layout/LinedList"/>
    <dgm:cxn modelId="{5E4C5D49-A8B3-4466-A1BD-1421D8BA816F}" type="presParOf" srcId="{69888B7F-A627-4503-BFBD-271F8C9C332A}" destId="{8E9B1E0F-D292-4C75-8B00-6A5A1AF6B18B}" srcOrd="0" destOrd="0" presId="urn:microsoft.com/office/officeart/2008/layout/LinedList"/>
    <dgm:cxn modelId="{0E79FF08-9983-48B0-A858-EB4DC08C6326}" type="presParOf" srcId="{8E9B1E0F-D292-4C75-8B00-6A5A1AF6B18B}" destId="{69E98EC2-198C-46ED-87D1-1971C717429B}" srcOrd="0" destOrd="0" presId="urn:microsoft.com/office/officeart/2008/layout/LinedList"/>
    <dgm:cxn modelId="{E8D0713A-C4AD-4CD0-9912-4C74B1EEDB5D}" type="presParOf" srcId="{8E9B1E0F-D292-4C75-8B00-6A5A1AF6B18B}" destId="{5FF68E32-77DF-42F8-A2D6-54FEAC56293E}" srcOrd="1" destOrd="0" presId="urn:microsoft.com/office/officeart/2008/layout/LinedList"/>
    <dgm:cxn modelId="{D4581E59-750D-4EAA-B4FE-0A5B91118735}" type="presParOf" srcId="{8E9B1E0F-D292-4C75-8B00-6A5A1AF6B18B}" destId="{1D035CA0-5FC5-4735-80B2-1EEBA1E84AC5}" srcOrd="2" destOrd="0" presId="urn:microsoft.com/office/officeart/2008/layout/LinedList"/>
    <dgm:cxn modelId="{A6220E50-78E0-4F11-BB38-BED121271A29}" type="presParOf" srcId="{69888B7F-A627-4503-BFBD-271F8C9C332A}" destId="{A905AA9D-F775-477C-B197-FD615456D947}" srcOrd="1" destOrd="0" presId="urn:microsoft.com/office/officeart/2008/layout/LinedList"/>
    <dgm:cxn modelId="{B009FF08-EF4C-48DC-B693-1E1F5229EECC}" type="presParOf" srcId="{69888B7F-A627-4503-BFBD-271F8C9C332A}" destId="{B1BAF11B-6209-4C22-98CE-0411AE85B9F1}" srcOrd="2" destOrd="0" presId="urn:microsoft.com/office/officeart/2008/layout/LinedList"/>
    <dgm:cxn modelId="{4AAD8809-4314-4D9D-9DC1-3AA7A6871F01}" type="presParOf" srcId="{B1BAF11B-6209-4C22-98CE-0411AE85B9F1}" destId="{D8079F02-78CD-4DC3-BD1D-67F58976590A}" srcOrd="0" destOrd="0" presId="urn:microsoft.com/office/officeart/2008/layout/LinedList"/>
    <dgm:cxn modelId="{D79EB496-68B5-4008-9B39-6E39D55D2CA5}" type="presParOf" srcId="{B1BAF11B-6209-4C22-98CE-0411AE85B9F1}" destId="{A5A66604-FDC0-4A91-B405-75CEC26CB88D}" srcOrd="1" destOrd="0" presId="urn:microsoft.com/office/officeart/2008/layout/LinedList"/>
    <dgm:cxn modelId="{E68C09E6-D058-480F-8FEB-AB00362CBE36}" type="presParOf" srcId="{B1BAF11B-6209-4C22-98CE-0411AE85B9F1}" destId="{C6B38610-DECF-4E9A-B0A5-6C800F387C84}" srcOrd="2" destOrd="0" presId="urn:microsoft.com/office/officeart/2008/layout/LinedList"/>
    <dgm:cxn modelId="{854E63E3-1FD9-4811-951A-BD8C7A6E5F2E}" type="presParOf" srcId="{F2BB51E4-4616-44D2-8EEF-7A1A22E821E0}" destId="{08F13E9C-51E6-4298-8100-EBF148509D13}" srcOrd="11" destOrd="0" presId="urn:microsoft.com/office/officeart/2008/layout/LinedList"/>
    <dgm:cxn modelId="{B4739155-6E51-4719-ABA4-3501158EDC80}" type="presParOf" srcId="{F2BB51E4-4616-44D2-8EEF-7A1A22E821E0}" destId="{DEB8722F-0643-4571-A499-3A9BDD1EB1C0}" srcOrd="12" destOrd="0" presId="urn:microsoft.com/office/officeart/2008/layout/LinedList"/>
    <dgm:cxn modelId="{F36BBC57-0BA2-4DCD-9D58-5A008F46CE0D}" type="presParOf" srcId="{F2BB51E4-4616-44D2-8EEF-7A1A22E821E0}" destId="{B584F19D-DDB4-4FC5-80FD-AB446DE2AC5C}" srcOrd="13" destOrd="0" presId="urn:microsoft.com/office/officeart/2008/layout/LinedList"/>
    <dgm:cxn modelId="{253B5E0A-3FB2-4438-8891-EEDD894E22FD}" type="presParOf" srcId="{B584F19D-DDB4-4FC5-80FD-AB446DE2AC5C}" destId="{F79FB222-989C-412E-B57C-83658AEEEC56}" srcOrd="0" destOrd="0" presId="urn:microsoft.com/office/officeart/2008/layout/LinedList"/>
    <dgm:cxn modelId="{DCD1F1B6-46D0-4406-A7CD-38C791BDEDE0}" type="presParOf" srcId="{B584F19D-DDB4-4FC5-80FD-AB446DE2AC5C}" destId="{ABD25CDB-4B6C-43BF-991B-FF6B936F3478}" srcOrd="1" destOrd="0" presId="urn:microsoft.com/office/officeart/2008/layout/LinedList"/>
    <dgm:cxn modelId="{367047BE-B734-4A00-A6F6-35D9DEBD1718}" type="presParOf" srcId="{B584F19D-DDB4-4FC5-80FD-AB446DE2AC5C}" destId="{F7640969-7917-4513-9F15-C1020C838E55}" srcOrd="2" destOrd="0" presId="urn:microsoft.com/office/officeart/2008/layout/LinedList"/>
    <dgm:cxn modelId="{61FF16D3-06FA-4CE4-BF83-462194A5A5FB}" type="presParOf" srcId="{F7640969-7917-4513-9F15-C1020C838E55}" destId="{9B4338D4-4548-4E9E-ACD8-7338C0CDC3A3}" srcOrd="0" destOrd="0" presId="urn:microsoft.com/office/officeart/2008/layout/LinedList"/>
    <dgm:cxn modelId="{1B56D16C-36FF-4F7F-B306-75DD9C4121CD}" type="presParOf" srcId="{9B4338D4-4548-4E9E-ACD8-7338C0CDC3A3}" destId="{7EECF804-93E5-435B-B03F-967A5B5DE111}" srcOrd="0" destOrd="0" presId="urn:microsoft.com/office/officeart/2008/layout/LinedList"/>
    <dgm:cxn modelId="{254F598A-48F1-4B85-8209-BD08D6E3B57F}" type="presParOf" srcId="{9B4338D4-4548-4E9E-ACD8-7338C0CDC3A3}" destId="{1D4DE10B-ABF8-439C-B4BF-4F3A933FEA35}" srcOrd="1" destOrd="0" presId="urn:microsoft.com/office/officeart/2008/layout/LinedList"/>
    <dgm:cxn modelId="{DF160E51-C465-4D0B-BCC0-16E4BF246090}" type="presParOf" srcId="{9B4338D4-4548-4E9E-ACD8-7338C0CDC3A3}" destId="{3C1F9127-740C-4692-B3E0-C79F1C0E6AE8}" srcOrd="2" destOrd="0" presId="urn:microsoft.com/office/officeart/2008/layout/LinedList"/>
    <dgm:cxn modelId="{D4A769F2-C6A4-42F1-9C0B-0166D131F0DC}" type="presParOf" srcId="{F2BB51E4-4616-44D2-8EEF-7A1A22E821E0}" destId="{AB8F9B1F-AB70-47FA-901C-2642AC424524}" srcOrd="14" destOrd="0" presId="urn:microsoft.com/office/officeart/2008/layout/LinedList"/>
    <dgm:cxn modelId="{E7CDC9A7-FAB2-4F05-B762-1A46B76D6080}"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Necesidades y características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dgm:t>
        <a:bodyPr/>
        <a:lstStyle/>
        <a:p>
          <a:r>
            <a:rPr lang="es-ES" sz="1100"/>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dgm:t>
        <a:bodyPr/>
        <a:lstStyle/>
        <a:p>
          <a:r>
            <a:rPr lang="es-ES" sz="1100"/>
            <a:t>Características de la materia: estados físicos, clases y mezclas.</a:t>
          </a:r>
        </a:p>
      </dgm:t>
    </dgm:pt>
    <dgm:pt modelId="{84B62042-54AA-4BB4-96A5-04E19F7C7F1F}" type="parTrans" cxnId="{3109FE62-32BD-47BF-BA68-508201041050}">
      <dgm:prSet/>
      <dgm:spPr/>
      <dgm:t>
        <a:bodyPr/>
        <a:lstStyle/>
        <a:p>
          <a:endParaRPr lang="es-MX"/>
        </a:p>
      </dgm:t>
    </dgm:pt>
    <dgm:pt modelId="{A75BC2F1-6F0C-4051-A9F8-178D17336468}" type="sibTrans" cxnId="{3109FE62-32BD-47BF-BA68-508201041050}">
      <dgm:prSet/>
      <dgm:spPr/>
      <dgm:t>
        <a:bodyPr/>
        <a:lstStyle/>
        <a:p>
          <a:endParaRPr lang="es-MX"/>
        </a:p>
      </dgm:t>
    </dgm:pt>
    <dgm:pt modelId="{C8F948B8-BC2D-4955-804B-26A2057D675C}">
      <dgm:prSet phldrT="[Texto]" custT="1"/>
      <dgm:spPr/>
      <dgm:t>
        <a:bodyPr/>
        <a:lstStyle/>
        <a:p>
          <a:r>
            <a:rPr lang="es-ES" sz="1100"/>
            <a:t>Movimientos de los objetos y máquinas simples</a:t>
          </a:r>
        </a:p>
      </dgm:t>
    </dgm:pt>
    <dgm:pt modelId="{724C03EA-1683-41DC-89CE-E2B39D6CC5EB}" type="parTrans" cxnId="{E82095AC-A88E-4A95-812C-5E56C5802A85}">
      <dgm:prSet/>
      <dgm:spPr/>
      <dgm:t>
        <a:bodyPr/>
        <a:lstStyle/>
        <a:p>
          <a:endParaRPr lang="es-MX"/>
        </a:p>
      </dgm:t>
    </dgm:pt>
    <dgm:pt modelId="{AD3012AF-146E-41EE-AB45-1A6844557A49}" type="sibTrans" cxnId="{E82095AC-A88E-4A95-812C-5E56C5802A85}">
      <dgm:prSet/>
      <dgm:spPr/>
      <dgm:t>
        <a:bodyPr/>
        <a:lstStyle/>
        <a:p>
          <a:endParaRPr lang="es-MX"/>
        </a:p>
      </dgm:t>
    </dgm:pt>
    <dgm:pt modelId="{EC3F8CC5-CA03-4D79-BDF7-733DFD6C3AD9}">
      <dgm:prSet phldrT="[Texto]" custT="1"/>
      <dgm:spPr/>
      <dgm:t>
        <a:bodyPr/>
        <a:lstStyle/>
        <a:p>
          <a:r>
            <a:rPr lang="es-ES" sz="1100"/>
            <a:t>Bloque 4: </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Ciencia en acción</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Ciencia, tecnología y sociedad.</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55B2B242-2F22-4F1E-BC42-C3FA7D4A1DD9}">
      <dgm:prSet phldrT="[Texto]" custT="1"/>
      <dgm:spPr/>
      <dgm:t>
        <a:bodyPr/>
        <a:lstStyle/>
        <a:p>
          <a:r>
            <a:rPr lang="es-ES" sz="1100"/>
            <a:t>Cambios y movimientos en la Tierra</a:t>
          </a:r>
        </a:p>
      </dgm:t>
    </dgm:pt>
    <dgm:pt modelId="{5C1E2FD9-9E95-474A-8DCE-25353A4DCDB2}" type="parTrans" cxnId="{0865D253-9C27-49B4-95B8-3C8D05061B5E}">
      <dgm:prSet/>
      <dgm:spPr/>
      <dgm:t>
        <a:bodyPr/>
        <a:lstStyle/>
        <a:p>
          <a:endParaRPr lang="es-MX"/>
        </a:p>
      </dgm:t>
    </dgm:pt>
    <dgm:pt modelId="{15A10569-9CFD-496D-BA5D-3BE3190A9B43}" type="sibTrans" cxnId="{0865D253-9C27-49B4-95B8-3C8D05061B5E}">
      <dgm:prSet/>
      <dgm:spPr/>
      <dgm:t>
        <a:bodyPr/>
        <a:lstStyle/>
        <a:p>
          <a:endParaRPr lang="es-MX"/>
        </a:p>
      </dgm:t>
    </dgm:pt>
    <dgm:pt modelId="{985DFF65-305C-4F19-BBEF-29646D05D11E}">
      <dgm:prSet phldrT="[Texto]" custT="1"/>
      <dgm:spPr/>
      <dgm:t>
        <a:bodyPr/>
        <a:lstStyle/>
        <a:p>
          <a:r>
            <a:rPr lang="es-ES" sz="1100"/>
            <a:t>Interacciones de los seres vivos y su ambiente</a:t>
          </a:r>
        </a:p>
      </dgm:t>
    </dgm:pt>
    <dgm:pt modelId="{BE55B177-F9F1-4997-A9FE-AA696540B234}" type="parTrans" cxnId="{0FAC3FCA-39EC-4619-86FC-8D613EEBE3C8}">
      <dgm:prSet/>
      <dgm:spPr/>
      <dgm:t>
        <a:bodyPr/>
        <a:lstStyle/>
        <a:p>
          <a:endParaRPr lang="es-EC"/>
        </a:p>
      </dgm:t>
    </dgm:pt>
    <dgm:pt modelId="{7188710D-292E-4942-B609-664C953F4E54}" type="sibTrans" cxnId="{0FAC3FCA-39EC-4619-86FC-8D613EEBE3C8}">
      <dgm:prSet/>
      <dgm:spPr/>
      <dgm:t>
        <a:bodyPr/>
        <a:lstStyle/>
        <a:p>
          <a:endParaRPr lang="es-EC"/>
        </a:p>
      </dgm:t>
    </dgm:pt>
    <dgm:pt modelId="{3AFCFAE8-1596-464B-979E-43AE9D938924}">
      <dgm:prSet phldrT="[Texto]" custT="1"/>
      <dgm:spPr/>
      <dgm:t>
        <a:bodyPr/>
        <a:lstStyle/>
        <a:p>
          <a:r>
            <a:rPr lang="es-ES" sz="1100"/>
            <a:t>Recursos Naturales</a:t>
          </a:r>
        </a:p>
      </dgm:t>
    </dgm:pt>
    <dgm:pt modelId="{A5D146C8-2DEB-40E9-8174-75717765B21A}" type="parTrans" cxnId="{529B3F75-A7A7-4AC1-BCD1-A5F2BF432514}">
      <dgm:prSet/>
      <dgm:spPr/>
      <dgm:t>
        <a:bodyPr/>
        <a:lstStyle/>
        <a:p>
          <a:endParaRPr lang="es-EC"/>
        </a:p>
      </dgm:t>
    </dgm:pt>
    <dgm:pt modelId="{590FCB1E-1987-44FB-8AD0-9E528FDA7C6C}" type="sibTrans" cxnId="{529B3F75-A7A7-4AC1-BCD1-A5F2BF432514}">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t>
        <a:bodyPr/>
        <a:lstStyle/>
        <a:p>
          <a:endParaRPr lang="es-ES"/>
        </a:p>
      </dgm:t>
    </dgm:pt>
    <dgm:pt modelId="{EB5ED569-094C-4B1A-BD1F-3123DBBAAE94}" type="pres">
      <dgm:prSet presAssocID="{D8F64041-5E83-47C8-B8E9-AE23B9CC5F03}" presName="thickLine" presStyleLbl="alignNode1" presStyleIdx="0" presStyleCnt="1"/>
      <dgm:spPr/>
      <dgm:t>
        <a:bodyPr/>
        <a:lstStyle/>
        <a:p>
          <a:endParaRPr lang="es-ES"/>
        </a:p>
      </dgm:t>
    </dgm:pt>
    <dgm:pt modelId="{6D996FB2-526B-4DA1-BFA7-5874D8992F11}" type="pres">
      <dgm:prSet presAssocID="{D8F64041-5E83-47C8-B8E9-AE23B9CC5F03}" presName="horz1" presStyleCnt="0"/>
      <dgm:spPr/>
      <dgm:t>
        <a:bodyPr/>
        <a:lstStyle/>
        <a:p>
          <a:endParaRPr lang="es-ES"/>
        </a:p>
      </dgm:t>
    </dgm:pt>
    <dgm:pt modelId="{22888A38-B5EB-43A1-92C2-6C0063524EB0}" type="pres">
      <dgm:prSet presAssocID="{D8F64041-5E83-47C8-B8E9-AE23B9CC5F03}" presName="tx1" presStyleLbl="revTx" presStyleIdx="0" presStyleCnt="15"/>
      <dgm:spPr/>
      <dgm:t>
        <a:bodyPr/>
        <a:lstStyle/>
        <a:p>
          <a:endParaRPr lang="es-ES"/>
        </a:p>
      </dgm:t>
    </dgm:pt>
    <dgm:pt modelId="{F2BB51E4-4616-44D2-8EEF-7A1A22E821E0}" type="pres">
      <dgm:prSet presAssocID="{D8F64041-5E83-47C8-B8E9-AE23B9CC5F03}" presName="vert1" presStyleCnt="0"/>
      <dgm:spPr/>
      <dgm:t>
        <a:bodyPr/>
        <a:lstStyle/>
        <a:p>
          <a:endParaRPr lang="es-ES"/>
        </a:p>
      </dgm:t>
    </dgm:pt>
    <dgm:pt modelId="{CBDC3C07-3869-419E-B5D9-9EA887A6B7E4}" type="pres">
      <dgm:prSet presAssocID="{C69DD954-C87F-4F53-8B72-7DCE9479775B}" presName="vertSpace2a" presStyleCnt="0"/>
      <dgm:spPr/>
      <dgm:t>
        <a:bodyPr/>
        <a:lstStyle/>
        <a:p>
          <a:endParaRPr lang="es-ES"/>
        </a:p>
      </dgm:t>
    </dgm:pt>
    <dgm:pt modelId="{9F7DEBE2-ED6C-40EB-937F-70565C3DDB80}" type="pres">
      <dgm:prSet presAssocID="{C69DD954-C87F-4F53-8B72-7DCE9479775B}" presName="horz2" presStyleCnt="0"/>
      <dgm:spPr/>
      <dgm:t>
        <a:bodyPr/>
        <a:lstStyle/>
        <a:p>
          <a:endParaRPr lang="es-ES"/>
        </a:p>
      </dgm:t>
    </dgm:pt>
    <dgm:pt modelId="{C9C4C531-8444-4ADA-A794-2985E5CA5608}" type="pres">
      <dgm:prSet presAssocID="{C69DD954-C87F-4F53-8B72-7DCE9479775B}" presName="horzSpace2" presStyleCnt="0"/>
      <dgm:spPr/>
      <dgm:t>
        <a:bodyPr/>
        <a:lstStyle/>
        <a:p>
          <a:endParaRPr lang="es-ES"/>
        </a:p>
      </dgm:t>
    </dgm:pt>
    <dgm:pt modelId="{6B819DDA-1086-4848-A3A4-F7993D3498B5}" type="pres">
      <dgm:prSet presAssocID="{C69DD954-C87F-4F53-8B72-7DCE9479775B}" presName="tx2" presStyleLbl="revTx" presStyleIdx="1" presStyleCnt="15"/>
      <dgm:spPr/>
      <dgm:t>
        <a:bodyPr/>
        <a:lstStyle/>
        <a:p>
          <a:endParaRPr lang="es-ES"/>
        </a:p>
      </dgm:t>
    </dgm:pt>
    <dgm:pt modelId="{08637587-AE55-4EE4-BC26-4A42DF51BE65}" type="pres">
      <dgm:prSet presAssocID="{C69DD954-C87F-4F53-8B72-7DCE9479775B}" presName="vert2" presStyleCnt="0"/>
      <dgm:spPr/>
      <dgm:t>
        <a:bodyPr/>
        <a:lstStyle/>
        <a:p>
          <a:endParaRPr lang="es-ES"/>
        </a:p>
      </dgm:t>
    </dgm:pt>
    <dgm:pt modelId="{CC1657ED-5478-4370-8EAF-0A45189B8541}" type="pres">
      <dgm:prSet presAssocID="{77241F70-D43F-47EE-AC6C-6FB4646AD675}" presName="horz3" presStyleCnt="0"/>
      <dgm:spPr/>
      <dgm:t>
        <a:bodyPr/>
        <a:lstStyle/>
        <a:p>
          <a:endParaRPr lang="es-ES"/>
        </a:p>
      </dgm:t>
    </dgm:pt>
    <dgm:pt modelId="{6F35CA74-9E99-4F3B-8220-7B0170B619E5}" type="pres">
      <dgm:prSet presAssocID="{77241F70-D43F-47EE-AC6C-6FB4646AD675}" presName="horzSpace3" presStyleCnt="0"/>
      <dgm:spPr/>
      <dgm:t>
        <a:bodyPr/>
        <a:lstStyle/>
        <a:p>
          <a:endParaRPr lang="es-ES"/>
        </a:p>
      </dgm:t>
    </dgm:pt>
    <dgm:pt modelId="{985C2EE1-8F8D-4762-9FC3-EDA5ABFC0C2E}" type="pres">
      <dgm:prSet presAssocID="{77241F70-D43F-47EE-AC6C-6FB4646AD675}" presName="tx3" presStyleLbl="revTx" presStyleIdx="2" presStyleCnt="15"/>
      <dgm:spPr/>
      <dgm:t>
        <a:bodyPr/>
        <a:lstStyle/>
        <a:p>
          <a:endParaRPr lang="es-ES"/>
        </a:p>
      </dgm:t>
    </dgm:pt>
    <dgm:pt modelId="{E5716909-30C1-4D59-8E8A-0F4DC66EFBC5}" type="pres">
      <dgm:prSet presAssocID="{77241F70-D43F-47EE-AC6C-6FB4646AD675}" presName="vert3" presStyleCnt="0"/>
      <dgm:spPr/>
      <dgm:t>
        <a:bodyPr/>
        <a:lstStyle/>
        <a:p>
          <a:endParaRPr lang="es-ES"/>
        </a:p>
      </dgm:t>
    </dgm:pt>
    <dgm:pt modelId="{5E09E1CD-959D-49C6-ACF6-771B3AF1EA3E}" type="pres">
      <dgm:prSet presAssocID="{C597EF34-F324-4F88-BD48-E42263CF3F21}" presName="thinLine3" presStyleLbl="callout" presStyleIdx="0" presStyleCnt="9"/>
      <dgm:spPr/>
      <dgm:t>
        <a:bodyPr/>
        <a:lstStyle/>
        <a:p>
          <a:endParaRPr lang="es-ES"/>
        </a:p>
      </dgm:t>
    </dgm:pt>
    <dgm:pt modelId="{D5F46608-8725-4ABF-9489-1B1EF7D974EB}" type="pres">
      <dgm:prSet presAssocID="{985DFF65-305C-4F19-BBEF-29646D05D11E}" presName="horz3" presStyleCnt="0"/>
      <dgm:spPr/>
    </dgm:pt>
    <dgm:pt modelId="{3BBD3C7E-BD7C-418E-833D-BE70788F9D0D}" type="pres">
      <dgm:prSet presAssocID="{985DFF65-305C-4F19-BBEF-29646D05D11E}" presName="horzSpace3" presStyleCnt="0"/>
      <dgm:spPr/>
    </dgm:pt>
    <dgm:pt modelId="{47DBFF30-7838-4909-B3BA-07783939A062}" type="pres">
      <dgm:prSet presAssocID="{985DFF65-305C-4F19-BBEF-29646D05D11E}" presName="tx3" presStyleLbl="revTx" presStyleIdx="3" presStyleCnt="15"/>
      <dgm:spPr/>
      <dgm:t>
        <a:bodyPr/>
        <a:lstStyle/>
        <a:p>
          <a:endParaRPr lang="es-MX"/>
        </a:p>
      </dgm:t>
    </dgm:pt>
    <dgm:pt modelId="{931A73A1-A9BC-4468-8DE8-4354A16206E6}" type="pres">
      <dgm:prSet presAssocID="{985DFF65-305C-4F19-BBEF-29646D05D11E}" presName="vert3" presStyleCnt="0"/>
      <dgm:spPr/>
    </dgm:pt>
    <dgm:pt modelId="{5D1166B0-41B9-47F6-BC7C-E2489C69E8BA}" type="pres">
      <dgm:prSet presAssocID="{C69DD954-C87F-4F53-8B72-7DCE9479775B}" presName="thinLine2b" presStyleLbl="callout" presStyleIdx="1" presStyleCnt="9"/>
      <dgm:spPr/>
      <dgm:t>
        <a:bodyPr/>
        <a:lstStyle/>
        <a:p>
          <a:endParaRPr lang="es-ES"/>
        </a:p>
      </dgm:t>
    </dgm:pt>
    <dgm:pt modelId="{38842258-2DDE-4A57-9E48-EEA29E6933D8}" type="pres">
      <dgm:prSet presAssocID="{C69DD954-C87F-4F53-8B72-7DCE9479775B}" presName="vertSpace2b" presStyleCnt="0"/>
      <dgm:spPr/>
      <dgm:t>
        <a:bodyPr/>
        <a:lstStyle/>
        <a:p>
          <a:endParaRPr lang="es-ES"/>
        </a:p>
      </dgm:t>
    </dgm:pt>
    <dgm:pt modelId="{BA3D5D0D-CD2B-4966-9D2B-845012BC25BC}" type="pres">
      <dgm:prSet presAssocID="{F679A482-34C3-45F2-A573-4FBAEC784AED}" presName="horz2" presStyleCnt="0"/>
      <dgm:spPr/>
      <dgm:t>
        <a:bodyPr/>
        <a:lstStyle/>
        <a:p>
          <a:endParaRPr lang="es-ES"/>
        </a:p>
      </dgm:t>
    </dgm:pt>
    <dgm:pt modelId="{3199EF65-F0F0-46CC-A4FF-D7B28AB32BDD}" type="pres">
      <dgm:prSet presAssocID="{F679A482-34C3-45F2-A573-4FBAEC784AED}" presName="horzSpace2" presStyleCnt="0"/>
      <dgm:spPr/>
      <dgm:t>
        <a:bodyPr/>
        <a:lstStyle/>
        <a:p>
          <a:endParaRPr lang="es-ES"/>
        </a:p>
      </dgm:t>
    </dgm:pt>
    <dgm:pt modelId="{DFCF52E9-6B4A-4BA1-A7C2-0C2669C54247}" type="pres">
      <dgm:prSet presAssocID="{F679A482-34C3-45F2-A573-4FBAEC784AED}" presName="tx2" presStyleLbl="revTx" presStyleIdx="4" presStyleCnt="15"/>
      <dgm:spPr/>
      <dgm:t>
        <a:bodyPr/>
        <a:lstStyle/>
        <a:p>
          <a:endParaRPr lang="es-ES"/>
        </a:p>
      </dgm:t>
    </dgm:pt>
    <dgm:pt modelId="{FA2A932A-DF6D-41F5-B0A5-978FA2A8F890}" type="pres">
      <dgm:prSet presAssocID="{F679A482-34C3-45F2-A573-4FBAEC784AED}" presName="vert2" presStyleCnt="0"/>
      <dgm:spPr/>
      <dgm:t>
        <a:bodyPr/>
        <a:lstStyle/>
        <a:p>
          <a:endParaRPr lang="es-ES"/>
        </a:p>
      </dgm:t>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5"/>
      <dgm:spPr/>
      <dgm:t>
        <a:bodyPr/>
        <a:lstStyle/>
        <a:p>
          <a:endParaRPr lang="es-ES"/>
        </a:p>
      </dgm:t>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9"/>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5" custScaleX="111548"/>
      <dgm:spPr/>
      <dgm:t>
        <a:bodyPr/>
        <a:lstStyle/>
        <a:p>
          <a:endParaRPr lang="es-ES"/>
        </a:p>
      </dgm:t>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9"/>
      <dgm:spPr/>
      <dgm:t>
        <a:bodyPr/>
        <a:lstStyle/>
        <a:p>
          <a:endParaRPr lang="es-ES"/>
        </a:p>
      </dgm:t>
    </dgm:pt>
    <dgm:pt modelId="{8E61CF58-4A62-4383-87E0-F7D994501361}" type="pres">
      <dgm:prSet presAssocID="{F679A482-34C3-45F2-A573-4FBAEC784AED}" presName="vertSpace2b" presStyleCnt="0"/>
      <dgm:spPr/>
      <dgm:t>
        <a:bodyPr/>
        <a:lstStyle/>
        <a:p>
          <a:endParaRPr lang="es-ES"/>
        </a:p>
      </dgm:t>
    </dgm:pt>
    <dgm:pt modelId="{823EA016-E6BB-4B5D-AE13-292E9398A1E8}" type="pres">
      <dgm:prSet presAssocID="{87AABF80-B7B5-43DF-B3BF-E8E4280B8D2C}" presName="horz2" presStyleCnt="0"/>
      <dgm:spPr/>
      <dgm:t>
        <a:bodyPr/>
        <a:lstStyle/>
        <a:p>
          <a:endParaRPr lang="es-ES"/>
        </a:p>
      </dgm:t>
    </dgm:pt>
    <dgm:pt modelId="{4017DD42-4568-481E-9BDC-F7C203BD0D30}" type="pres">
      <dgm:prSet presAssocID="{87AABF80-B7B5-43DF-B3BF-E8E4280B8D2C}" presName="horzSpace2" presStyleCnt="0"/>
      <dgm:spPr/>
      <dgm:t>
        <a:bodyPr/>
        <a:lstStyle/>
        <a:p>
          <a:endParaRPr lang="es-ES"/>
        </a:p>
      </dgm:t>
    </dgm:pt>
    <dgm:pt modelId="{5FE5A7C1-E42C-42C6-A934-3BC9CF40615D}" type="pres">
      <dgm:prSet presAssocID="{87AABF80-B7B5-43DF-B3BF-E8E4280B8D2C}" presName="tx2" presStyleLbl="revTx" presStyleIdx="7" presStyleCnt="15"/>
      <dgm:spPr/>
      <dgm:t>
        <a:bodyPr/>
        <a:lstStyle/>
        <a:p>
          <a:endParaRPr lang="es-ES"/>
        </a:p>
      </dgm:t>
    </dgm:pt>
    <dgm:pt modelId="{B3192F9C-D589-4317-984B-57502060C075}" type="pres">
      <dgm:prSet presAssocID="{87AABF80-B7B5-43DF-B3BF-E8E4280B8D2C}" presName="vert2" presStyleCnt="0"/>
      <dgm:spPr/>
      <dgm:t>
        <a:bodyPr/>
        <a:lstStyle/>
        <a:p>
          <a:endParaRPr lang="es-ES"/>
        </a:p>
      </dgm:t>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5"/>
      <dgm:spPr/>
      <dgm:t>
        <a:bodyPr/>
        <a:lstStyle/>
        <a:p>
          <a:endParaRPr lang="es-MX"/>
        </a:p>
      </dgm:t>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9"/>
      <dgm:spPr/>
    </dgm:pt>
    <dgm:pt modelId="{014219A8-2C78-40CF-910D-22FEB0B109DD}" type="pres">
      <dgm:prSet presAssocID="{C8F948B8-BC2D-4955-804B-26A2057D675C}" presName="horz3" presStyleCnt="0"/>
      <dgm:spPr/>
    </dgm:pt>
    <dgm:pt modelId="{6E1E3E4E-37D6-4DFB-B44A-854EA5D124A2}" type="pres">
      <dgm:prSet presAssocID="{C8F948B8-BC2D-4955-804B-26A2057D675C}" presName="horzSpace3" presStyleCnt="0"/>
      <dgm:spPr/>
    </dgm:pt>
    <dgm:pt modelId="{495141BB-29D0-477E-922B-B46827834586}" type="pres">
      <dgm:prSet presAssocID="{C8F948B8-BC2D-4955-804B-26A2057D675C}" presName="tx3" presStyleLbl="revTx" presStyleIdx="9" presStyleCnt="15"/>
      <dgm:spPr/>
      <dgm:t>
        <a:bodyPr/>
        <a:lstStyle/>
        <a:p>
          <a:endParaRPr lang="es-MX"/>
        </a:p>
      </dgm:t>
    </dgm:pt>
    <dgm:pt modelId="{7D28DCAD-24E5-4BC7-A291-AA4F80306177}" type="pres">
      <dgm:prSet presAssocID="{C8F948B8-BC2D-4955-804B-26A2057D675C}" presName="vert3" presStyleCnt="0"/>
      <dgm:spPr/>
    </dgm:pt>
    <dgm:pt modelId="{E53BA457-8BF6-4D6E-97E4-67A834ABC61F}" type="pres">
      <dgm:prSet presAssocID="{87AABF80-B7B5-43DF-B3BF-E8E4280B8D2C}" presName="thinLine2b" presStyleLbl="callout" presStyleIdx="5" presStyleCnt="9"/>
      <dgm:spPr/>
      <dgm:t>
        <a:bodyPr/>
        <a:lstStyle/>
        <a:p>
          <a:endParaRPr lang="es-ES"/>
        </a:p>
      </dgm:t>
    </dgm:pt>
    <dgm:pt modelId="{C9A685C7-469F-453E-938B-35571FC39316}" type="pres">
      <dgm:prSet presAssocID="{87AABF80-B7B5-43DF-B3BF-E8E4280B8D2C}" presName="vertSpace2b" presStyleCnt="0"/>
      <dgm:spPr/>
      <dgm:t>
        <a:bodyPr/>
        <a:lstStyle/>
        <a:p>
          <a:endParaRPr lang="es-ES"/>
        </a:p>
      </dgm:t>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5"/>
      <dgm:spPr/>
      <dgm:t>
        <a:bodyPr/>
        <a:lstStyle/>
        <a:p>
          <a:endParaRPr lang="es-MX"/>
        </a:p>
      </dgm:t>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5"/>
      <dgm:spPr/>
      <dgm:t>
        <a:bodyPr/>
        <a:lstStyle/>
        <a:p>
          <a:endParaRPr lang="es-MX"/>
        </a:p>
      </dgm:t>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9"/>
      <dgm:spPr/>
    </dgm:pt>
    <dgm:pt modelId="{B1BAF11B-6209-4C22-98CE-0411AE85B9F1}" type="pres">
      <dgm:prSet presAssocID="{3AFCFAE8-1596-464B-979E-43AE9D938924}" presName="horz3" presStyleCnt="0"/>
      <dgm:spPr/>
    </dgm:pt>
    <dgm:pt modelId="{D8079F02-78CD-4DC3-BD1D-67F58976590A}" type="pres">
      <dgm:prSet presAssocID="{3AFCFAE8-1596-464B-979E-43AE9D938924}" presName="horzSpace3" presStyleCnt="0"/>
      <dgm:spPr/>
    </dgm:pt>
    <dgm:pt modelId="{A5A66604-FDC0-4A91-B405-75CEC26CB88D}" type="pres">
      <dgm:prSet presAssocID="{3AFCFAE8-1596-464B-979E-43AE9D938924}" presName="tx3" presStyleLbl="revTx" presStyleIdx="12" presStyleCnt="15"/>
      <dgm:spPr/>
      <dgm:t>
        <a:bodyPr/>
        <a:lstStyle/>
        <a:p>
          <a:endParaRPr lang="es-MX"/>
        </a:p>
      </dgm:t>
    </dgm:pt>
    <dgm:pt modelId="{C6B38610-DECF-4E9A-B0A5-6C800F387C84}" type="pres">
      <dgm:prSet presAssocID="{3AFCFAE8-1596-464B-979E-43AE9D938924}" presName="vert3" presStyleCnt="0"/>
      <dgm:spPr/>
    </dgm:pt>
    <dgm:pt modelId="{08F13E9C-51E6-4298-8100-EBF148509D13}" type="pres">
      <dgm:prSet presAssocID="{EC3F8CC5-CA03-4D79-BDF7-733DFD6C3AD9}" presName="thinLine2b" presStyleLbl="callout" presStyleIdx="7" presStyleCnt="9"/>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3" presStyleCnt="15"/>
      <dgm:spPr/>
      <dgm:t>
        <a:bodyPr/>
        <a:lstStyle/>
        <a:p>
          <a:endParaRPr lang="es-MX"/>
        </a:p>
      </dgm:t>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4" presStyleCnt="15"/>
      <dgm:spPr/>
      <dgm:t>
        <a:bodyPr/>
        <a:lstStyle/>
        <a:p>
          <a:endParaRPr lang="es-MX"/>
        </a:p>
      </dgm:t>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8" presStyleCnt="9"/>
      <dgm:spPr/>
    </dgm:pt>
    <dgm:pt modelId="{120206CC-DE93-46A8-A2B7-6A902091D2F9}" type="pres">
      <dgm:prSet presAssocID="{A236C41E-AD37-46D1-9919-0048F713469E}" presName="vertSpace2b" presStyleCnt="0"/>
      <dgm:spPr/>
    </dgm:pt>
  </dgm:ptLst>
  <dgm:cxnLst>
    <dgm:cxn modelId="{0865D253-9C27-49B4-95B8-3C8D05061B5E}" srcId="{EC3F8CC5-CA03-4D79-BDF7-733DFD6C3AD9}" destId="{55B2B242-2F22-4F1E-BC42-C3FA7D4A1DD9}" srcOrd="0" destOrd="0" parTransId="{5C1E2FD9-9E95-474A-8DCE-25353A4DCDB2}" sibTransId="{15A10569-9CFD-496D-BA5D-3BE3190A9B43}"/>
    <dgm:cxn modelId="{92406F00-5DD0-47CE-88C5-B703057658C7}" srcId="{D8F64041-5E83-47C8-B8E9-AE23B9CC5F03}" destId="{F679A482-34C3-45F2-A573-4FBAEC784AED}" srcOrd="1" destOrd="0" parTransId="{0366BCEE-0FF1-4331-8F5E-D89E150E33AF}" sibTransId="{7EF80C74-E6B9-432C-9CCB-72AB4274708E}"/>
    <dgm:cxn modelId="{188F530F-74D5-4361-ABFC-7673AB3D162C}" type="presOf" srcId="{061F23D1-2A93-4633-A1D8-3BC04C405545}" destId="{5B1F76E7-414F-430A-808E-75B330C60B85}" srcOrd="0" destOrd="0" presId="urn:microsoft.com/office/officeart/2008/layout/LinedList"/>
    <dgm:cxn modelId="{D7803A1A-E936-4588-B903-5E788B7F4234}" type="presOf" srcId="{87AABF80-B7B5-43DF-B3BF-E8E4280B8D2C}" destId="{5FE5A7C1-E42C-42C6-A934-3BC9CF40615D}" srcOrd="0" destOrd="0" presId="urn:microsoft.com/office/officeart/2008/layout/LinedList"/>
    <dgm:cxn modelId="{C424C229-E412-42FC-8F0D-88351D0B1ABD}" type="presOf" srcId="{1DB88DBC-600D-4214-995A-E9E0CC8A2F9D}" destId="{217685E7-F2E8-41B8-9290-476BB0E9B6DD}"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DF36E51E-6AB9-482C-9A0F-7BD7DF735C2F}" srcId="{F679A482-34C3-45F2-A573-4FBAEC784AED}" destId="{1DB88DBC-600D-4214-995A-E9E0CC8A2F9D}" srcOrd="1" destOrd="0" parTransId="{58775F83-905A-4DDA-ADDF-04675CB5D8C9}" sibTransId="{0EE93D32-0DB5-4F1A-AF2E-597D6E446D20}"/>
    <dgm:cxn modelId="{0FAC3FCA-39EC-4619-86FC-8D613EEBE3C8}" srcId="{C69DD954-C87F-4F53-8B72-7DCE9479775B}" destId="{985DFF65-305C-4F19-BBEF-29646D05D11E}" srcOrd="1" destOrd="0" parTransId="{BE55B177-F9F1-4997-A9FE-AA696540B234}" sibTransId="{7188710D-292E-4942-B609-664C953F4E54}"/>
    <dgm:cxn modelId="{C4DDA3E1-E341-4B7E-87BF-7D1E93CA91E9}" type="presOf" srcId="{985DFF65-305C-4F19-BBEF-29646D05D11E}" destId="{47DBFF30-7838-4909-B3BA-07783939A062}"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DA4E856A-A17B-4290-9386-E4E766B75D2E}" type="presOf" srcId="{3AFCFAE8-1596-464B-979E-43AE9D938924}" destId="{A5A66604-FDC0-4A91-B405-75CEC26CB88D}" srcOrd="0" destOrd="0" presId="urn:microsoft.com/office/officeart/2008/layout/LinedList"/>
    <dgm:cxn modelId="{C59D2AB5-C3C2-40D7-BA65-2202E53DDE87}" type="presOf" srcId="{0A6C7E81-AE7A-4FEE-9FBD-974CC7B2F31F}" destId="{38339FC8-5343-4958-94B5-7C811444FFF6}" srcOrd="0" destOrd="0" presId="urn:microsoft.com/office/officeart/2008/layout/LinedList"/>
    <dgm:cxn modelId="{9908CB3E-9CB9-49C8-AE0F-EE2D37285724}" type="presOf" srcId="{A236C41E-AD37-46D1-9919-0048F713469E}" destId="{ABD25CDB-4B6C-43BF-991B-FF6B936F3478}" srcOrd="0" destOrd="0" presId="urn:microsoft.com/office/officeart/2008/layout/LinedList"/>
    <dgm:cxn modelId="{F9548A10-C224-4E3C-92EB-B75037AC6EAD}" type="presOf" srcId="{48678563-BBCE-4512-8BC6-F7947AA5EDF7}" destId="{1D4DE10B-ABF8-439C-B4BF-4F3A933FEA35}"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3109FE62-32BD-47BF-BA68-508201041050}" srcId="{87AABF80-B7B5-43DF-B3BF-E8E4280B8D2C}" destId="{0A6C7E81-AE7A-4FEE-9FBD-974CC7B2F31F}" srcOrd="0" destOrd="0" parTransId="{84B62042-54AA-4BB4-96A5-04E19F7C7F1F}" sibTransId="{A75BC2F1-6F0C-4051-A9F8-178D17336468}"/>
    <dgm:cxn modelId="{529B3F75-A7A7-4AC1-BCD1-A5F2BF432514}" srcId="{EC3F8CC5-CA03-4D79-BDF7-733DFD6C3AD9}" destId="{3AFCFAE8-1596-464B-979E-43AE9D938924}" srcOrd="1" destOrd="0" parTransId="{A5D146C8-2DEB-40E9-8174-75717765B21A}" sibTransId="{590FCB1E-1987-44FB-8AD0-9E528FDA7C6C}"/>
    <dgm:cxn modelId="{1235FD0B-DB29-4332-ADA8-62F9F681F838}" type="presOf" srcId="{EC3F8CC5-CA03-4D79-BDF7-733DFD6C3AD9}" destId="{FEB39A79-421B-4A74-BB33-F6513561FA27}"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A14BAFB4-0AA3-4FBE-B49B-98D2B757E2F1}" type="presOf" srcId="{5749782B-0DE4-4D20-9BC3-924536958097}" destId="{22007A70-F527-49CB-A23A-CD7B0C76194F}" srcOrd="0" destOrd="0" presId="urn:microsoft.com/office/officeart/2008/layout/LinedList"/>
    <dgm:cxn modelId="{125D8CB1-440B-4D68-886D-D4B32B47E4F9}" srcId="{D8F64041-5E83-47C8-B8E9-AE23B9CC5F03}" destId="{EC3F8CC5-CA03-4D79-BDF7-733DFD6C3AD9}" srcOrd="3" destOrd="0" parTransId="{A1681C38-6801-4681-9057-4BE45DC23DFE}" sibTransId="{BCD95329-A3B6-4333-9034-5DD6124D5373}"/>
    <dgm:cxn modelId="{E36EEF45-0DD6-46BA-AE93-DEE462CFD1AF}" type="presOf" srcId="{55B2B242-2F22-4F1E-BC42-C3FA7D4A1DD9}" destId="{5FF68E32-77DF-42F8-A2D6-54FEAC56293E}" srcOrd="0" destOrd="0" presId="urn:microsoft.com/office/officeart/2008/layout/LinedList"/>
    <dgm:cxn modelId="{06D2D5ED-1157-49FC-B309-3F7E67646DCD}" type="presOf" srcId="{F679A482-34C3-45F2-A573-4FBAEC784AED}" destId="{DFCF52E9-6B4A-4BA1-A7C2-0C2669C54247}" srcOrd="0" destOrd="0" presId="urn:microsoft.com/office/officeart/2008/layout/LinedList"/>
    <dgm:cxn modelId="{E82095AC-A88E-4A95-812C-5E56C5802A85}" srcId="{87AABF80-B7B5-43DF-B3BF-E8E4280B8D2C}" destId="{C8F948B8-BC2D-4955-804B-26A2057D675C}" srcOrd="1" destOrd="0" parTransId="{724C03EA-1683-41DC-89CE-E2B39D6CC5EB}" sibTransId="{AD3012AF-146E-41EE-AB45-1A6844557A49}"/>
    <dgm:cxn modelId="{25EB8EE4-ABDB-419A-B487-539C3815062F}" type="presOf" srcId="{D8F64041-5E83-47C8-B8E9-AE23B9CC5F03}" destId="{22888A38-B5EB-43A1-92C2-6C0063524EB0}"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A8A5E6AF-4C00-468A-9A05-F593A9345168}" type="presOf" srcId="{C8F948B8-BC2D-4955-804B-26A2057D675C}" destId="{495141BB-29D0-477E-922B-B46827834586}"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49C3F8D3-F6F6-409F-8E91-6E6C44D0FC75}" type="presOf" srcId="{77241F70-D43F-47EE-AC6C-6FB4646AD675}" destId="{985C2EE1-8F8D-4762-9FC3-EDA5ABFC0C2E}"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25E5F640-A733-4327-8E36-43C990387B33}" type="presOf" srcId="{C69DD954-C87F-4F53-8B72-7DCE9479775B}" destId="{6B819DDA-1086-4848-A3A4-F7993D3498B5}" srcOrd="0" destOrd="0" presId="urn:microsoft.com/office/officeart/2008/layout/LinedList"/>
    <dgm:cxn modelId="{6AC5783C-9F74-49BB-B62F-2FBED2EA4828}" type="presParOf" srcId="{5B1F76E7-414F-430A-808E-75B330C60B85}" destId="{EB5ED569-094C-4B1A-BD1F-3123DBBAAE94}" srcOrd="0" destOrd="0" presId="urn:microsoft.com/office/officeart/2008/layout/LinedList"/>
    <dgm:cxn modelId="{FD0FBA5B-F758-4985-B738-D76FA039F06D}" type="presParOf" srcId="{5B1F76E7-414F-430A-808E-75B330C60B85}" destId="{6D996FB2-526B-4DA1-BFA7-5874D8992F11}" srcOrd="1" destOrd="0" presId="urn:microsoft.com/office/officeart/2008/layout/LinedList"/>
    <dgm:cxn modelId="{52C87EF1-33BF-4C0F-A508-AEDF6A8F0FEC}" type="presParOf" srcId="{6D996FB2-526B-4DA1-BFA7-5874D8992F11}" destId="{22888A38-B5EB-43A1-92C2-6C0063524EB0}" srcOrd="0" destOrd="0" presId="urn:microsoft.com/office/officeart/2008/layout/LinedList"/>
    <dgm:cxn modelId="{D08D420B-1363-4547-A884-BB56C78D1D86}" type="presParOf" srcId="{6D996FB2-526B-4DA1-BFA7-5874D8992F11}" destId="{F2BB51E4-4616-44D2-8EEF-7A1A22E821E0}" srcOrd="1" destOrd="0" presId="urn:microsoft.com/office/officeart/2008/layout/LinedList"/>
    <dgm:cxn modelId="{DFAAB35F-1224-41AA-A564-8DCBE1DF0417}" type="presParOf" srcId="{F2BB51E4-4616-44D2-8EEF-7A1A22E821E0}" destId="{CBDC3C07-3869-419E-B5D9-9EA887A6B7E4}" srcOrd="0" destOrd="0" presId="urn:microsoft.com/office/officeart/2008/layout/LinedList"/>
    <dgm:cxn modelId="{5A280D78-A54A-4FD4-9E22-E0D6DA7BFE38}" type="presParOf" srcId="{F2BB51E4-4616-44D2-8EEF-7A1A22E821E0}" destId="{9F7DEBE2-ED6C-40EB-937F-70565C3DDB80}" srcOrd="1" destOrd="0" presId="urn:microsoft.com/office/officeart/2008/layout/LinedList"/>
    <dgm:cxn modelId="{2A47FC48-5405-471C-BD1F-F0ABC759562A}" type="presParOf" srcId="{9F7DEBE2-ED6C-40EB-937F-70565C3DDB80}" destId="{C9C4C531-8444-4ADA-A794-2985E5CA5608}" srcOrd="0" destOrd="0" presId="urn:microsoft.com/office/officeart/2008/layout/LinedList"/>
    <dgm:cxn modelId="{113C7FC6-0714-4CF2-A8DA-6C6BF8FEC727}" type="presParOf" srcId="{9F7DEBE2-ED6C-40EB-937F-70565C3DDB80}" destId="{6B819DDA-1086-4848-A3A4-F7993D3498B5}" srcOrd="1" destOrd="0" presId="urn:microsoft.com/office/officeart/2008/layout/LinedList"/>
    <dgm:cxn modelId="{8902DFBB-14A1-4790-A774-D516A881A5FD}" type="presParOf" srcId="{9F7DEBE2-ED6C-40EB-937F-70565C3DDB80}" destId="{08637587-AE55-4EE4-BC26-4A42DF51BE65}" srcOrd="2" destOrd="0" presId="urn:microsoft.com/office/officeart/2008/layout/LinedList"/>
    <dgm:cxn modelId="{D78C134C-0B2E-4BC9-A7F2-5EA77FD602E0}" type="presParOf" srcId="{08637587-AE55-4EE4-BC26-4A42DF51BE65}" destId="{CC1657ED-5478-4370-8EAF-0A45189B8541}" srcOrd="0" destOrd="0" presId="urn:microsoft.com/office/officeart/2008/layout/LinedList"/>
    <dgm:cxn modelId="{77B45BE5-7CFE-4608-940F-B09ED064A867}" type="presParOf" srcId="{CC1657ED-5478-4370-8EAF-0A45189B8541}" destId="{6F35CA74-9E99-4F3B-8220-7B0170B619E5}" srcOrd="0" destOrd="0" presId="urn:microsoft.com/office/officeart/2008/layout/LinedList"/>
    <dgm:cxn modelId="{858A353A-85BE-4DB0-AD98-9C49A41F5B6E}" type="presParOf" srcId="{CC1657ED-5478-4370-8EAF-0A45189B8541}" destId="{985C2EE1-8F8D-4762-9FC3-EDA5ABFC0C2E}" srcOrd="1" destOrd="0" presId="urn:microsoft.com/office/officeart/2008/layout/LinedList"/>
    <dgm:cxn modelId="{6D0CDB0B-B08D-4CAB-81EE-8457F4F8B784}" type="presParOf" srcId="{CC1657ED-5478-4370-8EAF-0A45189B8541}" destId="{E5716909-30C1-4D59-8E8A-0F4DC66EFBC5}" srcOrd="2" destOrd="0" presId="urn:microsoft.com/office/officeart/2008/layout/LinedList"/>
    <dgm:cxn modelId="{AD27CB8D-317B-4B67-9F71-A2B9CA85798F}" type="presParOf" srcId="{08637587-AE55-4EE4-BC26-4A42DF51BE65}" destId="{5E09E1CD-959D-49C6-ACF6-771B3AF1EA3E}" srcOrd="1" destOrd="0" presId="urn:microsoft.com/office/officeart/2008/layout/LinedList"/>
    <dgm:cxn modelId="{9E9BC175-16D1-403F-82CA-4B04D7E16ACF}" type="presParOf" srcId="{08637587-AE55-4EE4-BC26-4A42DF51BE65}" destId="{D5F46608-8725-4ABF-9489-1B1EF7D974EB}" srcOrd="2" destOrd="0" presId="urn:microsoft.com/office/officeart/2008/layout/LinedList"/>
    <dgm:cxn modelId="{C5CDF6E9-7C43-42FC-9662-EBD55C3662A1}" type="presParOf" srcId="{D5F46608-8725-4ABF-9489-1B1EF7D974EB}" destId="{3BBD3C7E-BD7C-418E-833D-BE70788F9D0D}" srcOrd="0" destOrd="0" presId="urn:microsoft.com/office/officeart/2008/layout/LinedList"/>
    <dgm:cxn modelId="{DCAE98EB-9D0B-4A78-A5CE-DF7FD53CDC56}" type="presParOf" srcId="{D5F46608-8725-4ABF-9489-1B1EF7D974EB}" destId="{47DBFF30-7838-4909-B3BA-07783939A062}" srcOrd="1" destOrd="0" presId="urn:microsoft.com/office/officeart/2008/layout/LinedList"/>
    <dgm:cxn modelId="{D6AF1A99-04FB-4203-9613-E22DBF5E711C}" type="presParOf" srcId="{D5F46608-8725-4ABF-9489-1B1EF7D974EB}" destId="{931A73A1-A9BC-4468-8DE8-4354A16206E6}" srcOrd="2" destOrd="0" presId="urn:microsoft.com/office/officeart/2008/layout/LinedList"/>
    <dgm:cxn modelId="{05D44AE3-B42E-4F50-9CF7-96E006C11997}" type="presParOf" srcId="{F2BB51E4-4616-44D2-8EEF-7A1A22E821E0}" destId="{5D1166B0-41B9-47F6-BC7C-E2489C69E8BA}" srcOrd="2" destOrd="0" presId="urn:microsoft.com/office/officeart/2008/layout/LinedList"/>
    <dgm:cxn modelId="{72AF9A87-4DB0-4999-8A5E-027145C0CA79}" type="presParOf" srcId="{F2BB51E4-4616-44D2-8EEF-7A1A22E821E0}" destId="{38842258-2DDE-4A57-9E48-EEA29E6933D8}" srcOrd="3" destOrd="0" presId="urn:microsoft.com/office/officeart/2008/layout/LinedList"/>
    <dgm:cxn modelId="{A262694B-12AA-4ADE-B7A3-6E6A4CAD8436}" type="presParOf" srcId="{F2BB51E4-4616-44D2-8EEF-7A1A22E821E0}" destId="{BA3D5D0D-CD2B-4966-9D2B-845012BC25BC}" srcOrd="4" destOrd="0" presId="urn:microsoft.com/office/officeart/2008/layout/LinedList"/>
    <dgm:cxn modelId="{4EB8286D-ACB9-4CBC-80A2-B8F2AF4EF223}" type="presParOf" srcId="{BA3D5D0D-CD2B-4966-9D2B-845012BC25BC}" destId="{3199EF65-F0F0-46CC-A4FF-D7B28AB32BDD}" srcOrd="0" destOrd="0" presId="urn:microsoft.com/office/officeart/2008/layout/LinedList"/>
    <dgm:cxn modelId="{22F6860C-6792-480E-AE98-44A9259C90DA}" type="presParOf" srcId="{BA3D5D0D-CD2B-4966-9D2B-845012BC25BC}" destId="{DFCF52E9-6B4A-4BA1-A7C2-0C2669C54247}" srcOrd="1" destOrd="0" presId="urn:microsoft.com/office/officeart/2008/layout/LinedList"/>
    <dgm:cxn modelId="{234C85FE-F349-4F06-A570-93BE7D8C3523}" type="presParOf" srcId="{BA3D5D0D-CD2B-4966-9D2B-845012BC25BC}" destId="{FA2A932A-DF6D-41F5-B0A5-978FA2A8F890}" srcOrd="2" destOrd="0" presId="urn:microsoft.com/office/officeart/2008/layout/LinedList"/>
    <dgm:cxn modelId="{3A0B6CB2-DB82-4CCD-B579-25B4BD5A12A5}" type="presParOf" srcId="{FA2A932A-DF6D-41F5-B0A5-978FA2A8F890}" destId="{3A6FD6FF-4700-461A-8570-9F44CC959EEA}" srcOrd="0" destOrd="0" presId="urn:microsoft.com/office/officeart/2008/layout/LinedList"/>
    <dgm:cxn modelId="{171E10DE-8B5E-4C80-946B-4EC016B38776}" type="presParOf" srcId="{3A6FD6FF-4700-461A-8570-9F44CC959EEA}" destId="{AB9A93D7-664E-479A-BBF3-F77CF77C2CE1}" srcOrd="0" destOrd="0" presId="urn:microsoft.com/office/officeart/2008/layout/LinedList"/>
    <dgm:cxn modelId="{814F4CFC-D8FC-4FE2-AE5A-E300E36BCA69}" type="presParOf" srcId="{3A6FD6FF-4700-461A-8570-9F44CC959EEA}" destId="{22007A70-F527-49CB-A23A-CD7B0C76194F}" srcOrd="1" destOrd="0" presId="urn:microsoft.com/office/officeart/2008/layout/LinedList"/>
    <dgm:cxn modelId="{4C27B881-C391-4A87-A08D-B6F0D1CAD865}" type="presParOf" srcId="{3A6FD6FF-4700-461A-8570-9F44CC959EEA}" destId="{427621CC-E933-4DF7-9056-27EDF3E28CFA}" srcOrd="2" destOrd="0" presId="urn:microsoft.com/office/officeart/2008/layout/LinedList"/>
    <dgm:cxn modelId="{4FA2DD0F-3571-43E6-9C02-56D5CA43A336}" type="presParOf" srcId="{FA2A932A-DF6D-41F5-B0A5-978FA2A8F890}" destId="{F42AB86F-04E3-48FC-965E-745E2D97B2FB}" srcOrd="1" destOrd="0" presId="urn:microsoft.com/office/officeart/2008/layout/LinedList"/>
    <dgm:cxn modelId="{89EF333C-0845-4325-8976-78A2E4D396B4}" type="presParOf" srcId="{FA2A932A-DF6D-41F5-B0A5-978FA2A8F890}" destId="{276F462E-FF21-49A4-8024-5ACA3B20964C}" srcOrd="2" destOrd="0" presId="urn:microsoft.com/office/officeart/2008/layout/LinedList"/>
    <dgm:cxn modelId="{45CDE5F2-F79D-4B09-BC26-573DBBD523E6}" type="presParOf" srcId="{276F462E-FF21-49A4-8024-5ACA3B20964C}" destId="{E5B89970-1074-4570-8AFF-A652428B6A33}" srcOrd="0" destOrd="0" presId="urn:microsoft.com/office/officeart/2008/layout/LinedList"/>
    <dgm:cxn modelId="{19A251B5-61F8-4B0A-83A4-EECE981A8C1D}" type="presParOf" srcId="{276F462E-FF21-49A4-8024-5ACA3B20964C}" destId="{217685E7-F2E8-41B8-9290-476BB0E9B6DD}" srcOrd="1" destOrd="0" presId="urn:microsoft.com/office/officeart/2008/layout/LinedList"/>
    <dgm:cxn modelId="{EA0523EB-D636-431E-86E6-2F12D9D4C4EF}" type="presParOf" srcId="{276F462E-FF21-49A4-8024-5ACA3B20964C}" destId="{D77BACDE-C68D-4FDB-A1E9-70EBC88E5790}" srcOrd="2" destOrd="0" presId="urn:microsoft.com/office/officeart/2008/layout/LinedList"/>
    <dgm:cxn modelId="{D7A74173-3091-4486-984B-55A236876A62}" type="presParOf" srcId="{F2BB51E4-4616-44D2-8EEF-7A1A22E821E0}" destId="{E1912BFC-B038-4C7D-BB20-774AFDE75A77}" srcOrd="5" destOrd="0" presId="urn:microsoft.com/office/officeart/2008/layout/LinedList"/>
    <dgm:cxn modelId="{AF3351DA-01A3-41D7-B37E-888AF63C73D2}" type="presParOf" srcId="{F2BB51E4-4616-44D2-8EEF-7A1A22E821E0}" destId="{8E61CF58-4A62-4383-87E0-F7D994501361}" srcOrd="6" destOrd="0" presId="urn:microsoft.com/office/officeart/2008/layout/LinedList"/>
    <dgm:cxn modelId="{9161379F-E30C-4209-B910-2D941DB26CFC}" type="presParOf" srcId="{F2BB51E4-4616-44D2-8EEF-7A1A22E821E0}" destId="{823EA016-E6BB-4B5D-AE13-292E9398A1E8}" srcOrd="7" destOrd="0" presId="urn:microsoft.com/office/officeart/2008/layout/LinedList"/>
    <dgm:cxn modelId="{77B9EA03-F4D2-4CD4-99A3-FEB3B9ED0EFE}" type="presParOf" srcId="{823EA016-E6BB-4B5D-AE13-292E9398A1E8}" destId="{4017DD42-4568-481E-9BDC-F7C203BD0D30}" srcOrd="0" destOrd="0" presId="urn:microsoft.com/office/officeart/2008/layout/LinedList"/>
    <dgm:cxn modelId="{7533D212-9217-4A7A-BBB7-6373874A374F}" type="presParOf" srcId="{823EA016-E6BB-4B5D-AE13-292E9398A1E8}" destId="{5FE5A7C1-E42C-42C6-A934-3BC9CF40615D}" srcOrd="1" destOrd="0" presId="urn:microsoft.com/office/officeart/2008/layout/LinedList"/>
    <dgm:cxn modelId="{96A37234-8D16-405F-BD14-65F8BF50FBE1}" type="presParOf" srcId="{823EA016-E6BB-4B5D-AE13-292E9398A1E8}" destId="{B3192F9C-D589-4317-984B-57502060C075}" srcOrd="2" destOrd="0" presId="urn:microsoft.com/office/officeart/2008/layout/LinedList"/>
    <dgm:cxn modelId="{4FF84127-EE9A-4112-99A9-702FC9EC2615}" type="presParOf" srcId="{B3192F9C-D589-4317-984B-57502060C075}" destId="{AD2CAFEE-64D8-40D7-9450-B4C3D21E1CE0}" srcOrd="0" destOrd="0" presId="urn:microsoft.com/office/officeart/2008/layout/LinedList"/>
    <dgm:cxn modelId="{3CC6CB8D-C913-4198-802A-CDDB833A9AAA}" type="presParOf" srcId="{AD2CAFEE-64D8-40D7-9450-B4C3D21E1CE0}" destId="{E46C500F-431D-4A36-A7E1-AC88D5AB90D8}" srcOrd="0" destOrd="0" presId="urn:microsoft.com/office/officeart/2008/layout/LinedList"/>
    <dgm:cxn modelId="{AFC1F2C4-7E7A-4C43-A932-D95862914A8A}" type="presParOf" srcId="{AD2CAFEE-64D8-40D7-9450-B4C3D21E1CE0}" destId="{38339FC8-5343-4958-94B5-7C811444FFF6}" srcOrd="1" destOrd="0" presId="urn:microsoft.com/office/officeart/2008/layout/LinedList"/>
    <dgm:cxn modelId="{44B5E612-2D90-44F6-92F4-6F79473D7FAB}" type="presParOf" srcId="{AD2CAFEE-64D8-40D7-9450-B4C3D21E1CE0}" destId="{76B122B2-B280-4C32-9FDC-3CA30704F5B2}" srcOrd="2" destOrd="0" presId="urn:microsoft.com/office/officeart/2008/layout/LinedList"/>
    <dgm:cxn modelId="{A96048C9-8C6D-4410-895E-879D36D36ADE}" type="presParOf" srcId="{B3192F9C-D589-4317-984B-57502060C075}" destId="{99F52078-EBF2-40BC-86CE-85EF6FF31A8D}" srcOrd="1" destOrd="0" presId="urn:microsoft.com/office/officeart/2008/layout/LinedList"/>
    <dgm:cxn modelId="{1BCC863A-A560-47F7-870D-D7D68F6A7065}" type="presParOf" srcId="{B3192F9C-D589-4317-984B-57502060C075}" destId="{014219A8-2C78-40CF-910D-22FEB0B109DD}" srcOrd="2" destOrd="0" presId="urn:microsoft.com/office/officeart/2008/layout/LinedList"/>
    <dgm:cxn modelId="{455A1474-10A2-4E09-8240-4B1B7CC80A21}" type="presParOf" srcId="{014219A8-2C78-40CF-910D-22FEB0B109DD}" destId="{6E1E3E4E-37D6-4DFB-B44A-854EA5D124A2}" srcOrd="0" destOrd="0" presId="urn:microsoft.com/office/officeart/2008/layout/LinedList"/>
    <dgm:cxn modelId="{BFE867CC-8D59-49B8-BC3E-0EA9C993EEEA}" type="presParOf" srcId="{014219A8-2C78-40CF-910D-22FEB0B109DD}" destId="{495141BB-29D0-477E-922B-B46827834586}" srcOrd="1" destOrd="0" presId="urn:microsoft.com/office/officeart/2008/layout/LinedList"/>
    <dgm:cxn modelId="{AABE19AE-F63B-44AB-996F-468BF83D5255}" type="presParOf" srcId="{014219A8-2C78-40CF-910D-22FEB0B109DD}" destId="{7D28DCAD-24E5-4BC7-A291-AA4F80306177}" srcOrd="2" destOrd="0" presId="urn:microsoft.com/office/officeart/2008/layout/LinedList"/>
    <dgm:cxn modelId="{8B01FD87-B2E0-4818-9BA8-4945C08C0E0A}" type="presParOf" srcId="{F2BB51E4-4616-44D2-8EEF-7A1A22E821E0}" destId="{E53BA457-8BF6-4D6E-97E4-67A834ABC61F}" srcOrd="8" destOrd="0" presId="urn:microsoft.com/office/officeart/2008/layout/LinedList"/>
    <dgm:cxn modelId="{2FCC5B27-15D2-4C14-8B0B-5604BCAAF2D1}" type="presParOf" srcId="{F2BB51E4-4616-44D2-8EEF-7A1A22E821E0}" destId="{C9A685C7-469F-453E-938B-35571FC39316}" srcOrd="9" destOrd="0" presId="urn:microsoft.com/office/officeart/2008/layout/LinedList"/>
    <dgm:cxn modelId="{4A5F4A1B-FA27-408B-A10F-2127B7DAFE1C}" type="presParOf" srcId="{F2BB51E4-4616-44D2-8EEF-7A1A22E821E0}" destId="{AD6E45C0-78D1-4AA6-B774-29D2BC5E3F82}" srcOrd="10" destOrd="0" presId="urn:microsoft.com/office/officeart/2008/layout/LinedList"/>
    <dgm:cxn modelId="{E9E6D147-689D-45A4-8118-6847337F3497}" type="presParOf" srcId="{AD6E45C0-78D1-4AA6-B774-29D2BC5E3F82}" destId="{DB994024-D225-4D32-B43A-1E5D1BCD0049}" srcOrd="0" destOrd="0" presId="urn:microsoft.com/office/officeart/2008/layout/LinedList"/>
    <dgm:cxn modelId="{A57E2EFA-2275-418E-89FB-AA92A71281D1}" type="presParOf" srcId="{AD6E45C0-78D1-4AA6-B774-29D2BC5E3F82}" destId="{FEB39A79-421B-4A74-BB33-F6513561FA27}" srcOrd="1" destOrd="0" presId="urn:microsoft.com/office/officeart/2008/layout/LinedList"/>
    <dgm:cxn modelId="{E08D54ED-8342-4F6C-B490-8BC60813408E}" type="presParOf" srcId="{AD6E45C0-78D1-4AA6-B774-29D2BC5E3F82}" destId="{69888B7F-A627-4503-BFBD-271F8C9C332A}" srcOrd="2" destOrd="0" presId="urn:microsoft.com/office/officeart/2008/layout/LinedList"/>
    <dgm:cxn modelId="{E2FEC46A-1577-42FA-9889-6C25D44586F4}" type="presParOf" srcId="{69888B7F-A627-4503-BFBD-271F8C9C332A}" destId="{8E9B1E0F-D292-4C75-8B00-6A5A1AF6B18B}" srcOrd="0" destOrd="0" presId="urn:microsoft.com/office/officeart/2008/layout/LinedList"/>
    <dgm:cxn modelId="{19779E00-9FCE-43B8-9A99-1D9AC1B3E623}" type="presParOf" srcId="{8E9B1E0F-D292-4C75-8B00-6A5A1AF6B18B}" destId="{69E98EC2-198C-46ED-87D1-1971C717429B}" srcOrd="0" destOrd="0" presId="urn:microsoft.com/office/officeart/2008/layout/LinedList"/>
    <dgm:cxn modelId="{80146FC6-9306-4CFD-B560-D5807F0BBDEF}" type="presParOf" srcId="{8E9B1E0F-D292-4C75-8B00-6A5A1AF6B18B}" destId="{5FF68E32-77DF-42F8-A2D6-54FEAC56293E}" srcOrd="1" destOrd="0" presId="urn:microsoft.com/office/officeart/2008/layout/LinedList"/>
    <dgm:cxn modelId="{E68D154F-A790-45EE-A9AD-32DCC359B8D9}" type="presParOf" srcId="{8E9B1E0F-D292-4C75-8B00-6A5A1AF6B18B}" destId="{1D035CA0-5FC5-4735-80B2-1EEBA1E84AC5}" srcOrd="2" destOrd="0" presId="urn:microsoft.com/office/officeart/2008/layout/LinedList"/>
    <dgm:cxn modelId="{96574D67-DBDB-40C6-954C-E2749A09D138}" type="presParOf" srcId="{69888B7F-A627-4503-BFBD-271F8C9C332A}" destId="{A905AA9D-F775-477C-B197-FD615456D947}" srcOrd="1" destOrd="0" presId="urn:microsoft.com/office/officeart/2008/layout/LinedList"/>
    <dgm:cxn modelId="{E86F2EAF-0C51-4AF0-90D3-CCFB0BE3F32A}" type="presParOf" srcId="{69888B7F-A627-4503-BFBD-271F8C9C332A}" destId="{B1BAF11B-6209-4C22-98CE-0411AE85B9F1}" srcOrd="2" destOrd="0" presId="urn:microsoft.com/office/officeart/2008/layout/LinedList"/>
    <dgm:cxn modelId="{3E238BAD-D146-4195-8C9D-563B589F4592}" type="presParOf" srcId="{B1BAF11B-6209-4C22-98CE-0411AE85B9F1}" destId="{D8079F02-78CD-4DC3-BD1D-67F58976590A}" srcOrd="0" destOrd="0" presId="urn:microsoft.com/office/officeart/2008/layout/LinedList"/>
    <dgm:cxn modelId="{B6424B13-070F-4D49-A63D-4B2B1B181E9A}" type="presParOf" srcId="{B1BAF11B-6209-4C22-98CE-0411AE85B9F1}" destId="{A5A66604-FDC0-4A91-B405-75CEC26CB88D}" srcOrd="1" destOrd="0" presId="urn:microsoft.com/office/officeart/2008/layout/LinedList"/>
    <dgm:cxn modelId="{2109EC9A-4B4C-4BE2-873E-B6F3D9F0B92A}" type="presParOf" srcId="{B1BAF11B-6209-4C22-98CE-0411AE85B9F1}" destId="{C6B38610-DECF-4E9A-B0A5-6C800F387C84}" srcOrd="2" destOrd="0" presId="urn:microsoft.com/office/officeart/2008/layout/LinedList"/>
    <dgm:cxn modelId="{51A0CB55-5380-4F33-AF8B-19BB6EABAB94}" type="presParOf" srcId="{F2BB51E4-4616-44D2-8EEF-7A1A22E821E0}" destId="{08F13E9C-51E6-4298-8100-EBF148509D13}" srcOrd="11" destOrd="0" presId="urn:microsoft.com/office/officeart/2008/layout/LinedList"/>
    <dgm:cxn modelId="{A7B492CF-C623-4A3D-BAF7-18A1C9B1EC86}" type="presParOf" srcId="{F2BB51E4-4616-44D2-8EEF-7A1A22E821E0}" destId="{DEB8722F-0643-4571-A499-3A9BDD1EB1C0}" srcOrd="12" destOrd="0" presId="urn:microsoft.com/office/officeart/2008/layout/LinedList"/>
    <dgm:cxn modelId="{5D7BB9AB-6028-4B7D-B25D-31F29A975B30}" type="presParOf" srcId="{F2BB51E4-4616-44D2-8EEF-7A1A22E821E0}" destId="{B584F19D-DDB4-4FC5-80FD-AB446DE2AC5C}" srcOrd="13" destOrd="0" presId="urn:microsoft.com/office/officeart/2008/layout/LinedList"/>
    <dgm:cxn modelId="{C032AFC6-BADF-4894-B195-E84E2873D9D7}" type="presParOf" srcId="{B584F19D-DDB4-4FC5-80FD-AB446DE2AC5C}" destId="{F79FB222-989C-412E-B57C-83658AEEEC56}" srcOrd="0" destOrd="0" presId="urn:microsoft.com/office/officeart/2008/layout/LinedList"/>
    <dgm:cxn modelId="{E4B892F3-AED5-47C9-9FCC-758D9E9903A6}" type="presParOf" srcId="{B584F19D-DDB4-4FC5-80FD-AB446DE2AC5C}" destId="{ABD25CDB-4B6C-43BF-991B-FF6B936F3478}" srcOrd="1" destOrd="0" presId="urn:microsoft.com/office/officeart/2008/layout/LinedList"/>
    <dgm:cxn modelId="{B1F537BC-A134-40BC-AA1B-95B1A635133F}" type="presParOf" srcId="{B584F19D-DDB4-4FC5-80FD-AB446DE2AC5C}" destId="{F7640969-7917-4513-9F15-C1020C838E55}" srcOrd="2" destOrd="0" presId="urn:microsoft.com/office/officeart/2008/layout/LinedList"/>
    <dgm:cxn modelId="{F9EA14B8-DC1E-4673-8A87-E0F0E157D64F}" type="presParOf" srcId="{F7640969-7917-4513-9F15-C1020C838E55}" destId="{9B4338D4-4548-4E9E-ACD8-7338C0CDC3A3}" srcOrd="0" destOrd="0" presId="urn:microsoft.com/office/officeart/2008/layout/LinedList"/>
    <dgm:cxn modelId="{7F6B24F9-7D5C-45D8-BACC-353A086FAE4F}" type="presParOf" srcId="{9B4338D4-4548-4E9E-ACD8-7338C0CDC3A3}" destId="{7EECF804-93E5-435B-B03F-967A5B5DE111}" srcOrd="0" destOrd="0" presId="urn:microsoft.com/office/officeart/2008/layout/LinedList"/>
    <dgm:cxn modelId="{8410AAA4-2B9A-4F21-A1ED-99603D4DDE80}" type="presParOf" srcId="{9B4338D4-4548-4E9E-ACD8-7338C0CDC3A3}" destId="{1D4DE10B-ABF8-439C-B4BF-4F3A933FEA35}" srcOrd="1" destOrd="0" presId="urn:microsoft.com/office/officeart/2008/layout/LinedList"/>
    <dgm:cxn modelId="{52773936-F5F0-475A-ADD3-8C92DF3BC292}" type="presParOf" srcId="{9B4338D4-4548-4E9E-ACD8-7338C0CDC3A3}" destId="{3C1F9127-740C-4692-B3E0-C79F1C0E6AE8}" srcOrd="2" destOrd="0" presId="urn:microsoft.com/office/officeart/2008/layout/LinedList"/>
    <dgm:cxn modelId="{0BBEEFB6-DA7E-44A9-8EE4-A5F5E6E52B0A}" type="presParOf" srcId="{F2BB51E4-4616-44D2-8EEF-7A1A22E821E0}" destId="{AB8F9B1F-AB70-47FA-901C-2642AC424524}" srcOrd="14" destOrd="0" presId="urn:microsoft.com/office/officeart/2008/layout/LinedList"/>
    <dgm:cxn modelId="{071224EF-B931-4E75-8D91-24909402C7AC}"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156602" cy="73577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ES" sz="1800" kern="1200">
              <a:solidFill>
                <a:sysClr val="windowText" lastClr="000000">
                  <a:hueOff val="0"/>
                  <a:satOff val="0"/>
                  <a:lumOff val="0"/>
                  <a:alphaOff val="0"/>
                </a:sysClr>
              </a:solidFill>
              <a:latin typeface="Calibri" panose="020F0502020204030204"/>
              <a:ea typeface="+mn-ea"/>
              <a:cs typeface="+mn-cs"/>
            </a:rPr>
            <a:t>Ciencias Naturales</a:t>
          </a:r>
        </a:p>
      </dsp:txBody>
      <dsp:txXfrm>
        <a:off x="0" y="0"/>
        <a:ext cx="1156602" cy="7357730"/>
      </dsp:txXfrm>
    </dsp:sp>
    <dsp:sp modelId="{6B819DDA-1086-4848-A3A4-F7993D3498B5}">
      <dsp:nvSpPr>
        <dsp:cNvPr id="0" name=""/>
        <dsp:cNvSpPr/>
      </dsp:nvSpPr>
      <dsp:spPr>
        <a:xfrm>
          <a:off x="1243348" y="69337"/>
          <a:ext cx="2226460" cy="1386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Bloque 1: Seres vivos y su ambiente</a:t>
          </a:r>
        </a:p>
      </dsp:txBody>
      <dsp:txXfrm>
        <a:off x="1243348" y="69337"/>
        <a:ext cx="2226460" cy="1386759"/>
      </dsp:txXfrm>
    </dsp:sp>
    <dsp:sp modelId="{985C2EE1-8F8D-4762-9FC3-EDA5ABFC0C2E}">
      <dsp:nvSpPr>
        <dsp:cNvPr id="0" name=""/>
        <dsp:cNvSpPr/>
      </dsp:nvSpPr>
      <dsp:spPr>
        <a:xfrm>
          <a:off x="3556553" y="69337"/>
          <a:ext cx="2226460" cy="69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Necesidades y características de los seres vivos</a:t>
          </a:r>
        </a:p>
      </dsp:txBody>
      <dsp:txXfrm>
        <a:off x="3556553" y="69337"/>
        <a:ext cx="2226460" cy="693379"/>
      </dsp:txXfrm>
    </dsp:sp>
    <dsp:sp modelId="{5E09E1CD-959D-49C6-ACF6-771B3AF1EA3E}">
      <dsp:nvSpPr>
        <dsp:cNvPr id="0" name=""/>
        <dsp:cNvSpPr/>
      </dsp:nvSpPr>
      <dsp:spPr>
        <a:xfrm>
          <a:off x="3469808" y="76271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7DBFF30-7838-4909-B3BA-07783939A062}">
      <dsp:nvSpPr>
        <dsp:cNvPr id="0" name=""/>
        <dsp:cNvSpPr/>
      </dsp:nvSpPr>
      <dsp:spPr>
        <a:xfrm>
          <a:off x="3556553" y="762717"/>
          <a:ext cx="2226460" cy="69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Interacciones de los seres vivos y su ambiente</a:t>
          </a:r>
        </a:p>
      </dsp:txBody>
      <dsp:txXfrm>
        <a:off x="3556553" y="762717"/>
        <a:ext cx="2226460" cy="693379"/>
      </dsp:txXfrm>
    </dsp:sp>
    <dsp:sp modelId="{5D1166B0-41B9-47F6-BC7C-E2489C69E8BA}">
      <dsp:nvSpPr>
        <dsp:cNvPr id="0" name=""/>
        <dsp:cNvSpPr/>
      </dsp:nvSpPr>
      <dsp:spPr>
        <a:xfrm>
          <a:off x="1156602" y="1456097"/>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43348" y="1525435"/>
          <a:ext cx="2226460" cy="1386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Bloque 2: Cuerpo humano y salud</a:t>
          </a:r>
        </a:p>
      </dsp:txBody>
      <dsp:txXfrm>
        <a:off x="1243348" y="1525435"/>
        <a:ext cx="2226460" cy="1386759"/>
      </dsp:txXfrm>
    </dsp:sp>
    <dsp:sp modelId="{22007A70-F527-49CB-A23A-CD7B0C76194F}">
      <dsp:nvSpPr>
        <dsp:cNvPr id="0" name=""/>
        <dsp:cNvSpPr/>
      </dsp:nvSpPr>
      <dsp:spPr>
        <a:xfrm>
          <a:off x="3556553" y="1525435"/>
          <a:ext cx="2226460" cy="69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Reconocimiento del cuerpo humano</a:t>
          </a:r>
        </a:p>
      </dsp:txBody>
      <dsp:txXfrm>
        <a:off x="3556553" y="1525435"/>
        <a:ext cx="2226460" cy="693379"/>
      </dsp:txXfrm>
    </dsp:sp>
    <dsp:sp modelId="{F42AB86F-04E3-48FC-965E-745E2D97B2FB}">
      <dsp:nvSpPr>
        <dsp:cNvPr id="0" name=""/>
        <dsp:cNvSpPr/>
      </dsp:nvSpPr>
      <dsp:spPr>
        <a:xfrm>
          <a:off x="3469808" y="2218815"/>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3556553" y="2218815"/>
          <a:ext cx="2483572" cy="69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Hábitos de vida sana</a:t>
          </a:r>
        </a:p>
      </dsp:txBody>
      <dsp:txXfrm>
        <a:off x="3556553" y="2218815"/>
        <a:ext cx="2483572" cy="693379"/>
      </dsp:txXfrm>
    </dsp:sp>
    <dsp:sp modelId="{E1912BFC-B038-4C7D-BB20-774AFDE75A77}">
      <dsp:nvSpPr>
        <dsp:cNvPr id="0" name=""/>
        <dsp:cNvSpPr/>
      </dsp:nvSpPr>
      <dsp:spPr>
        <a:xfrm>
          <a:off x="1156602" y="2912195"/>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43348" y="2981533"/>
          <a:ext cx="2226460" cy="1386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Bloque 3: Materia y Energía</a:t>
          </a:r>
        </a:p>
      </dsp:txBody>
      <dsp:txXfrm>
        <a:off x="1243348" y="2981533"/>
        <a:ext cx="2226460" cy="1386759"/>
      </dsp:txXfrm>
    </dsp:sp>
    <dsp:sp modelId="{38339FC8-5343-4958-94B5-7C811444FFF6}">
      <dsp:nvSpPr>
        <dsp:cNvPr id="0" name=""/>
        <dsp:cNvSpPr/>
      </dsp:nvSpPr>
      <dsp:spPr>
        <a:xfrm>
          <a:off x="3556553" y="2981533"/>
          <a:ext cx="2226460" cy="69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Características de la materia: estados físicos, clases y mezclas.</a:t>
          </a:r>
        </a:p>
      </dsp:txBody>
      <dsp:txXfrm>
        <a:off x="3556553" y="2981533"/>
        <a:ext cx="2226460" cy="693379"/>
      </dsp:txXfrm>
    </dsp:sp>
    <dsp:sp modelId="{99F52078-EBF2-40BC-86CE-85EF6FF31A8D}">
      <dsp:nvSpPr>
        <dsp:cNvPr id="0" name=""/>
        <dsp:cNvSpPr/>
      </dsp:nvSpPr>
      <dsp:spPr>
        <a:xfrm>
          <a:off x="3469808" y="3674913"/>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95141BB-29D0-477E-922B-B46827834586}">
      <dsp:nvSpPr>
        <dsp:cNvPr id="0" name=""/>
        <dsp:cNvSpPr/>
      </dsp:nvSpPr>
      <dsp:spPr>
        <a:xfrm>
          <a:off x="3556553" y="3674913"/>
          <a:ext cx="2226460" cy="69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Movimientos de los objetos y máquinas simples</a:t>
          </a:r>
        </a:p>
      </dsp:txBody>
      <dsp:txXfrm>
        <a:off x="3556553" y="3674913"/>
        <a:ext cx="2226460" cy="693379"/>
      </dsp:txXfrm>
    </dsp:sp>
    <dsp:sp modelId="{E53BA457-8BF6-4D6E-97E4-67A834ABC61F}">
      <dsp:nvSpPr>
        <dsp:cNvPr id="0" name=""/>
        <dsp:cNvSpPr/>
      </dsp:nvSpPr>
      <dsp:spPr>
        <a:xfrm>
          <a:off x="1156602" y="4368292"/>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243348" y="4437630"/>
          <a:ext cx="2226460" cy="1386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Bloque 4: La Tierra y el Universo</a:t>
          </a:r>
        </a:p>
      </dsp:txBody>
      <dsp:txXfrm>
        <a:off x="1243348" y="4437630"/>
        <a:ext cx="2226460" cy="1386759"/>
      </dsp:txXfrm>
    </dsp:sp>
    <dsp:sp modelId="{5FF68E32-77DF-42F8-A2D6-54FEAC56293E}">
      <dsp:nvSpPr>
        <dsp:cNvPr id="0" name=""/>
        <dsp:cNvSpPr/>
      </dsp:nvSpPr>
      <dsp:spPr>
        <a:xfrm>
          <a:off x="3556553" y="4437630"/>
          <a:ext cx="2226460" cy="69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Cambios y movimientos en la Tierra</a:t>
          </a:r>
        </a:p>
      </dsp:txBody>
      <dsp:txXfrm>
        <a:off x="3556553" y="4437630"/>
        <a:ext cx="2226460" cy="693379"/>
      </dsp:txXfrm>
    </dsp:sp>
    <dsp:sp modelId="{A905AA9D-F775-477C-B197-FD615456D947}">
      <dsp:nvSpPr>
        <dsp:cNvPr id="0" name=""/>
        <dsp:cNvSpPr/>
      </dsp:nvSpPr>
      <dsp:spPr>
        <a:xfrm>
          <a:off x="3469808" y="513101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5A66604-FDC0-4A91-B405-75CEC26CB88D}">
      <dsp:nvSpPr>
        <dsp:cNvPr id="0" name=""/>
        <dsp:cNvSpPr/>
      </dsp:nvSpPr>
      <dsp:spPr>
        <a:xfrm>
          <a:off x="3556553" y="5131010"/>
          <a:ext cx="2226460" cy="69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Recursos Naturales</a:t>
          </a:r>
        </a:p>
      </dsp:txBody>
      <dsp:txXfrm>
        <a:off x="3556553" y="5131010"/>
        <a:ext cx="2226460" cy="693379"/>
      </dsp:txXfrm>
    </dsp:sp>
    <dsp:sp modelId="{08F13E9C-51E6-4298-8100-EBF148509D13}">
      <dsp:nvSpPr>
        <dsp:cNvPr id="0" name=""/>
        <dsp:cNvSpPr/>
      </dsp:nvSpPr>
      <dsp:spPr>
        <a:xfrm>
          <a:off x="1156602" y="5824390"/>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243348" y="5893728"/>
          <a:ext cx="2226460" cy="1386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Bloque 5: Ciencia en acción</a:t>
          </a:r>
        </a:p>
      </dsp:txBody>
      <dsp:txXfrm>
        <a:off x="1243348" y="5893728"/>
        <a:ext cx="2226460" cy="1386759"/>
      </dsp:txXfrm>
    </dsp:sp>
    <dsp:sp modelId="{1D4DE10B-ABF8-439C-B4BF-4F3A933FEA35}">
      <dsp:nvSpPr>
        <dsp:cNvPr id="0" name=""/>
        <dsp:cNvSpPr/>
      </dsp:nvSpPr>
      <dsp:spPr>
        <a:xfrm>
          <a:off x="3556553" y="5893728"/>
          <a:ext cx="2226460" cy="1386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solidFill>
                <a:sysClr val="windowText" lastClr="000000">
                  <a:hueOff val="0"/>
                  <a:satOff val="0"/>
                  <a:lumOff val="0"/>
                  <a:alphaOff val="0"/>
                </a:sysClr>
              </a:solidFill>
              <a:latin typeface="Calibri" panose="020F0502020204030204"/>
              <a:ea typeface="+mn-ea"/>
              <a:cs typeface="+mn-cs"/>
            </a:rPr>
            <a:t>Ciencia, tecnología y sociedad.</a:t>
          </a:r>
        </a:p>
      </dsp:txBody>
      <dsp:txXfrm>
        <a:off x="3556553" y="5893728"/>
        <a:ext cx="2226460" cy="1386759"/>
      </dsp:txXfrm>
    </dsp:sp>
    <dsp:sp modelId="{AB8F9B1F-AB70-47FA-901C-2642AC424524}">
      <dsp:nvSpPr>
        <dsp:cNvPr id="0" name=""/>
        <dsp:cNvSpPr/>
      </dsp:nvSpPr>
      <dsp:spPr>
        <a:xfrm>
          <a:off x="1156602" y="7280488"/>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6042660"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156602" cy="7378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ES" sz="1800" kern="1200"/>
            <a:t>Ciencias Naturales</a:t>
          </a:r>
        </a:p>
      </dsp:txBody>
      <dsp:txXfrm>
        <a:off x="0" y="0"/>
        <a:ext cx="1156602" cy="7378995"/>
      </dsp:txXfrm>
    </dsp:sp>
    <dsp:sp modelId="{6B819DDA-1086-4848-A3A4-F7993D3498B5}">
      <dsp:nvSpPr>
        <dsp:cNvPr id="0" name=""/>
        <dsp:cNvSpPr/>
      </dsp:nvSpPr>
      <dsp:spPr>
        <a:xfrm>
          <a:off x="1243348" y="69538"/>
          <a:ext cx="2226460" cy="1390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1: Seres vivos y su ambiente</a:t>
          </a:r>
        </a:p>
      </dsp:txBody>
      <dsp:txXfrm>
        <a:off x="1243348" y="69538"/>
        <a:ext cx="2226460" cy="1390767"/>
      </dsp:txXfrm>
    </dsp:sp>
    <dsp:sp modelId="{985C2EE1-8F8D-4762-9FC3-EDA5ABFC0C2E}">
      <dsp:nvSpPr>
        <dsp:cNvPr id="0" name=""/>
        <dsp:cNvSpPr/>
      </dsp:nvSpPr>
      <dsp:spPr>
        <a:xfrm>
          <a:off x="3556553" y="69538"/>
          <a:ext cx="2226460" cy="6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Necesidades y características de los seres vivos</a:t>
          </a:r>
        </a:p>
      </dsp:txBody>
      <dsp:txXfrm>
        <a:off x="3556553" y="69538"/>
        <a:ext cx="2226460" cy="695383"/>
      </dsp:txXfrm>
    </dsp:sp>
    <dsp:sp modelId="{5E09E1CD-959D-49C6-ACF6-771B3AF1EA3E}">
      <dsp:nvSpPr>
        <dsp:cNvPr id="0" name=""/>
        <dsp:cNvSpPr/>
      </dsp:nvSpPr>
      <dsp:spPr>
        <a:xfrm>
          <a:off x="3469808" y="764922"/>
          <a:ext cx="222646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DBFF30-7838-4909-B3BA-07783939A062}">
      <dsp:nvSpPr>
        <dsp:cNvPr id="0" name=""/>
        <dsp:cNvSpPr/>
      </dsp:nvSpPr>
      <dsp:spPr>
        <a:xfrm>
          <a:off x="3556553" y="764922"/>
          <a:ext cx="2226460" cy="6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Interacciones de los seres vivos y su ambiente</a:t>
          </a:r>
        </a:p>
      </dsp:txBody>
      <dsp:txXfrm>
        <a:off x="3556553" y="764922"/>
        <a:ext cx="2226460" cy="695383"/>
      </dsp:txXfrm>
    </dsp:sp>
    <dsp:sp modelId="{5D1166B0-41B9-47F6-BC7C-E2489C69E8BA}">
      <dsp:nvSpPr>
        <dsp:cNvPr id="0" name=""/>
        <dsp:cNvSpPr/>
      </dsp:nvSpPr>
      <dsp:spPr>
        <a:xfrm>
          <a:off x="1156602" y="1460305"/>
          <a:ext cx="4626411"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43348" y="1529844"/>
          <a:ext cx="2226460" cy="1390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2: Cuerpo humano y salud</a:t>
          </a:r>
        </a:p>
      </dsp:txBody>
      <dsp:txXfrm>
        <a:off x="1243348" y="1529844"/>
        <a:ext cx="2226460" cy="1390767"/>
      </dsp:txXfrm>
    </dsp:sp>
    <dsp:sp modelId="{22007A70-F527-49CB-A23A-CD7B0C76194F}">
      <dsp:nvSpPr>
        <dsp:cNvPr id="0" name=""/>
        <dsp:cNvSpPr/>
      </dsp:nvSpPr>
      <dsp:spPr>
        <a:xfrm>
          <a:off x="3556553" y="1529844"/>
          <a:ext cx="2226460" cy="6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Reconocimiento del cuerpo humano</a:t>
          </a:r>
        </a:p>
      </dsp:txBody>
      <dsp:txXfrm>
        <a:off x="3556553" y="1529844"/>
        <a:ext cx="2226460" cy="695383"/>
      </dsp:txXfrm>
    </dsp:sp>
    <dsp:sp modelId="{F42AB86F-04E3-48FC-965E-745E2D97B2FB}">
      <dsp:nvSpPr>
        <dsp:cNvPr id="0" name=""/>
        <dsp:cNvSpPr/>
      </dsp:nvSpPr>
      <dsp:spPr>
        <a:xfrm>
          <a:off x="3469808" y="2225228"/>
          <a:ext cx="222646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3556553" y="2225228"/>
          <a:ext cx="2483572" cy="6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Hábitos de vida sana</a:t>
          </a:r>
        </a:p>
      </dsp:txBody>
      <dsp:txXfrm>
        <a:off x="3556553" y="2225228"/>
        <a:ext cx="2483572" cy="695383"/>
      </dsp:txXfrm>
    </dsp:sp>
    <dsp:sp modelId="{E1912BFC-B038-4C7D-BB20-774AFDE75A77}">
      <dsp:nvSpPr>
        <dsp:cNvPr id="0" name=""/>
        <dsp:cNvSpPr/>
      </dsp:nvSpPr>
      <dsp:spPr>
        <a:xfrm>
          <a:off x="1156602" y="2920611"/>
          <a:ext cx="4626411"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43348" y="2990150"/>
          <a:ext cx="2226460" cy="1390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3: Materia y Energía</a:t>
          </a:r>
        </a:p>
      </dsp:txBody>
      <dsp:txXfrm>
        <a:off x="1243348" y="2990150"/>
        <a:ext cx="2226460" cy="1390767"/>
      </dsp:txXfrm>
    </dsp:sp>
    <dsp:sp modelId="{38339FC8-5343-4958-94B5-7C811444FFF6}">
      <dsp:nvSpPr>
        <dsp:cNvPr id="0" name=""/>
        <dsp:cNvSpPr/>
      </dsp:nvSpPr>
      <dsp:spPr>
        <a:xfrm>
          <a:off x="3556553" y="2990150"/>
          <a:ext cx="2226460" cy="6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Características de la materia: estados físicos, clases y mezclas.</a:t>
          </a:r>
        </a:p>
      </dsp:txBody>
      <dsp:txXfrm>
        <a:off x="3556553" y="2990150"/>
        <a:ext cx="2226460" cy="695383"/>
      </dsp:txXfrm>
    </dsp:sp>
    <dsp:sp modelId="{99F52078-EBF2-40BC-86CE-85EF6FF31A8D}">
      <dsp:nvSpPr>
        <dsp:cNvPr id="0" name=""/>
        <dsp:cNvSpPr/>
      </dsp:nvSpPr>
      <dsp:spPr>
        <a:xfrm>
          <a:off x="3469808" y="3685534"/>
          <a:ext cx="222646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5141BB-29D0-477E-922B-B46827834586}">
      <dsp:nvSpPr>
        <dsp:cNvPr id="0" name=""/>
        <dsp:cNvSpPr/>
      </dsp:nvSpPr>
      <dsp:spPr>
        <a:xfrm>
          <a:off x="3556553" y="3685534"/>
          <a:ext cx="2226460" cy="6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Movimientos de los objetos y máquinas simples</a:t>
          </a:r>
        </a:p>
      </dsp:txBody>
      <dsp:txXfrm>
        <a:off x="3556553" y="3685534"/>
        <a:ext cx="2226460" cy="695383"/>
      </dsp:txXfrm>
    </dsp:sp>
    <dsp:sp modelId="{E53BA457-8BF6-4D6E-97E4-67A834ABC61F}">
      <dsp:nvSpPr>
        <dsp:cNvPr id="0" name=""/>
        <dsp:cNvSpPr/>
      </dsp:nvSpPr>
      <dsp:spPr>
        <a:xfrm>
          <a:off x="1156602" y="4380917"/>
          <a:ext cx="4626411"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243348" y="4450456"/>
          <a:ext cx="2226460" cy="1390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4: </a:t>
          </a:r>
        </a:p>
      </dsp:txBody>
      <dsp:txXfrm>
        <a:off x="1243348" y="4450456"/>
        <a:ext cx="2226460" cy="1390767"/>
      </dsp:txXfrm>
    </dsp:sp>
    <dsp:sp modelId="{5FF68E32-77DF-42F8-A2D6-54FEAC56293E}">
      <dsp:nvSpPr>
        <dsp:cNvPr id="0" name=""/>
        <dsp:cNvSpPr/>
      </dsp:nvSpPr>
      <dsp:spPr>
        <a:xfrm>
          <a:off x="3556553" y="4450456"/>
          <a:ext cx="2226460" cy="6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Cambios y movimientos en la Tierra</a:t>
          </a:r>
        </a:p>
      </dsp:txBody>
      <dsp:txXfrm>
        <a:off x="3556553" y="4450456"/>
        <a:ext cx="2226460" cy="695383"/>
      </dsp:txXfrm>
    </dsp:sp>
    <dsp:sp modelId="{A905AA9D-F775-477C-B197-FD615456D947}">
      <dsp:nvSpPr>
        <dsp:cNvPr id="0" name=""/>
        <dsp:cNvSpPr/>
      </dsp:nvSpPr>
      <dsp:spPr>
        <a:xfrm>
          <a:off x="3469808" y="5145840"/>
          <a:ext cx="222646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A66604-FDC0-4A91-B405-75CEC26CB88D}">
      <dsp:nvSpPr>
        <dsp:cNvPr id="0" name=""/>
        <dsp:cNvSpPr/>
      </dsp:nvSpPr>
      <dsp:spPr>
        <a:xfrm>
          <a:off x="3556553" y="5145840"/>
          <a:ext cx="2226460" cy="6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Recursos Naturales</a:t>
          </a:r>
        </a:p>
      </dsp:txBody>
      <dsp:txXfrm>
        <a:off x="3556553" y="5145840"/>
        <a:ext cx="2226460" cy="695383"/>
      </dsp:txXfrm>
    </dsp:sp>
    <dsp:sp modelId="{08F13E9C-51E6-4298-8100-EBF148509D13}">
      <dsp:nvSpPr>
        <dsp:cNvPr id="0" name=""/>
        <dsp:cNvSpPr/>
      </dsp:nvSpPr>
      <dsp:spPr>
        <a:xfrm>
          <a:off x="1156602" y="5841223"/>
          <a:ext cx="4626411"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243348" y="5910762"/>
          <a:ext cx="2226460" cy="1390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5: Ciencia en acción</a:t>
          </a:r>
        </a:p>
      </dsp:txBody>
      <dsp:txXfrm>
        <a:off x="1243348" y="5910762"/>
        <a:ext cx="2226460" cy="1390767"/>
      </dsp:txXfrm>
    </dsp:sp>
    <dsp:sp modelId="{1D4DE10B-ABF8-439C-B4BF-4F3A933FEA35}">
      <dsp:nvSpPr>
        <dsp:cNvPr id="0" name=""/>
        <dsp:cNvSpPr/>
      </dsp:nvSpPr>
      <dsp:spPr>
        <a:xfrm>
          <a:off x="3556553" y="5910762"/>
          <a:ext cx="2226460" cy="13907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Ciencia, tecnología y sociedad.</a:t>
          </a:r>
        </a:p>
      </dsp:txBody>
      <dsp:txXfrm>
        <a:off x="3556553" y="5910762"/>
        <a:ext cx="2226460" cy="1390767"/>
      </dsp:txXfrm>
    </dsp:sp>
    <dsp:sp modelId="{AB8F9B1F-AB70-47FA-901C-2642AC424524}">
      <dsp:nvSpPr>
        <dsp:cNvPr id="0" name=""/>
        <dsp:cNvSpPr/>
      </dsp:nvSpPr>
      <dsp:spPr>
        <a:xfrm>
          <a:off x="1156602" y="7301529"/>
          <a:ext cx="4626411"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101</Pages>
  <Words>16424</Words>
  <Characters>90333</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dc:creator>
  <cp:keywords/>
  <dc:description/>
  <cp:lastModifiedBy>Usuario de Windows</cp:lastModifiedBy>
  <cp:revision>7</cp:revision>
  <cp:lastPrinted>2018-01-26T00:03:00Z</cp:lastPrinted>
  <dcterms:created xsi:type="dcterms:W3CDTF">2018-04-14T07:13:00Z</dcterms:created>
  <dcterms:modified xsi:type="dcterms:W3CDTF">2018-06-08T21:54:00Z</dcterms:modified>
</cp:coreProperties>
</file>