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768F" w14:textId="77777777" w:rsidR="00D55C55" w:rsidRDefault="00D55C55" w:rsidP="00D55C55">
      <w:pPr>
        <w:spacing w:line="480" w:lineRule="auto"/>
        <w:ind w:left="720"/>
        <w:contextualSpacing/>
        <w:rPr>
          <w:rFonts w:eastAsia="Calibri"/>
          <w:color w:val="000000"/>
          <w:szCs w:val="22"/>
          <w:lang w:val="es-ES" w:eastAsia="en-US"/>
        </w:rPr>
      </w:pPr>
      <w:r>
        <w:rPr>
          <w:rFonts w:eastAsia="Calibri"/>
          <w:noProof/>
          <w:color w:val="000000"/>
          <w:szCs w:val="22"/>
          <w:lang w:eastAsia="es-EC"/>
        </w:rPr>
        <w:drawing>
          <wp:anchor distT="0" distB="0" distL="114300" distR="114300" simplePos="0" relativeHeight="251661312" behindDoc="0" locked="0" layoutInCell="1" allowOverlap="1" wp14:anchorId="207126F1" wp14:editId="2FEFC16B">
            <wp:simplePos x="0" y="0"/>
            <wp:positionH relativeFrom="column">
              <wp:posOffset>-633095</wp:posOffset>
            </wp:positionH>
            <wp:positionV relativeFrom="paragraph">
              <wp:posOffset>0</wp:posOffset>
            </wp:positionV>
            <wp:extent cx="9639300" cy="60960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s_guíadocente_BGU-01 (1).png"/>
                    <pic:cNvPicPr/>
                  </pic:nvPicPr>
                  <pic:blipFill>
                    <a:blip r:embed="rId7">
                      <a:extLst>
                        <a:ext uri="{28A0092B-C50C-407E-A947-70E740481C1C}">
                          <a14:useLocalDpi xmlns:a14="http://schemas.microsoft.com/office/drawing/2010/main" val="0"/>
                        </a:ext>
                      </a:extLst>
                    </a:blip>
                    <a:stretch>
                      <a:fillRect/>
                    </a:stretch>
                  </pic:blipFill>
                  <pic:spPr>
                    <a:xfrm>
                      <a:off x="0" y="0"/>
                      <a:ext cx="9639300" cy="6096000"/>
                    </a:xfrm>
                    <a:prstGeom prst="rect">
                      <a:avLst/>
                    </a:prstGeom>
                  </pic:spPr>
                </pic:pic>
              </a:graphicData>
            </a:graphic>
            <wp14:sizeRelH relativeFrom="margin">
              <wp14:pctWidth>0</wp14:pctWidth>
            </wp14:sizeRelH>
            <wp14:sizeRelV relativeFrom="margin">
              <wp14:pctHeight>0</wp14:pctHeight>
            </wp14:sizeRelV>
          </wp:anchor>
        </w:drawing>
      </w:r>
    </w:p>
    <w:p w14:paraId="16CD3D3E" w14:textId="77777777" w:rsidR="00054FC9" w:rsidRDefault="00054FC9" w:rsidP="00054FC9">
      <w:pPr>
        <w:spacing w:line="480" w:lineRule="auto"/>
        <w:ind w:left="720"/>
        <w:contextualSpacing/>
        <w:rPr>
          <w:rFonts w:eastAsia="Calibri"/>
          <w:color w:val="000000"/>
          <w:szCs w:val="22"/>
          <w:lang w:val="es-ES" w:eastAsia="en-US"/>
        </w:rPr>
      </w:pPr>
      <w:r>
        <w:rPr>
          <w:rFonts w:eastAsia="Calibri"/>
          <w:color w:val="000000"/>
          <w:szCs w:val="22"/>
          <w:lang w:val="es-ES" w:eastAsia="en-US"/>
        </w:rPr>
        <w:lastRenderedPageBreak/>
        <w:t>Área: Ciencias Sociales                                           Código: CS</w:t>
      </w:r>
    </w:p>
    <w:p w14:paraId="5AB33F93" w14:textId="77777777" w:rsidR="00054FC9" w:rsidRDefault="00054FC9" w:rsidP="00054FC9">
      <w:pPr>
        <w:spacing w:line="480" w:lineRule="auto"/>
        <w:ind w:left="720"/>
        <w:contextualSpacing/>
        <w:rPr>
          <w:rFonts w:eastAsia="Calibri"/>
          <w:color w:val="000000"/>
          <w:szCs w:val="22"/>
          <w:lang w:val="es-ES" w:eastAsia="en-US"/>
        </w:rPr>
      </w:pPr>
      <w:r>
        <w:rPr>
          <w:rFonts w:eastAsia="Calibri"/>
          <w:color w:val="000000"/>
          <w:szCs w:val="22"/>
          <w:lang w:val="es-ES" w:eastAsia="en-US"/>
        </w:rPr>
        <w:t>Asignatura: Educación para la Ciudadanía              Código: EC</w:t>
      </w:r>
    </w:p>
    <w:p w14:paraId="299AD241" w14:textId="77777777" w:rsidR="00054FC9" w:rsidRDefault="00054FC9" w:rsidP="00054FC9">
      <w:pPr>
        <w:spacing w:line="480" w:lineRule="auto"/>
        <w:ind w:left="720"/>
        <w:contextualSpacing/>
        <w:rPr>
          <w:rFonts w:eastAsia="Calibri"/>
          <w:color w:val="000000"/>
          <w:szCs w:val="22"/>
          <w:lang w:val="es-ES" w:eastAsia="en-US"/>
        </w:rPr>
      </w:pPr>
      <w:r>
        <w:rPr>
          <w:rFonts w:eastAsia="Calibri"/>
          <w:color w:val="000000"/>
          <w:szCs w:val="22"/>
          <w:lang w:val="es-ES" w:eastAsia="en-US"/>
        </w:rPr>
        <w:t>Nivel: Bachillerato                                                   Código: 5</w:t>
      </w:r>
    </w:p>
    <w:p w14:paraId="3380D803" w14:textId="77777777" w:rsidR="00054FC9" w:rsidRDefault="00054FC9" w:rsidP="00054FC9">
      <w:pPr>
        <w:spacing w:line="480" w:lineRule="auto"/>
        <w:ind w:left="720"/>
        <w:contextualSpacing/>
        <w:rPr>
          <w:rFonts w:eastAsia="Calibri"/>
          <w:color w:val="000000"/>
          <w:szCs w:val="22"/>
          <w:lang w:val="es-ES" w:eastAsia="en-US"/>
        </w:rPr>
      </w:pPr>
    </w:p>
    <w:p w14:paraId="70EBC11B"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Marc Bloch, historiador francés reconocido por su libro Apología para la historia (2011)  expone, acerca de los hombres que se parecen más a su tiempo que a sus padres, porque tanto los unos como los otros son literalmente concebidos en unas circunstancias históricas no elegidas por ellos, pero sobre las cuales, a la vez, ejercen acciones y crean productos materiales, simbólicos y culturales, en una palabra, preñados necesariamente de los “signos de los tiempos” que les ha tocado vivir, ya sea para reproducir el statu quo dominante, ya sea para subvertirlo, en el marco de la dialéctica de un mutuo e inacabable proceso de enseñanza y aprendizaje.</w:t>
      </w:r>
    </w:p>
    <w:p w14:paraId="1F5C16BB"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En esa perspectiva, las Ciencias Sociales, como toda construcción intelectual, pero quizá sobre todo ellas, dada su intrínseca naturaleza social y humana, responden a las expectativas y los desafíos de su tiempo. Y, desde luego, también a sus limitaciones, lo que redunda indefectiblemente en la potencia y el alcance de sus propuestas y utopías.</w:t>
      </w:r>
    </w:p>
    <w:p w14:paraId="2AE0C965"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 xml:space="preserve">Por ello, el desarrollo de las guías docentes, es también un “hijo de su tiempo”, y sólo podrá materializar todo lo que puede dar de sí, en la práctica, en el aula, a través del trabajo físico e intelectual de los docentes y discentes que hagan de él una </w:t>
      </w:r>
      <w:r>
        <w:rPr>
          <w:rFonts w:eastAsia="Calibri"/>
          <w:color w:val="000000"/>
          <w:szCs w:val="22"/>
          <w:lang w:val="es-ES" w:eastAsia="en-US"/>
        </w:rPr>
        <w:lastRenderedPageBreak/>
        <w:t>herramienta capaz de “deshacer agravios y enderezar entuertos”, como nuevos y renovados Quijotes, esta vez, en el contexto de una globalización que se yergue amenazante sobre toda forma de vida en el planeta Tierra.</w:t>
      </w:r>
    </w:p>
    <w:p w14:paraId="0C9AE9C8"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Organizado en sí mismo como una estructura histórica viva en la medida en que es abierto, flexible y por subniveles, gracias al currículo de Ciencias Sociales que se maneja, como una opción de ejercicio auténtico de democracia social en el proceso educativo, que busca devolver a profesores y estudiantes la confianza en sus capacidades para aplicarlo, adaptarlo y reconfigurarlo de acuerdo a las condiciones concretas de su entorno local, nacional, regional y global, en las que la iniciativa, la creatividad y, cómo no, la imaginación, sean las mejores estrategias para transformarlo “de ser en potencia a ser en acto” (Aristóteles, s.f.).</w:t>
      </w:r>
    </w:p>
    <w:p w14:paraId="2E075913"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Estructurado, en fin, como el producto de un trabajo de reajuste y mejoramiento para que su enfoque y visión sea incluyente y sea comprometido, prioritariamente con los sectores sociales más vulnerables, con sus expresiones, necesidades y sueños; porque sea crítico, en la medida en que demanda un ejercicio intelectual fundamentado en la investigación, la crítica técnica y ética de fuentes y el contraste de diversos puntos de vista; porque sea integral, y le devuelva al ser humano la consciencia de que la Naturaleza es una sola, y que lo que hermana y separa a la vez al ser natural y al ser social no es otra cosa que el trabajo y la ideología, cuyo análisis crítico se impone como una demanda vital, de la mano de la potenciación práctica de un pensamiento hipotético-deductivo que destierre “esa idea absurda y antinatural de la antítesis entre el espíritu y la materia, el hombre y la naturaleza, el alma y el cuerpo” (Engels, 2000).</w:t>
      </w:r>
    </w:p>
    <w:p w14:paraId="6AF10950"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lastRenderedPageBreak/>
        <w:t>El área de Ciencias Sociales contribuye a la formación, desarrollo y ejercicio de los valores del perfil de salida del Bachillerato ecuatoriano de manera específica:</w:t>
      </w:r>
    </w:p>
    <w:p w14:paraId="3BFF32FB"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Al de la justicia, porque intrínsecamente apunta al respeto de los derechos humanos, los principios y valores ciudadanos en la construcción de la identidad humana y de un proyecto social colectivo, equitativo y sustentable, fundamentado precisamente en la justicia.</w:t>
      </w:r>
    </w:p>
    <w:p w14:paraId="485396D5"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Al de la innovación, porque va mucho más allá de una perspectiva puramente instrumental y utilitaria (ciencia y tecnología al servicio de…); porque el principio y fin de sus afanes es el ser humano en sí mismo, de ahí que su propuesta de innovación encierre consideraciones de tipo ético y político, con el objetivo de construir una utopía plausible, “otro mundo posible”.</w:t>
      </w:r>
    </w:p>
    <w:p w14:paraId="49CE4671"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Y al de la solidaridad, porque tiende a la formación, desarrollo y práctica de una ética que concibe a este valor esencial de modo radical, en la medida en que demuestra que él, más que una opción arbitraria y voluntarista, es una condición antropológica, y aun ontológica, del ser humano, sin la cual su existencia sobre la Tierra hubiese sido y es simplemente imposible.</w:t>
      </w:r>
    </w:p>
    <w:p w14:paraId="09712775"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 xml:space="preserve">La asignatura de Educación para la Ciudadanía aborda los problemas de la organización y convivencia social, sus formas y estructuras de constitución y uso, por lo que tiene directa vinculación con el tema de la búsqueda, consecución, uso, mantenimiento y conservación del poder (Cueva, 1988), es decir, con la capacidad y necesidad de los seres humanos de </w:t>
      </w:r>
      <w:r>
        <w:rPr>
          <w:rFonts w:eastAsia="Calibri"/>
          <w:color w:val="000000"/>
          <w:szCs w:val="22"/>
          <w:lang w:val="es-ES" w:eastAsia="en-US"/>
        </w:rPr>
        <w:lastRenderedPageBreak/>
        <w:t>subordinar, someter y controlar a sus semejantes en función de obtener determinados beneficios y privilegios; por ello, necesariamente incursiona en el análisis y compresión de conceptos tales como libertad, autoridad, norma, ley, Estado, democracia, deberes, derechos, legitimidad, sufragio, república, dictadura, Constitución, Asamblea Constituyente, élite, pueblo, participación, deliberación, etc. Los aportes que las ciencias políticas tienen aquí una pertinencia primordial, toda vez que va a dar cuenta de los procesos por los cuales se implementan estructuras de dominación y subordinación y los intereses a ellos vinculados. Si, por ejemplo, la escuela misma es una institución en la que se forma a los individuos en función de una sociedad mediada por relaciones de poder (Althusser, 1988), y estas mismas se manifiestan y ejercen dentro de los predios educativos, la importancia de la Educación para la Ciudadanía se hace evidente.</w:t>
      </w:r>
    </w:p>
    <w:p w14:paraId="55037524" w14:textId="77777777" w:rsidR="00054FC9" w:rsidRDefault="00054FC9" w:rsidP="00054FC9">
      <w:pPr>
        <w:keepNext/>
        <w:keepLines/>
        <w:spacing w:before="100" w:beforeAutospacing="1" w:line="480" w:lineRule="auto"/>
        <w:ind w:left="720"/>
        <w:contextualSpacing/>
        <w:outlineLvl w:val="1"/>
        <w:rPr>
          <w:b/>
          <w:color w:val="000000"/>
          <w:szCs w:val="26"/>
          <w:lang w:val="es-ES" w:eastAsia="en-US"/>
        </w:rPr>
      </w:pPr>
      <w:r>
        <w:rPr>
          <w:b/>
          <w:color w:val="000000"/>
          <w:szCs w:val="26"/>
          <w:lang w:val="es-ES" w:eastAsia="en-US"/>
        </w:rPr>
        <w:t xml:space="preserve">Fundamentos epistemológicos, disciplinares y pedagógicos </w:t>
      </w:r>
    </w:p>
    <w:p w14:paraId="00B1C46B"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 xml:space="preserve">La Educación para la Ciudadanía, como se mencionó líneas arriba, halla su fundamento epistemológico en las ciencias políticas, cuyo eje de análisis principal es el concepto poder (Galeano, 1988), medular en la construcción de su conocimiento. Su fundamento disciplinar, entonces, en síntesis, trata de explicar los problemas de la búsqueda, uso, mantenimiento y conservación del poder, particularmente político, es decir, de aquel que se materializa en la estructura del Estado y sus aparatos de control social. Y, por tanto, su fundamento pedagógico ha de partir necesariamente de la descripción y explicación de las relaciones de poder que se dan en todos los ámbitos de la vida social: familiar, escolar, laboral, sexual, deportiva, burocrática, mediática, etc., con el fin de dilucidar la naturaleza desigual e inequitativa, asimétrica, que se manifiesta en las relaciones, tanto </w:t>
      </w:r>
      <w:r>
        <w:rPr>
          <w:rFonts w:eastAsia="Calibri"/>
          <w:color w:val="000000"/>
          <w:szCs w:val="22"/>
          <w:lang w:val="es-ES" w:eastAsia="en-US"/>
        </w:rPr>
        <w:lastRenderedPageBreak/>
        <w:t>personales cuanto institucionales, y las posibilidades de subvertirlas para construir una convivencia humana equitativa, justa y solidaria.</w:t>
      </w:r>
    </w:p>
    <w:p w14:paraId="3EC8E449" w14:textId="77777777" w:rsidR="00054FC9" w:rsidRDefault="00054FC9" w:rsidP="00054FC9">
      <w:pPr>
        <w:keepNext/>
        <w:keepLines/>
        <w:spacing w:before="100" w:beforeAutospacing="1" w:line="480" w:lineRule="auto"/>
        <w:ind w:left="720"/>
        <w:contextualSpacing/>
        <w:outlineLvl w:val="1"/>
        <w:rPr>
          <w:b/>
          <w:color w:val="000000"/>
          <w:szCs w:val="26"/>
          <w:lang w:val="es-ES" w:eastAsia="en-US"/>
        </w:rPr>
      </w:pPr>
      <w:r>
        <w:rPr>
          <w:b/>
          <w:color w:val="000000"/>
          <w:szCs w:val="26"/>
          <w:lang w:val="es-ES" w:eastAsia="en-US"/>
        </w:rPr>
        <w:t xml:space="preserve">Contribución al perfil del estudiante </w:t>
      </w:r>
    </w:p>
    <w:p w14:paraId="3BEA8CD4"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La Educación para la Ciudadanía contribuye al perfil de salida del Bachillerato ecuatoriano a través de la comprensión del significado histórico, político y jurídico de los conceptos de ciudadanía y derechos, elementos esenciales sobre los que descansa una democracia radical y social, con base en el respeto a las diferencias culturales y la crítica de las desigualdades y de toda forma de discriminación y exclusión, considerando la protección de la vida humana ante las arbitrariedades del poder político, económico, mediático, etc., en función de la lucha por la equidad e igualdad de oportunidades y el Buen Vivir, en el contexto de la formación del Estado y la nación como productos de conflictos humanos con características socioeconómicas y culturales propias, y en el marco del cual se inserta la declaración constitucional del Ecuador como un Estado plurinacional e intercultural.</w:t>
      </w:r>
    </w:p>
    <w:p w14:paraId="30296AD2" w14:textId="77777777" w:rsidR="00054FC9" w:rsidRDefault="00054FC9" w:rsidP="00054FC9">
      <w:pPr>
        <w:spacing w:line="480" w:lineRule="auto"/>
        <w:ind w:left="720" w:firstLine="714"/>
        <w:contextualSpacing/>
        <w:rPr>
          <w:rFonts w:eastAsia="Calibri"/>
          <w:color w:val="000000"/>
          <w:szCs w:val="22"/>
          <w:lang w:val="es-ES" w:eastAsia="en-US"/>
        </w:rPr>
      </w:pPr>
    </w:p>
    <w:p w14:paraId="3FF3D0E8" w14:textId="77777777" w:rsidR="00054FC9" w:rsidRDefault="00054FC9" w:rsidP="00054FC9">
      <w:pPr>
        <w:keepNext/>
        <w:keepLines/>
        <w:spacing w:before="100" w:beforeAutospacing="1" w:line="480" w:lineRule="auto"/>
        <w:ind w:left="720"/>
        <w:contextualSpacing/>
        <w:outlineLvl w:val="1"/>
        <w:rPr>
          <w:b/>
          <w:color w:val="000000"/>
          <w:szCs w:val="26"/>
          <w:lang w:eastAsia="en-US"/>
        </w:rPr>
      </w:pPr>
      <w:r>
        <w:rPr>
          <w:b/>
          <w:color w:val="000000"/>
          <w:szCs w:val="26"/>
          <w:lang w:eastAsia="en-US"/>
        </w:rPr>
        <w:t>Criterios de organización y secuenciación de contenidos de la asignatura de Filosofía</w:t>
      </w:r>
    </w:p>
    <w:p w14:paraId="07A22D3A"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Profundizando y complejizando el estudio de los problemas de la convivencia social, revisados en Estudios Sociales, en la Educación General Básica, la Educación para la Ciudadanía aborda en el Bachillerato los siguientes aprendizajes, agrupados en torno a ejes temáticos :</w:t>
      </w:r>
    </w:p>
    <w:p w14:paraId="73ADAE7C" w14:textId="77777777" w:rsidR="00054FC9" w:rsidRDefault="00054FC9" w:rsidP="00054FC9">
      <w:pPr>
        <w:keepNext/>
        <w:keepLines/>
        <w:spacing w:before="100" w:beforeAutospacing="1" w:line="480" w:lineRule="auto"/>
        <w:ind w:left="720" w:firstLine="714"/>
        <w:contextualSpacing/>
        <w:outlineLvl w:val="2"/>
        <w:rPr>
          <w:b/>
          <w:color w:val="000000"/>
          <w:lang w:val="es-ES" w:eastAsia="en-US"/>
        </w:rPr>
      </w:pPr>
      <w:r>
        <w:rPr>
          <w:b/>
          <w:color w:val="000000"/>
          <w:lang w:val="es-ES" w:eastAsia="en-US"/>
        </w:rPr>
        <w:lastRenderedPageBreak/>
        <w:t>Eje temático 1. Ciudadanía y derechos</w:t>
      </w:r>
    </w:p>
    <w:p w14:paraId="690BAF86"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Comprensión de los conceptos de ciudadanía y derechos a través de su origen y evolución histórica y las generaciones de derechos; Declaración de los Derechos del Hombre y del Ciudadano, Declaración de los Derechos de la Mujer y la Ciudadana, Declaración Universal de los Derechos Humanos; significado político del principio de igualdad frente a la arbitrariedad del poder, el sufragio universal.</w:t>
      </w:r>
    </w:p>
    <w:p w14:paraId="005997DA" w14:textId="77777777" w:rsidR="00054FC9" w:rsidRDefault="00054FC9" w:rsidP="00054FC9">
      <w:pPr>
        <w:spacing w:line="480" w:lineRule="auto"/>
        <w:ind w:left="720" w:firstLine="714"/>
        <w:contextualSpacing/>
        <w:rPr>
          <w:rFonts w:eastAsia="Calibri"/>
          <w:color w:val="000000"/>
          <w:szCs w:val="22"/>
          <w:lang w:val="es-ES" w:eastAsia="en-US"/>
        </w:rPr>
      </w:pPr>
    </w:p>
    <w:p w14:paraId="08233674" w14:textId="77777777" w:rsidR="00054FC9" w:rsidRDefault="00054FC9" w:rsidP="00054FC9">
      <w:pPr>
        <w:keepNext/>
        <w:keepLines/>
        <w:spacing w:before="100" w:beforeAutospacing="1" w:line="480" w:lineRule="auto"/>
        <w:ind w:left="720" w:firstLine="714"/>
        <w:contextualSpacing/>
        <w:outlineLvl w:val="2"/>
        <w:rPr>
          <w:b/>
          <w:color w:val="000000"/>
          <w:lang w:val="es-ES" w:eastAsia="en-US"/>
        </w:rPr>
      </w:pPr>
      <w:r>
        <w:rPr>
          <w:b/>
          <w:color w:val="000000"/>
          <w:lang w:val="es-ES" w:eastAsia="en-US"/>
        </w:rPr>
        <w:t>Eje temático 2. La democracia moderna</w:t>
      </w:r>
    </w:p>
    <w:p w14:paraId="49ECB2B8"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Aproximación al análisis de la democracia como representativa y social; significado radical y presupuestos de la democracia moderna; distintas maneras de interpretar la democracia; democracia deliberativa: ventajas y limitaciones de la democracia deliberativa; la democracia como experiencia social y no únicamente como régimen político.</w:t>
      </w:r>
    </w:p>
    <w:p w14:paraId="18911600" w14:textId="77777777" w:rsidR="00054FC9" w:rsidRDefault="00054FC9" w:rsidP="00054FC9">
      <w:pPr>
        <w:keepNext/>
        <w:keepLines/>
        <w:spacing w:before="100" w:beforeAutospacing="1" w:line="480" w:lineRule="auto"/>
        <w:ind w:left="720" w:firstLine="714"/>
        <w:contextualSpacing/>
        <w:outlineLvl w:val="2"/>
        <w:rPr>
          <w:b/>
          <w:color w:val="000000"/>
          <w:lang w:val="es-ES" w:eastAsia="en-US"/>
        </w:rPr>
      </w:pPr>
      <w:r>
        <w:rPr>
          <w:b/>
          <w:color w:val="000000"/>
          <w:lang w:val="es-ES" w:eastAsia="en-US"/>
        </w:rPr>
        <w:t xml:space="preserve"> Eje temático 3. La democracia y la construcción de un Estado plurinacional</w:t>
      </w:r>
    </w:p>
    <w:p w14:paraId="1105CE67"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Estudio y discusión sobre la construcción de una democracia plurinacional e intercultural, bajo el principio de “unidad en la diversidad”; los sustratos históricos de nuestra plurinacionalidad: lo indígena, lo mestizo, lo afro, lo montubio; los aportes particulares de cada cultura: literatura, cosmovisión, gastronomía, música; demandas sociales de pueblos y nacionalidades y la construcción de la democracia en el Ecuador; la democracia como forma paradójica; problemas de la democracia representativa.</w:t>
      </w:r>
    </w:p>
    <w:p w14:paraId="26CBF513" w14:textId="77777777" w:rsidR="00054FC9" w:rsidRDefault="00054FC9" w:rsidP="00054FC9">
      <w:pPr>
        <w:keepNext/>
        <w:keepLines/>
        <w:spacing w:before="100" w:beforeAutospacing="1" w:line="480" w:lineRule="auto"/>
        <w:ind w:left="720" w:firstLine="714"/>
        <w:contextualSpacing/>
        <w:outlineLvl w:val="2"/>
        <w:rPr>
          <w:b/>
          <w:color w:val="000000"/>
          <w:lang w:val="es-ES" w:eastAsia="en-US"/>
        </w:rPr>
      </w:pPr>
      <w:r>
        <w:rPr>
          <w:b/>
          <w:color w:val="000000"/>
          <w:lang w:val="es-ES" w:eastAsia="en-US"/>
        </w:rPr>
        <w:lastRenderedPageBreak/>
        <w:t xml:space="preserve">Eje temático 4. El Estado y su organización </w:t>
      </w:r>
    </w:p>
    <w:p w14:paraId="7985A175"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 xml:space="preserve">Comprensión de la estructura, componentes y funciones del Estados, su origen histórico, evolución, diferencias entre Estado, nación y gobierno, las asambleístas constituyentes y el pueblo como sujeto legitimador de las asambleístas; las cartas constitucionales, el republicanismo: principios y formas, funciones del Estado ecuatoriano: derechos y garantías constitucionales. </w:t>
      </w:r>
    </w:p>
    <w:p w14:paraId="168FF141" w14:textId="77777777" w:rsidR="00054FC9" w:rsidRDefault="00054FC9" w:rsidP="00054FC9">
      <w:pPr>
        <w:spacing w:line="480" w:lineRule="auto"/>
        <w:ind w:left="720" w:firstLine="714"/>
        <w:contextualSpacing/>
        <w:rPr>
          <w:rFonts w:eastAsia="Calibri"/>
          <w:color w:val="000000"/>
          <w:szCs w:val="22"/>
          <w:lang w:val="es-ES" w:eastAsia="en-US"/>
        </w:rPr>
      </w:pPr>
    </w:p>
    <w:p w14:paraId="2B2705E2" w14:textId="77777777" w:rsidR="00054FC9" w:rsidRDefault="00054FC9" w:rsidP="00054FC9">
      <w:pPr>
        <w:keepNext/>
        <w:keepLines/>
        <w:spacing w:before="100" w:beforeAutospacing="1" w:line="480" w:lineRule="auto"/>
        <w:ind w:left="720"/>
        <w:contextualSpacing/>
        <w:outlineLvl w:val="1"/>
        <w:rPr>
          <w:b/>
          <w:color w:val="000000"/>
          <w:szCs w:val="26"/>
          <w:lang w:eastAsia="en-US"/>
        </w:rPr>
      </w:pPr>
      <w:r>
        <w:rPr>
          <w:b/>
          <w:color w:val="000000"/>
          <w:szCs w:val="26"/>
          <w:lang w:eastAsia="en-US"/>
        </w:rPr>
        <w:t>Contribución de la asignatura de Educación para la Ciudadanía a los objetivos generales del área de Ciencias Sociales</w:t>
      </w:r>
    </w:p>
    <w:p w14:paraId="13197C95"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La comprensión inicial del significado histórico, político y jurídico de los conceptos de ciudadanía y de derechos, permitirá al estudiante situar las coordenadas fundamentales de la construcción y delimitación de dos elementos esenciales sobre los que descansa la democracia. Si todos somos ciudadanos y, por tanto, acreedores a los mismos derechos, adoptar una actitud de respeto frente a las diferencias culturales y de crítica ante las desigualdades, y toda forma de discriminación y exclusión, es un imperativo que se desprende por sí mismo: todos somos iguales por el único y solo hecho de haber nacido, y todo ser humano debe estar protegido ante las arbitrariedades del poder, ya sea político, económico, mediático, etc. La protección de la vida se constituye así en un derecho fundamental innegociable.</w:t>
      </w:r>
    </w:p>
    <w:p w14:paraId="53CD0C8F"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 xml:space="preserve">El conocimiento y valoración de la Declaración de los Derechos del Hombre y del Ciudadano, de la Declaración de los Derechos de la Mujer y la Ciudadana y de la Declaración Universal de los Derechos Humanos, situados en perspectiva </w:t>
      </w:r>
      <w:r>
        <w:rPr>
          <w:rFonts w:eastAsia="Calibri"/>
          <w:color w:val="000000"/>
          <w:szCs w:val="22"/>
          <w:lang w:val="es-ES" w:eastAsia="en-US"/>
        </w:rPr>
        <w:lastRenderedPageBreak/>
        <w:t>histórica, permiten al estudiante asumir una visión de conjunto del devenir conflictivo y vigente de la lucha por la equidad e igualdad de oportunidades y dignidad humanos, más aún, a través del análisis y comparación del desarrollo de los derechos de primera, segunda, tercera y cuarta generación, atravesados por una ineludible perspectiva centrada en la valoración de la diversidad: de género, intercultural, etc.</w:t>
      </w:r>
    </w:p>
    <w:p w14:paraId="7C67BF22"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El currículo de la asignatura también permite propender a la consolidación de la identidad cultural, y del ideal de la unidad en la diversidad de los estudiantes, en la medida en que analiza la formación del Estado y la nación como fruto de la existencia de grupos humanos con características culturales propias y particulares, en condiciones desiguales e injustas, como preámbulo para comprender la declaración constitucional del Ecuador como un Estado plurinacional y multicultural (Kowii, 2011). Con base en este conocimiento, los estudiantes podrán contextualizar, de manera más precisa y mejor fundamentada, aspectos de la realidad ecuatoriana dentro del proceso histórico latinoamericano y mundial.</w:t>
      </w:r>
    </w:p>
    <w:p w14:paraId="331C7EDA" w14:textId="77777777" w:rsidR="00054FC9" w:rsidRDefault="00054FC9" w:rsidP="00054FC9">
      <w:pPr>
        <w:keepNext/>
        <w:keepLines/>
        <w:spacing w:before="100" w:beforeAutospacing="1" w:line="480" w:lineRule="auto"/>
        <w:ind w:left="720"/>
        <w:contextualSpacing/>
        <w:outlineLvl w:val="1"/>
        <w:rPr>
          <w:b/>
          <w:color w:val="000000"/>
          <w:szCs w:val="26"/>
          <w:lang w:eastAsia="en-US"/>
        </w:rPr>
      </w:pPr>
      <w:r>
        <w:rPr>
          <w:b/>
          <w:color w:val="000000"/>
          <w:szCs w:val="26"/>
          <w:lang w:eastAsia="en-US"/>
        </w:rPr>
        <w:t>Estructura de los textos Holguín S.A. en Educación para la Ciudadanía</w:t>
      </w:r>
    </w:p>
    <w:p w14:paraId="673B42A4"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Los textos están divididos en seis unidades de aprendizaje, en cada una de ellas se desarrollan los contenidos propios de los bloques propuestos para esta área como son: Ciudadanía y derecho,  La democracia moderna,  La democracia y la construcción de un estado plurinacional y  El Estado y su organización</w:t>
      </w:r>
    </w:p>
    <w:p w14:paraId="6778786C"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lastRenderedPageBreak/>
        <w:t>En todos los textos promovemos el modelo pedagógico del constructivismo que consiste en entregar al estudiante las herramientas necesarias  que le permitan construir sus propios aprendizajes, esto se evidencia en el proceso de enseñanza que se aplica a través del ERCA, que en el texto se lo observa así:</w:t>
      </w:r>
    </w:p>
    <w:p w14:paraId="13B0C830"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b/>
          <w:color w:val="000000"/>
          <w:szCs w:val="22"/>
          <w:lang w:val="es-ES" w:eastAsia="en-US"/>
        </w:rPr>
        <w:t>E= experiencia concreta</w:t>
      </w:r>
      <w:r>
        <w:rPr>
          <w:rFonts w:eastAsia="Calibri"/>
          <w:color w:val="000000"/>
          <w:szCs w:val="22"/>
          <w:lang w:val="es-ES" w:eastAsia="en-US"/>
        </w:rPr>
        <w:t>,   segmento del texto: Exploremos los conocimientos.</w:t>
      </w:r>
    </w:p>
    <w:p w14:paraId="7FFCA410"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b/>
          <w:color w:val="000000"/>
          <w:szCs w:val="22"/>
          <w:lang w:val="es-ES" w:eastAsia="en-US"/>
        </w:rPr>
        <w:t>R= reflexión, segmento del texto</w:t>
      </w:r>
      <w:r>
        <w:rPr>
          <w:rFonts w:eastAsia="Calibri"/>
          <w:color w:val="000000"/>
          <w:szCs w:val="22"/>
          <w:lang w:val="es-ES" w:eastAsia="en-US"/>
        </w:rPr>
        <w:t>: Preguntas de desequilibrio cognitivo.</w:t>
      </w:r>
    </w:p>
    <w:p w14:paraId="1A2EF6B8"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b/>
          <w:color w:val="000000"/>
          <w:szCs w:val="22"/>
          <w:lang w:val="es-ES" w:eastAsia="en-US"/>
        </w:rPr>
        <w:t>C= conceptualización</w:t>
      </w:r>
      <w:r>
        <w:rPr>
          <w:rFonts w:eastAsia="Calibri"/>
          <w:color w:val="000000"/>
          <w:szCs w:val="22"/>
          <w:lang w:val="es-ES" w:eastAsia="en-US"/>
        </w:rPr>
        <w:t>, segmento del texto: Construyo mis conocimientos.</w:t>
      </w:r>
    </w:p>
    <w:p w14:paraId="16BBC2E5"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b/>
          <w:color w:val="000000"/>
          <w:szCs w:val="22"/>
          <w:lang w:val="es-ES" w:eastAsia="en-US"/>
        </w:rPr>
        <w:t>A= aplicación</w:t>
      </w:r>
      <w:r>
        <w:rPr>
          <w:rFonts w:eastAsia="Calibri"/>
          <w:color w:val="000000"/>
          <w:szCs w:val="22"/>
          <w:lang w:val="es-ES" w:eastAsia="en-US"/>
        </w:rPr>
        <w:t xml:space="preserve">, segmento del texto: Aprendo haciendo - Aplico y verifico mis conocimientos, </w:t>
      </w:r>
      <w:r>
        <w:rPr>
          <w:rFonts w:eastAsia="Calibri"/>
          <w:b/>
          <w:color w:val="000000"/>
          <w:szCs w:val="22"/>
          <w:lang w:val="es-ES" w:eastAsia="en-US"/>
        </w:rPr>
        <w:t>Autoevaluación, Coevaluación y Heteroevaluación</w:t>
      </w:r>
      <w:r>
        <w:rPr>
          <w:rFonts w:eastAsia="Calibri"/>
          <w:color w:val="000000"/>
          <w:szCs w:val="22"/>
          <w:lang w:val="es-ES" w:eastAsia="en-US"/>
        </w:rPr>
        <w:t xml:space="preserve"> y por último Caso de estudio. </w:t>
      </w:r>
    </w:p>
    <w:p w14:paraId="3C307AB2"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Las destrezas se han desarrollado y distribuido por niveles, como lo determina la Reforma Curricular, así tenemos:</w:t>
      </w:r>
    </w:p>
    <w:p w14:paraId="2ADFDEA6"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b/>
          <w:color w:val="000000"/>
          <w:szCs w:val="22"/>
          <w:lang w:val="es-ES" w:eastAsia="en-US"/>
        </w:rPr>
        <w:t>1ero. de Bachillerato</w:t>
      </w:r>
      <w:r>
        <w:rPr>
          <w:rFonts w:eastAsia="Calibri"/>
          <w:color w:val="000000"/>
          <w:szCs w:val="22"/>
          <w:lang w:val="es-ES" w:eastAsia="en-US"/>
        </w:rPr>
        <w:t xml:space="preserve"> desarrolla    29  Destrezas con Criterios de Desempeño.</w:t>
      </w:r>
    </w:p>
    <w:p w14:paraId="696D53EE"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b/>
          <w:color w:val="000000"/>
          <w:szCs w:val="22"/>
          <w:lang w:val="es-ES" w:eastAsia="en-US"/>
        </w:rPr>
        <w:t>2do. de Bachillerato</w:t>
      </w:r>
      <w:r>
        <w:rPr>
          <w:rFonts w:eastAsia="Calibri"/>
          <w:color w:val="000000"/>
          <w:szCs w:val="22"/>
          <w:lang w:val="es-ES" w:eastAsia="en-US"/>
        </w:rPr>
        <w:t xml:space="preserve"> desarrolla    25   Destrezas con Criterios de Desempeño.</w:t>
      </w:r>
    </w:p>
    <w:p w14:paraId="2239B232"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 xml:space="preserve">El texto inicia con el segmento </w:t>
      </w:r>
      <w:r>
        <w:rPr>
          <w:rFonts w:eastAsia="Calibri"/>
          <w:b/>
          <w:color w:val="000000"/>
          <w:szCs w:val="22"/>
          <w:lang w:val="es-ES" w:eastAsia="en-US"/>
        </w:rPr>
        <w:t>Evaluación Diagnóstica</w:t>
      </w:r>
      <w:r>
        <w:rPr>
          <w:rFonts w:eastAsia="Calibri"/>
          <w:color w:val="000000"/>
          <w:szCs w:val="22"/>
          <w:lang w:val="es-ES" w:eastAsia="en-US"/>
        </w:rPr>
        <w:t xml:space="preserve">, que busca indagar sobre el nivel de destrezas y conocimientos previos que trae el estudiante para poder enfrentar a los nuevos que va adquirir, a continuación encontramos la apertura de la unidad que tiene doble página con una imagen motivadora que lleva al estudiante a introducirse a la temática que va a estudiar, esto mediante la observación, por ello aparece el segmento </w:t>
      </w:r>
      <w:r>
        <w:rPr>
          <w:rFonts w:eastAsia="Calibri"/>
          <w:b/>
          <w:color w:val="000000"/>
          <w:szCs w:val="22"/>
          <w:lang w:val="es-ES" w:eastAsia="en-US"/>
        </w:rPr>
        <w:t>Lecturas de imágenes</w:t>
      </w:r>
      <w:r>
        <w:rPr>
          <w:rFonts w:eastAsia="Calibri"/>
          <w:color w:val="000000"/>
          <w:szCs w:val="22"/>
          <w:lang w:val="es-ES" w:eastAsia="en-US"/>
        </w:rPr>
        <w:t xml:space="preserve">, en base a preguntas de inducción y </w:t>
      </w:r>
      <w:r>
        <w:rPr>
          <w:rFonts w:eastAsia="Calibri"/>
          <w:b/>
          <w:color w:val="000000"/>
          <w:szCs w:val="22"/>
          <w:lang w:val="es-ES" w:eastAsia="en-US"/>
        </w:rPr>
        <w:t>Me conecto con las TIC</w:t>
      </w:r>
      <w:r>
        <w:rPr>
          <w:rFonts w:eastAsia="Calibri"/>
          <w:color w:val="000000"/>
          <w:szCs w:val="22"/>
          <w:lang w:val="es-ES" w:eastAsia="en-US"/>
        </w:rPr>
        <w:t xml:space="preserve">, actividades que lo predisponen positivamente a lograr los nuevos aprendizajes. Seguidamente </w:t>
      </w:r>
      <w:r>
        <w:rPr>
          <w:rFonts w:eastAsia="Calibri"/>
          <w:color w:val="000000"/>
          <w:szCs w:val="22"/>
          <w:lang w:val="es-ES" w:eastAsia="en-US"/>
        </w:rPr>
        <w:lastRenderedPageBreak/>
        <w:t xml:space="preserve">encontramos una página que contiene: </w:t>
      </w:r>
      <w:r>
        <w:rPr>
          <w:rFonts w:eastAsia="Calibri"/>
          <w:b/>
          <w:color w:val="000000"/>
          <w:szCs w:val="22"/>
          <w:lang w:val="es-ES" w:eastAsia="en-US"/>
        </w:rPr>
        <w:t>Mapa de conocimientos</w:t>
      </w:r>
      <w:r>
        <w:rPr>
          <w:rFonts w:eastAsia="Calibri"/>
          <w:color w:val="000000"/>
          <w:szCs w:val="22"/>
          <w:lang w:val="es-ES" w:eastAsia="en-US"/>
        </w:rPr>
        <w:t xml:space="preserve"> que presenta a través de un organizador gráfico el abanico de los contenidos por bloques que se van a trabajar.</w:t>
      </w:r>
    </w:p>
    <w:p w14:paraId="1A75EEC0" w14:textId="77777777" w:rsidR="00054FC9" w:rsidRDefault="00054FC9" w:rsidP="00054FC9">
      <w:pPr>
        <w:spacing w:line="480" w:lineRule="auto"/>
        <w:ind w:left="720" w:firstLine="714"/>
        <w:contextualSpacing/>
        <w:rPr>
          <w:rFonts w:eastAsia="Calibri"/>
          <w:color w:val="000000"/>
          <w:szCs w:val="22"/>
          <w:lang w:val="es-ES" w:eastAsia="en-US"/>
        </w:rPr>
      </w:pPr>
      <w:r>
        <w:rPr>
          <w:rFonts w:eastAsia="Calibri"/>
          <w:color w:val="000000"/>
          <w:szCs w:val="22"/>
          <w:lang w:val="es-ES" w:eastAsia="en-US"/>
        </w:rPr>
        <w:t xml:space="preserve">A continuación, se empieza el desarrollo de los bloques cada uno con respectivo </w:t>
      </w:r>
      <w:r>
        <w:rPr>
          <w:rFonts w:eastAsia="Calibri"/>
          <w:b/>
          <w:color w:val="000000"/>
          <w:szCs w:val="22"/>
          <w:lang w:val="es-ES" w:eastAsia="en-US"/>
        </w:rPr>
        <w:t>proceso ERCA.</w:t>
      </w:r>
    </w:p>
    <w:p w14:paraId="3954F346" w14:textId="77777777" w:rsidR="00054FC9" w:rsidRDefault="00054FC9" w:rsidP="00054FC9">
      <w:pPr>
        <w:spacing w:line="480" w:lineRule="auto"/>
        <w:ind w:left="720"/>
        <w:contextualSpacing/>
        <w:rPr>
          <w:rFonts w:eastAsia="Calibri"/>
          <w:color w:val="000000"/>
          <w:szCs w:val="22"/>
          <w:lang w:val="es-ES" w:eastAsia="en-US"/>
        </w:rPr>
      </w:pPr>
      <w:r>
        <w:rPr>
          <w:rFonts w:eastAsia="Calibri"/>
          <w:noProof/>
          <w:color w:val="000000"/>
          <w:szCs w:val="22"/>
          <w:lang w:eastAsia="es-EC"/>
        </w:rPr>
        <w:lastRenderedPageBreak/>
        <w:drawing>
          <wp:anchor distT="0" distB="0" distL="114300" distR="114300" simplePos="0" relativeHeight="251658240" behindDoc="0" locked="0" layoutInCell="1" allowOverlap="1" wp14:anchorId="1BDC05DB" wp14:editId="62D9702F">
            <wp:simplePos x="0" y="0"/>
            <wp:positionH relativeFrom="column">
              <wp:posOffset>-404495</wp:posOffset>
            </wp:positionH>
            <wp:positionV relativeFrom="paragraph">
              <wp:posOffset>57785</wp:posOffset>
            </wp:positionV>
            <wp:extent cx="9102725" cy="4978400"/>
            <wp:effectExtent l="38100" t="19050" r="98425" b="31750"/>
            <wp:wrapSquare wrapText="bothSides"/>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0B058EC3" w14:textId="3DA90896" w:rsidR="00054FC9" w:rsidRDefault="00054FC9" w:rsidP="00054FC9">
      <w:pPr>
        <w:spacing w:after="200" w:line="480" w:lineRule="auto"/>
        <w:ind w:left="720"/>
        <w:contextualSpacing/>
        <w:rPr>
          <w:rFonts w:eastAsia="Calibri"/>
          <w:i/>
          <w:iCs/>
          <w:color w:val="000000"/>
          <w:sz w:val="20"/>
          <w:szCs w:val="18"/>
          <w:lang w:eastAsia="en-US"/>
        </w:rPr>
      </w:pPr>
      <w:r>
        <w:rPr>
          <w:rFonts w:eastAsia="Calibri"/>
          <w:i/>
          <w:iCs/>
          <w:color w:val="000000"/>
          <w:sz w:val="20"/>
          <w:szCs w:val="18"/>
          <w:lang w:eastAsia="en-US"/>
        </w:rPr>
        <w:lastRenderedPageBreak/>
        <w:t xml:space="preserve">Figura </w:t>
      </w:r>
      <w:r>
        <w:rPr>
          <w:rFonts w:eastAsia="Calibri"/>
          <w:i/>
          <w:iCs/>
          <w:color w:val="000000"/>
          <w:sz w:val="20"/>
          <w:szCs w:val="18"/>
          <w:lang w:eastAsia="en-US"/>
        </w:rPr>
        <w:fldChar w:fldCharType="begin"/>
      </w:r>
      <w:r>
        <w:rPr>
          <w:rFonts w:eastAsia="Calibri"/>
          <w:i/>
          <w:iCs/>
          <w:color w:val="000000"/>
          <w:sz w:val="20"/>
          <w:szCs w:val="18"/>
          <w:lang w:eastAsia="en-US"/>
        </w:rPr>
        <w:instrText xml:space="preserve"> SEQ Figura \* ARABIC </w:instrText>
      </w:r>
      <w:r>
        <w:rPr>
          <w:rFonts w:eastAsia="Calibri"/>
          <w:i/>
          <w:iCs/>
          <w:color w:val="000000"/>
          <w:sz w:val="20"/>
          <w:szCs w:val="18"/>
          <w:lang w:eastAsia="en-US"/>
        </w:rPr>
        <w:fldChar w:fldCharType="separate"/>
      </w:r>
      <w:r w:rsidR="008B33C0">
        <w:rPr>
          <w:rFonts w:eastAsia="Calibri"/>
          <w:i/>
          <w:iCs/>
          <w:noProof/>
          <w:color w:val="000000"/>
          <w:sz w:val="20"/>
          <w:szCs w:val="18"/>
          <w:lang w:eastAsia="en-US"/>
        </w:rPr>
        <w:t>1</w:t>
      </w:r>
      <w:r>
        <w:rPr>
          <w:rFonts w:eastAsia="Calibri"/>
          <w:i/>
          <w:iCs/>
          <w:color w:val="000000"/>
          <w:sz w:val="20"/>
          <w:szCs w:val="18"/>
          <w:lang w:eastAsia="en-US"/>
        </w:rPr>
        <w:fldChar w:fldCharType="end"/>
      </w:r>
      <w:r>
        <w:rPr>
          <w:rFonts w:eastAsia="Calibri"/>
          <w:i/>
          <w:iCs/>
          <w:color w:val="000000"/>
          <w:sz w:val="20"/>
          <w:szCs w:val="18"/>
          <w:lang w:eastAsia="en-US"/>
        </w:rPr>
        <w:t>. Progresión de objetivos de bachillerato general unificado: Educación para la Ciudadanía. Ministerio de Educación (2017).</w:t>
      </w:r>
    </w:p>
    <w:p w14:paraId="6F428982" w14:textId="77777777" w:rsidR="00054FC9" w:rsidRDefault="00054FC9" w:rsidP="00054FC9">
      <w:pPr>
        <w:spacing w:line="480" w:lineRule="auto"/>
        <w:ind w:left="720"/>
        <w:contextualSpacing/>
        <w:rPr>
          <w:rFonts w:eastAsia="Calibri"/>
          <w:color w:val="000000"/>
          <w:szCs w:val="22"/>
          <w:lang w:eastAsia="en-US"/>
        </w:rPr>
      </w:pPr>
      <w:r>
        <w:rPr>
          <w:rFonts w:eastAsia="Calibri"/>
          <w:noProof/>
          <w:color w:val="000000"/>
          <w:szCs w:val="22"/>
          <w:lang w:eastAsia="es-EC"/>
        </w:rPr>
        <w:drawing>
          <wp:anchor distT="0" distB="0" distL="114300" distR="114300" simplePos="0" relativeHeight="251659264" behindDoc="0" locked="0" layoutInCell="1" allowOverlap="1" wp14:anchorId="4AB19BCE" wp14:editId="1AB31AC9">
            <wp:simplePos x="0" y="0"/>
            <wp:positionH relativeFrom="column">
              <wp:posOffset>-562610</wp:posOffset>
            </wp:positionH>
            <wp:positionV relativeFrom="paragraph">
              <wp:posOffset>26670</wp:posOffset>
            </wp:positionV>
            <wp:extent cx="9107805" cy="4899660"/>
            <wp:effectExtent l="38100" t="19050" r="17145" b="0"/>
            <wp:wrapSquare wrapText="bothSides"/>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66A222AE" w14:textId="51DE2238" w:rsidR="00054FC9" w:rsidRDefault="00054FC9" w:rsidP="00054FC9">
      <w:pPr>
        <w:rPr>
          <w:rFonts w:eastAsia="Calibri"/>
          <w:i/>
          <w:iCs/>
          <w:color w:val="000000"/>
          <w:sz w:val="20"/>
          <w:szCs w:val="18"/>
          <w:lang w:eastAsia="en-US"/>
        </w:rPr>
      </w:pPr>
      <w:r>
        <w:rPr>
          <w:rFonts w:eastAsia="Calibri"/>
          <w:i/>
          <w:iCs/>
          <w:color w:val="000000"/>
          <w:sz w:val="20"/>
          <w:szCs w:val="18"/>
          <w:lang w:eastAsia="en-US"/>
        </w:rPr>
        <w:lastRenderedPageBreak/>
        <w:t xml:space="preserve">Figura </w:t>
      </w:r>
      <w:r>
        <w:rPr>
          <w:rFonts w:eastAsia="Calibri"/>
          <w:i/>
          <w:iCs/>
          <w:color w:val="000000"/>
          <w:sz w:val="20"/>
          <w:szCs w:val="18"/>
          <w:lang w:eastAsia="en-US"/>
        </w:rPr>
        <w:fldChar w:fldCharType="begin"/>
      </w:r>
      <w:r>
        <w:rPr>
          <w:rFonts w:eastAsia="Calibri"/>
          <w:i/>
          <w:iCs/>
          <w:color w:val="000000"/>
          <w:sz w:val="20"/>
          <w:szCs w:val="18"/>
          <w:lang w:eastAsia="en-US"/>
        </w:rPr>
        <w:instrText xml:space="preserve"> SEQ Figura \* ARABIC </w:instrText>
      </w:r>
      <w:r>
        <w:rPr>
          <w:rFonts w:eastAsia="Calibri"/>
          <w:i/>
          <w:iCs/>
          <w:color w:val="000000"/>
          <w:sz w:val="20"/>
          <w:szCs w:val="18"/>
          <w:lang w:eastAsia="en-US"/>
        </w:rPr>
        <w:fldChar w:fldCharType="separate"/>
      </w:r>
      <w:r w:rsidR="008B33C0">
        <w:rPr>
          <w:rFonts w:eastAsia="Calibri"/>
          <w:i/>
          <w:iCs/>
          <w:noProof/>
          <w:color w:val="000000"/>
          <w:sz w:val="20"/>
          <w:szCs w:val="18"/>
          <w:lang w:eastAsia="en-US"/>
        </w:rPr>
        <w:t>2</w:t>
      </w:r>
      <w:r>
        <w:rPr>
          <w:rFonts w:eastAsia="Calibri"/>
          <w:i/>
          <w:iCs/>
          <w:color w:val="000000"/>
          <w:sz w:val="20"/>
          <w:szCs w:val="18"/>
          <w:lang w:eastAsia="en-US"/>
        </w:rPr>
        <w:fldChar w:fldCharType="end"/>
      </w:r>
      <w:r>
        <w:rPr>
          <w:rFonts w:eastAsia="Calibri"/>
          <w:i/>
          <w:iCs/>
          <w:color w:val="000000"/>
          <w:sz w:val="20"/>
          <w:szCs w:val="18"/>
          <w:lang w:eastAsia="en-US"/>
        </w:rPr>
        <w:t>. Mapa de contenidos conceptuales del área de Ciencias Sociales, asignatura Educación para la Ciudadanía, subnivel: bachillerato. Ministerio de Educación (2017)</w:t>
      </w:r>
    </w:p>
    <w:p w14:paraId="7519611F" w14:textId="77777777" w:rsidR="00054FC9" w:rsidRDefault="00054FC9" w:rsidP="00054FC9">
      <w:pPr>
        <w:rPr>
          <w:noProof/>
          <w:lang w:eastAsia="es-EC"/>
        </w:rPr>
      </w:pPr>
    </w:p>
    <w:p w14:paraId="69AFE263" w14:textId="77777777" w:rsidR="00246928" w:rsidRDefault="00246928" w:rsidP="00054FC9">
      <w:pPr>
        <w:rPr>
          <w:noProof/>
          <w:lang w:eastAsia="es-EC"/>
        </w:rPr>
      </w:pPr>
    </w:p>
    <w:p w14:paraId="1B8CE12F" w14:textId="77777777" w:rsidR="00246928" w:rsidRDefault="00246928" w:rsidP="00054FC9">
      <w:pPr>
        <w:rPr>
          <w:noProof/>
          <w:lang w:eastAsia="es-EC"/>
        </w:rPr>
      </w:pPr>
    </w:p>
    <w:p w14:paraId="06A78D29" w14:textId="77777777" w:rsidR="00246928" w:rsidRDefault="00246928" w:rsidP="00054FC9">
      <w:pPr>
        <w:rPr>
          <w:noProof/>
          <w:lang w:eastAsia="es-EC"/>
        </w:rPr>
      </w:pPr>
    </w:p>
    <w:p w14:paraId="64DF2380" w14:textId="77777777" w:rsidR="00246928" w:rsidRDefault="00246928" w:rsidP="00054FC9">
      <w:pPr>
        <w:rPr>
          <w:noProof/>
          <w:lang w:eastAsia="es-EC"/>
        </w:rPr>
      </w:pPr>
    </w:p>
    <w:p w14:paraId="5F61DBE3" w14:textId="77777777" w:rsidR="00246928" w:rsidRDefault="00246928" w:rsidP="00054FC9">
      <w:pPr>
        <w:rPr>
          <w:noProof/>
          <w:lang w:eastAsia="es-EC"/>
        </w:rPr>
      </w:pPr>
    </w:p>
    <w:p w14:paraId="483D6D01" w14:textId="77777777" w:rsidR="00246928" w:rsidRDefault="00246928" w:rsidP="00054FC9">
      <w:pPr>
        <w:rPr>
          <w:noProof/>
          <w:lang w:eastAsia="es-EC"/>
        </w:rPr>
      </w:pPr>
    </w:p>
    <w:p w14:paraId="778B9B86" w14:textId="77777777" w:rsidR="00246928" w:rsidRDefault="00246928" w:rsidP="00054FC9">
      <w:pPr>
        <w:rPr>
          <w:noProof/>
          <w:lang w:eastAsia="es-EC"/>
        </w:rPr>
      </w:pPr>
    </w:p>
    <w:p w14:paraId="41DA4D8E" w14:textId="77777777" w:rsidR="00246928" w:rsidRDefault="00246928" w:rsidP="00054FC9">
      <w:pPr>
        <w:rPr>
          <w:noProof/>
          <w:lang w:eastAsia="es-EC"/>
        </w:rPr>
      </w:pPr>
    </w:p>
    <w:p w14:paraId="6EDE0D63" w14:textId="77777777" w:rsidR="00246928" w:rsidRDefault="00246928" w:rsidP="00054FC9">
      <w:pPr>
        <w:rPr>
          <w:noProof/>
          <w:lang w:eastAsia="es-EC"/>
        </w:rPr>
      </w:pPr>
    </w:p>
    <w:p w14:paraId="57B46FC5" w14:textId="77777777" w:rsidR="00246928" w:rsidRDefault="00246928" w:rsidP="00054FC9">
      <w:pPr>
        <w:rPr>
          <w:noProof/>
          <w:lang w:eastAsia="es-EC"/>
        </w:rPr>
      </w:pPr>
    </w:p>
    <w:p w14:paraId="4030CC7B" w14:textId="77777777" w:rsidR="00246928" w:rsidRDefault="00246928" w:rsidP="00054FC9">
      <w:pPr>
        <w:rPr>
          <w:noProof/>
          <w:lang w:eastAsia="es-EC"/>
        </w:rPr>
      </w:pPr>
    </w:p>
    <w:p w14:paraId="2B216473" w14:textId="77777777" w:rsidR="00246928" w:rsidRDefault="00246928" w:rsidP="00054FC9">
      <w:pPr>
        <w:rPr>
          <w:noProof/>
          <w:lang w:eastAsia="es-EC"/>
        </w:rPr>
      </w:pPr>
    </w:p>
    <w:p w14:paraId="3B175A7B" w14:textId="77777777" w:rsidR="00246928" w:rsidRDefault="00246928" w:rsidP="00054FC9">
      <w:pPr>
        <w:rPr>
          <w:noProof/>
          <w:lang w:eastAsia="es-EC"/>
        </w:rPr>
      </w:pPr>
    </w:p>
    <w:p w14:paraId="09F6FE33" w14:textId="77777777" w:rsidR="00246928" w:rsidRDefault="00246928" w:rsidP="00054FC9">
      <w:pPr>
        <w:rPr>
          <w:noProof/>
          <w:lang w:eastAsia="es-EC"/>
        </w:rPr>
      </w:pPr>
    </w:p>
    <w:p w14:paraId="63829203" w14:textId="77777777" w:rsidR="00246928" w:rsidRDefault="00246928" w:rsidP="00054FC9">
      <w:pPr>
        <w:rPr>
          <w:noProof/>
          <w:lang w:eastAsia="es-EC"/>
        </w:rPr>
      </w:pPr>
    </w:p>
    <w:p w14:paraId="232872BB" w14:textId="77777777" w:rsidR="00246928" w:rsidRDefault="00246928" w:rsidP="00054FC9">
      <w:pPr>
        <w:rPr>
          <w:noProof/>
          <w:lang w:eastAsia="es-EC"/>
        </w:rPr>
      </w:pPr>
    </w:p>
    <w:p w14:paraId="61C62A27" w14:textId="77777777" w:rsidR="00246928" w:rsidRDefault="00246928" w:rsidP="00054FC9">
      <w:pPr>
        <w:rPr>
          <w:noProof/>
          <w:lang w:eastAsia="es-EC"/>
        </w:rPr>
      </w:pPr>
    </w:p>
    <w:p w14:paraId="0A4BF92E" w14:textId="77777777" w:rsidR="00246928" w:rsidRDefault="00246928" w:rsidP="00054FC9">
      <w:pPr>
        <w:rPr>
          <w:noProof/>
          <w:lang w:eastAsia="es-EC"/>
        </w:rPr>
      </w:pPr>
    </w:p>
    <w:p w14:paraId="1FA3197A" w14:textId="77777777" w:rsidR="00246928" w:rsidRDefault="00246928" w:rsidP="00054FC9">
      <w:pPr>
        <w:rPr>
          <w:noProof/>
          <w:lang w:eastAsia="es-EC"/>
        </w:rPr>
      </w:pPr>
    </w:p>
    <w:p w14:paraId="4F1526E6" w14:textId="77777777" w:rsidR="00246928" w:rsidRDefault="00246928" w:rsidP="00054FC9">
      <w:pPr>
        <w:rPr>
          <w:noProof/>
          <w:lang w:eastAsia="es-EC"/>
        </w:rPr>
      </w:pPr>
    </w:p>
    <w:p w14:paraId="79822DA0" w14:textId="77777777" w:rsidR="00246928" w:rsidRDefault="00246928" w:rsidP="00054FC9">
      <w:pPr>
        <w:rPr>
          <w:noProof/>
          <w:lang w:eastAsia="es-EC"/>
        </w:rPr>
      </w:pPr>
    </w:p>
    <w:p w14:paraId="121D5ECB" w14:textId="77777777" w:rsidR="00246928" w:rsidRDefault="00246928" w:rsidP="00054FC9">
      <w:pPr>
        <w:rPr>
          <w:noProof/>
          <w:lang w:eastAsia="es-EC"/>
        </w:rPr>
      </w:pPr>
    </w:p>
    <w:p w14:paraId="0BCA5B67" w14:textId="77777777" w:rsidR="00246928" w:rsidRDefault="00246928" w:rsidP="00054FC9">
      <w:pPr>
        <w:rPr>
          <w:noProof/>
          <w:lang w:eastAsia="es-EC"/>
        </w:rPr>
      </w:pPr>
    </w:p>
    <w:p w14:paraId="6D214719" w14:textId="77777777" w:rsidR="00246928" w:rsidRDefault="00246928" w:rsidP="00054FC9">
      <w:pPr>
        <w:rPr>
          <w:noProof/>
          <w:lang w:eastAsia="es-EC"/>
        </w:rPr>
      </w:pPr>
    </w:p>
    <w:p w14:paraId="30B16B44" w14:textId="77777777" w:rsidR="00246928" w:rsidRDefault="00246928" w:rsidP="00054FC9">
      <w:pPr>
        <w:rPr>
          <w:noProof/>
          <w:lang w:eastAsia="es-EC"/>
        </w:rPr>
      </w:pPr>
    </w:p>
    <w:p w14:paraId="216CD9CF" w14:textId="77777777" w:rsidR="00246928" w:rsidRDefault="00246928" w:rsidP="00054FC9">
      <w:pPr>
        <w:rPr>
          <w:noProof/>
          <w:lang w:eastAsia="es-EC"/>
        </w:rPr>
      </w:pPr>
    </w:p>
    <w:p w14:paraId="67ECA653" w14:textId="77777777" w:rsidR="00246928" w:rsidRDefault="00246928" w:rsidP="00054FC9">
      <w:pPr>
        <w:rPr>
          <w:noProof/>
          <w:lang w:eastAsia="es-EC"/>
        </w:rPr>
      </w:pPr>
    </w:p>
    <w:p w14:paraId="7CB5ACF8" w14:textId="77777777" w:rsidR="00246928" w:rsidRDefault="00246928" w:rsidP="00054FC9">
      <w:pPr>
        <w:rPr>
          <w:noProof/>
          <w:lang w:eastAsia="es-EC"/>
        </w:rPr>
      </w:pPr>
    </w:p>
    <w:p w14:paraId="60B998BB" w14:textId="77777777" w:rsidR="00246928" w:rsidRDefault="00246928" w:rsidP="00054FC9">
      <w:pPr>
        <w:rPr>
          <w:noProof/>
        </w:rPr>
      </w:pPr>
      <w:r>
        <w:rPr>
          <w:noProof/>
          <w:lang w:eastAsia="es-EC"/>
        </w:rPr>
        <w:lastRenderedPageBreak/>
        <w:drawing>
          <wp:anchor distT="0" distB="0" distL="114300" distR="114300" simplePos="0" relativeHeight="251664384" behindDoc="0" locked="0" layoutInCell="1" allowOverlap="1" wp14:anchorId="6417488A" wp14:editId="6C46C6D3">
            <wp:simplePos x="0" y="0"/>
            <wp:positionH relativeFrom="page">
              <wp:align>left</wp:align>
            </wp:positionH>
            <wp:positionV relativeFrom="margin">
              <wp:align>center</wp:align>
            </wp:positionV>
            <wp:extent cx="10029190" cy="55435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adas_planificacioncurricularanual-02 (1).png"/>
                    <pic:cNvPicPr/>
                  </pic:nvPicPr>
                  <pic:blipFill>
                    <a:blip r:embed="rId18">
                      <a:extLst>
                        <a:ext uri="{28A0092B-C50C-407E-A947-70E740481C1C}">
                          <a14:useLocalDpi xmlns:a14="http://schemas.microsoft.com/office/drawing/2010/main" val="0"/>
                        </a:ext>
                      </a:extLst>
                    </a:blip>
                    <a:stretch>
                      <a:fillRect/>
                    </a:stretch>
                  </pic:blipFill>
                  <pic:spPr>
                    <a:xfrm>
                      <a:off x="0" y="0"/>
                      <a:ext cx="10029190" cy="5543550"/>
                    </a:xfrm>
                    <a:prstGeom prst="rect">
                      <a:avLst/>
                    </a:prstGeom>
                  </pic:spPr>
                </pic:pic>
              </a:graphicData>
            </a:graphic>
            <wp14:sizeRelH relativeFrom="margin">
              <wp14:pctWidth>0</wp14:pctWidth>
            </wp14:sizeRelH>
            <wp14:sizeRelV relativeFrom="margin">
              <wp14:pctHeight>0</wp14:pctHeight>
            </wp14:sizeRelV>
          </wp:anchor>
        </w:drawing>
      </w:r>
    </w:p>
    <w:tbl>
      <w:tblPr>
        <w:tblStyle w:val="GridTable3-Accent4"/>
        <w:tblpPr w:leftFromText="141" w:rightFromText="141" w:vertAnchor="page" w:horzAnchor="margin" w:tblpXSpec="center" w:tblpY="1751"/>
        <w:tblW w:w="14737" w:type="dxa"/>
        <w:tblLayout w:type="fixed"/>
        <w:tblLook w:val="0400" w:firstRow="0" w:lastRow="0" w:firstColumn="0" w:lastColumn="0" w:noHBand="0" w:noVBand="1"/>
      </w:tblPr>
      <w:tblGrid>
        <w:gridCol w:w="1413"/>
        <w:gridCol w:w="1450"/>
        <w:gridCol w:w="3247"/>
        <w:gridCol w:w="14"/>
        <w:gridCol w:w="106"/>
        <w:gridCol w:w="460"/>
        <w:gridCol w:w="1135"/>
        <w:gridCol w:w="1842"/>
        <w:gridCol w:w="5070"/>
      </w:tblGrid>
      <w:tr w:rsidR="007B3134" w:rsidRPr="003328D6" w14:paraId="302E0170" w14:textId="77777777" w:rsidTr="007B3134">
        <w:trPr>
          <w:cnfStyle w:val="000000100000" w:firstRow="0" w:lastRow="0" w:firstColumn="0" w:lastColumn="0" w:oddVBand="0" w:evenVBand="0" w:oddHBand="1" w:evenHBand="0" w:firstRowFirstColumn="0" w:firstRowLastColumn="0" w:lastRowFirstColumn="0" w:lastRowLastColumn="0"/>
          <w:trHeight w:val="696"/>
        </w:trPr>
        <w:tc>
          <w:tcPr>
            <w:tcW w:w="2863" w:type="dxa"/>
            <w:gridSpan w:val="2"/>
          </w:tcPr>
          <w:p w14:paraId="4B253AD7" w14:textId="77777777" w:rsidR="007B3134" w:rsidRPr="003328D6" w:rsidRDefault="007B3134" w:rsidP="007B3134">
            <w:pPr>
              <w:tabs>
                <w:tab w:val="left" w:pos="924"/>
              </w:tabs>
              <w:rPr>
                <w:rFonts w:ascii="Calibri" w:eastAsia="Calibri" w:hAnsi="Calibri" w:cs="Calibri"/>
                <w:b/>
              </w:rPr>
            </w:pPr>
            <w:r w:rsidRPr="003328D6">
              <w:rPr>
                <w:rFonts w:ascii="Calibri" w:eastAsia="Calibri" w:hAnsi="Calibri" w:cs="Calibri"/>
                <w:b/>
              </w:rPr>
              <w:lastRenderedPageBreak/>
              <w:t>LOGO INSTITUCIONAL</w:t>
            </w:r>
          </w:p>
        </w:tc>
        <w:tc>
          <w:tcPr>
            <w:tcW w:w="6804" w:type="dxa"/>
            <w:gridSpan w:val="6"/>
          </w:tcPr>
          <w:p w14:paraId="6E4F1C13" w14:textId="77777777" w:rsidR="007B3134" w:rsidRPr="003328D6" w:rsidRDefault="007B3134" w:rsidP="007B3134">
            <w:pPr>
              <w:tabs>
                <w:tab w:val="left" w:pos="924"/>
              </w:tabs>
              <w:rPr>
                <w:rFonts w:ascii="Calibri" w:eastAsia="Calibri" w:hAnsi="Calibri" w:cs="Calibri"/>
                <w:b/>
              </w:rPr>
            </w:pPr>
            <w:r w:rsidRPr="003328D6">
              <w:rPr>
                <w:rFonts w:ascii="Calibri" w:eastAsia="Calibri" w:hAnsi="Calibri" w:cs="Calibri"/>
                <w:b/>
              </w:rPr>
              <w:t>NOMBRE DE LA INSTITUCIÓN</w:t>
            </w:r>
          </w:p>
        </w:tc>
        <w:tc>
          <w:tcPr>
            <w:tcW w:w="5070" w:type="dxa"/>
          </w:tcPr>
          <w:p w14:paraId="6BF4FA2A" w14:textId="77777777" w:rsidR="007B3134" w:rsidRPr="003328D6" w:rsidRDefault="007B3134" w:rsidP="007B3134">
            <w:pPr>
              <w:tabs>
                <w:tab w:val="left" w:pos="924"/>
              </w:tabs>
              <w:rPr>
                <w:rFonts w:ascii="Calibri" w:eastAsia="Calibri" w:hAnsi="Calibri" w:cs="Calibri"/>
                <w:b/>
              </w:rPr>
            </w:pPr>
            <w:r w:rsidRPr="003328D6">
              <w:rPr>
                <w:rFonts w:ascii="Calibri" w:eastAsia="Calibri" w:hAnsi="Calibri" w:cs="Calibri"/>
                <w:b/>
              </w:rPr>
              <w:t>AÑO LECTIVO:</w:t>
            </w:r>
          </w:p>
        </w:tc>
      </w:tr>
      <w:tr w:rsidR="007B3134" w14:paraId="63F7F948" w14:textId="77777777" w:rsidTr="007B3134">
        <w:trPr>
          <w:trHeight w:val="562"/>
        </w:trPr>
        <w:tc>
          <w:tcPr>
            <w:tcW w:w="14737" w:type="dxa"/>
            <w:gridSpan w:val="9"/>
          </w:tcPr>
          <w:p w14:paraId="6FF9F9FB" w14:textId="77777777" w:rsidR="007B3134" w:rsidRDefault="007B3134" w:rsidP="007B3134">
            <w:pPr>
              <w:tabs>
                <w:tab w:val="left" w:pos="924"/>
              </w:tabs>
              <w:rPr>
                <w:rFonts w:ascii="Calibri" w:eastAsia="Calibri" w:hAnsi="Calibri" w:cs="Calibri"/>
                <w:b/>
                <w:sz w:val="22"/>
                <w:szCs w:val="22"/>
              </w:rPr>
            </w:pPr>
            <w:r>
              <w:rPr>
                <w:rFonts w:ascii="Calibri" w:eastAsia="Calibri" w:hAnsi="Calibri" w:cs="Calibri"/>
                <w:b/>
                <w:sz w:val="22"/>
                <w:szCs w:val="22"/>
              </w:rPr>
              <w:t>Planificación Curricular Anual</w:t>
            </w:r>
          </w:p>
        </w:tc>
      </w:tr>
      <w:tr w:rsidR="007B3134" w14:paraId="131EFB9C" w14:textId="77777777" w:rsidTr="007B3134">
        <w:trPr>
          <w:cnfStyle w:val="000000100000" w:firstRow="0" w:lastRow="0" w:firstColumn="0" w:lastColumn="0" w:oddVBand="0" w:evenVBand="0" w:oddHBand="1" w:evenHBand="0" w:firstRowFirstColumn="0" w:firstRowLastColumn="0" w:lastRowFirstColumn="0" w:lastRowLastColumn="0"/>
          <w:trHeight w:val="201"/>
        </w:trPr>
        <w:tc>
          <w:tcPr>
            <w:tcW w:w="9667" w:type="dxa"/>
            <w:gridSpan w:val="8"/>
          </w:tcPr>
          <w:p w14:paraId="3B233CF6" w14:textId="77777777" w:rsidR="007B3134" w:rsidRDefault="007B3134" w:rsidP="007B3134">
            <w:pPr>
              <w:tabs>
                <w:tab w:val="left" w:pos="924"/>
              </w:tabs>
              <w:rPr>
                <w:rFonts w:ascii="Calibri" w:eastAsia="Calibri" w:hAnsi="Calibri" w:cs="Calibri"/>
                <w:b/>
                <w:sz w:val="22"/>
                <w:szCs w:val="22"/>
              </w:rPr>
            </w:pPr>
            <w:r>
              <w:rPr>
                <w:rFonts w:ascii="Calibri" w:eastAsia="Calibri" w:hAnsi="Calibri" w:cs="Calibri"/>
                <w:b/>
                <w:sz w:val="22"/>
                <w:szCs w:val="22"/>
              </w:rPr>
              <w:t>1. DATOS INFORMATIVOS</w:t>
            </w:r>
          </w:p>
        </w:tc>
        <w:tc>
          <w:tcPr>
            <w:tcW w:w="5070" w:type="dxa"/>
          </w:tcPr>
          <w:p w14:paraId="51E6823B" w14:textId="77777777" w:rsidR="007B3134" w:rsidRDefault="007B3134" w:rsidP="007B3134">
            <w:pPr>
              <w:tabs>
                <w:tab w:val="left" w:pos="924"/>
              </w:tabs>
              <w:rPr>
                <w:rFonts w:ascii="Calibri" w:eastAsia="Calibri" w:hAnsi="Calibri" w:cs="Calibri"/>
                <w:b/>
                <w:sz w:val="22"/>
                <w:szCs w:val="22"/>
              </w:rPr>
            </w:pPr>
          </w:p>
        </w:tc>
      </w:tr>
      <w:tr w:rsidR="007B3134" w14:paraId="1C71E628" w14:textId="77777777" w:rsidTr="007B3134">
        <w:trPr>
          <w:trHeight w:val="418"/>
        </w:trPr>
        <w:tc>
          <w:tcPr>
            <w:tcW w:w="1413" w:type="dxa"/>
          </w:tcPr>
          <w:p w14:paraId="26A751E9" w14:textId="77777777" w:rsidR="007B3134" w:rsidRDefault="007B3134" w:rsidP="007B3134">
            <w:pPr>
              <w:tabs>
                <w:tab w:val="left" w:pos="924"/>
              </w:tabs>
              <w:jc w:val="both"/>
              <w:rPr>
                <w:rFonts w:ascii="Calibri" w:eastAsia="Calibri" w:hAnsi="Calibri" w:cs="Calibri"/>
                <w:sz w:val="22"/>
                <w:szCs w:val="22"/>
              </w:rPr>
            </w:pPr>
            <w:r>
              <w:rPr>
                <w:rFonts w:ascii="Calibri" w:eastAsia="Calibri" w:hAnsi="Calibri" w:cs="Calibri"/>
                <w:sz w:val="22"/>
                <w:szCs w:val="22"/>
              </w:rPr>
              <w:t>Área:</w:t>
            </w:r>
          </w:p>
        </w:tc>
        <w:tc>
          <w:tcPr>
            <w:tcW w:w="4697" w:type="dxa"/>
            <w:gridSpan w:val="2"/>
          </w:tcPr>
          <w:p w14:paraId="7BFE20FF" w14:textId="77777777" w:rsidR="007B3134" w:rsidRDefault="007B3134" w:rsidP="007B3134">
            <w:pPr>
              <w:rPr>
                <w:b/>
              </w:rPr>
            </w:pPr>
            <w:r>
              <w:rPr>
                <w:b/>
              </w:rPr>
              <w:t>CIENCIAS SOCIALES</w:t>
            </w:r>
          </w:p>
        </w:tc>
        <w:tc>
          <w:tcPr>
            <w:tcW w:w="3557" w:type="dxa"/>
            <w:gridSpan w:val="5"/>
          </w:tcPr>
          <w:p w14:paraId="5F44D02B" w14:textId="77777777" w:rsidR="007B3134" w:rsidRDefault="007B3134" w:rsidP="007B3134">
            <w:pPr>
              <w:rPr>
                <w:b/>
              </w:rPr>
            </w:pPr>
            <w:r>
              <w:rPr>
                <w:b/>
              </w:rPr>
              <w:t>Asignatura:</w:t>
            </w:r>
          </w:p>
        </w:tc>
        <w:tc>
          <w:tcPr>
            <w:tcW w:w="5070" w:type="dxa"/>
          </w:tcPr>
          <w:p w14:paraId="6DF2F36F" w14:textId="77777777" w:rsidR="007B3134" w:rsidRDefault="007B3134" w:rsidP="007B3134">
            <w:pPr>
              <w:rPr>
                <w:b/>
              </w:rPr>
            </w:pPr>
            <w:r>
              <w:rPr>
                <w:b/>
              </w:rPr>
              <w:t> EDUCACIÓN PARA LA CIUDADANÍA</w:t>
            </w:r>
          </w:p>
        </w:tc>
      </w:tr>
      <w:tr w:rsidR="007B3134" w14:paraId="26FC0BB7" w14:textId="77777777" w:rsidTr="007B3134">
        <w:trPr>
          <w:cnfStyle w:val="000000100000" w:firstRow="0" w:lastRow="0" w:firstColumn="0" w:lastColumn="0" w:oddVBand="0" w:evenVBand="0" w:oddHBand="1" w:evenHBand="0" w:firstRowFirstColumn="0" w:firstRowLastColumn="0" w:lastRowFirstColumn="0" w:lastRowLastColumn="0"/>
          <w:trHeight w:val="94"/>
        </w:trPr>
        <w:tc>
          <w:tcPr>
            <w:tcW w:w="1413" w:type="dxa"/>
          </w:tcPr>
          <w:p w14:paraId="589757AF" w14:textId="77777777" w:rsidR="007B3134" w:rsidRDefault="007B3134" w:rsidP="007B3134">
            <w:pPr>
              <w:tabs>
                <w:tab w:val="left" w:pos="924"/>
              </w:tabs>
              <w:jc w:val="both"/>
              <w:rPr>
                <w:rFonts w:ascii="Calibri" w:eastAsia="Calibri" w:hAnsi="Calibri" w:cs="Calibri"/>
                <w:sz w:val="22"/>
                <w:szCs w:val="22"/>
              </w:rPr>
            </w:pPr>
            <w:r>
              <w:rPr>
                <w:rFonts w:ascii="Calibri" w:eastAsia="Calibri" w:hAnsi="Calibri" w:cs="Calibri"/>
                <w:sz w:val="22"/>
                <w:szCs w:val="22"/>
              </w:rPr>
              <w:t>Docente(s):</w:t>
            </w:r>
          </w:p>
        </w:tc>
        <w:tc>
          <w:tcPr>
            <w:tcW w:w="8254" w:type="dxa"/>
            <w:gridSpan w:val="7"/>
          </w:tcPr>
          <w:p w14:paraId="410BB588" w14:textId="77777777" w:rsidR="007B3134" w:rsidRDefault="007B3134" w:rsidP="007B3134">
            <w:pPr>
              <w:tabs>
                <w:tab w:val="left" w:pos="924"/>
              </w:tabs>
              <w:jc w:val="both"/>
              <w:rPr>
                <w:rFonts w:ascii="Calibri" w:eastAsia="Calibri" w:hAnsi="Calibri" w:cs="Calibri"/>
                <w:i/>
                <w:sz w:val="22"/>
                <w:szCs w:val="22"/>
              </w:rPr>
            </w:pPr>
            <w:r>
              <w:rPr>
                <w:rFonts w:ascii="Calibri" w:eastAsia="Calibri" w:hAnsi="Calibri" w:cs="Calibri"/>
                <w:i/>
                <w:sz w:val="22"/>
                <w:szCs w:val="22"/>
              </w:rPr>
              <w:t> </w:t>
            </w:r>
          </w:p>
        </w:tc>
        <w:tc>
          <w:tcPr>
            <w:tcW w:w="5070" w:type="dxa"/>
          </w:tcPr>
          <w:p w14:paraId="793FFDE4" w14:textId="77777777" w:rsidR="007B3134" w:rsidRDefault="007B3134" w:rsidP="007B3134">
            <w:pPr>
              <w:tabs>
                <w:tab w:val="left" w:pos="924"/>
              </w:tabs>
              <w:jc w:val="both"/>
              <w:rPr>
                <w:rFonts w:ascii="Calibri" w:eastAsia="Calibri" w:hAnsi="Calibri" w:cs="Calibri"/>
                <w:i/>
                <w:sz w:val="22"/>
                <w:szCs w:val="22"/>
              </w:rPr>
            </w:pPr>
          </w:p>
        </w:tc>
      </w:tr>
      <w:tr w:rsidR="007B3134" w14:paraId="54895DCC" w14:textId="77777777" w:rsidTr="007B3134">
        <w:trPr>
          <w:trHeight w:val="272"/>
        </w:trPr>
        <w:tc>
          <w:tcPr>
            <w:tcW w:w="1413" w:type="dxa"/>
          </w:tcPr>
          <w:p w14:paraId="2E5A36EF" w14:textId="77777777" w:rsidR="007B3134" w:rsidRDefault="007B3134" w:rsidP="007B3134">
            <w:pPr>
              <w:tabs>
                <w:tab w:val="left" w:pos="924"/>
              </w:tabs>
              <w:jc w:val="both"/>
              <w:rPr>
                <w:rFonts w:ascii="Calibri" w:eastAsia="Calibri" w:hAnsi="Calibri" w:cs="Calibri"/>
                <w:sz w:val="22"/>
                <w:szCs w:val="22"/>
              </w:rPr>
            </w:pPr>
            <w:r>
              <w:rPr>
                <w:rFonts w:ascii="Calibri" w:eastAsia="Calibri" w:hAnsi="Calibri" w:cs="Calibri"/>
                <w:sz w:val="22"/>
                <w:szCs w:val="22"/>
              </w:rPr>
              <w:t>Grado/curso:</w:t>
            </w:r>
          </w:p>
        </w:tc>
        <w:tc>
          <w:tcPr>
            <w:tcW w:w="4817" w:type="dxa"/>
            <w:gridSpan w:val="4"/>
          </w:tcPr>
          <w:p w14:paraId="55FA454A" w14:textId="77777777" w:rsidR="007B3134" w:rsidRDefault="007B3134" w:rsidP="007B3134">
            <w:pPr>
              <w:tabs>
                <w:tab w:val="left" w:pos="924"/>
              </w:tabs>
              <w:jc w:val="both"/>
              <w:rPr>
                <w:rFonts w:ascii="Calibri" w:eastAsia="Calibri" w:hAnsi="Calibri" w:cs="Calibri"/>
                <w:b/>
                <w:i/>
                <w:sz w:val="22"/>
                <w:szCs w:val="22"/>
              </w:rPr>
            </w:pPr>
            <w:r>
              <w:rPr>
                <w:rFonts w:ascii="Calibri" w:eastAsia="Calibri" w:hAnsi="Calibri" w:cs="Calibri"/>
                <w:b/>
                <w:sz w:val="22"/>
                <w:szCs w:val="22"/>
              </w:rPr>
              <w:t xml:space="preserve"> de Bachillerato</w:t>
            </w:r>
          </w:p>
        </w:tc>
        <w:tc>
          <w:tcPr>
            <w:tcW w:w="3437" w:type="dxa"/>
            <w:gridSpan w:val="3"/>
          </w:tcPr>
          <w:p w14:paraId="7D41193F" w14:textId="77777777" w:rsidR="007B3134" w:rsidRDefault="007B3134" w:rsidP="007B3134">
            <w:pPr>
              <w:tabs>
                <w:tab w:val="left" w:pos="924"/>
              </w:tabs>
              <w:jc w:val="both"/>
              <w:rPr>
                <w:rFonts w:ascii="Calibri" w:eastAsia="Calibri" w:hAnsi="Calibri" w:cs="Calibri"/>
                <w:sz w:val="22"/>
                <w:szCs w:val="22"/>
              </w:rPr>
            </w:pPr>
            <w:r>
              <w:rPr>
                <w:rFonts w:ascii="Calibri" w:eastAsia="Calibri" w:hAnsi="Calibri" w:cs="Calibri"/>
                <w:sz w:val="22"/>
                <w:szCs w:val="22"/>
              </w:rPr>
              <w:t>Nivel Educativo: </w:t>
            </w:r>
          </w:p>
        </w:tc>
        <w:tc>
          <w:tcPr>
            <w:tcW w:w="5070" w:type="dxa"/>
          </w:tcPr>
          <w:p w14:paraId="45727F45" w14:textId="77777777" w:rsidR="007B3134" w:rsidRDefault="007B3134" w:rsidP="007B3134">
            <w:pPr>
              <w:tabs>
                <w:tab w:val="left" w:pos="924"/>
              </w:tabs>
              <w:jc w:val="both"/>
              <w:rPr>
                <w:rFonts w:ascii="Calibri" w:eastAsia="Calibri" w:hAnsi="Calibri" w:cs="Calibri"/>
                <w:b/>
                <w:sz w:val="22"/>
                <w:szCs w:val="22"/>
              </w:rPr>
            </w:pPr>
            <w:r>
              <w:rPr>
                <w:rFonts w:ascii="Calibri" w:eastAsia="Calibri" w:hAnsi="Calibri" w:cs="Calibri"/>
                <w:b/>
                <w:sz w:val="22"/>
                <w:szCs w:val="22"/>
              </w:rPr>
              <w:t>Bachillerato</w:t>
            </w:r>
          </w:p>
        </w:tc>
      </w:tr>
      <w:tr w:rsidR="007B3134" w14:paraId="01FA79E7" w14:textId="77777777" w:rsidTr="007B3134">
        <w:trPr>
          <w:cnfStyle w:val="000000100000" w:firstRow="0" w:lastRow="0" w:firstColumn="0" w:lastColumn="0" w:oddVBand="0" w:evenVBand="0" w:oddHBand="1" w:evenHBand="0" w:firstRowFirstColumn="0" w:firstRowLastColumn="0" w:lastRowFirstColumn="0" w:lastRowLastColumn="0"/>
          <w:trHeight w:val="46"/>
        </w:trPr>
        <w:tc>
          <w:tcPr>
            <w:tcW w:w="9667" w:type="dxa"/>
            <w:gridSpan w:val="8"/>
          </w:tcPr>
          <w:p w14:paraId="34E02BE2" w14:textId="77777777" w:rsidR="007B3134" w:rsidRDefault="007B3134" w:rsidP="007B3134">
            <w:pPr>
              <w:tabs>
                <w:tab w:val="left" w:pos="924"/>
              </w:tabs>
              <w:rPr>
                <w:rFonts w:ascii="Calibri" w:eastAsia="Calibri" w:hAnsi="Calibri" w:cs="Calibri"/>
                <w:b/>
                <w:sz w:val="22"/>
                <w:szCs w:val="22"/>
              </w:rPr>
            </w:pPr>
            <w:r>
              <w:rPr>
                <w:rFonts w:ascii="Calibri" w:eastAsia="Calibri" w:hAnsi="Calibri" w:cs="Calibri"/>
                <w:b/>
                <w:sz w:val="22"/>
                <w:szCs w:val="22"/>
              </w:rPr>
              <w:t>2. TIEMPO</w:t>
            </w:r>
          </w:p>
        </w:tc>
        <w:tc>
          <w:tcPr>
            <w:tcW w:w="5070" w:type="dxa"/>
          </w:tcPr>
          <w:p w14:paraId="17004F9A" w14:textId="77777777" w:rsidR="007B3134" w:rsidRDefault="007B3134" w:rsidP="007B3134">
            <w:pPr>
              <w:tabs>
                <w:tab w:val="left" w:pos="924"/>
              </w:tabs>
              <w:rPr>
                <w:rFonts w:ascii="Calibri" w:eastAsia="Calibri" w:hAnsi="Calibri" w:cs="Calibri"/>
                <w:b/>
                <w:sz w:val="22"/>
                <w:szCs w:val="22"/>
              </w:rPr>
            </w:pPr>
          </w:p>
        </w:tc>
      </w:tr>
      <w:tr w:rsidR="007B3134" w14:paraId="61E2075F" w14:textId="77777777" w:rsidTr="007B3134">
        <w:trPr>
          <w:trHeight w:val="237"/>
        </w:trPr>
        <w:tc>
          <w:tcPr>
            <w:tcW w:w="1413" w:type="dxa"/>
          </w:tcPr>
          <w:p w14:paraId="012333D1" w14:textId="77777777" w:rsidR="007B3134" w:rsidRDefault="007B3134" w:rsidP="007B3134">
            <w:pPr>
              <w:tabs>
                <w:tab w:val="left" w:pos="924"/>
              </w:tabs>
              <w:rPr>
                <w:rFonts w:ascii="Calibri" w:eastAsia="Calibri" w:hAnsi="Calibri" w:cs="Calibri"/>
                <w:b/>
                <w:sz w:val="22"/>
                <w:szCs w:val="22"/>
              </w:rPr>
            </w:pPr>
            <w:r>
              <w:rPr>
                <w:rFonts w:ascii="Calibri" w:eastAsia="Calibri" w:hAnsi="Calibri" w:cs="Calibri"/>
                <w:b/>
                <w:sz w:val="22"/>
                <w:szCs w:val="22"/>
              </w:rPr>
              <w:t>Carga horaria semanal</w:t>
            </w:r>
          </w:p>
        </w:tc>
        <w:tc>
          <w:tcPr>
            <w:tcW w:w="1450" w:type="dxa"/>
          </w:tcPr>
          <w:p w14:paraId="3E878270" w14:textId="77777777" w:rsidR="007B3134" w:rsidRDefault="007B3134" w:rsidP="007B3134">
            <w:pPr>
              <w:tabs>
                <w:tab w:val="left" w:pos="924"/>
              </w:tabs>
              <w:rPr>
                <w:rFonts w:ascii="Calibri" w:eastAsia="Calibri" w:hAnsi="Calibri" w:cs="Calibri"/>
                <w:b/>
                <w:sz w:val="22"/>
                <w:szCs w:val="22"/>
              </w:rPr>
            </w:pPr>
            <w:r>
              <w:rPr>
                <w:rFonts w:ascii="Calibri" w:eastAsia="Calibri" w:hAnsi="Calibri" w:cs="Calibri"/>
                <w:b/>
                <w:sz w:val="22"/>
                <w:szCs w:val="22"/>
              </w:rPr>
              <w:t>No. Semanas de trabajo</w:t>
            </w:r>
          </w:p>
        </w:tc>
        <w:tc>
          <w:tcPr>
            <w:tcW w:w="3261" w:type="dxa"/>
            <w:gridSpan w:val="2"/>
          </w:tcPr>
          <w:p w14:paraId="6FA3E549" w14:textId="77777777" w:rsidR="007B3134" w:rsidRDefault="007B3134" w:rsidP="007B3134">
            <w:pPr>
              <w:tabs>
                <w:tab w:val="left" w:pos="924"/>
              </w:tabs>
              <w:rPr>
                <w:rFonts w:ascii="Calibri" w:eastAsia="Calibri" w:hAnsi="Calibri" w:cs="Calibri"/>
                <w:b/>
                <w:sz w:val="22"/>
                <w:szCs w:val="22"/>
              </w:rPr>
            </w:pPr>
            <w:r>
              <w:rPr>
                <w:rFonts w:ascii="Calibri" w:eastAsia="Calibri" w:hAnsi="Calibri" w:cs="Calibri"/>
                <w:b/>
                <w:sz w:val="22"/>
                <w:szCs w:val="22"/>
              </w:rPr>
              <w:t>Evaluación del aprendizaje e imprevistos</w:t>
            </w:r>
          </w:p>
        </w:tc>
        <w:tc>
          <w:tcPr>
            <w:tcW w:w="1701" w:type="dxa"/>
            <w:gridSpan w:val="3"/>
          </w:tcPr>
          <w:p w14:paraId="7DA0101C" w14:textId="77777777" w:rsidR="007B3134" w:rsidRDefault="007B3134" w:rsidP="007B3134">
            <w:pPr>
              <w:tabs>
                <w:tab w:val="left" w:pos="924"/>
              </w:tabs>
              <w:rPr>
                <w:rFonts w:ascii="Calibri" w:eastAsia="Calibri" w:hAnsi="Calibri" w:cs="Calibri"/>
                <w:b/>
                <w:sz w:val="22"/>
                <w:szCs w:val="22"/>
              </w:rPr>
            </w:pPr>
            <w:r>
              <w:rPr>
                <w:rFonts w:ascii="Calibri" w:eastAsia="Calibri" w:hAnsi="Calibri" w:cs="Calibri"/>
                <w:b/>
                <w:sz w:val="22"/>
                <w:szCs w:val="22"/>
              </w:rPr>
              <w:t>Total de semanas clases</w:t>
            </w:r>
          </w:p>
        </w:tc>
        <w:tc>
          <w:tcPr>
            <w:tcW w:w="1842" w:type="dxa"/>
          </w:tcPr>
          <w:p w14:paraId="00970646" w14:textId="77777777" w:rsidR="007B3134" w:rsidRDefault="007B3134" w:rsidP="007B3134">
            <w:pPr>
              <w:tabs>
                <w:tab w:val="left" w:pos="924"/>
              </w:tabs>
              <w:rPr>
                <w:rFonts w:ascii="Calibri" w:eastAsia="Calibri" w:hAnsi="Calibri" w:cs="Calibri"/>
                <w:b/>
                <w:sz w:val="22"/>
                <w:szCs w:val="22"/>
              </w:rPr>
            </w:pPr>
            <w:r>
              <w:rPr>
                <w:rFonts w:ascii="Calibri" w:eastAsia="Calibri" w:hAnsi="Calibri" w:cs="Calibri"/>
                <w:b/>
                <w:sz w:val="22"/>
                <w:szCs w:val="22"/>
              </w:rPr>
              <w:t>Total de periodos</w:t>
            </w:r>
          </w:p>
        </w:tc>
        <w:tc>
          <w:tcPr>
            <w:tcW w:w="5070" w:type="dxa"/>
          </w:tcPr>
          <w:p w14:paraId="3CD867E6" w14:textId="77777777" w:rsidR="007B3134" w:rsidRDefault="007B3134" w:rsidP="007B3134">
            <w:pPr>
              <w:tabs>
                <w:tab w:val="left" w:pos="924"/>
              </w:tabs>
              <w:jc w:val="center"/>
              <w:rPr>
                <w:rFonts w:ascii="Calibri" w:eastAsia="Calibri" w:hAnsi="Calibri" w:cs="Calibri"/>
                <w:b/>
                <w:sz w:val="22"/>
                <w:szCs w:val="22"/>
              </w:rPr>
            </w:pPr>
            <w:r>
              <w:rPr>
                <w:rFonts w:ascii="Calibri" w:eastAsia="Calibri" w:hAnsi="Calibri" w:cs="Calibri"/>
                <w:b/>
                <w:sz w:val="22"/>
                <w:szCs w:val="22"/>
              </w:rPr>
              <w:t>Número de unidades</w:t>
            </w:r>
          </w:p>
          <w:p w14:paraId="5516AC6F" w14:textId="77777777" w:rsidR="007B3134" w:rsidRDefault="007B3134" w:rsidP="007B3134">
            <w:pPr>
              <w:tabs>
                <w:tab w:val="left" w:pos="924"/>
              </w:tabs>
              <w:jc w:val="center"/>
              <w:rPr>
                <w:rFonts w:ascii="Calibri" w:eastAsia="Calibri" w:hAnsi="Calibri" w:cs="Calibri"/>
                <w:b/>
                <w:sz w:val="22"/>
                <w:szCs w:val="22"/>
              </w:rPr>
            </w:pPr>
            <w:r>
              <w:rPr>
                <w:rFonts w:ascii="Calibri" w:eastAsia="Calibri" w:hAnsi="Calibri" w:cs="Calibri"/>
                <w:b/>
                <w:sz w:val="22"/>
                <w:szCs w:val="22"/>
              </w:rPr>
              <w:t>Micro curriculares</w:t>
            </w:r>
          </w:p>
        </w:tc>
      </w:tr>
      <w:tr w:rsidR="007B3134" w14:paraId="74C8EE71" w14:textId="77777777" w:rsidTr="007B3134">
        <w:trPr>
          <w:cnfStyle w:val="000000100000" w:firstRow="0" w:lastRow="0" w:firstColumn="0" w:lastColumn="0" w:oddVBand="0" w:evenVBand="0" w:oddHBand="1" w:evenHBand="0" w:firstRowFirstColumn="0" w:firstRowLastColumn="0" w:lastRowFirstColumn="0" w:lastRowLastColumn="0"/>
          <w:trHeight w:val="323"/>
        </w:trPr>
        <w:tc>
          <w:tcPr>
            <w:tcW w:w="1413" w:type="dxa"/>
          </w:tcPr>
          <w:p w14:paraId="3741BAAD" w14:textId="77777777" w:rsidR="007B3134" w:rsidRDefault="007B3134" w:rsidP="007B3134">
            <w:pPr>
              <w:rPr>
                <w:b/>
              </w:rPr>
            </w:pPr>
            <w:r>
              <w:rPr>
                <w:b/>
              </w:rPr>
              <w:t>2</w:t>
            </w:r>
          </w:p>
        </w:tc>
        <w:tc>
          <w:tcPr>
            <w:tcW w:w="1450" w:type="dxa"/>
          </w:tcPr>
          <w:p w14:paraId="6FA35FA7" w14:textId="77777777" w:rsidR="007B3134" w:rsidRDefault="007B3134" w:rsidP="007B3134">
            <w:pPr>
              <w:rPr>
                <w:b/>
              </w:rPr>
            </w:pPr>
            <w:r>
              <w:rPr>
                <w:b/>
              </w:rPr>
              <w:t>40</w:t>
            </w:r>
          </w:p>
        </w:tc>
        <w:tc>
          <w:tcPr>
            <w:tcW w:w="3261" w:type="dxa"/>
            <w:gridSpan w:val="2"/>
          </w:tcPr>
          <w:p w14:paraId="69997D94" w14:textId="77777777" w:rsidR="007B3134" w:rsidRDefault="007B3134" w:rsidP="007B3134">
            <w:pPr>
              <w:rPr>
                <w:b/>
              </w:rPr>
            </w:pPr>
            <w:r>
              <w:rPr>
                <w:b/>
              </w:rPr>
              <w:t>4</w:t>
            </w:r>
          </w:p>
        </w:tc>
        <w:tc>
          <w:tcPr>
            <w:tcW w:w="1701" w:type="dxa"/>
            <w:gridSpan w:val="3"/>
          </w:tcPr>
          <w:p w14:paraId="407396F8" w14:textId="77777777" w:rsidR="007B3134" w:rsidRDefault="007B3134" w:rsidP="007B3134">
            <w:pPr>
              <w:rPr>
                <w:b/>
              </w:rPr>
            </w:pPr>
            <w:r>
              <w:rPr>
                <w:b/>
              </w:rPr>
              <w:t>36</w:t>
            </w:r>
          </w:p>
        </w:tc>
        <w:tc>
          <w:tcPr>
            <w:tcW w:w="1842" w:type="dxa"/>
          </w:tcPr>
          <w:p w14:paraId="2D7379C4" w14:textId="77777777" w:rsidR="007B3134" w:rsidRDefault="007B3134" w:rsidP="007B3134">
            <w:pPr>
              <w:rPr>
                <w:b/>
              </w:rPr>
            </w:pPr>
            <w:r>
              <w:rPr>
                <w:b/>
              </w:rPr>
              <w:t>72</w:t>
            </w:r>
          </w:p>
        </w:tc>
        <w:tc>
          <w:tcPr>
            <w:tcW w:w="5070" w:type="dxa"/>
          </w:tcPr>
          <w:p w14:paraId="42132D98" w14:textId="77777777" w:rsidR="007B3134" w:rsidRDefault="007B3134" w:rsidP="007B3134">
            <w:pPr>
              <w:rPr>
                <w:b/>
              </w:rPr>
            </w:pPr>
            <w:r>
              <w:rPr>
                <w:b/>
              </w:rPr>
              <w:t>2</w:t>
            </w:r>
          </w:p>
        </w:tc>
      </w:tr>
      <w:tr w:rsidR="007B3134" w14:paraId="7FCCD8AB" w14:textId="77777777" w:rsidTr="007B3134">
        <w:trPr>
          <w:trHeight w:val="270"/>
        </w:trPr>
        <w:tc>
          <w:tcPr>
            <w:tcW w:w="14737" w:type="dxa"/>
            <w:gridSpan w:val="9"/>
          </w:tcPr>
          <w:p w14:paraId="5B70572A" w14:textId="77777777" w:rsidR="007B3134" w:rsidRDefault="007B3134" w:rsidP="007B3134">
            <w:pPr>
              <w:rPr>
                <w:b/>
              </w:rPr>
            </w:pPr>
            <w:r>
              <w:rPr>
                <w:b/>
              </w:rPr>
              <w:t xml:space="preserve">3. Objetivos </w:t>
            </w:r>
          </w:p>
        </w:tc>
      </w:tr>
      <w:tr w:rsidR="007B3134" w14:paraId="714881CA" w14:textId="77777777" w:rsidTr="007B3134">
        <w:trPr>
          <w:cnfStyle w:val="000000100000" w:firstRow="0" w:lastRow="0" w:firstColumn="0" w:lastColumn="0" w:oddVBand="0" w:evenVBand="0" w:oddHBand="1" w:evenHBand="0" w:firstRowFirstColumn="0" w:firstRowLastColumn="0" w:lastRowFirstColumn="0" w:lastRowLastColumn="0"/>
          <w:trHeight w:val="275"/>
        </w:trPr>
        <w:tc>
          <w:tcPr>
            <w:tcW w:w="14737" w:type="dxa"/>
            <w:gridSpan w:val="9"/>
          </w:tcPr>
          <w:p w14:paraId="70A12655" w14:textId="77777777" w:rsidR="007B3134" w:rsidRDefault="007B3134" w:rsidP="007B3134">
            <w:pPr>
              <w:rPr>
                <w:b/>
              </w:rPr>
            </w:pPr>
            <w:r>
              <w:rPr>
                <w:b/>
              </w:rPr>
              <w:t>Objetivos del grado/curso</w:t>
            </w:r>
          </w:p>
        </w:tc>
      </w:tr>
      <w:tr w:rsidR="007B3134" w14:paraId="0CBB3DB4" w14:textId="77777777" w:rsidTr="007B3134">
        <w:trPr>
          <w:trHeight w:val="275"/>
        </w:trPr>
        <w:tc>
          <w:tcPr>
            <w:tcW w:w="14737" w:type="dxa"/>
            <w:gridSpan w:val="9"/>
          </w:tcPr>
          <w:p w14:paraId="05A8066A" w14:textId="77777777" w:rsidR="007B3134" w:rsidRDefault="007B3134" w:rsidP="007B3134">
            <w:r>
              <w:t xml:space="preserve">O.CS.EC.5.1. Analizar, comprender y valorar la importancia y trascendencia histórica de la Declaración de los Derechos del Hombre y del Ciudadano, de la Declaración de los Derechos de la Mujer y la Ciudadana y de la Declaración Universal de los Derechos Humanos en la construcción de las democracias modernas, para comprender su fundamento y estructura. </w:t>
            </w:r>
          </w:p>
          <w:p w14:paraId="1A0AD6DE" w14:textId="77777777" w:rsidR="007B3134" w:rsidRDefault="007B3134" w:rsidP="007B3134">
            <w:r>
              <w:t xml:space="preserve">O.CS.EC.5.2. Determinar el origen y significación de los conceptos de ciudadanía y derechos, como sustratos esenciales sobre los que descansa la democracia y el modelo latinoamericano de República, en función de la construcción permanente de la igualdad y la dignidad humanas. </w:t>
            </w:r>
          </w:p>
          <w:p w14:paraId="2CE1CBA1" w14:textId="77777777" w:rsidR="007B3134" w:rsidRDefault="007B3134" w:rsidP="007B3134">
            <w:r>
              <w:t xml:space="preserve">.CS.EC.5.3. Utilizar y valorar el diálogo como forma de aproximación colectiva, reconociendo y practicando sus valores intrínsecos como el respeto mutuo, la tolerancia, el sentido autocrítico y demás valores democráticos. </w:t>
            </w:r>
          </w:p>
          <w:p w14:paraId="6D4DB62E" w14:textId="77777777" w:rsidR="007B3134" w:rsidRDefault="007B3134" w:rsidP="007B3134">
            <w:r>
              <w:t xml:space="preserve">O.CS.EC.5.4. Construir un significado históricamente fundamentado y socialmente comprometido de ciudadanía, para discernir los significados de la actividad socio-política de los individuos y saber demandar y ejercer los derechos así como cumplir los deberes que la sustentan. </w:t>
            </w:r>
          </w:p>
          <w:p w14:paraId="5952E29E" w14:textId="77777777" w:rsidR="007B3134" w:rsidRDefault="007B3134" w:rsidP="007B3134">
            <w:r>
              <w:t xml:space="preserve">O.CS.EC.5.5. Caracterizar y analizar la democracia moderna como experiencia y práctica social, además de política, sustentada en sus distintas formas de manifestación y relación con la configuración de una cultura plurinacional. </w:t>
            </w:r>
          </w:p>
          <w:p w14:paraId="5BCCB46B" w14:textId="77777777" w:rsidR="007B3134" w:rsidRDefault="007B3134" w:rsidP="007B3134">
            <w:pPr>
              <w:rPr>
                <w:color w:val="auto"/>
              </w:rPr>
            </w:pPr>
            <w:r>
              <w:rPr>
                <w:color w:val="auto"/>
              </w:rPr>
              <w:t>O.CS.EC.5.6. Utilizar los medios de comunicación y las TIC para obtener, analizar y contrastar información que recoja diferentes enfoques y puntos de vista, con el fin de construir un pensamiento crítico, fundamentado, estructurado, coherente y riguroso.</w:t>
            </w:r>
          </w:p>
          <w:p w14:paraId="573251B9" w14:textId="77777777" w:rsidR="00E469F2" w:rsidRDefault="00E469F2" w:rsidP="007B3134">
            <w:pPr>
              <w:rPr>
                <w:color w:val="auto"/>
              </w:rPr>
            </w:pPr>
          </w:p>
          <w:p w14:paraId="407612C7" w14:textId="77777777" w:rsidR="00E469F2" w:rsidRDefault="00E469F2" w:rsidP="007B3134">
            <w:pPr>
              <w:rPr>
                <w:b/>
              </w:rPr>
            </w:pPr>
          </w:p>
        </w:tc>
      </w:tr>
      <w:tr w:rsidR="00E469F2" w14:paraId="65DF7C6A" w14:textId="77777777" w:rsidTr="00E469F2">
        <w:trPr>
          <w:cnfStyle w:val="000000100000" w:firstRow="0" w:lastRow="0" w:firstColumn="0" w:lastColumn="0" w:oddVBand="0" w:evenVBand="0" w:oddHBand="1" w:evenHBand="0" w:firstRowFirstColumn="0" w:firstRowLastColumn="0" w:lastRowFirstColumn="0" w:lastRowLastColumn="0"/>
          <w:trHeight w:val="275"/>
        </w:trPr>
        <w:tc>
          <w:tcPr>
            <w:tcW w:w="6690" w:type="dxa"/>
            <w:gridSpan w:val="6"/>
          </w:tcPr>
          <w:p w14:paraId="063ADAF7" w14:textId="77777777" w:rsidR="00E469F2" w:rsidRDefault="00E469F2" w:rsidP="007B3134">
            <w:pPr>
              <w:rPr>
                <w:b/>
                <w:bCs/>
              </w:rPr>
            </w:pPr>
            <w:r w:rsidRPr="00E469F2">
              <w:rPr>
                <w:b/>
                <w:bCs/>
              </w:rPr>
              <w:lastRenderedPageBreak/>
              <w:t xml:space="preserve">4. Ejes Transversales:  </w:t>
            </w:r>
          </w:p>
          <w:p w14:paraId="1AEEEE87" w14:textId="77777777" w:rsidR="00E469F2" w:rsidRDefault="00E469F2" w:rsidP="007B3134">
            <w:pPr>
              <w:rPr>
                <w:b/>
                <w:bCs/>
              </w:rPr>
            </w:pPr>
          </w:p>
          <w:p w14:paraId="5B417EBE" w14:textId="77777777" w:rsidR="00E469F2" w:rsidRDefault="00E469F2" w:rsidP="007B3134">
            <w:pPr>
              <w:rPr>
                <w:b/>
                <w:bCs/>
              </w:rPr>
            </w:pPr>
          </w:p>
          <w:p w14:paraId="7AA826B9" w14:textId="77777777" w:rsidR="00E469F2" w:rsidRDefault="00E469F2" w:rsidP="007B3134">
            <w:pPr>
              <w:rPr>
                <w:b/>
                <w:bCs/>
              </w:rPr>
            </w:pPr>
          </w:p>
          <w:p w14:paraId="1FE27009" w14:textId="77777777" w:rsidR="00E469F2" w:rsidRPr="00E469F2" w:rsidRDefault="00E469F2" w:rsidP="007B3134">
            <w:pPr>
              <w:rPr>
                <w:b/>
                <w:bCs/>
              </w:rPr>
            </w:pPr>
          </w:p>
        </w:tc>
        <w:tc>
          <w:tcPr>
            <w:tcW w:w="8047" w:type="dxa"/>
            <w:gridSpan w:val="3"/>
          </w:tcPr>
          <w:p w14:paraId="4CF0C13E" w14:textId="77777777" w:rsidR="00E469F2" w:rsidRPr="00E469F2" w:rsidRDefault="00E469F2" w:rsidP="00E469F2">
            <w:pPr>
              <w:numPr>
                <w:ilvl w:val="0"/>
                <w:numId w:val="1"/>
              </w:numPr>
            </w:pPr>
            <w:r w:rsidRPr="00E469F2">
              <w:t xml:space="preserve">Buen Vivir </w:t>
            </w:r>
          </w:p>
          <w:p w14:paraId="4B32354C" w14:textId="77777777" w:rsidR="00E469F2" w:rsidRPr="00E469F2" w:rsidRDefault="00E469F2" w:rsidP="00E469F2">
            <w:pPr>
              <w:numPr>
                <w:ilvl w:val="0"/>
                <w:numId w:val="1"/>
              </w:numPr>
            </w:pPr>
            <w:r w:rsidRPr="00E469F2">
              <w:t>Valores: Respeto</w:t>
            </w:r>
          </w:p>
          <w:p w14:paraId="60339347" w14:textId="77777777" w:rsidR="00E469F2" w:rsidRPr="00E469F2" w:rsidRDefault="00E469F2" w:rsidP="00E469F2">
            <w:pPr>
              <w:numPr>
                <w:ilvl w:val="0"/>
                <w:numId w:val="1"/>
              </w:numPr>
            </w:pPr>
            <w:r w:rsidRPr="00E469F2">
              <w:t>Honestidad , Responsabilidad, solidaridad</w:t>
            </w:r>
          </w:p>
          <w:p w14:paraId="35A5EF7F" w14:textId="77777777" w:rsidR="00E469F2" w:rsidRPr="00E469F2" w:rsidRDefault="00E469F2" w:rsidP="00E469F2">
            <w:pPr>
              <w:numPr>
                <w:ilvl w:val="0"/>
                <w:numId w:val="1"/>
              </w:numPr>
            </w:pPr>
            <w:r w:rsidRPr="00E469F2">
              <w:t xml:space="preserve">La Interculturalidad </w:t>
            </w:r>
          </w:p>
          <w:p w14:paraId="39E1B9C6" w14:textId="77777777" w:rsidR="00E469F2" w:rsidRPr="00E469F2" w:rsidRDefault="00E469F2" w:rsidP="00E469F2">
            <w:pPr>
              <w:numPr>
                <w:ilvl w:val="0"/>
                <w:numId w:val="1"/>
              </w:numPr>
            </w:pPr>
            <w:r w:rsidRPr="00E469F2">
              <w:t>Formación de una ciudadanía democrática.</w:t>
            </w:r>
          </w:p>
          <w:p w14:paraId="23A0A438" w14:textId="77777777" w:rsidR="00E469F2" w:rsidRPr="00E469F2" w:rsidRDefault="00E469F2" w:rsidP="00E469F2">
            <w:pPr>
              <w:numPr>
                <w:ilvl w:val="0"/>
                <w:numId w:val="1"/>
              </w:numPr>
            </w:pPr>
            <w:r w:rsidRPr="00E469F2">
              <w:t xml:space="preserve">Protección del medio ambiente  </w:t>
            </w:r>
          </w:p>
          <w:p w14:paraId="64C8B02A" w14:textId="77777777" w:rsidR="00E469F2" w:rsidRPr="00E469F2" w:rsidRDefault="00E469F2" w:rsidP="00E469F2">
            <w:pPr>
              <w:rPr>
                <w:b/>
                <w:bCs/>
              </w:rPr>
            </w:pPr>
            <w:r>
              <w:rPr>
                <w:color w:val="auto"/>
              </w:rPr>
              <w:t xml:space="preserve">           </w:t>
            </w:r>
            <w:r w:rsidRPr="00E469F2">
              <w:rPr>
                <w:color w:val="auto"/>
              </w:rPr>
              <w:t>Cuidado de la salud y hábitos de recreación en los estudiantes</w:t>
            </w:r>
          </w:p>
          <w:p w14:paraId="021B2177" w14:textId="77777777" w:rsidR="00E469F2" w:rsidRPr="00E469F2" w:rsidRDefault="00E469F2" w:rsidP="00E469F2">
            <w:pPr>
              <w:tabs>
                <w:tab w:val="clear" w:pos="708"/>
                <w:tab w:val="left" w:pos="1573"/>
              </w:tabs>
            </w:pPr>
            <w:r w:rsidRPr="00E469F2">
              <w:tab/>
            </w:r>
          </w:p>
        </w:tc>
      </w:tr>
      <w:tr w:rsidR="00E469F2" w14:paraId="38FAF58C" w14:textId="77777777" w:rsidTr="00E469F2">
        <w:trPr>
          <w:trHeight w:val="328"/>
        </w:trPr>
        <w:tc>
          <w:tcPr>
            <w:tcW w:w="14737" w:type="dxa"/>
            <w:gridSpan w:val="9"/>
          </w:tcPr>
          <w:p w14:paraId="49B4D277" w14:textId="77777777" w:rsidR="00E469F2" w:rsidRPr="00E469F2" w:rsidRDefault="00E469F2" w:rsidP="00E469F2">
            <w:r>
              <w:rPr>
                <w:b/>
                <w:color w:val="auto"/>
              </w:rPr>
              <w:t>5. DESARROLLO DE UNIDADES DE PLANIFICACIÓN</w:t>
            </w:r>
          </w:p>
        </w:tc>
      </w:tr>
      <w:tr w:rsidR="00E469F2" w14:paraId="4C44F525" w14:textId="77777777" w:rsidTr="00E469F2">
        <w:trPr>
          <w:cnfStyle w:val="000000100000" w:firstRow="0" w:lastRow="0" w:firstColumn="0" w:lastColumn="0" w:oddVBand="0" w:evenVBand="0" w:oddHBand="1" w:evenHBand="0" w:firstRowFirstColumn="0" w:firstRowLastColumn="0" w:lastRowFirstColumn="0" w:lastRowLastColumn="0"/>
          <w:trHeight w:val="328"/>
        </w:trPr>
        <w:tc>
          <w:tcPr>
            <w:tcW w:w="14737" w:type="dxa"/>
            <w:gridSpan w:val="9"/>
          </w:tcPr>
          <w:p w14:paraId="0EAADF4B" w14:textId="77777777" w:rsidR="00E469F2" w:rsidRDefault="00E469F2" w:rsidP="00E469F2">
            <w:pPr>
              <w:rPr>
                <w:b/>
                <w:color w:val="auto"/>
              </w:rPr>
            </w:pPr>
            <w:r>
              <w:rPr>
                <w:b/>
                <w:color w:val="auto"/>
              </w:rPr>
              <w:t xml:space="preserve">1. </w:t>
            </w:r>
            <w:r>
              <w:rPr>
                <w:color w:val="auto"/>
              </w:rPr>
              <w:t>Ciudadanía, derechos, democracia y construcción del estado</w:t>
            </w:r>
          </w:p>
        </w:tc>
      </w:tr>
      <w:tr w:rsidR="00E469F2" w14:paraId="43285A0D" w14:textId="77777777" w:rsidTr="00E469F2">
        <w:trPr>
          <w:trHeight w:val="328"/>
        </w:trPr>
        <w:tc>
          <w:tcPr>
            <w:tcW w:w="14737" w:type="dxa"/>
            <w:gridSpan w:val="9"/>
          </w:tcPr>
          <w:p w14:paraId="0C7D6F6D" w14:textId="77777777" w:rsidR="00E469F2" w:rsidRDefault="00E469F2" w:rsidP="00E469F2">
            <w:pPr>
              <w:rPr>
                <w:b/>
                <w:color w:val="auto"/>
              </w:rPr>
            </w:pPr>
            <w:r>
              <w:rPr>
                <w:b/>
                <w:color w:val="auto"/>
              </w:rPr>
              <w:t>Objetivos específicos de la unidad de planificación</w:t>
            </w:r>
          </w:p>
        </w:tc>
      </w:tr>
      <w:tr w:rsidR="00E469F2" w14:paraId="4C3EB3BE" w14:textId="77777777" w:rsidTr="00E469F2">
        <w:trPr>
          <w:cnfStyle w:val="000000100000" w:firstRow="0" w:lastRow="0" w:firstColumn="0" w:lastColumn="0" w:oddVBand="0" w:evenVBand="0" w:oddHBand="1" w:evenHBand="0" w:firstRowFirstColumn="0" w:firstRowLastColumn="0" w:lastRowFirstColumn="0" w:lastRowLastColumn="0"/>
          <w:trHeight w:val="726"/>
        </w:trPr>
        <w:tc>
          <w:tcPr>
            <w:tcW w:w="14737" w:type="dxa"/>
            <w:gridSpan w:val="9"/>
          </w:tcPr>
          <w:p w14:paraId="7E137A10" w14:textId="77777777" w:rsidR="00E469F2" w:rsidRPr="00E469F2" w:rsidRDefault="00E469F2" w:rsidP="00E469F2">
            <w:pPr>
              <w:widowControl w:val="0"/>
              <w:spacing w:after="240"/>
              <w:rPr>
                <w:rFonts w:ascii="Times" w:eastAsia="Times" w:hAnsi="Times" w:cs="Times"/>
              </w:rPr>
            </w:pPr>
            <w:r>
              <w:rPr>
                <w:rFonts w:ascii="Times" w:eastAsia="Times" w:hAnsi="Times" w:cs="Times"/>
              </w:rPr>
              <w:t xml:space="preserve">O.CS.EC.5.1. Analizar, comprender y valorar la importancia y trascendencia histórica de la Declaración de los Derechos del Hombre y del Ciudadano, de la Declaración de los Derechos de la Mujer y la Ciudadana y de la Declaración Universal de los Derechos Humanos en la construcción de las democracias modernas, para comprender su fundamento y estructura. </w:t>
            </w:r>
          </w:p>
        </w:tc>
      </w:tr>
      <w:tr w:rsidR="00E469F2" w14:paraId="524227FD" w14:textId="77777777" w:rsidTr="00E469F2">
        <w:trPr>
          <w:trHeight w:val="99"/>
        </w:trPr>
        <w:tc>
          <w:tcPr>
            <w:tcW w:w="14737" w:type="dxa"/>
            <w:gridSpan w:val="9"/>
          </w:tcPr>
          <w:p w14:paraId="1C826AA6" w14:textId="77777777" w:rsidR="00E469F2" w:rsidRPr="00E469F2" w:rsidRDefault="00E469F2" w:rsidP="00E469F2">
            <w:pPr>
              <w:widowControl w:val="0"/>
              <w:tabs>
                <w:tab w:val="clear" w:pos="708"/>
                <w:tab w:val="left" w:pos="6558"/>
              </w:tabs>
              <w:spacing w:after="240"/>
              <w:rPr>
                <w:rFonts w:ascii="Times" w:eastAsia="Times" w:hAnsi="Times" w:cs="Times"/>
                <w:b/>
                <w:bCs/>
              </w:rPr>
            </w:pPr>
            <w:r w:rsidRPr="00E469F2">
              <w:rPr>
                <w:rFonts w:ascii="Times" w:eastAsia="Times" w:hAnsi="Times" w:cs="Times"/>
                <w:b/>
                <w:bCs/>
              </w:rPr>
              <w:t>Contenidos</w:t>
            </w:r>
          </w:p>
        </w:tc>
      </w:tr>
      <w:tr w:rsidR="00E469F2" w14:paraId="6C8FAEBA" w14:textId="77777777" w:rsidTr="00E469F2">
        <w:trPr>
          <w:cnfStyle w:val="000000100000" w:firstRow="0" w:lastRow="0" w:firstColumn="0" w:lastColumn="0" w:oddVBand="0" w:evenVBand="0" w:oddHBand="1" w:evenHBand="0" w:firstRowFirstColumn="0" w:firstRowLastColumn="0" w:lastRowFirstColumn="0" w:lastRowLastColumn="0"/>
          <w:trHeight w:val="99"/>
        </w:trPr>
        <w:tc>
          <w:tcPr>
            <w:tcW w:w="14737" w:type="dxa"/>
            <w:gridSpan w:val="9"/>
          </w:tcPr>
          <w:p w14:paraId="4F04EBE7" w14:textId="77777777" w:rsidR="00E469F2" w:rsidRDefault="00E469F2" w:rsidP="00E469F2">
            <w:pPr>
              <w:rPr>
                <w:color w:val="000000"/>
              </w:rPr>
            </w:pPr>
            <w:r>
              <w:rPr>
                <w:color w:val="000000"/>
              </w:rPr>
              <w:t>DCCD: CS.EC.5.1.5. Determinar la trascendencia de la Declaración Universal de los Derechos Humanos, desde la comprensión de su significado político.</w:t>
            </w:r>
          </w:p>
          <w:p w14:paraId="0ADAD257" w14:textId="77777777" w:rsidR="00E469F2" w:rsidRDefault="00E469F2" w:rsidP="00E469F2">
            <w:pPr>
              <w:rPr>
                <w:color w:val="000000"/>
              </w:rPr>
            </w:pPr>
            <w:r>
              <w:rPr>
                <w:color w:val="000000"/>
              </w:rPr>
              <w:t xml:space="preserve">DCCD: CS.EC.5.2.6. Contrastar los derechos civiles y los derechos políticos, a partir del análisis de las características particulares de cada uno. </w:t>
            </w:r>
          </w:p>
          <w:p w14:paraId="07C409C8" w14:textId="77777777" w:rsidR="00E469F2" w:rsidRDefault="00E469F2" w:rsidP="00E469F2">
            <w:pPr>
              <w:rPr>
                <w:color w:val="000000"/>
              </w:rPr>
            </w:pPr>
            <w:r>
              <w:rPr>
                <w:color w:val="000000"/>
              </w:rPr>
              <w:t>DCCD: CS.EC.5.2.7. Describir los procesos de búsqueda de la legitimidad del poder político, por medio del análisis de los mecanismos de legitimación social.</w:t>
            </w:r>
          </w:p>
          <w:p w14:paraId="06B7FDA6" w14:textId="77777777" w:rsidR="00E469F2" w:rsidRDefault="00E469F2" w:rsidP="00E469F2">
            <w:pPr>
              <w:rPr>
                <w:color w:val="000000"/>
              </w:rPr>
            </w:pPr>
            <w:r>
              <w:rPr>
                <w:color w:val="000000"/>
              </w:rPr>
              <w:t>DCCD: CS.EC.5.3.4. Comprender y valorar los aportes particulares de cada cultura en la construcción de una sociedad intercultural.</w:t>
            </w:r>
          </w:p>
          <w:p w14:paraId="5B8A816D" w14:textId="77777777" w:rsidR="00E469F2" w:rsidRDefault="00E469F2" w:rsidP="00E469F2">
            <w:pPr>
              <w:widowControl w:val="0"/>
              <w:tabs>
                <w:tab w:val="clear" w:pos="708"/>
                <w:tab w:val="left" w:pos="6558"/>
              </w:tabs>
              <w:spacing w:after="240"/>
              <w:rPr>
                <w:color w:val="000000"/>
              </w:rPr>
            </w:pPr>
            <w:r>
              <w:rPr>
                <w:color w:val="000000"/>
              </w:rPr>
              <w:t>DCCD: CS.EC.5.4.4 Determinar el significado de las Asambleas Nacionales Constituyentes desde las revoluciones del siglo XVIII. DCCD: CS.EC.5.4.6. Identificar al pueblo como sujeto de las Asambleas Constituyentes, a partir del análisis del principio de soberanía.</w:t>
            </w:r>
          </w:p>
          <w:p w14:paraId="6B940E4F" w14:textId="77777777" w:rsidR="00CC595A" w:rsidRDefault="00CC595A" w:rsidP="00E469F2">
            <w:pPr>
              <w:widowControl w:val="0"/>
              <w:tabs>
                <w:tab w:val="clear" w:pos="708"/>
                <w:tab w:val="left" w:pos="6558"/>
              </w:tabs>
              <w:spacing w:after="240"/>
              <w:rPr>
                <w:color w:val="000000"/>
              </w:rPr>
            </w:pPr>
          </w:p>
          <w:p w14:paraId="29F5D321" w14:textId="77777777" w:rsidR="00CC595A" w:rsidRDefault="00CC595A" w:rsidP="00E469F2">
            <w:pPr>
              <w:widowControl w:val="0"/>
              <w:tabs>
                <w:tab w:val="clear" w:pos="708"/>
                <w:tab w:val="left" w:pos="6558"/>
              </w:tabs>
              <w:spacing w:after="240"/>
              <w:rPr>
                <w:color w:val="000000"/>
              </w:rPr>
            </w:pPr>
          </w:p>
          <w:p w14:paraId="56B15827" w14:textId="77777777" w:rsidR="00CC595A" w:rsidRPr="00E469F2" w:rsidRDefault="00CC595A" w:rsidP="00E469F2">
            <w:pPr>
              <w:widowControl w:val="0"/>
              <w:tabs>
                <w:tab w:val="clear" w:pos="708"/>
                <w:tab w:val="left" w:pos="6558"/>
              </w:tabs>
              <w:spacing w:after="240"/>
              <w:rPr>
                <w:rFonts w:ascii="Times" w:eastAsia="Times" w:hAnsi="Times" w:cs="Times"/>
                <w:b/>
                <w:bCs/>
              </w:rPr>
            </w:pPr>
          </w:p>
        </w:tc>
      </w:tr>
      <w:tr w:rsidR="00E469F2" w14:paraId="27F691A2" w14:textId="77777777" w:rsidTr="00E469F2">
        <w:trPr>
          <w:trHeight w:val="99"/>
        </w:trPr>
        <w:tc>
          <w:tcPr>
            <w:tcW w:w="14737" w:type="dxa"/>
            <w:gridSpan w:val="9"/>
          </w:tcPr>
          <w:p w14:paraId="5F2EF840" w14:textId="77777777" w:rsidR="00E469F2" w:rsidRPr="00E469F2" w:rsidRDefault="00E469F2" w:rsidP="00E469F2">
            <w:pPr>
              <w:rPr>
                <w:b/>
                <w:bCs/>
                <w:color w:val="000000"/>
              </w:rPr>
            </w:pPr>
            <w:r w:rsidRPr="00E469F2">
              <w:rPr>
                <w:b/>
                <w:bCs/>
                <w:color w:val="000000"/>
              </w:rPr>
              <w:lastRenderedPageBreak/>
              <w:t>Orientaciones metodológicas</w:t>
            </w:r>
          </w:p>
        </w:tc>
      </w:tr>
      <w:tr w:rsidR="00E469F2" w14:paraId="064E93AF" w14:textId="77777777" w:rsidTr="00E469F2">
        <w:trPr>
          <w:cnfStyle w:val="000000100000" w:firstRow="0" w:lastRow="0" w:firstColumn="0" w:lastColumn="0" w:oddVBand="0" w:evenVBand="0" w:oddHBand="1" w:evenHBand="0" w:firstRowFirstColumn="0" w:firstRowLastColumn="0" w:lastRowFirstColumn="0" w:lastRowLastColumn="0"/>
          <w:trHeight w:val="99"/>
        </w:trPr>
        <w:tc>
          <w:tcPr>
            <w:tcW w:w="14737" w:type="dxa"/>
            <w:gridSpan w:val="9"/>
          </w:tcPr>
          <w:p w14:paraId="393DBA49" w14:textId="77777777" w:rsidR="00CC595A" w:rsidRDefault="00CC595A" w:rsidP="00CC595A">
            <w:pPr>
              <w:rPr>
                <w:b/>
                <w:u w:val="single"/>
              </w:rPr>
            </w:pPr>
            <w:r>
              <w:rPr>
                <w:b/>
                <w:u w:val="single"/>
              </w:rPr>
              <w:t>MÉTODOS LÓGICOS</w:t>
            </w:r>
          </w:p>
          <w:p w14:paraId="10205279" w14:textId="77777777" w:rsidR="00CC595A" w:rsidRDefault="00CC595A" w:rsidP="00CC595A">
            <w:pPr>
              <w:rPr>
                <w:b/>
              </w:rPr>
            </w:pPr>
            <w:r>
              <w:rPr>
                <w:b/>
              </w:rPr>
              <w:t>MÉTODO DEDUCTIVO</w:t>
            </w:r>
          </w:p>
          <w:p w14:paraId="4308982A" w14:textId="77777777" w:rsidR="00CC595A" w:rsidRDefault="00CC595A" w:rsidP="00CC595A">
            <w:r>
              <w:t>De lo General a lo Particular</w:t>
            </w:r>
          </w:p>
          <w:p w14:paraId="3BC2638B" w14:textId="77777777" w:rsidR="00CC595A" w:rsidRDefault="00CC595A" w:rsidP="00CC595A">
            <w:pPr>
              <w:rPr>
                <w:b/>
              </w:rPr>
            </w:pPr>
            <w:r>
              <w:rPr>
                <w:b/>
              </w:rPr>
              <w:t>Proceso:</w:t>
            </w:r>
          </w:p>
          <w:p w14:paraId="2B718EA2" w14:textId="77777777" w:rsidR="00CC595A" w:rsidRDefault="00CC595A" w:rsidP="00CC595A">
            <w:r>
              <w:t>1.  Teoría-Enunciado-Ley</w:t>
            </w:r>
          </w:p>
          <w:p w14:paraId="3E79AD1A" w14:textId="77777777" w:rsidR="00CC595A" w:rsidRDefault="00CC595A" w:rsidP="00CC595A">
            <w:r>
              <w:t>2. Fijación (Repetición, Razonamiento)</w:t>
            </w:r>
          </w:p>
          <w:p w14:paraId="5CF28686" w14:textId="77777777" w:rsidR="00CC595A" w:rsidRDefault="00CC595A" w:rsidP="00CC595A">
            <w:r>
              <w:t xml:space="preserve">3. Demostración  </w:t>
            </w:r>
          </w:p>
          <w:p w14:paraId="5F1FB8D7" w14:textId="77777777" w:rsidR="00CC595A" w:rsidRDefault="00CC595A" w:rsidP="00CC595A">
            <w:r>
              <w:t xml:space="preserve">4. Síntesis </w:t>
            </w:r>
          </w:p>
          <w:p w14:paraId="5F02FB1A" w14:textId="77777777" w:rsidR="00CC595A" w:rsidRDefault="00CC595A" w:rsidP="00CC595A">
            <w:r>
              <w:t xml:space="preserve">5. Aplicación </w:t>
            </w:r>
          </w:p>
          <w:p w14:paraId="1067FCF9" w14:textId="77777777" w:rsidR="00CC595A" w:rsidRDefault="00CC595A" w:rsidP="00CC595A">
            <w:pPr>
              <w:rPr>
                <w:b/>
              </w:rPr>
            </w:pPr>
          </w:p>
          <w:p w14:paraId="00609ED9" w14:textId="77777777" w:rsidR="00CC595A" w:rsidRDefault="00CC595A" w:rsidP="00CC595A">
            <w:pPr>
              <w:rPr>
                <w:b/>
              </w:rPr>
            </w:pPr>
            <w:r>
              <w:rPr>
                <w:b/>
              </w:rPr>
              <w:t xml:space="preserve"> MÉTODO INDUCTIVO:</w:t>
            </w:r>
          </w:p>
          <w:p w14:paraId="15BA9BC3" w14:textId="77777777" w:rsidR="00CC595A" w:rsidRDefault="00CC595A" w:rsidP="00CC595A">
            <w:r>
              <w:t>De lo Particular a lo General</w:t>
            </w:r>
          </w:p>
          <w:p w14:paraId="32F652C5" w14:textId="77777777" w:rsidR="00CC595A" w:rsidRDefault="00CC595A" w:rsidP="00CC595A">
            <w:pPr>
              <w:rPr>
                <w:b/>
              </w:rPr>
            </w:pPr>
            <w:r>
              <w:rPr>
                <w:b/>
              </w:rPr>
              <w:t>Proceso:</w:t>
            </w:r>
          </w:p>
          <w:p w14:paraId="2ED229FD" w14:textId="77777777" w:rsidR="00CC595A" w:rsidRDefault="00CC595A" w:rsidP="00CC595A">
            <w:r>
              <w:t>1. Intuición</w:t>
            </w:r>
          </w:p>
          <w:p w14:paraId="4FA19378" w14:textId="77777777" w:rsidR="00CC595A" w:rsidRDefault="00CC595A" w:rsidP="00CC595A">
            <w:r>
              <w:t>2. Observación</w:t>
            </w:r>
          </w:p>
          <w:p w14:paraId="04A34428" w14:textId="77777777" w:rsidR="00CC595A" w:rsidRDefault="00CC595A" w:rsidP="00CC595A">
            <w:r>
              <w:t>3. Experimentación</w:t>
            </w:r>
          </w:p>
          <w:p w14:paraId="067A52AE" w14:textId="77777777" w:rsidR="00CC595A" w:rsidRDefault="00CC595A" w:rsidP="00CC595A">
            <w:r>
              <w:t xml:space="preserve">4. Análisis </w:t>
            </w:r>
          </w:p>
          <w:p w14:paraId="1DC28DC4" w14:textId="77777777" w:rsidR="00CC595A" w:rsidRDefault="00CC595A" w:rsidP="00CC595A">
            <w:r>
              <w:t>5. Comparación</w:t>
            </w:r>
          </w:p>
          <w:p w14:paraId="4BC566A7" w14:textId="77777777" w:rsidR="00CC595A" w:rsidRDefault="00CC595A" w:rsidP="00CC595A">
            <w:r>
              <w:t xml:space="preserve">6. Abstracción </w:t>
            </w:r>
          </w:p>
          <w:p w14:paraId="6EFFF553" w14:textId="77777777" w:rsidR="00CC595A" w:rsidRDefault="00CC595A" w:rsidP="00CC595A">
            <w:r>
              <w:t>7. Ejemplificación</w:t>
            </w:r>
          </w:p>
          <w:p w14:paraId="6C735721" w14:textId="77777777" w:rsidR="00CC595A" w:rsidRDefault="00CC595A" w:rsidP="00CC595A">
            <w:r>
              <w:t>8. Generalización</w:t>
            </w:r>
          </w:p>
          <w:p w14:paraId="1FE26F12" w14:textId="77777777" w:rsidR="00CC595A" w:rsidRDefault="00CC595A" w:rsidP="00CC595A">
            <w:r>
              <w:t>9. Conclusión o Ley.</w:t>
            </w:r>
          </w:p>
          <w:p w14:paraId="4CCBD689" w14:textId="77777777" w:rsidR="00CC595A" w:rsidRDefault="00CC595A" w:rsidP="00CC595A"/>
          <w:p w14:paraId="42F22D2C" w14:textId="77777777" w:rsidR="00CC595A" w:rsidRDefault="00CC595A" w:rsidP="00CC595A">
            <w:pPr>
              <w:rPr>
                <w:b/>
              </w:rPr>
            </w:pPr>
            <w:r>
              <w:rPr>
                <w:b/>
              </w:rPr>
              <w:t>MÉTODO  INDUCTIVO-DEDUCTIVO</w:t>
            </w:r>
          </w:p>
          <w:p w14:paraId="5FBBBDEF" w14:textId="77777777" w:rsidR="00CC595A" w:rsidRDefault="00CC595A" w:rsidP="00CC595A">
            <w:pPr>
              <w:rPr>
                <w:b/>
              </w:rPr>
            </w:pPr>
            <w:r>
              <w:rPr>
                <w:b/>
              </w:rPr>
              <w:t>Proceso:</w:t>
            </w:r>
          </w:p>
          <w:p w14:paraId="40726892" w14:textId="77777777" w:rsidR="00CC595A" w:rsidRDefault="00CC595A" w:rsidP="00CC595A">
            <w:r>
              <w:t xml:space="preserve">1. Motivación </w:t>
            </w:r>
          </w:p>
          <w:p w14:paraId="00226E5A" w14:textId="77777777" w:rsidR="00CC595A" w:rsidRDefault="00CC595A" w:rsidP="00CC595A">
            <w:r>
              <w:t>2. Intuición</w:t>
            </w:r>
          </w:p>
          <w:p w14:paraId="43F026D8" w14:textId="77777777" w:rsidR="00CC595A" w:rsidRDefault="00CC595A" w:rsidP="00CC595A">
            <w:r>
              <w:t>3. Observación</w:t>
            </w:r>
          </w:p>
          <w:p w14:paraId="6F0F167E" w14:textId="77777777" w:rsidR="00CC595A" w:rsidRDefault="00CC595A" w:rsidP="00CC595A">
            <w:r>
              <w:lastRenderedPageBreak/>
              <w:t>4. Análisis</w:t>
            </w:r>
          </w:p>
          <w:p w14:paraId="30DEC8D3" w14:textId="77777777" w:rsidR="00CC595A" w:rsidRDefault="00CC595A" w:rsidP="00CC595A">
            <w:r>
              <w:t>5. Comparación</w:t>
            </w:r>
          </w:p>
          <w:p w14:paraId="6DCB139A" w14:textId="77777777" w:rsidR="00CC595A" w:rsidRDefault="00CC595A" w:rsidP="00CC595A">
            <w:r>
              <w:t>6. Abstracción</w:t>
            </w:r>
          </w:p>
          <w:p w14:paraId="22BBE9B1" w14:textId="77777777" w:rsidR="00CC595A" w:rsidRDefault="00CC595A" w:rsidP="00CC595A">
            <w:r>
              <w:t>7. Generalización</w:t>
            </w:r>
          </w:p>
          <w:p w14:paraId="1E00F0C3" w14:textId="77777777" w:rsidR="00CC595A" w:rsidRDefault="00CC595A" w:rsidP="00CC595A">
            <w:r>
              <w:t>8. Definición</w:t>
            </w:r>
          </w:p>
          <w:p w14:paraId="25212AEE" w14:textId="77777777" w:rsidR="00CC595A" w:rsidRDefault="00CC595A" w:rsidP="00CC595A">
            <w:r>
              <w:t>9. Fijación</w:t>
            </w:r>
          </w:p>
          <w:p w14:paraId="0478A7E2" w14:textId="77777777" w:rsidR="00CC595A" w:rsidRDefault="00CC595A" w:rsidP="00CC595A">
            <w:r>
              <w:t xml:space="preserve">10. Demostración </w:t>
            </w:r>
          </w:p>
          <w:p w14:paraId="23CD3E27" w14:textId="77777777" w:rsidR="00CC595A" w:rsidRDefault="00CC595A" w:rsidP="00CC595A">
            <w:r>
              <w:t>11. Sinopsis.</w:t>
            </w:r>
          </w:p>
          <w:p w14:paraId="13D628BA" w14:textId="77777777" w:rsidR="00CC595A" w:rsidRDefault="00CC595A" w:rsidP="00CC595A">
            <w:pPr>
              <w:rPr>
                <w:b/>
              </w:rPr>
            </w:pPr>
          </w:p>
          <w:p w14:paraId="19E510C9" w14:textId="77777777" w:rsidR="00CC595A" w:rsidRDefault="00CC595A" w:rsidP="00CC595A">
            <w:pPr>
              <w:rPr>
                <w:b/>
              </w:rPr>
            </w:pPr>
            <w:r>
              <w:rPr>
                <w:b/>
              </w:rPr>
              <w:t>MÉTODO ANALÍTICO</w:t>
            </w:r>
          </w:p>
          <w:p w14:paraId="03C19EC1" w14:textId="77777777" w:rsidR="00CC595A" w:rsidRDefault="00CC595A" w:rsidP="00CC595A">
            <w:pPr>
              <w:rPr>
                <w:b/>
              </w:rPr>
            </w:pPr>
            <w:r>
              <w:rPr>
                <w:b/>
              </w:rPr>
              <w:t>Proceso:</w:t>
            </w:r>
          </w:p>
          <w:p w14:paraId="35F3FA47" w14:textId="77777777" w:rsidR="00CC595A" w:rsidRDefault="00CC595A" w:rsidP="00CC595A">
            <w:r>
              <w:rPr>
                <w:b/>
              </w:rPr>
              <w:t>1.</w:t>
            </w:r>
            <w:r>
              <w:t xml:space="preserve"> Motivación</w:t>
            </w:r>
          </w:p>
          <w:p w14:paraId="6BD5370E" w14:textId="77777777" w:rsidR="00CC595A" w:rsidRDefault="00CC595A" w:rsidP="00CC595A">
            <w:r>
              <w:t>2. Observación</w:t>
            </w:r>
          </w:p>
          <w:p w14:paraId="6DADF5F1" w14:textId="77777777" w:rsidR="00CC595A" w:rsidRDefault="00CC595A" w:rsidP="00CC595A">
            <w:r>
              <w:t>3. División</w:t>
            </w:r>
          </w:p>
          <w:p w14:paraId="45C10115" w14:textId="77777777" w:rsidR="00CC595A" w:rsidRDefault="00CC595A" w:rsidP="00CC595A">
            <w:r>
              <w:t>4. Clasificación</w:t>
            </w:r>
          </w:p>
          <w:p w14:paraId="18535713" w14:textId="77777777" w:rsidR="00CC595A" w:rsidRDefault="00CC595A" w:rsidP="00CC595A">
            <w:r>
              <w:t>5. Descripción</w:t>
            </w:r>
          </w:p>
          <w:p w14:paraId="50404294" w14:textId="77777777" w:rsidR="00CC595A" w:rsidRDefault="00CC595A" w:rsidP="00CC595A">
            <w:r>
              <w:t>6. Resumen</w:t>
            </w:r>
          </w:p>
          <w:p w14:paraId="4C46F6F7" w14:textId="77777777" w:rsidR="00CC595A" w:rsidRDefault="00CC595A" w:rsidP="00CC595A"/>
          <w:p w14:paraId="597D3B58" w14:textId="77777777" w:rsidR="00CC595A" w:rsidRDefault="00CC595A" w:rsidP="00CC595A">
            <w:pPr>
              <w:rPr>
                <w:b/>
              </w:rPr>
            </w:pPr>
            <w:r>
              <w:rPr>
                <w:b/>
              </w:rPr>
              <w:t>MÉTODO SINTÉTICO</w:t>
            </w:r>
          </w:p>
          <w:p w14:paraId="345A821A" w14:textId="77777777" w:rsidR="00CC595A" w:rsidRDefault="00CC595A" w:rsidP="00CC595A">
            <w:pPr>
              <w:rPr>
                <w:b/>
              </w:rPr>
            </w:pPr>
            <w:r>
              <w:rPr>
                <w:b/>
              </w:rPr>
              <w:t>Proceso:</w:t>
            </w:r>
          </w:p>
          <w:p w14:paraId="0F3DDED7" w14:textId="77777777" w:rsidR="00CC595A" w:rsidRDefault="00CC595A" w:rsidP="00CC595A">
            <w:r>
              <w:rPr>
                <w:b/>
              </w:rPr>
              <w:t>*</w:t>
            </w:r>
            <w:r>
              <w:t xml:space="preserve"> Motivación</w:t>
            </w:r>
          </w:p>
          <w:p w14:paraId="539A84D8" w14:textId="77777777" w:rsidR="00CC595A" w:rsidRDefault="00CC595A" w:rsidP="00CC595A">
            <w:r>
              <w:t>* Resumen</w:t>
            </w:r>
          </w:p>
          <w:p w14:paraId="69E728C9" w14:textId="77777777" w:rsidR="00CC595A" w:rsidRDefault="00CC595A" w:rsidP="00CC595A">
            <w:r>
              <w:t>* Sinopsis</w:t>
            </w:r>
          </w:p>
          <w:p w14:paraId="64148A73" w14:textId="77777777" w:rsidR="00CC595A" w:rsidRDefault="00CC595A" w:rsidP="00CC595A">
            <w:r>
              <w:t>* Recapitulación</w:t>
            </w:r>
          </w:p>
          <w:p w14:paraId="0310390B" w14:textId="77777777" w:rsidR="00CC595A" w:rsidRDefault="00CC595A" w:rsidP="00CC595A">
            <w:r>
              <w:t>* Conclusión</w:t>
            </w:r>
          </w:p>
          <w:p w14:paraId="2069179E" w14:textId="77777777" w:rsidR="00CC595A" w:rsidRDefault="00CC595A" w:rsidP="00CC595A">
            <w:r>
              <w:t>* Esquema</w:t>
            </w:r>
          </w:p>
          <w:p w14:paraId="7ABBB9DA" w14:textId="77777777" w:rsidR="00CC595A" w:rsidRDefault="00CC595A" w:rsidP="00CC595A">
            <w:r>
              <w:t>* Definición</w:t>
            </w:r>
          </w:p>
          <w:p w14:paraId="0ED5CC8C" w14:textId="77777777" w:rsidR="00CC595A" w:rsidRDefault="00CC595A" w:rsidP="00CC595A">
            <w:pPr>
              <w:rPr>
                <w:b/>
              </w:rPr>
            </w:pPr>
          </w:p>
          <w:p w14:paraId="3B14BD26" w14:textId="77777777" w:rsidR="00CC595A" w:rsidRDefault="00CC595A" w:rsidP="00CC595A">
            <w:pPr>
              <w:rPr>
                <w:b/>
              </w:rPr>
            </w:pPr>
            <w:r>
              <w:rPr>
                <w:b/>
              </w:rPr>
              <w:t>MÉTODO ANALÍTICO-SINTÉTICO</w:t>
            </w:r>
          </w:p>
          <w:p w14:paraId="25A92DAD" w14:textId="77777777" w:rsidR="00CC595A" w:rsidRDefault="00CC595A" w:rsidP="00CC595A">
            <w:pPr>
              <w:rPr>
                <w:b/>
              </w:rPr>
            </w:pPr>
            <w:r>
              <w:rPr>
                <w:b/>
              </w:rPr>
              <w:t>Proceso:</w:t>
            </w:r>
          </w:p>
          <w:p w14:paraId="664A1BA3" w14:textId="77777777" w:rsidR="00CC595A" w:rsidRDefault="00CC595A" w:rsidP="00CC595A">
            <w:r>
              <w:rPr>
                <w:b/>
              </w:rPr>
              <w:t>*</w:t>
            </w:r>
            <w:r>
              <w:t xml:space="preserve"> Motivación</w:t>
            </w:r>
          </w:p>
          <w:p w14:paraId="44133B98" w14:textId="77777777" w:rsidR="00CC595A" w:rsidRDefault="00CC595A" w:rsidP="00CC595A">
            <w:r>
              <w:lastRenderedPageBreak/>
              <w:t>* Síncresis</w:t>
            </w:r>
          </w:p>
          <w:p w14:paraId="30E207F7" w14:textId="77777777" w:rsidR="00CC595A" w:rsidRDefault="00CC595A" w:rsidP="00CC595A">
            <w:r>
              <w:t>* Análisis</w:t>
            </w:r>
          </w:p>
          <w:p w14:paraId="6A586F16" w14:textId="77777777" w:rsidR="00CC595A" w:rsidRDefault="00CC595A" w:rsidP="00CC595A">
            <w:r>
              <w:t>* Síntesis</w:t>
            </w:r>
          </w:p>
          <w:p w14:paraId="5DAA8F75" w14:textId="77777777" w:rsidR="00CC595A" w:rsidRDefault="00CC595A" w:rsidP="00CC595A"/>
          <w:p w14:paraId="734E6DFE" w14:textId="77777777" w:rsidR="00CC595A" w:rsidRDefault="00CC595A" w:rsidP="00CC595A">
            <w:pPr>
              <w:rPr>
                <w:b/>
              </w:rPr>
            </w:pPr>
          </w:p>
          <w:p w14:paraId="22DE9818" w14:textId="77777777" w:rsidR="00CC595A" w:rsidRDefault="00CC595A" w:rsidP="00CC595A">
            <w:pPr>
              <w:rPr>
                <w:b/>
                <w:u w:val="single"/>
              </w:rPr>
            </w:pPr>
            <w:r>
              <w:rPr>
                <w:b/>
                <w:u w:val="single"/>
              </w:rPr>
              <w:t>MÉTODOS PEDAGÓGICOS</w:t>
            </w:r>
          </w:p>
          <w:p w14:paraId="507D9D12" w14:textId="77777777" w:rsidR="00CC595A" w:rsidRDefault="00CC595A" w:rsidP="00CC595A">
            <w:pPr>
              <w:rPr>
                <w:b/>
              </w:rPr>
            </w:pPr>
            <w:r>
              <w:rPr>
                <w:b/>
              </w:rPr>
              <w:t>MÉTODO EXPOSITIVO MIXTO</w:t>
            </w:r>
          </w:p>
          <w:p w14:paraId="7DFF98E5" w14:textId="77777777" w:rsidR="00CC595A" w:rsidRDefault="00CC595A" w:rsidP="00CC595A">
            <w:pPr>
              <w:rPr>
                <w:b/>
              </w:rPr>
            </w:pPr>
            <w:r>
              <w:rPr>
                <w:b/>
              </w:rPr>
              <w:t>Pasos:</w:t>
            </w:r>
          </w:p>
          <w:p w14:paraId="519995D5" w14:textId="77777777" w:rsidR="00CC595A" w:rsidRDefault="00CC595A" w:rsidP="00CC595A">
            <w:r>
              <w:t>1. Introducción motivadora.</w:t>
            </w:r>
          </w:p>
          <w:p w14:paraId="0C15E3F9" w14:textId="77777777" w:rsidR="00CC595A" w:rsidRDefault="00CC595A" w:rsidP="00CC595A">
            <w:r>
              <w:t>2. Presentación del objetivo a desarrollar.</w:t>
            </w:r>
          </w:p>
          <w:p w14:paraId="3ED787E5" w14:textId="77777777" w:rsidR="00CC595A" w:rsidRDefault="00CC595A" w:rsidP="00CC595A">
            <w:r>
              <w:t>3. Recordar conocimientos previos al tema.</w:t>
            </w:r>
          </w:p>
          <w:p w14:paraId="6D853E1F" w14:textId="77777777" w:rsidR="00CC595A" w:rsidRDefault="00CC595A" w:rsidP="00CC595A">
            <w:r>
              <w:t>4. Exposición del tema en forma completa o en sus partes esenciales.</w:t>
            </w:r>
          </w:p>
          <w:p w14:paraId="2BAD149D" w14:textId="77777777" w:rsidR="00CC595A" w:rsidRDefault="00CC595A" w:rsidP="00CC595A">
            <w:r>
              <w:t>5. Distribución de apuntes sobre la materia expuesta, indicación de bibliografía referente al tema para la completación o profundización de la misma.</w:t>
            </w:r>
          </w:p>
          <w:p w14:paraId="29FC8D80" w14:textId="77777777" w:rsidR="00CC595A" w:rsidRDefault="00CC595A" w:rsidP="00CC595A">
            <w:r>
              <w:t>6. Discusión en pequeños grupos y presentación de conclusiones.</w:t>
            </w:r>
          </w:p>
          <w:p w14:paraId="58CD1F65" w14:textId="77777777" w:rsidR="00CC595A" w:rsidRDefault="00CC595A" w:rsidP="00CC595A">
            <w:r>
              <w:t>7. Aclaratoria de dudas.</w:t>
            </w:r>
          </w:p>
          <w:p w14:paraId="503A52DC" w14:textId="77777777" w:rsidR="00CC595A" w:rsidRDefault="00CC595A" w:rsidP="00CC595A">
            <w:r>
              <w:t>8. Apreciación de los trabajos de parte del docente y verificación del aprendizaje.</w:t>
            </w:r>
          </w:p>
          <w:p w14:paraId="6889B4B6" w14:textId="77777777" w:rsidR="00CC595A" w:rsidRDefault="00CC595A" w:rsidP="00CC595A"/>
          <w:p w14:paraId="05E68E73" w14:textId="77777777" w:rsidR="00CC595A" w:rsidRDefault="00CC595A" w:rsidP="00CC595A">
            <w:pPr>
              <w:rPr>
                <w:b/>
              </w:rPr>
            </w:pPr>
            <w:r>
              <w:rPr>
                <w:b/>
              </w:rPr>
              <w:t>MÉTODO DE DEMOSTRACIÓN</w:t>
            </w:r>
          </w:p>
          <w:p w14:paraId="78F38D91" w14:textId="77777777" w:rsidR="00CC595A" w:rsidRDefault="00CC595A" w:rsidP="00CC595A">
            <w:pPr>
              <w:rPr>
                <w:b/>
              </w:rPr>
            </w:pPr>
            <w:r>
              <w:rPr>
                <w:b/>
              </w:rPr>
              <w:t>Pasos:</w:t>
            </w:r>
          </w:p>
          <w:p w14:paraId="328AF1EE" w14:textId="77777777" w:rsidR="00CC595A" w:rsidRDefault="00CC595A" w:rsidP="00CC595A">
            <w:r>
              <w:t>1. Aplicar una situación motivadora.</w:t>
            </w:r>
          </w:p>
          <w:p w14:paraId="177013DA" w14:textId="77777777" w:rsidR="00CC595A" w:rsidRDefault="00CC595A" w:rsidP="00CC595A">
            <w:r>
              <w:rPr>
                <w:b/>
              </w:rPr>
              <w:t xml:space="preserve">2. </w:t>
            </w:r>
            <w:r>
              <w:t>Presentar el contenido a través de un recurso.</w:t>
            </w:r>
          </w:p>
          <w:p w14:paraId="41B6443F" w14:textId="77777777" w:rsidR="00CC595A" w:rsidRDefault="00CC595A" w:rsidP="00CC595A">
            <w:r>
              <w:t>3. Evocar conocimientos previos a la demostración.</w:t>
            </w:r>
          </w:p>
          <w:p w14:paraId="08650B9E" w14:textId="77777777" w:rsidR="00CC595A" w:rsidRDefault="00CC595A" w:rsidP="00CC595A">
            <w:r>
              <w:t>4. Presentación del modelo a demostrar y efectuar paso a paso la demostración con el uso de recursos o equipos.</w:t>
            </w:r>
          </w:p>
          <w:p w14:paraId="277B6100" w14:textId="77777777" w:rsidR="00CC595A" w:rsidRDefault="00CC595A" w:rsidP="00CC595A">
            <w:r>
              <w:t xml:space="preserve">5. Dar oportunidad a algunos de los miembros del grupo a formar parte de la ejecución al imitar las acciones observadas. </w:t>
            </w:r>
          </w:p>
          <w:p w14:paraId="4345041B" w14:textId="77777777" w:rsidR="00CC595A" w:rsidRDefault="00CC595A" w:rsidP="00CC595A">
            <w:r>
              <w:t xml:space="preserve">6. Comprobar la eficacia de la demostración a través de una práctica con todos los alumnos. </w:t>
            </w:r>
          </w:p>
          <w:p w14:paraId="49BB681C" w14:textId="77777777" w:rsidR="00CC595A" w:rsidRDefault="00CC595A" w:rsidP="00CC595A">
            <w:r>
              <w:t>7. Resumir los puntos.</w:t>
            </w:r>
          </w:p>
          <w:p w14:paraId="3595CE05" w14:textId="77777777" w:rsidR="00CC595A" w:rsidRDefault="00CC595A" w:rsidP="00CC595A">
            <w:r>
              <w:t>8. Verificar por medio de preguntas.</w:t>
            </w:r>
          </w:p>
          <w:p w14:paraId="4F0D531B" w14:textId="77777777" w:rsidR="00CC595A" w:rsidRDefault="00CC595A" w:rsidP="00CC595A">
            <w:r>
              <w:t>9. Asignación de prácticas.</w:t>
            </w:r>
          </w:p>
          <w:p w14:paraId="4D3A22FA" w14:textId="77777777" w:rsidR="00CC595A" w:rsidRDefault="00CC595A" w:rsidP="00CC595A"/>
          <w:p w14:paraId="4A5CA770" w14:textId="77777777" w:rsidR="00CC595A" w:rsidRDefault="00CC595A" w:rsidP="00CC595A">
            <w:pPr>
              <w:rPr>
                <w:b/>
              </w:rPr>
            </w:pPr>
            <w:r>
              <w:rPr>
                <w:b/>
              </w:rPr>
              <w:t>MÉTODO EXPERIMENTAL</w:t>
            </w:r>
          </w:p>
          <w:p w14:paraId="5F904CA0" w14:textId="77777777" w:rsidR="00CC595A" w:rsidRDefault="00CC595A" w:rsidP="00CC595A">
            <w:pPr>
              <w:rPr>
                <w:b/>
              </w:rPr>
            </w:pPr>
            <w:r>
              <w:rPr>
                <w:b/>
              </w:rPr>
              <w:t>Pasos:</w:t>
            </w:r>
          </w:p>
          <w:p w14:paraId="3DD88744" w14:textId="77777777" w:rsidR="00CC595A" w:rsidRDefault="00CC595A" w:rsidP="00CC595A">
            <w:r>
              <w:lastRenderedPageBreak/>
              <w:t>1. Prepara la clase estableciendo la motivación con un fenómeno y suscitar dudas.</w:t>
            </w:r>
          </w:p>
          <w:p w14:paraId="36CA202F" w14:textId="77777777" w:rsidR="00CC595A" w:rsidRDefault="00CC595A" w:rsidP="00CC595A">
            <w:r>
              <w:t>2. Presentación del contenido a través de algún recurso.</w:t>
            </w:r>
          </w:p>
          <w:p w14:paraId="034174CF" w14:textId="77777777" w:rsidR="00CC595A" w:rsidRDefault="00CC595A" w:rsidP="00CC595A">
            <w:r>
              <w:t>3. Recordar experiencias similares.</w:t>
            </w:r>
          </w:p>
          <w:p w14:paraId="012AD27D" w14:textId="77777777" w:rsidR="00CC595A" w:rsidRDefault="00CC595A" w:rsidP="00CC595A">
            <w:r>
              <w:t xml:space="preserve">4. Explicar el problema que va a ser resuelto. </w:t>
            </w:r>
          </w:p>
          <w:p w14:paraId="62D9BC1C" w14:textId="77777777" w:rsidR="00CC595A" w:rsidRDefault="00CC595A" w:rsidP="00CC595A">
            <w:r>
              <w:t xml:space="preserve">5. Explicar los diferentes métodos que van a ser usados en la resolución del problema. </w:t>
            </w:r>
          </w:p>
          <w:p w14:paraId="56125F92" w14:textId="77777777" w:rsidR="00CC595A" w:rsidRDefault="00CC595A" w:rsidP="00CC595A">
            <w:r>
              <w:t>6. Resolver el problema.</w:t>
            </w:r>
          </w:p>
          <w:p w14:paraId="19E9563C" w14:textId="77777777" w:rsidR="00CC595A" w:rsidRDefault="00CC595A" w:rsidP="00CC595A">
            <w:r>
              <w:t>7. Ayudar a los estudiantes a recoger y ponderar las evidencias sobre la base de los resultados obtenidos.</w:t>
            </w:r>
          </w:p>
          <w:p w14:paraId="279DE862" w14:textId="77777777" w:rsidR="00CC595A" w:rsidRDefault="00CC595A" w:rsidP="00CC595A">
            <w:r>
              <w:t>8. Sacar conclusiones y generalizaciones.</w:t>
            </w:r>
          </w:p>
          <w:p w14:paraId="6FE8ADFF" w14:textId="77777777" w:rsidR="00CC595A" w:rsidRDefault="00CC595A" w:rsidP="00CC595A">
            <w:r>
              <w:t xml:space="preserve">9. Proveer problemas adicionales de naturaleza similar para evaluar las conclusiones abstraídas. </w:t>
            </w:r>
          </w:p>
          <w:p w14:paraId="4C680AE5" w14:textId="77777777" w:rsidR="00CC595A" w:rsidRDefault="00CC595A" w:rsidP="00CC595A"/>
          <w:p w14:paraId="4E76C563" w14:textId="77777777" w:rsidR="00CC595A" w:rsidRDefault="00CC595A" w:rsidP="00CC595A">
            <w:pPr>
              <w:rPr>
                <w:b/>
              </w:rPr>
            </w:pPr>
            <w:r>
              <w:rPr>
                <w:b/>
              </w:rPr>
              <w:t>MÉTODO OPERACIONAL</w:t>
            </w:r>
          </w:p>
          <w:p w14:paraId="3D7F4AC5" w14:textId="77777777" w:rsidR="00CC595A" w:rsidRDefault="00CC595A" w:rsidP="00CC595A">
            <w:pPr>
              <w:rPr>
                <w:b/>
              </w:rPr>
            </w:pPr>
            <w:r>
              <w:rPr>
                <w:b/>
              </w:rPr>
              <w:t>Pasos:</w:t>
            </w:r>
          </w:p>
          <w:p w14:paraId="57643F4E" w14:textId="77777777" w:rsidR="00CC595A" w:rsidRDefault="00CC595A" w:rsidP="00CC595A">
            <w:r>
              <w:t>1. Presentación de la cuestión a todo el curso.</w:t>
            </w:r>
          </w:p>
          <w:p w14:paraId="3BDD8813" w14:textId="77777777" w:rsidR="00CC595A" w:rsidRDefault="00CC595A" w:rsidP="00CC595A">
            <w:r>
              <w:t>2. Trabajo sobre la cuestión planteada.</w:t>
            </w:r>
          </w:p>
          <w:p w14:paraId="3CBA1A98" w14:textId="77777777" w:rsidR="00CC595A" w:rsidRDefault="00CC595A" w:rsidP="00CC595A">
            <w:r>
              <w:t>3. Puesta en común y discusión de las conclusiones de cada equipo.</w:t>
            </w:r>
          </w:p>
          <w:p w14:paraId="4A9AFCF4" w14:textId="77777777" w:rsidR="00CC595A" w:rsidRDefault="00CC595A" w:rsidP="00CC595A">
            <w:r>
              <w:t>4. Síntesis final de la cuestión.</w:t>
            </w:r>
          </w:p>
          <w:p w14:paraId="36E6FE46" w14:textId="77777777" w:rsidR="00CC595A" w:rsidRDefault="00CC595A" w:rsidP="00CC595A">
            <w:r>
              <w:t xml:space="preserve">5. Asignación de un trabajo a cada alumno sobre la misma cuestión. </w:t>
            </w:r>
          </w:p>
          <w:p w14:paraId="56B590E8" w14:textId="77777777" w:rsidR="00CC595A" w:rsidRDefault="00CC595A" w:rsidP="00CC595A"/>
          <w:p w14:paraId="0E84E715" w14:textId="77777777" w:rsidR="00CC595A" w:rsidRDefault="00CC595A" w:rsidP="00CC595A">
            <w:pPr>
              <w:rPr>
                <w:b/>
              </w:rPr>
            </w:pPr>
            <w:r>
              <w:rPr>
                <w:b/>
              </w:rPr>
              <w:t>MÉTODO GRUPO DE DISCUSIÓN</w:t>
            </w:r>
          </w:p>
          <w:p w14:paraId="1BA1B918" w14:textId="77777777" w:rsidR="00CC595A" w:rsidRDefault="00CC595A" w:rsidP="00CC595A">
            <w:pPr>
              <w:rPr>
                <w:b/>
              </w:rPr>
            </w:pPr>
            <w:r>
              <w:rPr>
                <w:b/>
              </w:rPr>
              <w:t>Pasos:</w:t>
            </w:r>
          </w:p>
          <w:p w14:paraId="2646847E" w14:textId="77777777" w:rsidR="00CC595A" w:rsidRDefault="00CC595A" w:rsidP="00CC595A">
            <w:r>
              <w:t>1. Aplicación de actividad motivadora.</w:t>
            </w:r>
          </w:p>
          <w:p w14:paraId="7A55A724" w14:textId="77777777" w:rsidR="00CC595A" w:rsidRDefault="00CC595A" w:rsidP="00CC595A">
            <w:r>
              <w:t>2. Presentación del objetivo a desarrollar.</w:t>
            </w:r>
          </w:p>
          <w:p w14:paraId="42FA1A52" w14:textId="77777777" w:rsidR="00CC595A" w:rsidRDefault="00CC595A" w:rsidP="00CC595A">
            <w:r>
              <w:t>3. Evocación de conocimientos previos.</w:t>
            </w:r>
          </w:p>
          <w:p w14:paraId="0FD09A94" w14:textId="77777777" w:rsidR="00CC595A" w:rsidRDefault="00CC595A" w:rsidP="00CC595A">
            <w:r>
              <w:t>4. Preparar la escena, introduciendo al tema.</w:t>
            </w:r>
          </w:p>
          <w:p w14:paraId="50C6CAA0" w14:textId="77777777" w:rsidR="00CC595A" w:rsidRDefault="00CC595A" w:rsidP="00CC595A">
            <w:r>
              <w:t>5. Dar las instrucciones de cómo van a trabajar y preparar los grupos.</w:t>
            </w:r>
          </w:p>
          <w:p w14:paraId="75583211" w14:textId="77777777" w:rsidR="00CC595A" w:rsidRDefault="00CC595A" w:rsidP="00CC595A">
            <w:r>
              <w:t>6. Dirigir la participación de los alumnos, estimular las discrepancias y fomentar preguntas que inciten a discusión.</w:t>
            </w:r>
          </w:p>
          <w:p w14:paraId="53859D20" w14:textId="77777777" w:rsidR="00CC595A" w:rsidRDefault="00CC595A" w:rsidP="00CC595A">
            <w:r>
              <w:t>7. Aclaratoria de dudas si las hay.</w:t>
            </w:r>
          </w:p>
          <w:p w14:paraId="47E9C4A5" w14:textId="77777777" w:rsidR="00CC595A" w:rsidRDefault="00CC595A" w:rsidP="00CC595A">
            <w:r>
              <w:t>8. Elaboración de conclusiones, resumen o informe de lo discutido.</w:t>
            </w:r>
          </w:p>
          <w:p w14:paraId="6E29B69F" w14:textId="77777777" w:rsidR="00CC595A" w:rsidRDefault="00CC595A" w:rsidP="00CC595A">
            <w:r>
              <w:t>9. Asignación de lecturas relacionadas con el tema.</w:t>
            </w:r>
          </w:p>
          <w:p w14:paraId="514FD2F1" w14:textId="77777777" w:rsidR="00CC595A" w:rsidRDefault="00CC595A" w:rsidP="00CC595A"/>
          <w:p w14:paraId="7E5C5804" w14:textId="77777777" w:rsidR="00CC595A" w:rsidRDefault="00CC595A" w:rsidP="00CC595A">
            <w:pPr>
              <w:rPr>
                <w:b/>
                <w:u w:val="single"/>
              </w:rPr>
            </w:pPr>
            <w:r>
              <w:rPr>
                <w:b/>
                <w:u w:val="single"/>
              </w:rPr>
              <w:t>Técnicas de Cierre</w:t>
            </w:r>
          </w:p>
          <w:p w14:paraId="37A983F2" w14:textId="77777777" w:rsidR="00CC595A" w:rsidRDefault="00CC595A" w:rsidP="00CC595A"/>
          <w:p w14:paraId="7D37A35E" w14:textId="77777777" w:rsidR="00CC595A" w:rsidRDefault="00CC595A" w:rsidP="00CC595A">
            <w:pPr>
              <w:rPr>
                <w:b/>
              </w:rPr>
            </w:pPr>
            <w:r>
              <w:rPr>
                <w:b/>
              </w:rPr>
              <w:t>Procedimientos para Cierre Cognoscitivo</w:t>
            </w:r>
          </w:p>
          <w:p w14:paraId="5A833FCA" w14:textId="77777777" w:rsidR="00CC595A" w:rsidRDefault="00CC595A" w:rsidP="00CC595A">
            <w:r>
              <w:t>1. Verificación: Comprueba el Aprendizaje logrado por los estudiantes solicitando de ellos razones y conclusiones sobre las ideas tratadas.</w:t>
            </w:r>
          </w:p>
          <w:p w14:paraId="7832FEEC" w14:textId="77777777" w:rsidR="00CC595A" w:rsidRDefault="00CC595A" w:rsidP="00CC595A">
            <w:r>
              <w:t>2. Relación: Solicita a los estudiantes que establezcan relaciones entre: (i) las ideas principales adquiridas; (ii) estas y sus expectativas, necesidades e intereses personales iniciales; (iii) las ideas desarrolladas y/o aprendidas y conocimientos anteriores.</w:t>
            </w:r>
          </w:p>
          <w:p w14:paraId="576A9C11" w14:textId="77777777" w:rsidR="00CC595A" w:rsidRDefault="00CC595A" w:rsidP="00CC595A">
            <w:r>
              <w:t xml:space="preserve">3. Síntesis: Solicita a los estudiantes la elaboración de un resumen de lo aprendido relacionando todos los aspectos tratados. </w:t>
            </w:r>
          </w:p>
          <w:p w14:paraId="2FF22D97" w14:textId="77777777" w:rsidR="00CC595A" w:rsidRDefault="00CC595A" w:rsidP="00CC595A">
            <w:r>
              <w:t>4. Valoración: Solicita a los alumnos una toma de posición o evaluación de lo aprendido, que establezca su utilidad, aplicación y la proyección que tiene para su formación.</w:t>
            </w:r>
          </w:p>
          <w:p w14:paraId="78CBC588" w14:textId="77777777" w:rsidR="00CC595A" w:rsidRDefault="00CC595A" w:rsidP="00CC595A">
            <w:pPr>
              <w:rPr>
                <w:b/>
              </w:rPr>
            </w:pPr>
            <w:r>
              <w:rPr>
                <w:b/>
              </w:rPr>
              <w:t>Procedimientos Psicológico:</w:t>
            </w:r>
          </w:p>
          <w:p w14:paraId="3C65DDC7" w14:textId="77777777" w:rsidR="00CC595A" w:rsidRDefault="00CC595A" w:rsidP="00CC595A">
            <w:r>
              <w:t xml:space="preserve">1. Sentimiento al logro: Solicita de los alumnos la expresión de sus sentimientos en cuanto a los logros alcanzados en la experiencia vivida. </w:t>
            </w:r>
          </w:p>
          <w:p w14:paraId="2AFA005F" w14:textId="77777777" w:rsidR="00CC595A" w:rsidRDefault="00CC595A" w:rsidP="00CC595A">
            <w:r>
              <w:t xml:space="preserve">2. Reconocimiento: El profesor comunica al grupo sus sentimientos en cuanto a su interacción en el grupo y los estimula por el esfuerzo realizado. </w:t>
            </w:r>
          </w:p>
          <w:p w14:paraId="53ED17A0" w14:textId="77777777" w:rsidR="00CC595A" w:rsidRDefault="00CC595A" w:rsidP="00CC595A">
            <w:r>
              <w:t>3. Autoevaluación y Coevaluación.</w:t>
            </w:r>
          </w:p>
          <w:p w14:paraId="49B02A2B" w14:textId="77777777" w:rsidR="00E469F2" w:rsidRPr="00E469F2" w:rsidRDefault="00CC595A" w:rsidP="00CC595A">
            <w:pPr>
              <w:rPr>
                <w:b/>
                <w:bCs/>
                <w:color w:val="000000"/>
              </w:rPr>
            </w:pPr>
            <w:r>
              <w:t>4. Expectativas Generadas.</w:t>
            </w:r>
          </w:p>
        </w:tc>
      </w:tr>
      <w:tr w:rsidR="00CC595A" w14:paraId="61D01172" w14:textId="77777777" w:rsidTr="00E469F2">
        <w:trPr>
          <w:trHeight w:val="99"/>
        </w:trPr>
        <w:tc>
          <w:tcPr>
            <w:tcW w:w="14737" w:type="dxa"/>
            <w:gridSpan w:val="9"/>
          </w:tcPr>
          <w:p w14:paraId="0F844ECF" w14:textId="77777777" w:rsidR="00CC595A" w:rsidRDefault="00CC595A" w:rsidP="00CC595A">
            <w:pPr>
              <w:rPr>
                <w:b/>
                <w:u w:val="single"/>
              </w:rPr>
            </w:pPr>
            <w:r w:rsidRPr="00CC595A">
              <w:rPr>
                <w:b/>
              </w:rPr>
              <w:lastRenderedPageBreak/>
              <w:t>Evaluación</w:t>
            </w:r>
          </w:p>
        </w:tc>
      </w:tr>
      <w:tr w:rsidR="00CC595A" w14:paraId="6C3222C0" w14:textId="77777777" w:rsidTr="00E469F2">
        <w:trPr>
          <w:cnfStyle w:val="000000100000" w:firstRow="0" w:lastRow="0" w:firstColumn="0" w:lastColumn="0" w:oddVBand="0" w:evenVBand="0" w:oddHBand="1" w:evenHBand="0" w:firstRowFirstColumn="0" w:firstRowLastColumn="0" w:lastRowFirstColumn="0" w:lastRowLastColumn="0"/>
          <w:trHeight w:val="99"/>
        </w:trPr>
        <w:tc>
          <w:tcPr>
            <w:tcW w:w="14737" w:type="dxa"/>
            <w:gridSpan w:val="9"/>
          </w:tcPr>
          <w:p w14:paraId="063A2FBD" w14:textId="77777777" w:rsidR="00CC595A" w:rsidRDefault="00CC595A" w:rsidP="00CC595A">
            <w:pPr>
              <w:jc w:val="both"/>
            </w:pPr>
            <w:r>
              <w:t>CE.CS.EC.5.1. Explica la evolución histórica de la ciudadanía, los derechos y las declaraciones de derechos reconociendo su relación con el individuo, la sociedad y poder político.</w:t>
            </w:r>
          </w:p>
          <w:p w14:paraId="014619AA" w14:textId="77777777" w:rsidR="00CC595A" w:rsidRDefault="00CC595A" w:rsidP="00CC595A">
            <w:pPr>
              <w:jc w:val="both"/>
            </w:pPr>
            <w:r>
              <w:t>CE.CS.EC.5.4. Analiza la importancia de la deliberación ciudadana en los procesos democráticos y los mecanismos de legitimación social del poder político, para el sostenimiento de la democracia representativa o social basada en el cumplimiento de los derechos civiles y políticos.</w:t>
            </w:r>
          </w:p>
          <w:p w14:paraId="7953447A" w14:textId="77777777" w:rsidR="00CC595A" w:rsidRDefault="00CC595A" w:rsidP="00CC595A">
            <w:pPr>
              <w:jc w:val="both"/>
            </w:pPr>
            <w:r>
              <w:t>CE.CS.EC.5.7. Examina los beneficios de la cultura nacional fundamentada en la plurinacionalidad, valorando los aportes de cada cultura y sus luchas sociales y políticas por alcanzar la plenitud en la construcción y cumplimiento de sus derechos, en pos de una sociedad intercultural.</w:t>
            </w:r>
          </w:p>
          <w:p w14:paraId="0A770598" w14:textId="77777777" w:rsidR="00CC595A" w:rsidRDefault="00CC595A" w:rsidP="00CC595A">
            <w:pPr>
              <w:jc w:val="both"/>
            </w:pPr>
            <w:r>
              <w:t>CE.CS.EC.5.9. Examina el significado político y social de las Asambleas Constituyentes, considerando su necesidad, el protagonismo del pueblo como legitimador de su poder y las Constituciones como producto político y jurídico de sus acciones.</w:t>
            </w:r>
          </w:p>
          <w:p w14:paraId="131E4E3F" w14:textId="77777777" w:rsidR="00CC595A" w:rsidRDefault="00CC595A" w:rsidP="00CC595A">
            <w:pPr>
              <w:jc w:val="both"/>
            </w:pPr>
          </w:p>
          <w:p w14:paraId="0CAC78F1" w14:textId="77777777" w:rsidR="00CC595A" w:rsidRDefault="00CC595A" w:rsidP="00CC595A">
            <w:pPr>
              <w:jc w:val="both"/>
              <w:rPr>
                <w:b/>
              </w:rPr>
            </w:pPr>
            <w:r>
              <w:rPr>
                <w:b/>
              </w:rPr>
              <w:t>Indicadores para la evaluación del criterio</w:t>
            </w:r>
          </w:p>
          <w:p w14:paraId="4FA875EA" w14:textId="77777777" w:rsidR="00CC595A" w:rsidRDefault="00CC595A" w:rsidP="00CC595A">
            <w:pPr>
              <w:jc w:val="both"/>
            </w:pPr>
            <w:r>
              <w:t xml:space="preserve">I.CS.EC.5.1.1. Analiza el origen y evolución histórica de “ciudadanía” y “derechos” y los efectos que trae consigo la concepción de estos términos en la relación entre individuo y sociedad. (J.3.) </w:t>
            </w:r>
          </w:p>
          <w:p w14:paraId="0CC06CF9" w14:textId="77777777" w:rsidR="00CC595A" w:rsidRDefault="00CC595A" w:rsidP="00CC595A">
            <w:pPr>
              <w:jc w:val="both"/>
            </w:pPr>
            <w:r>
              <w:t>I.CS.EC.5.1.2. Analiza los procesos históricos que propiciaron la Declaración de los Derechos del Hombre y del Ciudadano, la Declaración de los Derechos de la Mujer y la Ciudadana, la Declaración Universal de los Derechos Humanos y la relación entre individuo, sociedad y poder político. (J.3., S.1.)</w:t>
            </w:r>
          </w:p>
          <w:p w14:paraId="4D215390" w14:textId="77777777" w:rsidR="00CC595A" w:rsidRDefault="00CC595A" w:rsidP="00CC595A">
            <w:pPr>
              <w:jc w:val="both"/>
            </w:pPr>
            <w:r>
              <w:t xml:space="preserve">I.CS.EC.5.4.1. Contrasta las características de los derechos civiles, los derechos políticos y la representación política en la democracia social y en la democracia política. (J.1., J.3., I.1.) </w:t>
            </w:r>
          </w:p>
          <w:p w14:paraId="128FA39E" w14:textId="77777777" w:rsidR="00CC595A" w:rsidRDefault="00CC595A" w:rsidP="00CC595A">
            <w:pPr>
              <w:jc w:val="both"/>
            </w:pPr>
            <w:r>
              <w:lastRenderedPageBreak/>
              <w:t>I.CS.EC.5.4.2. Analiza los procesos de legitimidad y representación política, partiendo del análisis de la deliberación y la implementación de mecanismos de control para el afianzamiento de los sistemas democráticos representativos. (J.1., J.2.)</w:t>
            </w:r>
          </w:p>
          <w:p w14:paraId="2B8491E2" w14:textId="77777777" w:rsidR="00CC595A" w:rsidRDefault="00CC595A" w:rsidP="00CC595A">
            <w:pPr>
              <w:jc w:val="both"/>
            </w:pPr>
            <w:r>
              <w:t>I.CS.EC.5.7.1. Examina la cultura nacional fundamentada en la plurinacionalidad, valorando los aportes de cada cultura y sus luchas sociales y políticas por el cumplimiento de los derechos sociales en pos de una sociedad intercultural y la armonía social. (J.1., S.2.)</w:t>
            </w:r>
          </w:p>
          <w:p w14:paraId="17DD4865" w14:textId="77777777" w:rsidR="00CC595A" w:rsidRDefault="00CC595A" w:rsidP="00CC595A">
            <w:pPr>
              <w:jc w:val="both"/>
            </w:pPr>
            <w:r>
              <w:t>I.CS.EC.5.9.1. Examina la evolución y la necesidad de las Asambleas Constituyentes, reconociendo al pueblo como sujeto de ellas y a sus instrumentos jurídicos como expresión política de la sociedad. (J.1., J.3.) I.CS.EC.5.9.2. Reconoce la progresión de los derechos de ciudadanía mediante el análisis de las cartas constitucionales y de la Constitución de la República del Ecuador de 2008. (J.1., J.3.)</w:t>
            </w:r>
          </w:p>
          <w:p w14:paraId="1F2F1480" w14:textId="77777777" w:rsidR="00CC595A" w:rsidRDefault="00CC595A" w:rsidP="00CC595A">
            <w:pPr>
              <w:rPr>
                <w:b/>
                <w:u w:val="single"/>
              </w:rPr>
            </w:pPr>
          </w:p>
        </w:tc>
      </w:tr>
      <w:tr w:rsidR="00CC595A" w14:paraId="00F026F2" w14:textId="77777777" w:rsidTr="00E469F2">
        <w:trPr>
          <w:trHeight w:val="99"/>
        </w:trPr>
        <w:tc>
          <w:tcPr>
            <w:tcW w:w="14737" w:type="dxa"/>
            <w:gridSpan w:val="9"/>
          </w:tcPr>
          <w:p w14:paraId="5A6C1F0D" w14:textId="77777777" w:rsidR="00CC595A" w:rsidRDefault="00CC595A" w:rsidP="00CC595A">
            <w:pPr>
              <w:jc w:val="both"/>
            </w:pPr>
            <w:r>
              <w:rPr>
                <w:b/>
                <w:color w:val="auto"/>
              </w:rPr>
              <w:lastRenderedPageBreak/>
              <w:t>Duración en semanas</w:t>
            </w:r>
          </w:p>
        </w:tc>
      </w:tr>
      <w:tr w:rsidR="00CC595A" w14:paraId="200F22D4" w14:textId="77777777" w:rsidTr="00E469F2">
        <w:trPr>
          <w:cnfStyle w:val="000000100000" w:firstRow="0" w:lastRow="0" w:firstColumn="0" w:lastColumn="0" w:oddVBand="0" w:evenVBand="0" w:oddHBand="1" w:evenHBand="0" w:firstRowFirstColumn="0" w:firstRowLastColumn="0" w:lastRowFirstColumn="0" w:lastRowLastColumn="0"/>
          <w:trHeight w:val="99"/>
        </w:trPr>
        <w:tc>
          <w:tcPr>
            <w:tcW w:w="14737" w:type="dxa"/>
            <w:gridSpan w:val="9"/>
          </w:tcPr>
          <w:p w14:paraId="1812B0A3" w14:textId="77777777" w:rsidR="00CC595A" w:rsidRDefault="00CC595A" w:rsidP="00CC595A">
            <w:pPr>
              <w:jc w:val="both"/>
              <w:rPr>
                <w:b/>
                <w:color w:val="auto"/>
              </w:rPr>
            </w:pPr>
            <w:r>
              <w:rPr>
                <w:b/>
                <w:color w:val="auto"/>
              </w:rPr>
              <w:t xml:space="preserve">8 </w:t>
            </w:r>
          </w:p>
        </w:tc>
      </w:tr>
      <w:tr w:rsidR="00CC595A" w14:paraId="4A53AA89" w14:textId="77777777" w:rsidTr="00E469F2">
        <w:trPr>
          <w:trHeight w:val="99"/>
        </w:trPr>
        <w:tc>
          <w:tcPr>
            <w:tcW w:w="14737" w:type="dxa"/>
            <w:gridSpan w:val="9"/>
          </w:tcPr>
          <w:p w14:paraId="7FB7D42C" w14:textId="77777777" w:rsidR="00CC595A" w:rsidRDefault="00CC595A" w:rsidP="00CC595A">
            <w:pPr>
              <w:jc w:val="both"/>
              <w:rPr>
                <w:b/>
                <w:color w:val="auto"/>
              </w:rPr>
            </w:pPr>
            <w:r>
              <w:rPr>
                <w:b/>
                <w:color w:val="auto"/>
              </w:rPr>
              <w:t xml:space="preserve">2. </w:t>
            </w:r>
            <w:r w:rsidRPr="00CC595A">
              <w:rPr>
                <w:rFonts w:ascii="Calibri" w:eastAsia="Calibri" w:hAnsi="Calibri" w:cs="Calibri"/>
                <w:b/>
                <w:bCs/>
                <w:color w:val="000000"/>
                <w:sz w:val="22"/>
                <w:szCs w:val="22"/>
              </w:rPr>
              <w:t>Los derechos ciudadanos</w:t>
            </w:r>
          </w:p>
        </w:tc>
      </w:tr>
      <w:tr w:rsidR="00CC595A" w14:paraId="614A246D" w14:textId="77777777" w:rsidTr="00E469F2">
        <w:trPr>
          <w:cnfStyle w:val="000000100000" w:firstRow="0" w:lastRow="0" w:firstColumn="0" w:lastColumn="0" w:oddVBand="0" w:evenVBand="0" w:oddHBand="1" w:evenHBand="0" w:firstRowFirstColumn="0" w:firstRowLastColumn="0" w:lastRowFirstColumn="0" w:lastRowLastColumn="0"/>
          <w:trHeight w:val="99"/>
        </w:trPr>
        <w:tc>
          <w:tcPr>
            <w:tcW w:w="14737" w:type="dxa"/>
            <w:gridSpan w:val="9"/>
          </w:tcPr>
          <w:p w14:paraId="06C22676" w14:textId="77777777" w:rsidR="00CC595A" w:rsidRDefault="00CC595A" w:rsidP="00CC595A">
            <w:pPr>
              <w:jc w:val="both"/>
              <w:rPr>
                <w:b/>
                <w:color w:val="auto"/>
              </w:rPr>
            </w:pPr>
            <w:r>
              <w:rPr>
                <w:b/>
                <w:color w:val="auto"/>
              </w:rPr>
              <w:t xml:space="preserve">Objetivos específicos de la unidad de planificación </w:t>
            </w:r>
          </w:p>
        </w:tc>
      </w:tr>
      <w:tr w:rsidR="00CC595A" w14:paraId="4AB1B55A" w14:textId="77777777" w:rsidTr="00E469F2">
        <w:trPr>
          <w:trHeight w:val="99"/>
        </w:trPr>
        <w:tc>
          <w:tcPr>
            <w:tcW w:w="14737" w:type="dxa"/>
            <w:gridSpan w:val="9"/>
          </w:tcPr>
          <w:p w14:paraId="74646633" w14:textId="77777777" w:rsidR="00CC595A" w:rsidRDefault="00CC595A" w:rsidP="00CC595A">
            <w:pPr>
              <w:jc w:val="both"/>
              <w:rPr>
                <w:b/>
                <w:color w:val="auto"/>
              </w:rPr>
            </w:pPr>
            <w:r>
              <w:rPr>
                <w:color w:val="auto"/>
              </w:rPr>
              <w:t>O.CS.EC.5.2. Determinar el origen y significación de los conceptos de ciudadanía y derechos, como sustratos esenciales sobre los que descansa la democracia y el modelo latinoamericano de República, en función de la construcción permanente de la igualdad y la dignidad humanas.</w:t>
            </w:r>
          </w:p>
        </w:tc>
      </w:tr>
      <w:tr w:rsidR="00CC595A" w14:paraId="40792A9D" w14:textId="77777777" w:rsidTr="00E469F2">
        <w:trPr>
          <w:cnfStyle w:val="000000100000" w:firstRow="0" w:lastRow="0" w:firstColumn="0" w:lastColumn="0" w:oddVBand="0" w:evenVBand="0" w:oddHBand="1" w:evenHBand="0" w:firstRowFirstColumn="0" w:firstRowLastColumn="0" w:lastRowFirstColumn="0" w:lastRowLastColumn="0"/>
          <w:trHeight w:val="99"/>
        </w:trPr>
        <w:tc>
          <w:tcPr>
            <w:tcW w:w="14737" w:type="dxa"/>
            <w:gridSpan w:val="9"/>
          </w:tcPr>
          <w:p w14:paraId="1E871D3B" w14:textId="77777777" w:rsidR="00CC595A" w:rsidRPr="00CC595A" w:rsidRDefault="00CC595A" w:rsidP="00CC595A">
            <w:pPr>
              <w:jc w:val="both"/>
              <w:rPr>
                <w:b/>
                <w:bCs/>
                <w:color w:val="auto"/>
              </w:rPr>
            </w:pPr>
            <w:r w:rsidRPr="00CC595A">
              <w:rPr>
                <w:b/>
                <w:bCs/>
                <w:color w:val="auto"/>
              </w:rPr>
              <w:t>Contenidos</w:t>
            </w:r>
          </w:p>
        </w:tc>
      </w:tr>
      <w:tr w:rsidR="00CC595A" w14:paraId="1C2F37BB" w14:textId="77777777" w:rsidTr="00E469F2">
        <w:trPr>
          <w:trHeight w:val="99"/>
        </w:trPr>
        <w:tc>
          <w:tcPr>
            <w:tcW w:w="14737" w:type="dxa"/>
            <w:gridSpan w:val="9"/>
          </w:tcPr>
          <w:p w14:paraId="03649C22" w14:textId="77777777" w:rsidR="00CC595A" w:rsidRDefault="00CC595A" w:rsidP="00CC595A">
            <w:r>
              <w:t>DCCD: CS.EC. 5.1.7. Identificar y analizar cada una de las diferentes generaciones de derechos y el contexto histórico de su surgimiento.</w:t>
            </w:r>
          </w:p>
          <w:p w14:paraId="45C688B0" w14:textId="77777777" w:rsidR="00CC595A" w:rsidRDefault="00CC595A" w:rsidP="00CC595A">
            <w:r>
              <w:t>DCCD: CS.EC.5.2.7. Describir los procesos de búsqueda de la legitimidad del poder político, por medio del análisis de los mecanismos de legitimación social.</w:t>
            </w:r>
          </w:p>
          <w:p w14:paraId="6C769496" w14:textId="77777777" w:rsidR="00CC595A" w:rsidRPr="00CC595A" w:rsidRDefault="00CC595A" w:rsidP="00CC595A">
            <w:pPr>
              <w:jc w:val="both"/>
              <w:rPr>
                <w:b/>
                <w:bCs/>
                <w:color w:val="auto"/>
              </w:rPr>
            </w:pPr>
            <w:r>
              <w:rPr>
                <w:color w:val="auto"/>
              </w:rPr>
              <w:t>DCCD: CS.EC.5.3.6 Reconocer la democracia como forma paradójica, a partir de su dificultad para concretar las expectativas sociales (igualdad social, movilidad social, autonomía del individuo).</w:t>
            </w:r>
          </w:p>
        </w:tc>
      </w:tr>
      <w:tr w:rsidR="00CC595A" w14:paraId="0975788C" w14:textId="77777777" w:rsidTr="00E469F2">
        <w:trPr>
          <w:cnfStyle w:val="000000100000" w:firstRow="0" w:lastRow="0" w:firstColumn="0" w:lastColumn="0" w:oddVBand="0" w:evenVBand="0" w:oddHBand="1" w:evenHBand="0" w:firstRowFirstColumn="0" w:firstRowLastColumn="0" w:lastRowFirstColumn="0" w:lastRowLastColumn="0"/>
          <w:trHeight w:val="99"/>
        </w:trPr>
        <w:tc>
          <w:tcPr>
            <w:tcW w:w="14737" w:type="dxa"/>
            <w:gridSpan w:val="9"/>
          </w:tcPr>
          <w:p w14:paraId="5A79B083" w14:textId="77777777" w:rsidR="00CC595A" w:rsidRPr="00CC595A" w:rsidRDefault="00CC595A" w:rsidP="00CC595A">
            <w:pPr>
              <w:tabs>
                <w:tab w:val="left" w:pos="3345"/>
              </w:tabs>
              <w:rPr>
                <w:b/>
                <w:bCs/>
              </w:rPr>
            </w:pPr>
            <w:r w:rsidRPr="00CC595A">
              <w:rPr>
                <w:b/>
                <w:bCs/>
              </w:rPr>
              <w:t>Orientaciones metodológicas</w:t>
            </w:r>
            <w:r w:rsidRPr="00CC595A">
              <w:rPr>
                <w:b/>
                <w:bCs/>
              </w:rPr>
              <w:tab/>
            </w:r>
          </w:p>
        </w:tc>
      </w:tr>
      <w:tr w:rsidR="00CC595A" w14:paraId="5C058340" w14:textId="77777777" w:rsidTr="00E469F2">
        <w:trPr>
          <w:trHeight w:val="99"/>
        </w:trPr>
        <w:tc>
          <w:tcPr>
            <w:tcW w:w="14737" w:type="dxa"/>
            <w:gridSpan w:val="9"/>
          </w:tcPr>
          <w:p w14:paraId="7A9E35FF" w14:textId="77777777" w:rsidR="006E3CC5" w:rsidRDefault="006E3CC5" w:rsidP="006E3CC5">
            <w:pPr>
              <w:rPr>
                <w:b/>
                <w:u w:val="single"/>
              </w:rPr>
            </w:pPr>
            <w:r>
              <w:rPr>
                <w:b/>
                <w:u w:val="single"/>
              </w:rPr>
              <w:t>MÉTODOS LÓGICOS</w:t>
            </w:r>
          </w:p>
          <w:p w14:paraId="228A7F1C" w14:textId="77777777" w:rsidR="006E3CC5" w:rsidRDefault="006E3CC5" w:rsidP="006E3CC5">
            <w:pPr>
              <w:rPr>
                <w:b/>
              </w:rPr>
            </w:pPr>
            <w:r>
              <w:rPr>
                <w:b/>
              </w:rPr>
              <w:t>MÉTODO DEDUCTIVO</w:t>
            </w:r>
          </w:p>
          <w:p w14:paraId="363B183C" w14:textId="77777777" w:rsidR="006E3CC5" w:rsidRDefault="006E3CC5" w:rsidP="006E3CC5">
            <w:r>
              <w:t>De lo General a lo Particular</w:t>
            </w:r>
          </w:p>
          <w:p w14:paraId="141D7F14" w14:textId="77777777" w:rsidR="006E3CC5" w:rsidRDefault="006E3CC5" w:rsidP="006E3CC5">
            <w:pPr>
              <w:rPr>
                <w:b/>
              </w:rPr>
            </w:pPr>
            <w:r>
              <w:rPr>
                <w:b/>
              </w:rPr>
              <w:t>Proceso:</w:t>
            </w:r>
          </w:p>
          <w:p w14:paraId="4AA0EE78" w14:textId="77777777" w:rsidR="006E3CC5" w:rsidRDefault="006E3CC5" w:rsidP="006E3CC5">
            <w:r>
              <w:t>1.  Teoría-Enunciado-Ley</w:t>
            </w:r>
          </w:p>
          <w:p w14:paraId="1AE94105" w14:textId="77777777" w:rsidR="006E3CC5" w:rsidRDefault="006E3CC5" w:rsidP="006E3CC5">
            <w:r>
              <w:t>2. Fijación (Repetición, Razonamiento)</w:t>
            </w:r>
          </w:p>
          <w:p w14:paraId="017024FA" w14:textId="77777777" w:rsidR="006E3CC5" w:rsidRDefault="006E3CC5" w:rsidP="006E3CC5">
            <w:r>
              <w:t xml:space="preserve">3. Demostración  </w:t>
            </w:r>
          </w:p>
          <w:p w14:paraId="46473B39" w14:textId="77777777" w:rsidR="006E3CC5" w:rsidRDefault="006E3CC5" w:rsidP="006E3CC5">
            <w:r>
              <w:t xml:space="preserve">4. Síntesis </w:t>
            </w:r>
          </w:p>
          <w:p w14:paraId="35B7E096" w14:textId="77777777" w:rsidR="006E3CC5" w:rsidRDefault="006E3CC5" w:rsidP="006E3CC5">
            <w:r>
              <w:t xml:space="preserve">5. Aplicación </w:t>
            </w:r>
          </w:p>
          <w:p w14:paraId="6A2FA87E" w14:textId="77777777" w:rsidR="006E3CC5" w:rsidRDefault="006E3CC5" w:rsidP="006E3CC5">
            <w:pPr>
              <w:rPr>
                <w:b/>
              </w:rPr>
            </w:pPr>
          </w:p>
          <w:p w14:paraId="415FC6FC" w14:textId="77777777" w:rsidR="006E3CC5" w:rsidRDefault="006E3CC5" w:rsidP="006E3CC5">
            <w:pPr>
              <w:rPr>
                <w:b/>
              </w:rPr>
            </w:pPr>
            <w:r>
              <w:rPr>
                <w:b/>
              </w:rPr>
              <w:lastRenderedPageBreak/>
              <w:t xml:space="preserve"> MÉTODO INDUCTIVO:</w:t>
            </w:r>
          </w:p>
          <w:p w14:paraId="126189E4" w14:textId="77777777" w:rsidR="006E3CC5" w:rsidRDefault="006E3CC5" w:rsidP="006E3CC5">
            <w:r>
              <w:t>De lo Particular a lo General</w:t>
            </w:r>
          </w:p>
          <w:p w14:paraId="42F3A939" w14:textId="77777777" w:rsidR="006E3CC5" w:rsidRDefault="006E3CC5" w:rsidP="006E3CC5">
            <w:pPr>
              <w:rPr>
                <w:b/>
              </w:rPr>
            </w:pPr>
            <w:r>
              <w:rPr>
                <w:b/>
              </w:rPr>
              <w:t>Proceso:</w:t>
            </w:r>
          </w:p>
          <w:p w14:paraId="18AFCECB" w14:textId="77777777" w:rsidR="006E3CC5" w:rsidRDefault="006E3CC5" w:rsidP="006E3CC5">
            <w:r>
              <w:t>1. Intuición</w:t>
            </w:r>
          </w:p>
          <w:p w14:paraId="2B9D087B" w14:textId="77777777" w:rsidR="006E3CC5" w:rsidRDefault="006E3CC5" w:rsidP="006E3CC5">
            <w:r>
              <w:t>2. Observación</w:t>
            </w:r>
          </w:p>
          <w:p w14:paraId="425B1C24" w14:textId="77777777" w:rsidR="006E3CC5" w:rsidRDefault="006E3CC5" w:rsidP="006E3CC5">
            <w:r>
              <w:t>3. Experimentación</w:t>
            </w:r>
          </w:p>
          <w:p w14:paraId="3C537987" w14:textId="77777777" w:rsidR="006E3CC5" w:rsidRDefault="006E3CC5" w:rsidP="006E3CC5">
            <w:r>
              <w:t xml:space="preserve">4. Análisis </w:t>
            </w:r>
          </w:p>
          <w:p w14:paraId="696A11D2" w14:textId="77777777" w:rsidR="006E3CC5" w:rsidRDefault="006E3CC5" w:rsidP="006E3CC5">
            <w:r>
              <w:t>5. Comparación</w:t>
            </w:r>
          </w:p>
          <w:p w14:paraId="253AA711" w14:textId="77777777" w:rsidR="006E3CC5" w:rsidRDefault="006E3CC5" w:rsidP="006E3CC5">
            <w:r>
              <w:t xml:space="preserve">6. Abstracción </w:t>
            </w:r>
          </w:p>
          <w:p w14:paraId="562801BA" w14:textId="77777777" w:rsidR="006E3CC5" w:rsidRDefault="006E3CC5" w:rsidP="006E3CC5">
            <w:r>
              <w:t>7. Ejemplificación</w:t>
            </w:r>
          </w:p>
          <w:p w14:paraId="57D73282" w14:textId="77777777" w:rsidR="006E3CC5" w:rsidRDefault="006E3CC5" w:rsidP="006E3CC5">
            <w:r>
              <w:t>8. Generalización</w:t>
            </w:r>
          </w:p>
          <w:p w14:paraId="75B97B51" w14:textId="77777777" w:rsidR="006E3CC5" w:rsidRDefault="006E3CC5" w:rsidP="006E3CC5">
            <w:r>
              <w:t>9. Conclusión o Ley.</w:t>
            </w:r>
          </w:p>
          <w:p w14:paraId="67BCC750" w14:textId="77777777" w:rsidR="006E3CC5" w:rsidRDefault="006E3CC5" w:rsidP="006E3CC5"/>
          <w:p w14:paraId="50372FB0" w14:textId="77777777" w:rsidR="006E3CC5" w:rsidRDefault="006E3CC5" w:rsidP="006E3CC5">
            <w:pPr>
              <w:rPr>
                <w:b/>
              </w:rPr>
            </w:pPr>
            <w:r>
              <w:rPr>
                <w:b/>
              </w:rPr>
              <w:t>MÉTODO  INDUCTIVO-DEDUCTIVO</w:t>
            </w:r>
          </w:p>
          <w:p w14:paraId="702D54CB" w14:textId="77777777" w:rsidR="006E3CC5" w:rsidRDefault="006E3CC5" w:rsidP="006E3CC5">
            <w:pPr>
              <w:rPr>
                <w:b/>
              </w:rPr>
            </w:pPr>
            <w:r>
              <w:rPr>
                <w:b/>
              </w:rPr>
              <w:t>Proceso:</w:t>
            </w:r>
          </w:p>
          <w:p w14:paraId="161AD221" w14:textId="77777777" w:rsidR="006E3CC5" w:rsidRDefault="006E3CC5" w:rsidP="006E3CC5">
            <w:r>
              <w:t xml:space="preserve">1. Motivación </w:t>
            </w:r>
          </w:p>
          <w:p w14:paraId="1DFC0280" w14:textId="77777777" w:rsidR="006E3CC5" w:rsidRDefault="006E3CC5" w:rsidP="006E3CC5">
            <w:r>
              <w:t>2. Intuición</w:t>
            </w:r>
          </w:p>
          <w:p w14:paraId="67F8990D" w14:textId="77777777" w:rsidR="006E3CC5" w:rsidRDefault="006E3CC5" w:rsidP="006E3CC5">
            <w:r>
              <w:t>3. Observación</w:t>
            </w:r>
          </w:p>
          <w:p w14:paraId="47147C89" w14:textId="77777777" w:rsidR="006E3CC5" w:rsidRDefault="006E3CC5" w:rsidP="006E3CC5">
            <w:r>
              <w:t>4. Análisis</w:t>
            </w:r>
          </w:p>
          <w:p w14:paraId="77FA746D" w14:textId="77777777" w:rsidR="006E3CC5" w:rsidRDefault="006E3CC5" w:rsidP="006E3CC5">
            <w:r>
              <w:t>5. Comparación</w:t>
            </w:r>
          </w:p>
          <w:p w14:paraId="5E515F93" w14:textId="77777777" w:rsidR="006E3CC5" w:rsidRDefault="006E3CC5" w:rsidP="006E3CC5">
            <w:r>
              <w:t>6. Abstracción</w:t>
            </w:r>
          </w:p>
          <w:p w14:paraId="72CC6C7B" w14:textId="77777777" w:rsidR="006E3CC5" w:rsidRDefault="006E3CC5" w:rsidP="006E3CC5">
            <w:r>
              <w:t>7. Generalización</w:t>
            </w:r>
          </w:p>
          <w:p w14:paraId="276AA1F9" w14:textId="77777777" w:rsidR="006E3CC5" w:rsidRDefault="006E3CC5" w:rsidP="006E3CC5">
            <w:r>
              <w:t>8. Definición</w:t>
            </w:r>
          </w:p>
          <w:p w14:paraId="40D48787" w14:textId="77777777" w:rsidR="006E3CC5" w:rsidRDefault="006E3CC5" w:rsidP="006E3CC5">
            <w:r>
              <w:t>9. Fijación</w:t>
            </w:r>
          </w:p>
          <w:p w14:paraId="3460171E" w14:textId="77777777" w:rsidR="006E3CC5" w:rsidRDefault="006E3CC5" w:rsidP="006E3CC5">
            <w:r>
              <w:t xml:space="preserve">10. Demostración </w:t>
            </w:r>
          </w:p>
          <w:p w14:paraId="6563A1E7" w14:textId="77777777" w:rsidR="006E3CC5" w:rsidRDefault="006E3CC5" w:rsidP="006E3CC5">
            <w:r>
              <w:t>11. Sinopsis.</w:t>
            </w:r>
          </w:p>
          <w:p w14:paraId="3A470A1D" w14:textId="77777777" w:rsidR="006E3CC5" w:rsidRDefault="006E3CC5" w:rsidP="006E3CC5">
            <w:pPr>
              <w:rPr>
                <w:b/>
              </w:rPr>
            </w:pPr>
          </w:p>
          <w:p w14:paraId="525BC34A" w14:textId="77777777" w:rsidR="006E3CC5" w:rsidRDefault="006E3CC5" w:rsidP="006E3CC5">
            <w:pPr>
              <w:rPr>
                <w:b/>
              </w:rPr>
            </w:pPr>
            <w:r>
              <w:rPr>
                <w:b/>
              </w:rPr>
              <w:t>MÉTODO ANALÍTICO</w:t>
            </w:r>
          </w:p>
          <w:p w14:paraId="255FD609" w14:textId="77777777" w:rsidR="006E3CC5" w:rsidRDefault="006E3CC5" w:rsidP="006E3CC5">
            <w:pPr>
              <w:rPr>
                <w:b/>
              </w:rPr>
            </w:pPr>
            <w:r>
              <w:rPr>
                <w:b/>
              </w:rPr>
              <w:t>Proceso:</w:t>
            </w:r>
          </w:p>
          <w:p w14:paraId="68A2DD2D" w14:textId="77777777" w:rsidR="006E3CC5" w:rsidRDefault="006E3CC5" w:rsidP="006E3CC5">
            <w:r>
              <w:rPr>
                <w:b/>
              </w:rPr>
              <w:t>1.</w:t>
            </w:r>
            <w:r>
              <w:t xml:space="preserve"> Motivación</w:t>
            </w:r>
          </w:p>
          <w:p w14:paraId="4B0BF33E" w14:textId="77777777" w:rsidR="006E3CC5" w:rsidRDefault="006E3CC5" w:rsidP="006E3CC5">
            <w:r>
              <w:t>2. Observación</w:t>
            </w:r>
          </w:p>
          <w:p w14:paraId="247F80F2" w14:textId="77777777" w:rsidR="006E3CC5" w:rsidRDefault="006E3CC5" w:rsidP="006E3CC5">
            <w:r>
              <w:lastRenderedPageBreak/>
              <w:t>3. División</w:t>
            </w:r>
          </w:p>
          <w:p w14:paraId="4A827B36" w14:textId="77777777" w:rsidR="006E3CC5" w:rsidRDefault="006E3CC5" w:rsidP="006E3CC5">
            <w:r>
              <w:t>4. Clasificación</w:t>
            </w:r>
          </w:p>
          <w:p w14:paraId="0ABDA268" w14:textId="77777777" w:rsidR="006E3CC5" w:rsidRDefault="006E3CC5" w:rsidP="006E3CC5">
            <w:r>
              <w:t>5. Descripción</w:t>
            </w:r>
          </w:p>
          <w:p w14:paraId="280C36D1" w14:textId="77777777" w:rsidR="006E3CC5" w:rsidRDefault="006E3CC5" w:rsidP="006E3CC5">
            <w:r>
              <w:t>6. Resumen</w:t>
            </w:r>
          </w:p>
          <w:p w14:paraId="779FAAE4" w14:textId="77777777" w:rsidR="006E3CC5" w:rsidRDefault="006E3CC5" w:rsidP="006E3CC5"/>
          <w:p w14:paraId="436BEB28" w14:textId="77777777" w:rsidR="006E3CC5" w:rsidRDefault="006E3CC5" w:rsidP="006E3CC5">
            <w:pPr>
              <w:rPr>
                <w:b/>
              </w:rPr>
            </w:pPr>
            <w:r>
              <w:rPr>
                <w:b/>
              </w:rPr>
              <w:t>MÉTODO SINTÉTICO</w:t>
            </w:r>
          </w:p>
          <w:p w14:paraId="1E2940F7" w14:textId="77777777" w:rsidR="006E3CC5" w:rsidRDefault="006E3CC5" w:rsidP="006E3CC5">
            <w:pPr>
              <w:rPr>
                <w:b/>
              </w:rPr>
            </w:pPr>
            <w:r>
              <w:rPr>
                <w:b/>
              </w:rPr>
              <w:t>Proceso:</w:t>
            </w:r>
          </w:p>
          <w:p w14:paraId="2FADF8A2" w14:textId="77777777" w:rsidR="006E3CC5" w:rsidRDefault="006E3CC5" w:rsidP="006E3CC5">
            <w:r>
              <w:rPr>
                <w:b/>
              </w:rPr>
              <w:t>*</w:t>
            </w:r>
            <w:r>
              <w:t xml:space="preserve"> Motivación</w:t>
            </w:r>
          </w:p>
          <w:p w14:paraId="40281B78" w14:textId="77777777" w:rsidR="006E3CC5" w:rsidRDefault="006E3CC5" w:rsidP="006E3CC5">
            <w:r>
              <w:t>* Resumen</w:t>
            </w:r>
          </w:p>
          <w:p w14:paraId="5DB2A269" w14:textId="77777777" w:rsidR="006E3CC5" w:rsidRDefault="006E3CC5" w:rsidP="006E3CC5">
            <w:r>
              <w:t>* Sinopsis</w:t>
            </w:r>
          </w:p>
          <w:p w14:paraId="290D6B7D" w14:textId="77777777" w:rsidR="006E3CC5" w:rsidRDefault="006E3CC5" w:rsidP="006E3CC5">
            <w:r>
              <w:t>* Recapitulación</w:t>
            </w:r>
          </w:p>
          <w:p w14:paraId="02E16FFB" w14:textId="77777777" w:rsidR="006E3CC5" w:rsidRDefault="006E3CC5" w:rsidP="006E3CC5">
            <w:r>
              <w:t>* Conclusión</w:t>
            </w:r>
          </w:p>
          <w:p w14:paraId="1D91B44C" w14:textId="77777777" w:rsidR="006E3CC5" w:rsidRDefault="006E3CC5" w:rsidP="006E3CC5">
            <w:r>
              <w:t>* Esquema</w:t>
            </w:r>
          </w:p>
          <w:p w14:paraId="79BE7F5B" w14:textId="77777777" w:rsidR="006E3CC5" w:rsidRDefault="006E3CC5" w:rsidP="006E3CC5">
            <w:r>
              <w:t>* Definición</w:t>
            </w:r>
          </w:p>
          <w:p w14:paraId="1C28BC4C" w14:textId="77777777" w:rsidR="006E3CC5" w:rsidRDefault="006E3CC5" w:rsidP="006E3CC5">
            <w:pPr>
              <w:rPr>
                <w:b/>
              </w:rPr>
            </w:pPr>
          </w:p>
          <w:p w14:paraId="61CC7B5C" w14:textId="77777777" w:rsidR="006E3CC5" w:rsidRDefault="006E3CC5" w:rsidP="006E3CC5">
            <w:pPr>
              <w:rPr>
                <w:b/>
              </w:rPr>
            </w:pPr>
            <w:r>
              <w:rPr>
                <w:b/>
              </w:rPr>
              <w:t>MÉTODO ANALÍTICO-SINTÉTICO</w:t>
            </w:r>
          </w:p>
          <w:p w14:paraId="7CA56AC2" w14:textId="77777777" w:rsidR="006E3CC5" w:rsidRDefault="006E3CC5" w:rsidP="006E3CC5">
            <w:pPr>
              <w:rPr>
                <w:b/>
              </w:rPr>
            </w:pPr>
            <w:r>
              <w:rPr>
                <w:b/>
              </w:rPr>
              <w:t>Proceso:</w:t>
            </w:r>
          </w:p>
          <w:p w14:paraId="70FD9BB8" w14:textId="77777777" w:rsidR="006E3CC5" w:rsidRDefault="006E3CC5" w:rsidP="006E3CC5">
            <w:r>
              <w:rPr>
                <w:b/>
              </w:rPr>
              <w:t>*</w:t>
            </w:r>
            <w:r>
              <w:t xml:space="preserve"> Motivación</w:t>
            </w:r>
          </w:p>
          <w:p w14:paraId="4C4BDCCD" w14:textId="77777777" w:rsidR="006E3CC5" w:rsidRDefault="006E3CC5" w:rsidP="006E3CC5">
            <w:r>
              <w:t>* Síncresis</w:t>
            </w:r>
          </w:p>
          <w:p w14:paraId="15628129" w14:textId="77777777" w:rsidR="006E3CC5" w:rsidRDefault="006E3CC5" w:rsidP="006E3CC5">
            <w:r>
              <w:t>* Análisis</w:t>
            </w:r>
          </w:p>
          <w:p w14:paraId="7F01CFD1" w14:textId="77777777" w:rsidR="006E3CC5" w:rsidRDefault="006E3CC5" w:rsidP="006E3CC5">
            <w:r>
              <w:t>* Síntesis</w:t>
            </w:r>
          </w:p>
          <w:p w14:paraId="038E8189" w14:textId="77777777" w:rsidR="006E3CC5" w:rsidRDefault="006E3CC5" w:rsidP="006E3CC5"/>
          <w:p w14:paraId="0D0C1AF2" w14:textId="77777777" w:rsidR="006E3CC5" w:rsidRDefault="006E3CC5" w:rsidP="006E3CC5">
            <w:pPr>
              <w:rPr>
                <w:b/>
              </w:rPr>
            </w:pPr>
          </w:p>
          <w:p w14:paraId="247275E8" w14:textId="77777777" w:rsidR="006E3CC5" w:rsidRDefault="006E3CC5" w:rsidP="006E3CC5">
            <w:pPr>
              <w:rPr>
                <w:b/>
                <w:u w:val="single"/>
              </w:rPr>
            </w:pPr>
            <w:r>
              <w:rPr>
                <w:b/>
                <w:u w:val="single"/>
              </w:rPr>
              <w:t>MÉTODOS PEDAGÓGICOS</w:t>
            </w:r>
          </w:p>
          <w:p w14:paraId="5621FD67" w14:textId="77777777" w:rsidR="006E3CC5" w:rsidRDefault="006E3CC5" w:rsidP="006E3CC5">
            <w:pPr>
              <w:rPr>
                <w:b/>
              </w:rPr>
            </w:pPr>
            <w:r>
              <w:rPr>
                <w:b/>
              </w:rPr>
              <w:t>MÉTODO EXPOSITIVO MIXTO</w:t>
            </w:r>
          </w:p>
          <w:p w14:paraId="71033421" w14:textId="77777777" w:rsidR="006E3CC5" w:rsidRDefault="006E3CC5" w:rsidP="006E3CC5">
            <w:pPr>
              <w:rPr>
                <w:b/>
              </w:rPr>
            </w:pPr>
            <w:r>
              <w:rPr>
                <w:b/>
              </w:rPr>
              <w:t>Pasos:</w:t>
            </w:r>
          </w:p>
          <w:p w14:paraId="22F3BC6B" w14:textId="77777777" w:rsidR="006E3CC5" w:rsidRDefault="006E3CC5" w:rsidP="006E3CC5">
            <w:r>
              <w:t>1. Introducción motivadora.</w:t>
            </w:r>
          </w:p>
          <w:p w14:paraId="7B901408" w14:textId="77777777" w:rsidR="006E3CC5" w:rsidRDefault="006E3CC5" w:rsidP="006E3CC5">
            <w:r>
              <w:t>2. Presentación del objetivo a desarrollar.</w:t>
            </w:r>
          </w:p>
          <w:p w14:paraId="615D7BD4" w14:textId="77777777" w:rsidR="006E3CC5" w:rsidRDefault="006E3CC5" w:rsidP="006E3CC5">
            <w:r>
              <w:t>3. Recordar conocimientos previos al tema.</w:t>
            </w:r>
          </w:p>
          <w:p w14:paraId="5A6456D8" w14:textId="77777777" w:rsidR="006E3CC5" w:rsidRDefault="006E3CC5" w:rsidP="006E3CC5">
            <w:r>
              <w:t>4. Exposición del tema en forma completa o en sus partes esenciales.</w:t>
            </w:r>
          </w:p>
          <w:p w14:paraId="56648CB6" w14:textId="77777777" w:rsidR="006E3CC5" w:rsidRDefault="006E3CC5" w:rsidP="006E3CC5">
            <w:r>
              <w:t>5. Distribución de apuntes sobre la materia expuesta, indicación de bibliografía referente al tema para la completación o profundización de la misma.</w:t>
            </w:r>
          </w:p>
          <w:p w14:paraId="6A76FFB3" w14:textId="77777777" w:rsidR="006E3CC5" w:rsidRDefault="006E3CC5" w:rsidP="006E3CC5">
            <w:r>
              <w:lastRenderedPageBreak/>
              <w:t>6. Discusión en pequeños grupos y presentación de conclusiones.</w:t>
            </w:r>
          </w:p>
          <w:p w14:paraId="723C7135" w14:textId="77777777" w:rsidR="006E3CC5" w:rsidRDefault="006E3CC5" w:rsidP="006E3CC5">
            <w:r>
              <w:t>7. Aclaratoria de dudas.</w:t>
            </w:r>
          </w:p>
          <w:p w14:paraId="13CFEFC6" w14:textId="77777777" w:rsidR="006E3CC5" w:rsidRDefault="006E3CC5" w:rsidP="006E3CC5">
            <w:r>
              <w:t>8. Apreciación de los trabajos de parte del docente y verificación del aprendizaje.</w:t>
            </w:r>
          </w:p>
          <w:p w14:paraId="2B2E399A" w14:textId="77777777" w:rsidR="006E3CC5" w:rsidRDefault="006E3CC5" w:rsidP="006E3CC5"/>
          <w:p w14:paraId="2764850A" w14:textId="77777777" w:rsidR="006E3CC5" w:rsidRDefault="006E3CC5" w:rsidP="006E3CC5">
            <w:pPr>
              <w:rPr>
                <w:b/>
              </w:rPr>
            </w:pPr>
            <w:r>
              <w:rPr>
                <w:b/>
              </w:rPr>
              <w:t>MÉTODO DE DEMOSTRACIÓN</w:t>
            </w:r>
          </w:p>
          <w:p w14:paraId="56509E08" w14:textId="77777777" w:rsidR="006E3CC5" w:rsidRDefault="006E3CC5" w:rsidP="006E3CC5">
            <w:pPr>
              <w:rPr>
                <w:b/>
              </w:rPr>
            </w:pPr>
            <w:r>
              <w:rPr>
                <w:b/>
              </w:rPr>
              <w:t>Pasos:</w:t>
            </w:r>
          </w:p>
          <w:p w14:paraId="6DCB8B18" w14:textId="77777777" w:rsidR="006E3CC5" w:rsidRDefault="006E3CC5" w:rsidP="006E3CC5">
            <w:r>
              <w:t>1. Aplicar una situación motivadora.</w:t>
            </w:r>
          </w:p>
          <w:p w14:paraId="34A41107" w14:textId="77777777" w:rsidR="006E3CC5" w:rsidRDefault="006E3CC5" w:rsidP="006E3CC5">
            <w:r>
              <w:rPr>
                <w:b/>
              </w:rPr>
              <w:t xml:space="preserve">2. </w:t>
            </w:r>
            <w:r>
              <w:t>Presentar el contenido a través de un recurso.</w:t>
            </w:r>
          </w:p>
          <w:p w14:paraId="152E1662" w14:textId="77777777" w:rsidR="006E3CC5" w:rsidRDefault="006E3CC5" w:rsidP="006E3CC5">
            <w:r>
              <w:t>3. Evocar conocimientos previos a la demostración.</w:t>
            </w:r>
          </w:p>
          <w:p w14:paraId="241D631A" w14:textId="77777777" w:rsidR="006E3CC5" w:rsidRDefault="006E3CC5" w:rsidP="006E3CC5">
            <w:r>
              <w:t>4. Presentación del modelo a demostrar y efectuar paso a paso la demostración con el uso de recursos o equipos.</w:t>
            </w:r>
          </w:p>
          <w:p w14:paraId="166FAA73" w14:textId="77777777" w:rsidR="006E3CC5" w:rsidRDefault="006E3CC5" w:rsidP="006E3CC5">
            <w:r>
              <w:t xml:space="preserve">5. Dar oportunidad a algunos de los miembros del grupo a formar parte de la ejecución al imitar las acciones observadas. </w:t>
            </w:r>
          </w:p>
          <w:p w14:paraId="54EAB4A0" w14:textId="77777777" w:rsidR="006E3CC5" w:rsidRDefault="006E3CC5" w:rsidP="006E3CC5">
            <w:r>
              <w:t xml:space="preserve">6. Comprobar la eficacia de la demostración a través de una práctica con todos los alumnos. </w:t>
            </w:r>
          </w:p>
          <w:p w14:paraId="4B203677" w14:textId="77777777" w:rsidR="006E3CC5" w:rsidRDefault="006E3CC5" w:rsidP="006E3CC5">
            <w:r>
              <w:t>7. Resumir los puntos.</w:t>
            </w:r>
          </w:p>
          <w:p w14:paraId="2DD652FE" w14:textId="77777777" w:rsidR="006E3CC5" w:rsidRDefault="006E3CC5" w:rsidP="006E3CC5">
            <w:r>
              <w:t>8. Verificar por medio de preguntas.</w:t>
            </w:r>
          </w:p>
          <w:p w14:paraId="123A92FF" w14:textId="77777777" w:rsidR="006E3CC5" w:rsidRDefault="006E3CC5" w:rsidP="006E3CC5">
            <w:r>
              <w:t>9. Asignación de prácticas.</w:t>
            </w:r>
          </w:p>
          <w:p w14:paraId="6C26075E" w14:textId="77777777" w:rsidR="006E3CC5" w:rsidRDefault="006E3CC5" w:rsidP="006E3CC5"/>
          <w:p w14:paraId="09F58CF9" w14:textId="77777777" w:rsidR="006E3CC5" w:rsidRDefault="006E3CC5" w:rsidP="006E3CC5">
            <w:pPr>
              <w:rPr>
                <w:b/>
              </w:rPr>
            </w:pPr>
            <w:r>
              <w:rPr>
                <w:b/>
              </w:rPr>
              <w:t>MÉTODO EXPERIMENTAL</w:t>
            </w:r>
          </w:p>
          <w:p w14:paraId="2C2DEE9F" w14:textId="77777777" w:rsidR="006E3CC5" w:rsidRDefault="006E3CC5" w:rsidP="006E3CC5">
            <w:pPr>
              <w:rPr>
                <w:b/>
              </w:rPr>
            </w:pPr>
            <w:r>
              <w:rPr>
                <w:b/>
              </w:rPr>
              <w:t>Pasos:</w:t>
            </w:r>
          </w:p>
          <w:p w14:paraId="79280C25" w14:textId="77777777" w:rsidR="006E3CC5" w:rsidRDefault="006E3CC5" w:rsidP="006E3CC5">
            <w:r>
              <w:t>1. Prepara la clase estableciendo la motivación con un fenómeno y suscitar dudas.</w:t>
            </w:r>
          </w:p>
          <w:p w14:paraId="1066E519" w14:textId="77777777" w:rsidR="006E3CC5" w:rsidRDefault="006E3CC5" w:rsidP="006E3CC5">
            <w:r>
              <w:t>2. Presentación del contenido a través de algún recurso.</w:t>
            </w:r>
          </w:p>
          <w:p w14:paraId="566FBB16" w14:textId="77777777" w:rsidR="006E3CC5" w:rsidRDefault="006E3CC5" w:rsidP="006E3CC5">
            <w:r>
              <w:t>3. Recordar experiencias similares.</w:t>
            </w:r>
          </w:p>
          <w:p w14:paraId="17690E04" w14:textId="77777777" w:rsidR="006E3CC5" w:rsidRDefault="006E3CC5" w:rsidP="006E3CC5">
            <w:r>
              <w:t xml:space="preserve">4. Explicar el problema que va a ser resuelto. </w:t>
            </w:r>
          </w:p>
          <w:p w14:paraId="344B6CD2" w14:textId="77777777" w:rsidR="006E3CC5" w:rsidRDefault="006E3CC5" w:rsidP="006E3CC5">
            <w:r>
              <w:t xml:space="preserve">5. Explicar los diferentes métodos que van a ser usados en la resolución del problema. </w:t>
            </w:r>
          </w:p>
          <w:p w14:paraId="4C9A8510" w14:textId="77777777" w:rsidR="006E3CC5" w:rsidRDefault="006E3CC5" w:rsidP="006E3CC5">
            <w:r>
              <w:t>6. Resolver el problema.</w:t>
            </w:r>
          </w:p>
          <w:p w14:paraId="5EEF894F" w14:textId="77777777" w:rsidR="006E3CC5" w:rsidRDefault="006E3CC5" w:rsidP="006E3CC5">
            <w:r>
              <w:t>7. Ayudar a los estudiantes a recoger y ponderar las evidencias sobre la base de los resultados obtenidos.</w:t>
            </w:r>
          </w:p>
          <w:p w14:paraId="26737504" w14:textId="77777777" w:rsidR="006E3CC5" w:rsidRDefault="006E3CC5" w:rsidP="006E3CC5">
            <w:r>
              <w:t>8. Sacar conclusiones y generalizaciones.</w:t>
            </w:r>
          </w:p>
          <w:p w14:paraId="365CE1B6" w14:textId="77777777" w:rsidR="006E3CC5" w:rsidRDefault="006E3CC5" w:rsidP="006E3CC5">
            <w:r>
              <w:t xml:space="preserve">9. Proveer problemas adicionales de naturaleza similar para evaluar las conclusiones abstraídas. </w:t>
            </w:r>
          </w:p>
          <w:p w14:paraId="244BD2FE" w14:textId="77777777" w:rsidR="006E3CC5" w:rsidRDefault="006E3CC5" w:rsidP="006E3CC5"/>
          <w:p w14:paraId="0BEA25E1" w14:textId="77777777" w:rsidR="006E3CC5" w:rsidRDefault="006E3CC5" w:rsidP="006E3CC5">
            <w:pPr>
              <w:rPr>
                <w:b/>
              </w:rPr>
            </w:pPr>
            <w:r>
              <w:rPr>
                <w:b/>
              </w:rPr>
              <w:t>MÉTODO OPERACIONAL</w:t>
            </w:r>
          </w:p>
          <w:p w14:paraId="30BBE6C8" w14:textId="77777777" w:rsidR="006E3CC5" w:rsidRDefault="006E3CC5" w:rsidP="006E3CC5">
            <w:pPr>
              <w:rPr>
                <w:b/>
              </w:rPr>
            </w:pPr>
            <w:r>
              <w:rPr>
                <w:b/>
              </w:rPr>
              <w:t>Pasos:</w:t>
            </w:r>
          </w:p>
          <w:p w14:paraId="3391496B" w14:textId="77777777" w:rsidR="006E3CC5" w:rsidRDefault="006E3CC5" w:rsidP="006E3CC5">
            <w:r>
              <w:t>1. Presentación de la cuestión a todo el curso.</w:t>
            </w:r>
          </w:p>
          <w:p w14:paraId="67BA61A4" w14:textId="77777777" w:rsidR="006E3CC5" w:rsidRDefault="006E3CC5" w:rsidP="006E3CC5">
            <w:r>
              <w:lastRenderedPageBreak/>
              <w:t>2. Trabajo sobre la cuestión planteada.</w:t>
            </w:r>
          </w:p>
          <w:p w14:paraId="7440AD43" w14:textId="77777777" w:rsidR="006E3CC5" w:rsidRDefault="006E3CC5" w:rsidP="006E3CC5">
            <w:r>
              <w:t>3. Puesta en común y discusión de las conclusiones de cada equipo.</w:t>
            </w:r>
          </w:p>
          <w:p w14:paraId="7043D7A0" w14:textId="77777777" w:rsidR="006E3CC5" w:rsidRDefault="006E3CC5" w:rsidP="006E3CC5">
            <w:r>
              <w:t>4. Síntesis final de la cuestión.</w:t>
            </w:r>
          </w:p>
          <w:p w14:paraId="75B411BA" w14:textId="77777777" w:rsidR="006E3CC5" w:rsidRDefault="006E3CC5" w:rsidP="006E3CC5">
            <w:r>
              <w:t xml:space="preserve">5. Asignación de un trabajo a cada alumno sobre la misma cuestión. </w:t>
            </w:r>
          </w:p>
          <w:p w14:paraId="18190F79" w14:textId="77777777" w:rsidR="006E3CC5" w:rsidRDefault="006E3CC5" w:rsidP="006E3CC5"/>
          <w:p w14:paraId="14735506" w14:textId="77777777" w:rsidR="006E3CC5" w:rsidRDefault="006E3CC5" w:rsidP="006E3CC5">
            <w:pPr>
              <w:rPr>
                <w:b/>
              </w:rPr>
            </w:pPr>
            <w:r>
              <w:rPr>
                <w:b/>
              </w:rPr>
              <w:t>MÉTODO GRUPO DE DISCUSIÓN</w:t>
            </w:r>
          </w:p>
          <w:p w14:paraId="27918645" w14:textId="77777777" w:rsidR="006E3CC5" w:rsidRDefault="006E3CC5" w:rsidP="006E3CC5">
            <w:pPr>
              <w:rPr>
                <w:b/>
              </w:rPr>
            </w:pPr>
            <w:r>
              <w:rPr>
                <w:b/>
              </w:rPr>
              <w:t>Pasos:</w:t>
            </w:r>
          </w:p>
          <w:p w14:paraId="14D8DCA9" w14:textId="77777777" w:rsidR="006E3CC5" w:rsidRDefault="006E3CC5" w:rsidP="006E3CC5">
            <w:r>
              <w:t>1. Aplicación de actividad motivadora.</w:t>
            </w:r>
          </w:p>
          <w:p w14:paraId="5E95FFD5" w14:textId="77777777" w:rsidR="006E3CC5" w:rsidRDefault="006E3CC5" w:rsidP="006E3CC5">
            <w:r>
              <w:t>2. Presentación del objetivo a desarrollar.</w:t>
            </w:r>
          </w:p>
          <w:p w14:paraId="3B847050" w14:textId="77777777" w:rsidR="006E3CC5" w:rsidRDefault="006E3CC5" w:rsidP="006E3CC5">
            <w:r>
              <w:t>3. Evocación de conocimientos previos.</w:t>
            </w:r>
          </w:p>
          <w:p w14:paraId="62D5700C" w14:textId="77777777" w:rsidR="006E3CC5" w:rsidRDefault="006E3CC5" w:rsidP="006E3CC5">
            <w:r>
              <w:t>4. Preparar la escena, introduciendo al tema.</w:t>
            </w:r>
          </w:p>
          <w:p w14:paraId="31386509" w14:textId="77777777" w:rsidR="006E3CC5" w:rsidRDefault="006E3CC5" w:rsidP="006E3CC5">
            <w:r>
              <w:t>5. Dar las instrucciones de cómo van a trabajar y preparar los grupos.</w:t>
            </w:r>
          </w:p>
          <w:p w14:paraId="5B88DA97" w14:textId="77777777" w:rsidR="006E3CC5" w:rsidRDefault="006E3CC5" w:rsidP="006E3CC5">
            <w:r>
              <w:t>6. Dirigir la participación de los alumnos, estimular las discrepancias y fomentar preguntas que inciten a discusión.</w:t>
            </w:r>
          </w:p>
          <w:p w14:paraId="2C36C845" w14:textId="77777777" w:rsidR="006E3CC5" w:rsidRDefault="006E3CC5" w:rsidP="006E3CC5">
            <w:r>
              <w:t>7. Aclaratoria de dudas si las hay.</w:t>
            </w:r>
          </w:p>
          <w:p w14:paraId="4CADCABE" w14:textId="77777777" w:rsidR="006E3CC5" w:rsidRDefault="006E3CC5" w:rsidP="006E3CC5">
            <w:r>
              <w:t>8. Elaboración de conclusiones, resumen o informe de lo discutido.</w:t>
            </w:r>
          </w:p>
          <w:p w14:paraId="4247C665" w14:textId="77777777" w:rsidR="006E3CC5" w:rsidRDefault="006E3CC5" w:rsidP="006E3CC5">
            <w:r>
              <w:t>9. Asignación de lecturas relacionadas con el tema.</w:t>
            </w:r>
          </w:p>
          <w:p w14:paraId="5692F5B2" w14:textId="77777777" w:rsidR="006E3CC5" w:rsidRDefault="006E3CC5" w:rsidP="006E3CC5"/>
          <w:p w14:paraId="5EE881CF" w14:textId="77777777" w:rsidR="006E3CC5" w:rsidRDefault="006E3CC5" w:rsidP="006E3CC5">
            <w:pPr>
              <w:rPr>
                <w:b/>
                <w:u w:val="single"/>
              </w:rPr>
            </w:pPr>
            <w:r>
              <w:rPr>
                <w:b/>
                <w:u w:val="single"/>
              </w:rPr>
              <w:t>Técnicas de Cierre</w:t>
            </w:r>
          </w:p>
          <w:p w14:paraId="18C8BB5E" w14:textId="77777777" w:rsidR="006E3CC5" w:rsidRDefault="006E3CC5" w:rsidP="006E3CC5"/>
          <w:p w14:paraId="67C8BE77" w14:textId="77777777" w:rsidR="006E3CC5" w:rsidRDefault="006E3CC5" w:rsidP="006E3CC5">
            <w:pPr>
              <w:rPr>
                <w:b/>
              </w:rPr>
            </w:pPr>
            <w:r>
              <w:rPr>
                <w:b/>
              </w:rPr>
              <w:t>Procedimientos para Cierre Cognoscitivo</w:t>
            </w:r>
          </w:p>
          <w:p w14:paraId="1B3FD9B6" w14:textId="77777777" w:rsidR="006E3CC5" w:rsidRDefault="006E3CC5" w:rsidP="006E3CC5">
            <w:r>
              <w:t>1. Verificación: Comprueba el Aprendizaje logrado por los estudiantes solicitando de ellos razones y conclusiones sobre las ideas tratadas.</w:t>
            </w:r>
          </w:p>
          <w:p w14:paraId="7B8FE5F8" w14:textId="77777777" w:rsidR="006E3CC5" w:rsidRDefault="006E3CC5" w:rsidP="006E3CC5">
            <w:r>
              <w:t>2. Relación: Solicita a los estudiantes que establezcan relaciones entre: (i) las ideas principales adquiridas; (ii) estas y sus expectativas, necesidades e intereses personales iniciales; (iii) las ideas desarrolladas y/o aprendidas y conocimientos anteriores.</w:t>
            </w:r>
          </w:p>
          <w:p w14:paraId="5A76468A" w14:textId="77777777" w:rsidR="006E3CC5" w:rsidRDefault="006E3CC5" w:rsidP="006E3CC5">
            <w:r>
              <w:t xml:space="preserve">3. Síntesis: Solicita a los estudiantes la elaboración de un resumen de lo aprendido relacionando todos los aspectos tratados. </w:t>
            </w:r>
          </w:p>
          <w:p w14:paraId="067D0842" w14:textId="77777777" w:rsidR="006E3CC5" w:rsidRDefault="006E3CC5" w:rsidP="006E3CC5">
            <w:r>
              <w:t>4. Valoración: Solicita a los alumnos una toma de posición o evaluación de lo aprendido, que establezca su utilidad, aplicación y la proyección que tiene para su formación.</w:t>
            </w:r>
          </w:p>
          <w:p w14:paraId="05B28394" w14:textId="77777777" w:rsidR="006E3CC5" w:rsidRDefault="006E3CC5" w:rsidP="006E3CC5">
            <w:pPr>
              <w:rPr>
                <w:b/>
              </w:rPr>
            </w:pPr>
            <w:r>
              <w:rPr>
                <w:b/>
              </w:rPr>
              <w:t>Procedimientos para Cierre Psicológico</w:t>
            </w:r>
          </w:p>
          <w:p w14:paraId="2C6E6FB3" w14:textId="77777777" w:rsidR="006E3CC5" w:rsidRDefault="006E3CC5" w:rsidP="006E3CC5">
            <w:r>
              <w:t xml:space="preserve">1. Sentimiento al logro: Solicita de los alumnos la expresión de sus sentimientos en cuanto a los logros alcanzados en la experiencia vivida. </w:t>
            </w:r>
          </w:p>
          <w:p w14:paraId="23C002F1" w14:textId="77777777" w:rsidR="006E3CC5" w:rsidRDefault="006E3CC5" w:rsidP="006E3CC5">
            <w:r>
              <w:t xml:space="preserve">2. Reconocimiento: El profesor comunica al grupo sus sentimientos en cuanto a su interacción en el grupo y los estimula por el esfuerzo realizado. </w:t>
            </w:r>
          </w:p>
          <w:p w14:paraId="183D9405" w14:textId="77777777" w:rsidR="006E3CC5" w:rsidRDefault="006E3CC5" w:rsidP="006E3CC5">
            <w:r>
              <w:t>3. Autoevaluación y  Coevaluación.</w:t>
            </w:r>
          </w:p>
          <w:p w14:paraId="0D644DB3" w14:textId="77777777" w:rsidR="00CC595A" w:rsidRPr="006E3CC5" w:rsidRDefault="006E3CC5" w:rsidP="006E3CC5">
            <w:r>
              <w:t>4. Expectativas Generadas.</w:t>
            </w:r>
          </w:p>
        </w:tc>
      </w:tr>
      <w:tr w:rsidR="006E3CC5" w14:paraId="554794B1" w14:textId="77777777" w:rsidTr="00E469F2">
        <w:trPr>
          <w:cnfStyle w:val="000000100000" w:firstRow="0" w:lastRow="0" w:firstColumn="0" w:lastColumn="0" w:oddVBand="0" w:evenVBand="0" w:oddHBand="1" w:evenHBand="0" w:firstRowFirstColumn="0" w:firstRowLastColumn="0" w:lastRowFirstColumn="0" w:lastRowLastColumn="0"/>
          <w:trHeight w:val="99"/>
        </w:trPr>
        <w:tc>
          <w:tcPr>
            <w:tcW w:w="14737" w:type="dxa"/>
            <w:gridSpan w:val="9"/>
          </w:tcPr>
          <w:p w14:paraId="5A890311" w14:textId="77777777" w:rsidR="006E3CC5" w:rsidRDefault="00033576" w:rsidP="006E3CC5">
            <w:pPr>
              <w:rPr>
                <w:b/>
                <w:u w:val="single"/>
              </w:rPr>
            </w:pPr>
            <w:r>
              <w:rPr>
                <w:b/>
              </w:rPr>
              <w:lastRenderedPageBreak/>
              <w:t>E</w:t>
            </w:r>
            <w:r w:rsidRPr="00033576">
              <w:rPr>
                <w:b/>
              </w:rPr>
              <w:t>valuación</w:t>
            </w:r>
          </w:p>
        </w:tc>
      </w:tr>
      <w:tr w:rsidR="006E3CC5" w14:paraId="4F8E512F" w14:textId="77777777" w:rsidTr="00E469F2">
        <w:trPr>
          <w:trHeight w:val="99"/>
        </w:trPr>
        <w:tc>
          <w:tcPr>
            <w:tcW w:w="14737" w:type="dxa"/>
            <w:gridSpan w:val="9"/>
          </w:tcPr>
          <w:p w14:paraId="36202B42" w14:textId="77777777" w:rsidR="006E3CC5" w:rsidRDefault="006E3CC5" w:rsidP="006E3CC5">
            <w:pPr>
              <w:rPr>
                <w:b/>
              </w:rPr>
            </w:pPr>
            <w:r>
              <w:rPr>
                <w:b/>
              </w:rPr>
              <w:t>Criterio de evaluación</w:t>
            </w:r>
          </w:p>
          <w:p w14:paraId="0B285E78" w14:textId="77777777" w:rsidR="006E3CC5" w:rsidRDefault="006E3CC5" w:rsidP="006E3CC5">
            <w:r>
              <w:t>CE.CS.EC.5.1. Explica la evolución histórica de la ciudadanía, los derechos y las declaraciones de derechos reconociendo su relación con el individuo, la sociedad y poder político.</w:t>
            </w:r>
          </w:p>
          <w:p w14:paraId="26BCCCC1" w14:textId="77777777" w:rsidR="006E3CC5" w:rsidRDefault="006E3CC5" w:rsidP="006E3CC5">
            <w:r>
              <w:t>CE.CS.EC.5.4. Analiza la importancia de la deliberación ciudadana en los procesos democráticos y los mecanismos de legitimación social del poder político, para el sostenimiento de la democracia representativa o social basada en el cumplimiento de los derechos civiles y políticos.</w:t>
            </w:r>
          </w:p>
          <w:p w14:paraId="3407D391" w14:textId="77777777" w:rsidR="006E3CC5" w:rsidRDefault="006E3CC5" w:rsidP="006E3CC5">
            <w:r>
              <w:t>CE.CS.EC.5.6. Explica el desarrollo de la democracia en el país, identificando los procesos inclusivos, las limitaciones en la concreción de demandas sociales, los alcances y mecanismos de acción ciudadana para la eficacia de la representación política.</w:t>
            </w:r>
          </w:p>
          <w:p w14:paraId="2B4C3825" w14:textId="77777777" w:rsidR="006E3CC5" w:rsidRDefault="006E3CC5" w:rsidP="006E3CC5"/>
          <w:p w14:paraId="2612AE72" w14:textId="77777777" w:rsidR="006E3CC5" w:rsidRDefault="006E3CC5" w:rsidP="006E3CC5">
            <w:pPr>
              <w:rPr>
                <w:b/>
              </w:rPr>
            </w:pPr>
            <w:r>
              <w:rPr>
                <w:b/>
              </w:rPr>
              <w:t xml:space="preserve">Indicadores para la evaluación del criterio </w:t>
            </w:r>
          </w:p>
          <w:p w14:paraId="35BB1E70" w14:textId="77777777" w:rsidR="006E3CC5" w:rsidRDefault="006E3CC5" w:rsidP="006E3CC5">
            <w:r>
              <w:t>I.CS.EC.5.1.1. Analiza el origen y evolución histórica de “ciudadanía” y “derechos” y los efectos que trae consigo la concepción de estos términos en la relación entre individuo y sociedad. (J.3.) I.CS.EC.5.1.2. Analiza los procesos históricos que propiciaron la Declaración de los Derechos del Hombre y del Ciudadano, la Declaración de los Derechos de la Mujer y la Ciudadana, la Declaración Universal de los Derechos Humanos y la relación entre individuo, sociedad y poder político. (J.3., S.1.)</w:t>
            </w:r>
          </w:p>
          <w:p w14:paraId="668B6C0D" w14:textId="77777777" w:rsidR="006E3CC5" w:rsidRDefault="006E3CC5" w:rsidP="006E3CC5">
            <w:r>
              <w:t>I.CS.EC.5.4.1. Contrasta las características de los derechos civiles, los derechos políticos y la representación política en la democracia social y en la democracia política. (J.1., J.3., I.1.) I.CS.EC.5.4.2. Analiza los procesos de legitimidad y representación política, partiendo del análisis de la deliberación y la implementación de mecanismos de control para el afianzamiento de los sistemas democráticos representativos. (J.1., J.2.)</w:t>
            </w:r>
          </w:p>
          <w:p w14:paraId="0DBD25DD" w14:textId="77777777" w:rsidR="006E3CC5" w:rsidRDefault="006E3CC5" w:rsidP="006E3CC5">
            <w:r>
              <w:t>I.CS.EC.5.6.1 Analiza el desarrollo de la democracia en el país identificando los procesos inclusivos, los alcances, limitaciones o dificultades en la resolución de demandas y expectativas sociales, reconociendo el derecho ciudadano de exigir la rendición de cuentas y/o la revocatoria del mandato. (J.1., J.2., I.2.)</w:t>
            </w:r>
          </w:p>
          <w:p w14:paraId="2C623B6B" w14:textId="77777777" w:rsidR="006E3CC5" w:rsidRDefault="006E3CC5" w:rsidP="006E3CC5">
            <w:pPr>
              <w:ind w:firstLine="708"/>
              <w:rPr>
                <w:b/>
                <w:u w:val="single"/>
              </w:rPr>
            </w:pPr>
          </w:p>
        </w:tc>
      </w:tr>
      <w:tr w:rsidR="006E3CC5" w14:paraId="5FC32D89" w14:textId="77777777" w:rsidTr="00E469F2">
        <w:trPr>
          <w:cnfStyle w:val="000000100000" w:firstRow="0" w:lastRow="0" w:firstColumn="0" w:lastColumn="0" w:oddVBand="0" w:evenVBand="0" w:oddHBand="1" w:evenHBand="0" w:firstRowFirstColumn="0" w:firstRowLastColumn="0" w:lastRowFirstColumn="0" w:lastRowLastColumn="0"/>
          <w:trHeight w:val="99"/>
        </w:trPr>
        <w:tc>
          <w:tcPr>
            <w:tcW w:w="14737" w:type="dxa"/>
            <w:gridSpan w:val="9"/>
          </w:tcPr>
          <w:p w14:paraId="21CD65B2" w14:textId="77777777" w:rsidR="006E3CC5" w:rsidRDefault="006E3CC5" w:rsidP="006E3CC5">
            <w:pPr>
              <w:rPr>
                <w:b/>
              </w:rPr>
            </w:pPr>
            <w:r>
              <w:rPr>
                <w:b/>
              </w:rPr>
              <w:t>Duración en semanas</w:t>
            </w:r>
          </w:p>
        </w:tc>
      </w:tr>
      <w:tr w:rsidR="006E3CC5" w14:paraId="49BF5AB3" w14:textId="77777777" w:rsidTr="00E469F2">
        <w:trPr>
          <w:trHeight w:val="99"/>
        </w:trPr>
        <w:tc>
          <w:tcPr>
            <w:tcW w:w="14737" w:type="dxa"/>
            <w:gridSpan w:val="9"/>
          </w:tcPr>
          <w:p w14:paraId="5DB6D2BC" w14:textId="77777777" w:rsidR="006E3CC5" w:rsidRDefault="006E3CC5" w:rsidP="006E3CC5">
            <w:pPr>
              <w:rPr>
                <w:b/>
              </w:rPr>
            </w:pPr>
            <w:r>
              <w:rPr>
                <w:b/>
              </w:rPr>
              <w:t>7</w:t>
            </w:r>
          </w:p>
        </w:tc>
      </w:tr>
      <w:tr w:rsidR="006E3CC5" w14:paraId="3119A1F0" w14:textId="77777777" w:rsidTr="00E469F2">
        <w:trPr>
          <w:cnfStyle w:val="000000100000" w:firstRow="0" w:lastRow="0" w:firstColumn="0" w:lastColumn="0" w:oddVBand="0" w:evenVBand="0" w:oddHBand="1" w:evenHBand="0" w:firstRowFirstColumn="0" w:firstRowLastColumn="0" w:lastRowFirstColumn="0" w:lastRowLastColumn="0"/>
          <w:trHeight w:val="99"/>
        </w:trPr>
        <w:tc>
          <w:tcPr>
            <w:tcW w:w="14737" w:type="dxa"/>
            <w:gridSpan w:val="9"/>
          </w:tcPr>
          <w:p w14:paraId="4D076E27" w14:textId="77777777" w:rsidR="006E3CC5" w:rsidRDefault="00033576" w:rsidP="006E3CC5">
            <w:pPr>
              <w:rPr>
                <w:b/>
              </w:rPr>
            </w:pPr>
            <w:r>
              <w:rPr>
                <w:b/>
              </w:rPr>
              <w:t xml:space="preserve">3. </w:t>
            </w:r>
            <w:r w:rsidRPr="00033576">
              <w:rPr>
                <w:rFonts w:ascii="Calibri" w:eastAsia="Calibri" w:hAnsi="Calibri" w:cs="Calibri"/>
                <w:b/>
                <w:bCs/>
                <w:color w:val="000000"/>
                <w:sz w:val="22"/>
                <w:szCs w:val="22"/>
              </w:rPr>
              <w:t>Construyendo mi historia</w:t>
            </w:r>
          </w:p>
        </w:tc>
      </w:tr>
      <w:tr w:rsidR="00033576" w14:paraId="53396F4D" w14:textId="77777777" w:rsidTr="00E469F2">
        <w:trPr>
          <w:trHeight w:val="99"/>
        </w:trPr>
        <w:tc>
          <w:tcPr>
            <w:tcW w:w="14737" w:type="dxa"/>
            <w:gridSpan w:val="9"/>
          </w:tcPr>
          <w:p w14:paraId="3F6650E0" w14:textId="77777777" w:rsidR="00033576" w:rsidRDefault="00033576" w:rsidP="006E3CC5">
            <w:pPr>
              <w:rPr>
                <w:b/>
              </w:rPr>
            </w:pPr>
            <w:r>
              <w:rPr>
                <w:b/>
              </w:rPr>
              <w:t>Objetivos específicos de la unidad de planificación</w:t>
            </w:r>
          </w:p>
        </w:tc>
      </w:tr>
      <w:tr w:rsidR="00033576" w14:paraId="213B2172" w14:textId="77777777" w:rsidTr="00E469F2">
        <w:trPr>
          <w:cnfStyle w:val="000000100000" w:firstRow="0" w:lastRow="0" w:firstColumn="0" w:lastColumn="0" w:oddVBand="0" w:evenVBand="0" w:oddHBand="1" w:evenHBand="0" w:firstRowFirstColumn="0" w:firstRowLastColumn="0" w:lastRowFirstColumn="0" w:lastRowLastColumn="0"/>
          <w:trHeight w:val="99"/>
        </w:trPr>
        <w:tc>
          <w:tcPr>
            <w:tcW w:w="14737" w:type="dxa"/>
            <w:gridSpan w:val="9"/>
          </w:tcPr>
          <w:p w14:paraId="5D6FB337" w14:textId="77777777" w:rsidR="00033576" w:rsidRDefault="00033576" w:rsidP="006E3CC5">
            <w:pPr>
              <w:rPr>
                <w:b/>
              </w:rPr>
            </w:pPr>
            <w:r>
              <w:rPr>
                <w:rFonts w:ascii="Times" w:eastAsia="Times" w:hAnsi="Times" w:cs="Times"/>
                <w:color w:val="auto"/>
              </w:rPr>
              <w:t>O.CS.EC.5.4. Construir un significado históricamente fundamentado y socialmente comprometido de ciudadanía, para discernir los significados de la actividad socio-política de los individuos y saber demandar y ejercer los derechos así como cumplir los deberes que la sustentan.</w:t>
            </w:r>
          </w:p>
        </w:tc>
      </w:tr>
      <w:tr w:rsidR="00033576" w14:paraId="3F4F43EE" w14:textId="77777777" w:rsidTr="00E469F2">
        <w:trPr>
          <w:trHeight w:val="99"/>
        </w:trPr>
        <w:tc>
          <w:tcPr>
            <w:tcW w:w="14737" w:type="dxa"/>
            <w:gridSpan w:val="9"/>
          </w:tcPr>
          <w:p w14:paraId="747ECB6E" w14:textId="77777777" w:rsidR="00033576" w:rsidRDefault="00033576" w:rsidP="006E3CC5">
            <w:pPr>
              <w:rPr>
                <w:rFonts w:ascii="Times" w:eastAsia="Times" w:hAnsi="Times" w:cs="Times"/>
                <w:color w:val="auto"/>
              </w:rPr>
            </w:pPr>
          </w:p>
        </w:tc>
      </w:tr>
    </w:tbl>
    <w:p w14:paraId="5EEDDCCC" w14:textId="77777777" w:rsidR="00054FC9" w:rsidRDefault="00054FC9" w:rsidP="00054FC9"/>
    <w:p w14:paraId="663C680E" w14:textId="77777777" w:rsidR="00246928" w:rsidRDefault="00246928" w:rsidP="00054FC9"/>
    <w:p w14:paraId="3670DB25" w14:textId="77777777" w:rsidR="00246928" w:rsidRDefault="00246928" w:rsidP="00054FC9"/>
    <w:p w14:paraId="2293F029" w14:textId="77777777" w:rsidR="00246928" w:rsidRDefault="00246928" w:rsidP="00054FC9"/>
    <w:sectPr w:rsidR="00246928" w:rsidSect="00054FC9">
      <w:headerReference w:type="default" r:id="rId1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2FEB" w14:textId="77777777" w:rsidR="00012C2B" w:rsidRDefault="00012C2B" w:rsidP="00054FC9">
      <w:r>
        <w:separator/>
      </w:r>
    </w:p>
  </w:endnote>
  <w:endnote w:type="continuationSeparator" w:id="0">
    <w:p w14:paraId="096DF21A" w14:textId="77777777" w:rsidR="00012C2B" w:rsidRDefault="00012C2B" w:rsidP="0005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30ED" w14:textId="77777777" w:rsidR="00012C2B" w:rsidRDefault="00012C2B" w:rsidP="00054FC9">
      <w:r>
        <w:separator/>
      </w:r>
    </w:p>
  </w:footnote>
  <w:footnote w:type="continuationSeparator" w:id="0">
    <w:p w14:paraId="17E27598" w14:textId="77777777" w:rsidR="00012C2B" w:rsidRDefault="00012C2B" w:rsidP="00054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2355" w14:textId="77777777" w:rsidR="007B3134" w:rsidRDefault="007B3134">
    <w:pPr>
      <w:pStyle w:val="Header"/>
    </w:pPr>
    <w:r>
      <w:rPr>
        <w:noProof/>
        <w:lang w:eastAsia="es-EC"/>
      </w:rPr>
      <w:drawing>
        <wp:anchor distT="0" distB="0" distL="114300" distR="114300" simplePos="0" relativeHeight="251658240" behindDoc="0" locked="0" layoutInCell="1" allowOverlap="1" wp14:anchorId="6C9CC193" wp14:editId="54BB0E6D">
          <wp:simplePos x="0" y="0"/>
          <wp:positionH relativeFrom="page">
            <wp:align>left</wp:align>
          </wp:positionH>
          <wp:positionV relativeFrom="paragraph">
            <wp:posOffset>-407670</wp:posOffset>
          </wp:positionV>
          <wp:extent cx="10029190" cy="9201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ales_educacionparalaciudadania.png"/>
                  <pic:cNvPicPr/>
                </pic:nvPicPr>
                <pic:blipFill>
                  <a:blip r:embed="rId1">
                    <a:extLst>
                      <a:ext uri="{28A0092B-C50C-407E-A947-70E740481C1C}">
                        <a14:useLocalDpi xmlns:a14="http://schemas.microsoft.com/office/drawing/2010/main" val="0"/>
                      </a:ext>
                    </a:extLst>
                  </a:blip>
                  <a:stretch>
                    <a:fillRect/>
                  </a:stretch>
                </pic:blipFill>
                <pic:spPr>
                  <a:xfrm>
                    <a:off x="0" y="0"/>
                    <a:ext cx="10029190" cy="92011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17CDB"/>
    <w:multiLevelType w:val="multilevel"/>
    <w:tmpl w:val="56E4E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031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FC9"/>
    <w:rsid w:val="00012C2B"/>
    <w:rsid w:val="000136A2"/>
    <w:rsid w:val="00033576"/>
    <w:rsid w:val="00054FC9"/>
    <w:rsid w:val="00246928"/>
    <w:rsid w:val="003876A6"/>
    <w:rsid w:val="006E3CC5"/>
    <w:rsid w:val="007B3134"/>
    <w:rsid w:val="007D37D4"/>
    <w:rsid w:val="008B33C0"/>
    <w:rsid w:val="00A66058"/>
    <w:rsid w:val="00CC595A"/>
    <w:rsid w:val="00D55C55"/>
    <w:rsid w:val="00E469F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8A715"/>
  <w15:chartTrackingRefBased/>
  <w15:docId w15:val="{0589BC53-4327-45ED-9BD6-E5BCB01E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FC9"/>
    <w:pPr>
      <w:tabs>
        <w:tab w:val="left" w:pos="708"/>
      </w:tabs>
      <w:spacing w:after="0" w:line="240" w:lineRule="auto"/>
    </w:pPr>
    <w:rPr>
      <w:rFonts w:ascii="Times New Roman" w:eastAsia="Times New Roman" w:hAnsi="Times New Roman" w:cs="Times New Roman"/>
      <w:color w:val="00000A"/>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FC9"/>
    <w:pPr>
      <w:tabs>
        <w:tab w:val="clear" w:pos="708"/>
        <w:tab w:val="center" w:pos="4419"/>
        <w:tab w:val="right" w:pos="8838"/>
      </w:tabs>
    </w:pPr>
  </w:style>
  <w:style w:type="character" w:customStyle="1" w:styleId="HeaderChar">
    <w:name w:val="Header Char"/>
    <w:basedOn w:val="DefaultParagraphFont"/>
    <w:link w:val="Header"/>
    <w:uiPriority w:val="99"/>
    <w:rsid w:val="00054FC9"/>
    <w:rPr>
      <w:rFonts w:ascii="Times New Roman" w:eastAsia="Times New Roman" w:hAnsi="Times New Roman" w:cs="Times New Roman"/>
      <w:color w:val="00000A"/>
      <w:sz w:val="24"/>
      <w:szCs w:val="24"/>
      <w:lang w:eastAsia="es-ES"/>
    </w:rPr>
  </w:style>
  <w:style w:type="paragraph" w:styleId="Footer">
    <w:name w:val="footer"/>
    <w:basedOn w:val="Normal"/>
    <w:link w:val="FooterChar"/>
    <w:uiPriority w:val="99"/>
    <w:unhideWhenUsed/>
    <w:rsid w:val="00054FC9"/>
    <w:pPr>
      <w:tabs>
        <w:tab w:val="clear" w:pos="708"/>
        <w:tab w:val="center" w:pos="4419"/>
        <w:tab w:val="right" w:pos="8838"/>
      </w:tabs>
    </w:pPr>
  </w:style>
  <w:style w:type="character" w:customStyle="1" w:styleId="FooterChar">
    <w:name w:val="Footer Char"/>
    <w:basedOn w:val="DefaultParagraphFont"/>
    <w:link w:val="Footer"/>
    <w:uiPriority w:val="99"/>
    <w:rsid w:val="00054FC9"/>
    <w:rPr>
      <w:rFonts w:ascii="Times New Roman" w:eastAsia="Times New Roman" w:hAnsi="Times New Roman" w:cs="Times New Roman"/>
      <w:color w:val="00000A"/>
      <w:sz w:val="24"/>
      <w:szCs w:val="24"/>
      <w:lang w:eastAsia="es-ES"/>
    </w:rPr>
  </w:style>
  <w:style w:type="table" w:customStyle="1" w:styleId="Tabladecuadrcula3-nfasis11">
    <w:name w:val="Tabla de cuadrícula 3 - Énfasis 11"/>
    <w:basedOn w:val="TableNormal"/>
    <w:uiPriority w:val="48"/>
    <w:rsid w:val="007B3134"/>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val="es-ES" w:eastAsia="es-E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4">
    <w:name w:val="Grid Table 3 Accent 4"/>
    <w:basedOn w:val="TableNormal"/>
    <w:uiPriority w:val="48"/>
    <w:rsid w:val="007B31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2820">
      <w:bodyDiv w:val="1"/>
      <w:marLeft w:val="0"/>
      <w:marRight w:val="0"/>
      <w:marTop w:val="0"/>
      <w:marBottom w:val="0"/>
      <w:divBdr>
        <w:top w:val="none" w:sz="0" w:space="0" w:color="auto"/>
        <w:left w:val="none" w:sz="0" w:space="0" w:color="auto"/>
        <w:bottom w:val="none" w:sz="0" w:space="0" w:color="auto"/>
        <w:right w:val="none" w:sz="0" w:space="0" w:color="auto"/>
      </w:divBdr>
    </w:div>
    <w:div w:id="206110768">
      <w:bodyDiv w:val="1"/>
      <w:marLeft w:val="0"/>
      <w:marRight w:val="0"/>
      <w:marTop w:val="0"/>
      <w:marBottom w:val="0"/>
      <w:divBdr>
        <w:top w:val="none" w:sz="0" w:space="0" w:color="auto"/>
        <w:left w:val="none" w:sz="0" w:space="0" w:color="auto"/>
        <w:bottom w:val="none" w:sz="0" w:space="0" w:color="auto"/>
        <w:right w:val="none" w:sz="0" w:space="0" w:color="auto"/>
      </w:divBdr>
    </w:div>
    <w:div w:id="221647904">
      <w:bodyDiv w:val="1"/>
      <w:marLeft w:val="0"/>
      <w:marRight w:val="0"/>
      <w:marTop w:val="0"/>
      <w:marBottom w:val="0"/>
      <w:divBdr>
        <w:top w:val="none" w:sz="0" w:space="0" w:color="auto"/>
        <w:left w:val="none" w:sz="0" w:space="0" w:color="auto"/>
        <w:bottom w:val="none" w:sz="0" w:space="0" w:color="auto"/>
        <w:right w:val="none" w:sz="0" w:space="0" w:color="auto"/>
      </w:divBdr>
    </w:div>
    <w:div w:id="315501111">
      <w:bodyDiv w:val="1"/>
      <w:marLeft w:val="0"/>
      <w:marRight w:val="0"/>
      <w:marTop w:val="0"/>
      <w:marBottom w:val="0"/>
      <w:divBdr>
        <w:top w:val="none" w:sz="0" w:space="0" w:color="auto"/>
        <w:left w:val="none" w:sz="0" w:space="0" w:color="auto"/>
        <w:bottom w:val="none" w:sz="0" w:space="0" w:color="auto"/>
        <w:right w:val="none" w:sz="0" w:space="0" w:color="auto"/>
      </w:divBdr>
    </w:div>
    <w:div w:id="333845327">
      <w:bodyDiv w:val="1"/>
      <w:marLeft w:val="0"/>
      <w:marRight w:val="0"/>
      <w:marTop w:val="0"/>
      <w:marBottom w:val="0"/>
      <w:divBdr>
        <w:top w:val="none" w:sz="0" w:space="0" w:color="auto"/>
        <w:left w:val="none" w:sz="0" w:space="0" w:color="auto"/>
        <w:bottom w:val="none" w:sz="0" w:space="0" w:color="auto"/>
        <w:right w:val="none" w:sz="0" w:space="0" w:color="auto"/>
      </w:divBdr>
    </w:div>
    <w:div w:id="395394196">
      <w:bodyDiv w:val="1"/>
      <w:marLeft w:val="0"/>
      <w:marRight w:val="0"/>
      <w:marTop w:val="0"/>
      <w:marBottom w:val="0"/>
      <w:divBdr>
        <w:top w:val="none" w:sz="0" w:space="0" w:color="auto"/>
        <w:left w:val="none" w:sz="0" w:space="0" w:color="auto"/>
        <w:bottom w:val="none" w:sz="0" w:space="0" w:color="auto"/>
        <w:right w:val="none" w:sz="0" w:space="0" w:color="auto"/>
      </w:divBdr>
    </w:div>
    <w:div w:id="640816806">
      <w:bodyDiv w:val="1"/>
      <w:marLeft w:val="0"/>
      <w:marRight w:val="0"/>
      <w:marTop w:val="0"/>
      <w:marBottom w:val="0"/>
      <w:divBdr>
        <w:top w:val="none" w:sz="0" w:space="0" w:color="auto"/>
        <w:left w:val="none" w:sz="0" w:space="0" w:color="auto"/>
        <w:bottom w:val="none" w:sz="0" w:space="0" w:color="auto"/>
        <w:right w:val="none" w:sz="0" w:space="0" w:color="auto"/>
      </w:divBdr>
    </w:div>
    <w:div w:id="930704210">
      <w:bodyDiv w:val="1"/>
      <w:marLeft w:val="0"/>
      <w:marRight w:val="0"/>
      <w:marTop w:val="0"/>
      <w:marBottom w:val="0"/>
      <w:divBdr>
        <w:top w:val="none" w:sz="0" w:space="0" w:color="auto"/>
        <w:left w:val="none" w:sz="0" w:space="0" w:color="auto"/>
        <w:bottom w:val="none" w:sz="0" w:space="0" w:color="auto"/>
        <w:right w:val="none" w:sz="0" w:space="0" w:color="auto"/>
      </w:divBdr>
    </w:div>
    <w:div w:id="1074087076">
      <w:bodyDiv w:val="1"/>
      <w:marLeft w:val="0"/>
      <w:marRight w:val="0"/>
      <w:marTop w:val="0"/>
      <w:marBottom w:val="0"/>
      <w:divBdr>
        <w:top w:val="none" w:sz="0" w:space="0" w:color="auto"/>
        <w:left w:val="none" w:sz="0" w:space="0" w:color="auto"/>
        <w:bottom w:val="none" w:sz="0" w:space="0" w:color="auto"/>
        <w:right w:val="none" w:sz="0" w:space="0" w:color="auto"/>
      </w:divBdr>
    </w:div>
    <w:div w:id="1185823120">
      <w:bodyDiv w:val="1"/>
      <w:marLeft w:val="0"/>
      <w:marRight w:val="0"/>
      <w:marTop w:val="0"/>
      <w:marBottom w:val="0"/>
      <w:divBdr>
        <w:top w:val="none" w:sz="0" w:space="0" w:color="auto"/>
        <w:left w:val="none" w:sz="0" w:space="0" w:color="auto"/>
        <w:bottom w:val="none" w:sz="0" w:space="0" w:color="auto"/>
        <w:right w:val="none" w:sz="0" w:space="0" w:color="auto"/>
      </w:divBdr>
    </w:div>
    <w:div w:id="1265071877">
      <w:bodyDiv w:val="1"/>
      <w:marLeft w:val="0"/>
      <w:marRight w:val="0"/>
      <w:marTop w:val="0"/>
      <w:marBottom w:val="0"/>
      <w:divBdr>
        <w:top w:val="none" w:sz="0" w:space="0" w:color="auto"/>
        <w:left w:val="none" w:sz="0" w:space="0" w:color="auto"/>
        <w:bottom w:val="none" w:sz="0" w:space="0" w:color="auto"/>
        <w:right w:val="none" w:sz="0" w:space="0" w:color="auto"/>
      </w:divBdr>
    </w:div>
    <w:div w:id="1330256104">
      <w:bodyDiv w:val="1"/>
      <w:marLeft w:val="0"/>
      <w:marRight w:val="0"/>
      <w:marTop w:val="0"/>
      <w:marBottom w:val="0"/>
      <w:divBdr>
        <w:top w:val="none" w:sz="0" w:space="0" w:color="auto"/>
        <w:left w:val="none" w:sz="0" w:space="0" w:color="auto"/>
        <w:bottom w:val="none" w:sz="0" w:space="0" w:color="auto"/>
        <w:right w:val="none" w:sz="0" w:space="0" w:color="auto"/>
      </w:divBdr>
    </w:div>
    <w:div w:id="146998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7B112-139D-4109-AAB9-1E9A50351917}"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s-ES"/>
        </a:p>
      </dgm:t>
    </dgm:pt>
    <dgm:pt modelId="{9B06B2C0-AB64-4162-8CC4-603817DCA496}">
      <dgm:prSet phldrT="[Texto]" custT="1"/>
      <dgm:spPr>
        <a:xfrm rot="5400000">
          <a:off x="-210578" y="213063"/>
          <a:ext cx="1403856" cy="982699"/>
        </a:xfr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r>
            <a:rPr lang="es-ES" sz="1400">
              <a:solidFill>
                <a:sysClr val="window" lastClr="FFFFFF"/>
              </a:solidFill>
              <a:latin typeface="Calibri" panose="020F0502020204030204"/>
              <a:ea typeface="+mn-ea"/>
              <a:cs typeface="+mn-cs"/>
            </a:rPr>
            <a:t>O.CS.EC.5.1.</a:t>
          </a:r>
        </a:p>
      </dgm:t>
    </dgm:pt>
    <dgm:pt modelId="{8B5DD79D-0308-4C31-8535-5013DB3FA953}" type="parTrans" cxnId="{9AEE3424-16AC-48AC-A0CB-4753F02E27D0}">
      <dgm:prSet/>
      <dgm:spPr/>
      <dgm:t>
        <a:bodyPr/>
        <a:lstStyle/>
        <a:p>
          <a:endParaRPr lang="es-ES" sz="2400"/>
        </a:p>
      </dgm:t>
    </dgm:pt>
    <dgm:pt modelId="{71DD2676-2E2D-4561-9423-6C372DA8F9B4}" type="sibTrans" cxnId="{9AEE3424-16AC-48AC-A0CB-4753F02E27D0}">
      <dgm:prSet/>
      <dgm:spPr/>
      <dgm:t>
        <a:bodyPr/>
        <a:lstStyle/>
        <a:p>
          <a:endParaRPr lang="es-ES" sz="2400"/>
        </a:p>
      </dgm:t>
    </dgm:pt>
    <dgm:pt modelId="{1D58F3C8-A600-48BF-B88F-1EDDBC421836}">
      <dgm:prSet phldrT="[Texto]" custT="1"/>
      <dgm:spPr>
        <a:xfrm rot="5400000">
          <a:off x="-210578" y="1513210"/>
          <a:ext cx="1403856" cy="982699"/>
        </a:xfrm>
        <a:solidFill>
          <a:srgbClr val="ED7D31">
            <a:hueOff val="-291073"/>
            <a:satOff val="-16786"/>
            <a:lumOff val="1726"/>
            <a:alphaOff val="0"/>
          </a:srgbClr>
        </a:solidFill>
        <a:ln w="12700" cap="flat" cmpd="sng" algn="ctr">
          <a:solidFill>
            <a:srgbClr val="ED7D31">
              <a:hueOff val="-291073"/>
              <a:satOff val="-16786"/>
              <a:lumOff val="1726"/>
              <a:alphaOff val="0"/>
            </a:srgbClr>
          </a:solidFill>
          <a:prstDash val="solid"/>
          <a:miter lim="800000"/>
        </a:ln>
        <a:effectLst/>
      </dgm:spPr>
      <dgm:t>
        <a:bodyPr/>
        <a:lstStyle/>
        <a:p>
          <a:r>
            <a:rPr lang="es-ES" sz="1400">
              <a:solidFill>
                <a:sysClr val="window" lastClr="FFFFFF"/>
              </a:solidFill>
              <a:latin typeface="Calibri" panose="020F0502020204030204"/>
              <a:ea typeface="+mn-ea"/>
              <a:cs typeface="+mn-cs"/>
            </a:rPr>
            <a:t>O.CS.EC.5.2.</a:t>
          </a:r>
        </a:p>
      </dgm:t>
    </dgm:pt>
    <dgm:pt modelId="{45BBA173-7E20-4CC9-AACC-049A61AF8F0B}" type="parTrans" cxnId="{36B970F6-D579-4E2D-9FDA-2B571F0F132B}">
      <dgm:prSet/>
      <dgm:spPr/>
      <dgm:t>
        <a:bodyPr/>
        <a:lstStyle/>
        <a:p>
          <a:endParaRPr lang="es-ES" sz="2400"/>
        </a:p>
      </dgm:t>
    </dgm:pt>
    <dgm:pt modelId="{00751A7C-1BB4-4553-9CA8-0688158DB532}" type="sibTrans" cxnId="{36B970F6-D579-4E2D-9FDA-2B571F0F132B}">
      <dgm:prSet/>
      <dgm:spPr/>
      <dgm:t>
        <a:bodyPr/>
        <a:lstStyle/>
        <a:p>
          <a:endParaRPr lang="es-ES" sz="2400"/>
        </a:p>
      </dgm:t>
    </dgm:pt>
    <dgm:pt modelId="{6195CA4D-9CFA-4929-BA93-5DBB89BC851D}">
      <dgm:prSet phldrT="[Texto]" custT="1"/>
      <dgm:spPr>
        <a:xfrm rot="5400000">
          <a:off x="3056426" y="-771095"/>
          <a:ext cx="912506" cy="5059960"/>
        </a:xfrm>
        <a:solidFill>
          <a:sysClr val="window" lastClr="FFFFFF">
            <a:alpha val="90000"/>
            <a:hueOff val="0"/>
            <a:satOff val="0"/>
            <a:lumOff val="0"/>
            <a:alphaOff val="0"/>
          </a:sysClr>
        </a:solidFill>
        <a:ln w="12700" cap="flat" cmpd="sng" algn="ctr">
          <a:solidFill>
            <a:srgbClr val="ED7D31">
              <a:hueOff val="-291073"/>
              <a:satOff val="-16786"/>
              <a:lumOff val="1726"/>
              <a:alphaOff val="0"/>
            </a:srgbClr>
          </a:solidFill>
          <a:prstDash val="solid"/>
          <a:miter lim="800000"/>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Determinar el origen y significación de los conceptos de ciudadanía y derechos, como sustratos esenciales sobre los que descansa la democracia y el modelo latinoamericano de República, en función de la construcción permanente de la igualdad y la dignidad humanas.</a:t>
          </a:r>
        </a:p>
      </dgm:t>
    </dgm:pt>
    <dgm:pt modelId="{F9FFD101-39EF-41EE-B68E-80EE5868E94E}" type="parTrans" cxnId="{34E20A04-459F-4799-BB07-C20F75FA9A14}">
      <dgm:prSet/>
      <dgm:spPr/>
      <dgm:t>
        <a:bodyPr/>
        <a:lstStyle/>
        <a:p>
          <a:endParaRPr lang="es-ES" sz="2400"/>
        </a:p>
      </dgm:t>
    </dgm:pt>
    <dgm:pt modelId="{EB0196F5-47EC-46F8-A9E5-3D5D201E198E}" type="sibTrans" cxnId="{34E20A04-459F-4799-BB07-C20F75FA9A14}">
      <dgm:prSet/>
      <dgm:spPr/>
      <dgm:t>
        <a:bodyPr/>
        <a:lstStyle/>
        <a:p>
          <a:endParaRPr lang="es-ES" sz="2400"/>
        </a:p>
      </dgm:t>
    </dgm:pt>
    <dgm:pt modelId="{D30D4BA7-0380-4CF3-824E-4D81990BD367}">
      <dgm:prSet phldrT="[Texto]" custT="1"/>
      <dgm:spPr>
        <a:xfrm rot="5400000">
          <a:off x="-210578" y="2813356"/>
          <a:ext cx="1403856" cy="982699"/>
        </a:xfrm>
        <a:solidFill>
          <a:srgbClr val="ED7D31">
            <a:hueOff val="-582145"/>
            <a:satOff val="-33571"/>
            <a:lumOff val="3451"/>
            <a:alphaOff val="0"/>
          </a:srgbClr>
        </a:solidFill>
        <a:ln w="12700" cap="flat" cmpd="sng" algn="ctr">
          <a:solidFill>
            <a:srgbClr val="ED7D31">
              <a:hueOff val="-582145"/>
              <a:satOff val="-33571"/>
              <a:lumOff val="3451"/>
              <a:alphaOff val="0"/>
            </a:srgbClr>
          </a:solidFill>
          <a:prstDash val="solid"/>
          <a:miter lim="800000"/>
        </a:ln>
        <a:effectLst/>
      </dgm:spPr>
      <dgm:t>
        <a:bodyPr/>
        <a:lstStyle/>
        <a:p>
          <a:r>
            <a:rPr lang="es-ES" sz="1400">
              <a:solidFill>
                <a:sysClr val="window" lastClr="FFFFFF"/>
              </a:solidFill>
              <a:latin typeface="Calibri" panose="020F0502020204030204"/>
              <a:ea typeface="+mn-ea"/>
              <a:cs typeface="+mn-cs"/>
            </a:rPr>
            <a:t>O.CS.EC.5.3.</a:t>
          </a:r>
        </a:p>
      </dgm:t>
    </dgm:pt>
    <dgm:pt modelId="{E7A335A0-0B4E-45B4-A9C2-3ADE3326FE64}" type="parTrans" cxnId="{01833515-1835-46BF-9837-96B41F0FA5B3}">
      <dgm:prSet/>
      <dgm:spPr/>
      <dgm:t>
        <a:bodyPr/>
        <a:lstStyle/>
        <a:p>
          <a:endParaRPr lang="es-ES" sz="2400"/>
        </a:p>
      </dgm:t>
    </dgm:pt>
    <dgm:pt modelId="{7FF661FE-6828-459D-AB08-02C39F7906D3}" type="sibTrans" cxnId="{01833515-1835-46BF-9837-96B41F0FA5B3}">
      <dgm:prSet/>
      <dgm:spPr/>
      <dgm:t>
        <a:bodyPr/>
        <a:lstStyle/>
        <a:p>
          <a:endParaRPr lang="es-ES" sz="2400"/>
        </a:p>
      </dgm:t>
    </dgm:pt>
    <dgm:pt modelId="{F27317A8-1991-4A22-AD13-09C16D6253D4}">
      <dgm:prSet phldrT="[Texto]" custT="1"/>
      <dgm:spPr>
        <a:xfrm rot="5400000">
          <a:off x="3056426" y="1829198"/>
          <a:ext cx="912506" cy="5059960"/>
        </a:xfrm>
        <a:solidFill>
          <a:sysClr val="window" lastClr="FFFFFF">
            <a:alpha val="90000"/>
            <a:hueOff val="0"/>
            <a:satOff val="0"/>
            <a:lumOff val="0"/>
            <a:alphaOff val="0"/>
          </a:sysClr>
        </a:solidFill>
        <a:ln w="12700" cap="flat" cmpd="sng" algn="ctr">
          <a:solidFill>
            <a:srgbClr val="ED7D31">
              <a:hueOff val="-873218"/>
              <a:satOff val="-50357"/>
              <a:lumOff val="5177"/>
              <a:alphaOff val="0"/>
            </a:srgbClr>
          </a:solidFill>
          <a:prstDash val="solid"/>
          <a:miter lim="800000"/>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Construir un significado históricamente fundamentado y socialmente comprometido de ciudadanía, para discernir los significados de la actividad socio-política de los individuos y saber demandar y ejercer los derechos así como cumplir los deberes que la sustentan.</a:t>
          </a:r>
        </a:p>
      </dgm:t>
    </dgm:pt>
    <dgm:pt modelId="{CED6E076-8B80-439F-B690-1C71E471FAF7}" type="parTrans" cxnId="{65C80C07-6E94-47A7-A831-FE74B9A6D47B}">
      <dgm:prSet/>
      <dgm:spPr/>
      <dgm:t>
        <a:bodyPr/>
        <a:lstStyle/>
        <a:p>
          <a:endParaRPr lang="es-ES" sz="2400"/>
        </a:p>
      </dgm:t>
    </dgm:pt>
    <dgm:pt modelId="{7576BF49-133C-4131-BE76-AA1DD6119259}" type="sibTrans" cxnId="{65C80C07-6E94-47A7-A831-FE74B9A6D47B}">
      <dgm:prSet/>
      <dgm:spPr/>
      <dgm:t>
        <a:bodyPr/>
        <a:lstStyle/>
        <a:p>
          <a:endParaRPr lang="es-ES" sz="2400"/>
        </a:p>
      </dgm:t>
    </dgm:pt>
    <dgm:pt modelId="{5A387AEC-5C22-4A9E-A583-1E039C978B6D}">
      <dgm:prSet phldrT="[Texto]" custT="1"/>
      <dgm:spPr>
        <a:xfrm rot="5400000">
          <a:off x="3056426" y="3129344"/>
          <a:ext cx="912506" cy="5059960"/>
        </a:xfrm>
        <a:solidFill>
          <a:sysClr val="window" lastClr="FFFFFF">
            <a:alpha val="90000"/>
            <a:hueOff val="0"/>
            <a:satOff val="0"/>
            <a:lumOff val="0"/>
            <a:alphaOff val="0"/>
          </a:sysClr>
        </a:solidFill>
        <a:ln w="12700" cap="flat" cmpd="sng" algn="ctr">
          <a:solidFill>
            <a:srgbClr val="ED7D31">
              <a:hueOff val="-1164290"/>
              <a:satOff val="-67142"/>
              <a:lumOff val="6902"/>
              <a:alphaOff val="0"/>
            </a:srgbClr>
          </a:solidFill>
          <a:prstDash val="solid"/>
          <a:miter lim="800000"/>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Caracterizar y analizar la democracia moderna como experiencia y práctica social, además de política, sustentada en sus distintas formas de manifestación y relación con la configuración de una cultura plurinacional.</a:t>
          </a:r>
        </a:p>
      </dgm:t>
    </dgm:pt>
    <dgm:pt modelId="{B03AAA01-CCC9-4E68-A43F-9544082674B2}" type="parTrans" cxnId="{F07F9C81-265D-486E-B22B-9858BEA6B1CB}">
      <dgm:prSet/>
      <dgm:spPr/>
      <dgm:t>
        <a:bodyPr/>
        <a:lstStyle/>
        <a:p>
          <a:endParaRPr lang="es-ES" sz="2400"/>
        </a:p>
      </dgm:t>
    </dgm:pt>
    <dgm:pt modelId="{FD612E16-DC59-4CF3-965A-A9783AFB9286}" type="sibTrans" cxnId="{F07F9C81-265D-486E-B22B-9858BEA6B1CB}">
      <dgm:prSet/>
      <dgm:spPr/>
      <dgm:t>
        <a:bodyPr/>
        <a:lstStyle/>
        <a:p>
          <a:endParaRPr lang="es-ES" sz="2400"/>
        </a:p>
      </dgm:t>
    </dgm:pt>
    <dgm:pt modelId="{B9EBE7F9-6C77-47F0-8EF9-99AD6B7C8F96}">
      <dgm:prSet phldrT="[Texto]" custT="1"/>
      <dgm:spPr>
        <a:xfrm rot="5400000">
          <a:off x="-210578" y="5413650"/>
          <a:ext cx="1403856" cy="982699"/>
        </a:xfrm>
        <a:solidFill>
          <a:srgbClr val="ED7D31">
            <a:hueOff val="-1164290"/>
            <a:satOff val="-67142"/>
            <a:lumOff val="6902"/>
            <a:alphaOff val="0"/>
          </a:srgbClr>
        </a:solidFill>
        <a:ln w="12700" cap="flat" cmpd="sng" algn="ctr">
          <a:solidFill>
            <a:srgbClr val="ED7D31">
              <a:hueOff val="-1164290"/>
              <a:satOff val="-67142"/>
              <a:lumOff val="6902"/>
              <a:alphaOff val="0"/>
            </a:srgbClr>
          </a:solidFill>
          <a:prstDash val="solid"/>
          <a:miter lim="800000"/>
        </a:ln>
        <a:effectLst/>
      </dgm:spPr>
      <dgm:t>
        <a:bodyPr/>
        <a:lstStyle/>
        <a:p>
          <a:r>
            <a:rPr lang="es-ES" sz="1400">
              <a:solidFill>
                <a:sysClr val="window" lastClr="FFFFFF"/>
              </a:solidFill>
              <a:latin typeface="Calibri" panose="020F0502020204030204"/>
              <a:ea typeface="+mn-ea"/>
              <a:cs typeface="+mn-cs"/>
            </a:rPr>
            <a:t>O.CS.EC.5.5.</a:t>
          </a:r>
        </a:p>
      </dgm:t>
    </dgm:pt>
    <dgm:pt modelId="{F73B4851-95DC-4C2D-A7AE-E4D3ADF4218D}" type="parTrans" cxnId="{27881069-4637-41DE-889C-2CE648FD7378}">
      <dgm:prSet/>
      <dgm:spPr/>
      <dgm:t>
        <a:bodyPr/>
        <a:lstStyle/>
        <a:p>
          <a:endParaRPr lang="es-ES" sz="2400"/>
        </a:p>
      </dgm:t>
    </dgm:pt>
    <dgm:pt modelId="{E4105581-4F20-4FC0-9F71-AC134FB0E89D}" type="sibTrans" cxnId="{27881069-4637-41DE-889C-2CE648FD7378}">
      <dgm:prSet/>
      <dgm:spPr/>
      <dgm:t>
        <a:bodyPr/>
        <a:lstStyle/>
        <a:p>
          <a:endParaRPr lang="es-ES" sz="2400"/>
        </a:p>
      </dgm:t>
    </dgm:pt>
    <dgm:pt modelId="{495F9423-5D8D-483D-B3CB-04AEB0140101}">
      <dgm:prSet phldrT="[Texto]" custT="1"/>
      <dgm:spPr>
        <a:xfrm rot="5400000">
          <a:off x="-210578" y="6713797"/>
          <a:ext cx="1403856" cy="982699"/>
        </a:xfrm>
        <a:solidFill>
          <a:srgbClr val="ED7D31">
            <a:hueOff val="-1455363"/>
            <a:satOff val="-83928"/>
            <a:lumOff val="8628"/>
            <a:alphaOff val="0"/>
          </a:srgbClr>
        </a:solidFill>
        <a:ln w="12700" cap="flat" cmpd="sng" algn="ctr">
          <a:solidFill>
            <a:srgbClr val="ED7D31">
              <a:hueOff val="-1455363"/>
              <a:satOff val="-83928"/>
              <a:lumOff val="8628"/>
              <a:alphaOff val="0"/>
            </a:srgbClr>
          </a:solidFill>
          <a:prstDash val="solid"/>
          <a:miter lim="800000"/>
        </a:ln>
        <a:effectLst/>
      </dgm:spPr>
      <dgm:t>
        <a:bodyPr/>
        <a:lstStyle/>
        <a:p>
          <a:r>
            <a:rPr lang="es-ES" sz="1400">
              <a:solidFill>
                <a:sysClr val="window" lastClr="FFFFFF"/>
              </a:solidFill>
              <a:latin typeface="Calibri" panose="020F0502020204030204"/>
              <a:ea typeface="+mn-ea"/>
              <a:cs typeface="+mn-cs"/>
            </a:rPr>
            <a:t>O.CS.EC.5.6.</a:t>
          </a:r>
        </a:p>
      </dgm:t>
    </dgm:pt>
    <dgm:pt modelId="{0958F9DA-BFC0-4967-AE52-D7916934EE29}" type="parTrans" cxnId="{05FC1607-D8FF-4C28-8D2D-175012F88604}">
      <dgm:prSet/>
      <dgm:spPr/>
      <dgm:t>
        <a:bodyPr/>
        <a:lstStyle/>
        <a:p>
          <a:endParaRPr lang="es-ES" sz="2400"/>
        </a:p>
      </dgm:t>
    </dgm:pt>
    <dgm:pt modelId="{4E758105-7EE1-4460-B74E-9DC4B31D7F29}" type="sibTrans" cxnId="{05FC1607-D8FF-4C28-8D2D-175012F88604}">
      <dgm:prSet/>
      <dgm:spPr/>
      <dgm:t>
        <a:bodyPr/>
        <a:lstStyle/>
        <a:p>
          <a:endParaRPr lang="es-ES" sz="2400"/>
        </a:p>
      </dgm:t>
    </dgm:pt>
    <dgm:pt modelId="{8A8FBB6F-CF32-4E7C-B7D1-9B7ACECF21B9}">
      <dgm:prSet phldrT="[Texto]" custT="1"/>
      <dgm:spPr>
        <a:xfrm rot="5400000">
          <a:off x="3056426" y="4429491"/>
          <a:ext cx="912506" cy="5059960"/>
        </a:xfrm>
        <a:solidFill>
          <a:sysClr val="window" lastClr="FFFFFF">
            <a:alpha val="90000"/>
            <a:hueOff val="0"/>
            <a:satOff val="0"/>
            <a:lumOff val="0"/>
            <a:alphaOff val="0"/>
          </a:sysClr>
        </a:solidFill>
        <a:ln w="12700" cap="flat" cmpd="sng" algn="ctr">
          <a:solidFill>
            <a:srgbClr val="ED7D31">
              <a:hueOff val="-1455363"/>
              <a:satOff val="-83928"/>
              <a:lumOff val="8628"/>
              <a:alphaOff val="0"/>
            </a:srgbClr>
          </a:solidFill>
          <a:prstDash val="solid"/>
          <a:miter lim="800000"/>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Utilizar los medios de comunicación y las TIC para obtener, analizar y contrastar información que recoja diferentes enfoques y puntos de vista, con el fin de construir un pensamiento crítico, fundamentado, estructurado, coherente y riguroso.</a:t>
          </a:r>
        </a:p>
      </dgm:t>
    </dgm:pt>
    <dgm:pt modelId="{73365C2D-E808-4905-9649-A387CD2EAE5E}" type="parTrans" cxnId="{809857CD-3429-40DA-AE46-0181FF29A72A}">
      <dgm:prSet/>
      <dgm:spPr/>
      <dgm:t>
        <a:bodyPr/>
        <a:lstStyle/>
        <a:p>
          <a:endParaRPr lang="es-ES" sz="2400"/>
        </a:p>
      </dgm:t>
    </dgm:pt>
    <dgm:pt modelId="{9C6CB196-A08A-4EEE-820D-A6BC45CFB7F7}" type="sibTrans" cxnId="{809857CD-3429-40DA-AE46-0181FF29A72A}">
      <dgm:prSet/>
      <dgm:spPr/>
      <dgm:t>
        <a:bodyPr/>
        <a:lstStyle/>
        <a:p>
          <a:endParaRPr lang="es-ES" sz="2400"/>
        </a:p>
      </dgm:t>
    </dgm:pt>
    <dgm:pt modelId="{9191B59B-2E14-4881-AB5D-2FEC8DDD513A}">
      <dgm:prSet phldrT="[Texto]" custT="1"/>
      <dgm:spPr>
        <a:xfrm rot="5400000">
          <a:off x="3056426" y="-2071241"/>
          <a:ext cx="912506" cy="505996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Analizar, comprender y valorar la importancia y trascendencia histórica de la Declaración de los Derechos del Hombre  del Ciudadano, de la Declaración de los Derechos de la Mujer y la Ciudadana y de la Declaración Universal de los Derecho Humanos en la construcción de las democracias modernas, para comprender su fundamento y estructura.</a:t>
          </a:r>
        </a:p>
      </dgm:t>
    </dgm:pt>
    <dgm:pt modelId="{685C3BB7-5BBD-4B5E-85A1-C436762F38FD}" type="parTrans" cxnId="{61DFB9AF-A17B-4808-8620-8D2FBEE2DE0C}">
      <dgm:prSet/>
      <dgm:spPr/>
      <dgm:t>
        <a:bodyPr/>
        <a:lstStyle/>
        <a:p>
          <a:endParaRPr lang="es-ES"/>
        </a:p>
      </dgm:t>
    </dgm:pt>
    <dgm:pt modelId="{23C0713E-C2F8-473D-B08C-87B189EFC310}" type="sibTrans" cxnId="{61DFB9AF-A17B-4808-8620-8D2FBEE2DE0C}">
      <dgm:prSet/>
      <dgm:spPr/>
      <dgm:t>
        <a:bodyPr/>
        <a:lstStyle/>
        <a:p>
          <a:endParaRPr lang="es-ES"/>
        </a:p>
      </dgm:t>
    </dgm:pt>
    <dgm:pt modelId="{CC611E67-105B-444D-B870-4D090E1BBFC0}">
      <dgm:prSet phldrT="[Texto]" custT="1"/>
      <dgm:spPr>
        <a:xfrm rot="5400000">
          <a:off x="-210578" y="4113503"/>
          <a:ext cx="1403856" cy="982699"/>
        </a:xfrm>
        <a:solidFill>
          <a:srgbClr val="ED7D31">
            <a:hueOff val="-873218"/>
            <a:satOff val="-50357"/>
            <a:lumOff val="5177"/>
            <a:alphaOff val="0"/>
          </a:srgbClr>
        </a:solidFill>
        <a:ln w="12700" cap="flat" cmpd="sng" algn="ctr">
          <a:solidFill>
            <a:srgbClr val="ED7D31">
              <a:hueOff val="-873218"/>
              <a:satOff val="-50357"/>
              <a:lumOff val="5177"/>
              <a:alphaOff val="0"/>
            </a:srgbClr>
          </a:solidFill>
          <a:prstDash val="solid"/>
          <a:miter lim="800000"/>
        </a:ln>
        <a:effectLst/>
      </dgm:spPr>
      <dgm:t>
        <a:bodyPr/>
        <a:lstStyle/>
        <a:p>
          <a:r>
            <a:rPr lang="es-ES" sz="1400">
              <a:solidFill>
                <a:sysClr val="window" lastClr="FFFFFF"/>
              </a:solidFill>
              <a:latin typeface="Calibri" panose="020F0502020204030204"/>
              <a:ea typeface="+mn-ea"/>
              <a:cs typeface="+mn-cs"/>
            </a:rPr>
            <a:t>O.CS.EC.5.4.</a:t>
          </a:r>
        </a:p>
      </dgm:t>
    </dgm:pt>
    <dgm:pt modelId="{AE555A12-D569-4FD7-92D2-74EB4AB15C10}" type="parTrans" cxnId="{7B7938D1-302E-425D-900D-E712E46978CD}">
      <dgm:prSet/>
      <dgm:spPr/>
      <dgm:t>
        <a:bodyPr/>
        <a:lstStyle/>
        <a:p>
          <a:endParaRPr lang="es-ES"/>
        </a:p>
      </dgm:t>
    </dgm:pt>
    <dgm:pt modelId="{335FFA8F-F25D-4BAA-B47F-545260C381D1}" type="sibTrans" cxnId="{7B7938D1-302E-425D-900D-E712E46978CD}">
      <dgm:prSet/>
      <dgm:spPr/>
      <dgm:t>
        <a:bodyPr/>
        <a:lstStyle/>
        <a:p>
          <a:endParaRPr lang="es-ES"/>
        </a:p>
      </dgm:t>
    </dgm:pt>
    <dgm:pt modelId="{946D9250-3299-4771-A468-1785DE3C6661}">
      <dgm:prSet phldrT="[Texto]" custT="1"/>
      <dgm:spPr>
        <a:xfrm rot="5400000">
          <a:off x="3056426" y="529051"/>
          <a:ext cx="912506" cy="5059960"/>
        </a:xfrm>
        <a:solidFill>
          <a:sysClr val="window" lastClr="FFFFFF">
            <a:alpha val="90000"/>
            <a:hueOff val="0"/>
            <a:satOff val="0"/>
            <a:lumOff val="0"/>
            <a:alphaOff val="0"/>
          </a:sysClr>
        </a:solidFill>
        <a:ln w="12700" cap="flat" cmpd="sng" algn="ctr">
          <a:solidFill>
            <a:srgbClr val="ED7D31">
              <a:hueOff val="-582145"/>
              <a:satOff val="-33571"/>
              <a:lumOff val="3451"/>
              <a:alphaOff val="0"/>
            </a:srgbClr>
          </a:solidFill>
          <a:prstDash val="solid"/>
          <a:miter lim="800000"/>
        </a:ln>
        <a:effectLst/>
      </dgm:spPr>
      <dgm:t>
        <a:bodyPr/>
        <a:lstStyle/>
        <a:p>
          <a:r>
            <a:rPr lang="es-ES" sz="1400">
              <a:solidFill>
                <a:sysClr val="windowText" lastClr="000000">
                  <a:hueOff val="0"/>
                  <a:satOff val="0"/>
                  <a:lumOff val="0"/>
                  <a:alphaOff val="0"/>
                </a:sysClr>
              </a:solidFill>
              <a:latin typeface="Calibri" panose="020F0502020204030204"/>
              <a:ea typeface="+mn-ea"/>
              <a:cs typeface="+mn-cs"/>
            </a:rPr>
            <a:t>Utilizar y valorar el diálogo como forma de aproximación colectiva, reconociendo y practicando sus valores intrínsecos como el respeto mutuo, la tolerancia, el sentido autocrítico y demás valores democráticos.</a:t>
          </a:r>
        </a:p>
      </dgm:t>
    </dgm:pt>
    <dgm:pt modelId="{E87C530F-5C51-465A-9BF0-8EC0F2C50799}" type="parTrans" cxnId="{CA5ECAEC-2DD0-486F-969B-C12CD8E39FDA}">
      <dgm:prSet/>
      <dgm:spPr/>
      <dgm:t>
        <a:bodyPr/>
        <a:lstStyle/>
        <a:p>
          <a:endParaRPr lang="es-ES"/>
        </a:p>
      </dgm:t>
    </dgm:pt>
    <dgm:pt modelId="{7878C041-1491-46D0-80BD-84672214BAE9}" type="sibTrans" cxnId="{CA5ECAEC-2DD0-486F-969B-C12CD8E39FDA}">
      <dgm:prSet/>
      <dgm:spPr/>
      <dgm:t>
        <a:bodyPr/>
        <a:lstStyle/>
        <a:p>
          <a:endParaRPr lang="es-ES"/>
        </a:p>
      </dgm:t>
    </dgm:pt>
    <dgm:pt modelId="{EA3ED87E-1CED-4389-BED7-5E331355E696}" type="pres">
      <dgm:prSet presAssocID="{0727B112-139D-4109-AAB9-1E9A50351917}" presName="linearFlow" presStyleCnt="0">
        <dgm:presLayoutVars>
          <dgm:dir/>
          <dgm:animLvl val="lvl"/>
          <dgm:resizeHandles val="exact"/>
        </dgm:presLayoutVars>
      </dgm:prSet>
      <dgm:spPr/>
    </dgm:pt>
    <dgm:pt modelId="{40674837-93F4-4682-8B63-8617EFCCAA18}" type="pres">
      <dgm:prSet presAssocID="{9B06B2C0-AB64-4162-8CC4-603817DCA496}" presName="composite" presStyleCnt="0"/>
      <dgm:spPr/>
    </dgm:pt>
    <dgm:pt modelId="{0EA4000D-442C-4F44-A9CA-BFFDD695052B}" type="pres">
      <dgm:prSet presAssocID="{9B06B2C0-AB64-4162-8CC4-603817DCA496}" presName="parentText" presStyleLbl="alignNode1" presStyleIdx="0" presStyleCnt="6">
        <dgm:presLayoutVars>
          <dgm:chMax val="1"/>
          <dgm:bulletEnabled val="1"/>
        </dgm:presLayoutVars>
      </dgm:prSet>
      <dgm:spPr>
        <a:prstGeom prst="chevron">
          <a:avLst/>
        </a:prstGeom>
      </dgm:spPr>
    </dgm:pt>
    <dgm:pt modelId="{69813C2A-2B30-4432-8B18-6AFDD03D07DC}" type="pres">
      <dgm:prSet presAssocID="{9B06B2C0-AB64-4162-8CC4-603817DCA496}" presName="descendantText" presStyleLbl="alignAcc1" presStyleIdx="0" presStyleCnt="6">
        <dgm:presLayoutVars>
          <dgm:bulletEnabled val="1"/>
        </dgm:presLayoutVars>
      </dgm:prSet>
      <dgm:spPr>
        <a:prstGeom prst="round2SameRect">
          <a:avLst/>
        </a:prstGeom>
      </dgm:spPr>
    </dgm:pt>
    <dgm:pt modelId="{F6C3AA9D-6737-4196-90D6-6F212C13EC39}" type="pres">
      <dgm:prSet presAssocID="{71DD2676-2E2D-4561-9423-6C372DA8F9B4}" presName="sp" presStyleCnt="0"/>
      <dgm:spPr/>
    </dgm:pt>
    <dgm:pt modelId="{81D90FCD-8186-4ECC-BF78-1957554BD15E}" type="pres">
      <dgm:prSet presAssocID="{1D58F3C8-A600-48BF-B88F-1EDDBC421836}" presName="composite" presStyleCnt="0"/>
      <dgm:spPr/>
    </dgm:pt>
    <dgm:pt modelId="{E77EBBDE-595D-4685-8BCF-70E265327B1D}" type="pres">
      <dgm:prSet presAssocID="{1D58F3C8-A600-48BF-B88F-1EDDBC421836}" presName="parentText" presStyleLbl="alignNode1" presStyleIdx="1" presStyleCnt="6">
        <dgm:presLayoutVars>
          <dgm:chMax val="1"/>
          <dgm:bulletEnabled val="1"/>
        </dgm:presLayoutVars>
      </dgm:prSet>
      <dgm:spPr>
        <a:prstGeom prst="chevron">
          <a:avLst/>
        </a:prstGeom>
      </dgm:spPr>
    </dgm:pt>
    <dgm:pt modelId="{FD19DA8F-CCBB-4DD7-9C95-97298EABF97E}" type="pres">
      <dgm:prSet presAssocID="{1D58F3C8-A600-48BF-B88F-1EDDBC421836}" presName="descendantText" presStyleLbl="alignAcc1" presStyleIdx="1" presStyleCnt="6">
        <dgm:presLayoutVars>
          <dgm:bulletEnabled val="1"/>
        </dgm:presLayoutVars>
      </dgm:prSet>
      <dgm:spPr>
        <a:prstGeom prst="round2SameRect">
          <a:avLst/>
        </a:prstGeom>
      </dgm:spPr>
    </dgm:pt>
    <dgm:pt modelId="{2CC0A648-FD49-4DCA-AAD5-4825DE028BD1}" type="pres">
      <dgm:prSet presAssocID="{00751A7C-1BB4-4553-9CA8-0688158DB532}" presName="sp" presStyleCnt="0"/>
      <dgm:spPr/>
    </dgm:pt>
    <dgm:pt modelId="{191EDD50-7396-4221-A54D-7EB8DFE80D31}" type="pres">
      <dgm:prSet presAssocID="{D30D4BA7-0380-4CF3-824E-4D81990BD367}" presName="composite" presStyleCnt="0"/>
      <dgm:spPr/>
    </dgm:pt>
    <dgm:pt modelId="{5E9F118E-0DBF-4088-9E73-15B289E0F3D7}" type="pres">
      <dgm:prSet presAssocID="{D30D4BA7-0380-4CF3-824E-4D81990BD367}" presName="parentText" presStyleLbl="alignNode1" presStyleIdx="2" presStyleCnt="6">
        <dgm:presLayoutVars>
          <dgm:chMax val="1"/>
          <dgm:bulletEnabled val="1"/>
        </dgm:presLayoutVars>
      </dgm:prSet>
      <dgm:spPr>
        <a:prstGeom prst="chevron">
          <a:avLst/>
        </a:prstGeom>
      </dgm:spPr>
    </dgm:pt>
    <dgm:pt modelId="{0EB8AA38-6DF4-496E-9549-082E11ED5A97}" type="pres">
      <dgm:prSet presAssocID="{D30D4BA7-0380-4CF3-824E-4D81990BD367}" presName="descendantText" presStyleLbl="alignAcc1" presStyleIdx="2" presStyleCnt="6">
        <dgm:presLayoutVars>
          <dgm:bulletEnabled val="1"/>
        </dgm:presLayoutVars>
      </dgm:prSet>
      <dgm:spPr>
        <a:prstGeom prst="round2SameRect">
          <a:avLst/>
        </a:prstGeom>
      </dgm:spPr>
    </dgm:pt>
    <dgm:pt modelId="{F3406B02-2B23-474C-B1E6-1D6C5BD8C1A8}" type="pres">
      <dgm:prSet presAssocID="{7FF661FE-6828-459D-AB08-02C39F7906D3}" presName="sp" presStyleCnt="0"/>
      <dgm:spPr/>
    </dgm:pt>
    <dgm:pt modelId="{6C61E7F1-7942-46C2-A4CE-86119A103247}" type="pres">
      <dgm:prSet presAssocID="{CC611E67-105B-444D-B870-4D090E1BBFC0}" presName="composite" presStyleCnt="0"/>
      <dgm:spPr/>
    </dgm:pt>
    <dgm:pt modelId="{E165567B-A829-4DC1-B65E-EC0567C76AA8}" type="pres">
      <dgm:prSet presAssocID="{CC611E67-105B-444D-B870-4D090E1BBFC0}" presName="parentText" presStyleLbl="alignNode1" presStyleIdx="3" presStyleCnt="6">
        <dgm:presLayoutVars>
          <dgm:chMax val="1"/>
          <dgm:bulletEnabled val="1"/>
        </dgm:presLayoutVars>
      </dgm:prSet>
      <dgm:spPr>
        <a:prstGeom prst="chevron">
          <a:avLst/>
        </a:prstGeom>
      </dgm:spPr>
    </dgm:pt>
    <dgm:pt modelId="{FBD62B49-4970-4DAE-91FF-824184E5C12F}" type="pres">
      <dgm:prSet presAssocID="{CC611E67-105B-444D-B870-4D090E1BBFC0}" presName="descendantText" presStyleLbl="alignAcc1" presStyleIdx="3" presStyleCnt="6">
        <dgm:presLayoutVars>
          <dgm:bulletEnabled val="1"/>
        </dgm:presLayoutVars>
      </dgm:prSet>
      <dgm:spPr>
        <a:prstGeom prst="round2SameRect">
          <a:avLst/>
        </a:prstGeom>
      </dgm:spPr>
    </dgm:pt>
    <dgm:pt modelId="{AFD29BE8-131D-4C09-82EB-6476DEFD43DE}" type="pres">
      <dgm:prSet presAssocID="{335FFA8F-F25D-4BAA-B47F-545260C381D1}" presName="sp" presStyleCnt="0"/>
      <dgm:spPr/>
    </dgm:pt>
    <dgm:pt modelId="{20B8934D-82DC-443E-BEB1-DB6EC7B1589A}" type="pres">
      <dgm:prSet presAssocID="{B9EBE7F9-6C77-47F0-8EF9-99AD6B7C8F96}" presName="composite" presStyleCnt="0"/>
      <dgm:spPr/>
    </dgm:pt>
    <dgm:pt modelId="{EFA0A7EA-D466-4057-BF07-7E6A96405F46}" type="pres">
      <dgm:prSet presAssocID="{B9EBE7F9-6C77-47F0-8EF9-99AD6B7C8F96}" presName="parentText" presStyleLbl="alignNode1" presStyleIdx="4" presStyleCnt="6">
        <dgm:presLayoutVars>
          <dgm:chMax val="1"/>
          <dgm:bulletEnabled val="1"/>
        </dgm:presLayoutVars>
      </dgm:prSet>
      <dgm:spPr>
        <a:prstGeom prst="chevron">
          <a:avLst/>
        </a:prstGeom>
      </dgm:spPr>
    </dgm:pt>
    <dgm:pt modelId="{02EA07C0-21E2-47F4-BEED-727DBF842974}" type="pres">
      <dgm:prSet presAssocID="{B9EBE7F9-6C77-47F0-8EF9-99AD6B7C8F96}" presName="descendantText" presStyleLbl="alignAcc1" presStyleIdx="4" presStyleCnt="6">
        <dgm:presLayoutVars>
          <dgm:bulletEnabled val="1"/>
        </dgm:presLayoutVars>
      </dgm:prSet>
      <dgm:spPr>
        <a:prstGeom prst="round2SameRect">
          <a:avLst/>
        </a:prstGeom>
      </dgm:spPr>
    </dgm:pt>
    <dgm:pt modelId="{A7A331B2-1109-41CA-89C5-D8338F4AD388}" type="pres">
      <dgm:prSet presAssocID="{E4105581-4F20-4FC0-9F71-AC134FB0E89D}" presName="sp" presStyleCnt="0"/>
      <dgm:spPr/>
    </dgm:pt>
    <dgm:pt modelId="{1527934D-70C4-4FCF-8810-FBCCAFD8A5D2}" type="pres">
      <dgm:prSet presAssocID="{495F9423-5D8D-483D-B3CB-04AEB0140101}" presName="composite" presStyleCnt="0"/>
      <dgm:spPr/>
    </dgm:pt>
    <dgm:pt modelId="{00C3F9F5-E51F-46ED-A166-14FCB5F75628}" type="pres">
      <dgm:prSet presAssocID="{495F9423-5D8D-483D-B3CB-04AEB0140101}" presName="parentText" presStyleLbl="alignNode1" presStyleIdx="5" presStyleCnt="6">
        <dgm:presLayoutVars>
          <dgm:chMax val="1"/>
          <dgm:bulletEnabled val="1"/>
        </dgm:presLayoutVars>
      </dgm:prSet>
      <dgm:spPr>
        <a:prstGeom prst="chevron">
          <a:avLst/>
        </a:prstGeom>
      </dgm:spPr>
    </dgm:pt>
    <dgm:pt modelId="{752E206B-1604-4631-8D2A-5561BA2DA4AC}" type="pres">
      <dgm:prSet presAssocID="{495F9423-5D8D-483D-B3CB-04AEB0140101}" presName="descendantText" presStyleLbl="alignAcc1" presStyleIdx="5" presStyleCnt="6">
        <dgm:presLayoutVars>
          <dgm:bulletEnabled val="1"/>
        </dgm:presLayoutVars>
      </dgm:prSet>
      <dgm:spPr>
        <a:prstGeom prst="round2SameRect">
          <a:avLst/>
        </a:prstGeom>
      </dgm:spPr>
    </dgm:pt>
  </dgm:ptLst>
  <dgm:cxnLst>
    <dgm:cxn modelId="{34E20A04-459F-4799-BB07-C20F75FA9A14}" srcId="{1D58F3C8-A600-48BF-B88F-1EDDBC421836}" destId="{6195CA4D-9CFA-4929-BA93-5DBB89BC851D}" srcOrd="0" destOrd="0" parTransId="{F9FFD101-39EF-41EE-B68E-80EE5868E94E}" sibTransId="{EB0196F5-47EC-46F8-A9E5-3D5D201E198E}"/>
    <dgm:cxn modelId="{65C80C07-6E94-47A7-A831-FE74B9A6D47B}" srcId="{CC611E67-105B-444D-B870-4D090E1BBFC0}" destId="{F27317A8-1991-4A22-AD13-09C16D6253D4}" srcOrd="0" destOrd="0" parTransId="{CED6E076-8B80-439F-B690-1C71E471FAF7}" sibTransId="{7576BF49-133C-4131-BE76-AA1DD6119259}"/>
    <dgm:cxn modelId="{05FC1607-D8FF-4C28-8D2D-175012F88604}" srcId="{0727B112-139D-4109-AAB9-1E9A50351917}" destId="{495F9423-5D8D-483D-B3CB-04AEB0140101}" srcOrd="5" destOrd="0" parTransId="{0958F9DA-BFC0-4967-AE52-D7916934EE29}" sibTransId="{4E758105-7EE1-4460-B74E-9DC4B31D7F29}"/>
    <dgm:cxn modelId="{01833515-1835-46BF-9837-96B41F0FA5B3}" srcId="{0727B112-139D-4109-AAB9-1E9A50351917}" destId="{D30D4BA7-0380-4CF3-824E-4D81990BD367}" srcOrd="2" destOrd="0" parTransId="{E7A335A0-0B4E-45B4-A9C2-3ADE3326FE64}" sibTransId="{7FF661FE-6828-459D-AB08-02C39F7906D3}"/>
    <dgm:cxn modelId="{3026B517-5E90-4AA1-B118-1804F6BBEFAB}" type="presOf" srcId="{6195CA4D-9CFA-4929-BA93-5DBB89BC851D}" destId="{FD19DA8F-CCBB-4DD7-9C95-97298EABF97E}" srcOrd="0" destOrd="0" presId="urn:microsoft.com/office/officeart/2005/8/layout/chevron2"/>
    <dgm:cxn modelId="{9AEE3424-16AC-48AC-A0CB-4753F02E27D0}" srcId="{0727B112-139D-4109-AAB9-1E9A50351917}" destId="{9B06B2C0-AB64-4162-8CC4-603817DCA496}" srcOrd="0" destOrd="0" parTransId="{8B5DD79D-0308-4C31-8535-5013DB3FA953}" sibTransId="{71DD2676-2E2D-4561-9423-6C372DA8F9B4}"/>
    <dgm:cxn modelId="{1D3D0226-AA22-46C8-B31F-DB13859B6FA2}" type="presOf" srcId="{F27317A8-1991-4A22-AD13-09C16D6253D4}" destId="{FBD62B49-4970-4DAE-91FF-824184E5C12F}" srcOrd="0" destOrd="0" presId="urn:microsoft.com/office/officeart/2005/8/layout/chevron2"/>
    <dgm:cxn modelId="{27002B5B-57B5-450C-974D-B26EF3BCAC0C}" type="presOf" srcId="{1D58F3C8-A600-48BF-B88F-1EDDBC421836}" destId="{E77EBBDE-595D-4685-8BCF-70E265327B1D}" srcOrd="0" destOrd="0" presId="urn:microsoft.com/office/officeart/2005/8/layout/chevron2"/>
    <dgm:cxn modelId="{45811D5F-6719-4C03-BE9E-8C6A01816154}" type="presOf" srcId="{9191B59B-2E14-4881-AB5D-2FEC8DDD513A}" destId="{69813C2A-2B30-4432-8B18-6AFDD03D07DC}" srcOrd="0" destOrd="0" presId="urn:microsoft.com/office/officeart/2005/8/layout/chevron2"/>
    <dgm:cxn modelId="{2EA54466-330C-4197-BC1A-962D6E2B8585}" type="presOf" srcId="{8A8FBB6F-CF32-4E7C-B7D1-9B7ACECF21B9}" destId="{752E206B-1604-4631-8D2A-5561BA2DA4AC}" srcOrd="0" destOrd="0" presId="urn:microsoft.com/office/officeart/2005/8/layout/chevron2"/>
    <dgm:cxn modelId="{27881069-4637-41DE-889C-2CE648FD7378}" srcId="{0727B112-139D-4109-AAB9-1E9A50351917}" destId="{B9EBE7F9-6C77-47F0-8EF9-99AD6B7C8F96}" srcOrd="4" destOrd="0" parTransId="{F73B4851-95DC-4C2D-A7AE-E4D3ADF4218D}" sibTransId="{E4105581-4F20-4FC0-9F71-AC134FB0E89D}"/>
    <dgm:cxn modelId="{66D25651-6489-4A49-AECD-BA1E1A2258B4}" type="presOf" srcId="{D30D4BA7-0380-4CF3-824E-4D81990BD367}" destId="{5E9F118E-0DBF-4088-9E73-15B289E0F3D7}" srcOrd="0" destOrd="0" presId="urn:microsoft.com/office/officeart/2005/8/layout/chevron2"/>
    <dgm:cxn modelId="{B11B1D74-8163-4F63-A855-AB907BEC8FD5}" type="presOf" srcId="{CC611E67-105B-444D-B870-4D090E1BBFC0}" destId="{E165567B-A829-4DC1-B65E-EC0567C76AA8}" srcOrd="0" destOrd="0" presId="urn:microsoft.com/office/officeart/2005/8/layout/chevron2"/>
    <dgm:cxn modelId="{F07F9C81-265D-486E-B22B-9858BEA6B1CB}" srcId="{B9EBE7F9-6C77-47F0-8EF9-99AD6B7C8F96}" destId="{5A387AEC-5C22-4A9E-A583-1E039C978B6D}" srcOrd="0" destOrd="0" parTransId="{B03AAA01-CCC9-4E68-A43F-9544082674B2}" sibTransId="{FD612E16-DC59-4CF3-965A-A9783AFB9286}"/>
    <dgm:cxn modelId="{D3017496-F702-44E0-BF71-2DA0A2E2F3FA}" type="presOf" srcId="{495F9423-5D8D-483D-B3CB-04AEB0140101}" destId="{00C3F9F5-E51F-46ED-A166-14FCB5F75628}" srcOrd="0" destOrd="0" presId="urn:microsoft.com/office/officeart/2005/8/layout/chevron2"/>
    <dgm:cxn modelId="{DAD019A1-DB06-4E8B-8307-E6C7FB4893CD}" type="presOf" srcId="{9B06B2C0-AB64-4162-8CC4-603817DCA496}" destId="{0EA4000D-442C-4F44-A9CA-BFFDD695052B}" srcOrd="0" destOrd="0" presId="urn:microsoft.com/office/officeart/2005/8/layout/chevron2"/>
    <dgm:cxn modelId="{61DFB9AF-A17B-4808-8620-8D2FBEE2DE0C}" srcId="{9B06B2C0-AB64-4162-8CC4-603817DCA496}" destId="{9191B59B-2E14-4881-AB5D-2FEC8DDD513A}" srcOrd="0" destOrd="0" parTransId="{685C3BB7-5BBD-4B5E-85A1-C436762F38FD}" sibTransId="{23C0713E-C2F8-473D-B08C-87B189EFC310}"/>
    <dgm:cxn modelId="{5E57D0B6-F540-42FD-93D0-F8BBAD30FD08}" type="presOf" srcId="{946D9250-3299-4771-A468-1785DE3C6661}" destId="{0EB8AA38-6DF4-496E-9549-082E11ED5A97}" srcOrd="0" destOrd="0" presId="urn:microsoft.com/office/officeart/2005/8/layout/chevron2"/>
    <dgm:cxn modelId="{4EA7A8BA-420F-4F9A-99E7-356D14ADFE60}" type="presOf" srcId="{B9EBE7F9-6C77-47F0-8EF9-99AD6B7C8F96}" destId="{EFA0A7EA-D466-4057-BF07-7E6A96405F46}" srcOrd="0" destOrd="0" presId="urn:microsoft.com/office/officeart/2005/8/layout/chevron2"/>
    <dgm:cxn modelId="{FBA714BE-6B7E-47DE-9A8B-9D6A21F76CAA}" type="presOf" srcId="{5A387AEC-5C22-4A9E-A583-1E039C978B6D}" destId="{02EA07C0-21E2-47F4-BEED-727DBF842974}" srcOrd="0" destOrd="0" presId="urn:microsoft.com/office/officeart/2005/8/layout/chevron2"/>
    <dgm:cxn modelId="{809857CD-3429-40DA-AE46-0181FF29A72A}" srcId="{495F9423-5D8D-483D-B3CB-04AEB0140101}" destId="{8A8FBB6F-CF32-4E7C-B7D1-9B7ACECF21B9}" srcOrd="0" destOrd="0" parTransId="{73365C2D-E808-4905-9649-A387CD2EAE5E}" sibTransId="{9C6CB196-A08A-4EEE-820D-A6BC45CFB7F7}"/>
    <dgm:cxn modelId="{7B7938D1-302E-425D-900D-E712E46978CD}" srcId="{0727B112-139D-4109-AAB9-1E9A50351917}" destId="{CC611E67-105B-444D-B870-4D090E1BBFC0}" srcOrd="3" destOrd="0" parTransId="{AE555A12-D569-4FD7-92D2-74EB4AB15C10}" sibTransId="{335FFA8F-F25D-4BAA-B47F-545260C381D1}"/>
    <dgm:cxn modelId="{F05FD6D5-52D3-469C-B78C-FA4A5E1B18DB}" type="presOf" srcId="{0727B112-139D-4109-AAB9-1E9A50351917}" destId="{EA3ED87E-1CED-4389-BED7-5E331355E696}" srcOrd="0" destOrd="0" presId="urn:microsoft.com/office/officeart/2005/8/layout/chevron2"/>
    <dgm:cxn modelId="{CA5ECAEC-2DD0-486F-969B-C12CD8E39FDA}" srcId="{D30D4BA7-0380-4CF3-824E-4D81990BD367}" destId="{946D9250-3299-4771-A468-1785DE3C6661}" srcOrd="0" destOrd="0" parTransId="{E87C530F-5C51-465A-9BF0-8EC0F2C50799}" sibTransId="{7878C041-1491-46D0-80BD-84672214BAE9}"/>
    <dgm:cxn modelId="{36B970F6-D579-4E2D-9FDA-2B571F0F132B}" srcId="{0727B112-139D-4109-AAB9-1E9A50351917}" destId="{1D58F3C8-A600-48BF-B88F-1EDDBC421836}" srcOrd="1" destOrd="0" parTransId="{45BBA173-7E20-4CC9-AACC-049A61AF8F0B}" sibTransId="{00751A7C-1BB4-4553-9CA8-0688158DB532}"/>
    <dgm:cxn modelId="{12D4680B-1C7D-4D8D-9C62-0F23A335A407}" type="presParOf" srcId="{EA3ED87E-1CED-4389-BED7-5E331355E696}" destId="{40674837-93F4-4682-8B63-8617EFCCAA18}" srcOrd="0" destOrd="0" presId="urn:microsoft.com/office/officeart/2005/8/layout/chevron2"/>
    <dgm:cxn modelId="{CFE453EF-93FD-4404-ADD7-0268C08F29B7}" type="presParOf" srcId="{40674837-93F4-4682-8B63-8617EFCCAA18}" destId="{0EA4000D-442C-4F44-A9CA-BFFDD695052B}" srcOrd="0" destOrd="0" presId="urn:microsoft.com/office/officeart/2005/8/layout/chevron2"/>
    <dgm:cxn modelId="{0AE02DD0-2B5D-4EB7-9DF7-7F5775A60E25}" type="presParOf" srcId="{40674837-93F4-4682-8B63-8617EFCCAA18}" destId="{69813C2A-2B30-4432-8B18-6AFDD03D07DC}" srcOrd="1" destOrd="0" presId="urn:microsoft.com/office/officeart/2005/8/layout/chevron2"/>
    <dgm:cxn modelId="{9A8A9719-4C37-420E-8F17-1A5DB7E4FCFC}" type="presParOf" srcId="{EA3ED87E-1CED-4389-BED7-5E331355E696}" destId="{F6C3AA9D-6737-4196-90D6-6F212C13EC39}" srcOrd="1" destOrd="0" presId="urn:microsoft.com/office/officeart/2005/8/layout/chevron2"/>
    <dgm:cxn modelId="{B403260E-CE19-4852-841C-3039931406C1}" type="presParOf" srcId="{EA3ED87E-1CED-4389-BED7-5E331355E696}" destId="{81D90FCD-8186-4ECC-BF78-1957554BD15E}" srcOrd="2" destOrd="0" presId="urn:microsoft.com/office/officeart/2005/8/layout/chevron2"/>
    <dgm:cxn modelId="{20D0862C-BC7C-4CCC-9583-250A4E713821}" type="presParOf" srcId="{81D90FCD-8186-4ECC-BF78-1957554BD15E}" destId="{E77EBBDE-595D-4685-8BCF-70E265327B1D}" srcOrd="0" destOrd="0" presId="urn:microsoft.com/office/officeart/2005/8/layout/chevron2"/>
    <dgm:cxn modelId="{CD2C4141-1DE1-4733-A8E7-A2742BE71FA6}" type="presParOf" srcId="{81D90FCD-8186-4ECC-BF78-1957554BD15E}" destId="{FD19DA8F-CCBB-4DD7-9C95-97298EABF97E}" srcOrd="1" destOrd="0" presId="urn:microsoft.com/office/officeart/2005/8/layout/chevron2"/>
    <dgm:cxn modelId="{D15B1830-72C8-48BF-AB1F-5C5A73F3237E}" type="presParOf" srcId="{EA3ED87E-1CED-4389-BED7-5E331355E696}" destId="{2CC0A648-FD49-4DCA-AAD5-4825DE028BD1}" srcOrd="3" destOrd="0" presId="urn:microsoft.com/office/officeart/2005/8/layout/chevron2"/>
    <dgm:cxn modelId="{541CC48F-4A88-4539-9A58-8A33FC27C74F}" type="presParOf" srcId="{EA3ED87E-1CED-4389-BED7-5E331355E696}" destId="{191EDD50-7396-4221-A54D-7EB8DFE80D31}" srcOrd="4" destOrd="0" presId="urn:microsoft.com/office/officeart/2005/8/layout/chevron2"/>
    <dgm:cxn modelId="{F29BC1CA-DC15-4C19-9013-CAF3A863E3EF}" type="presParOf" srcId="{191EDD50-7396-4221-A54D-7EB8DFE80D31}" destId="{5E9F118E-0DBF-4088-9E73-15B289E0F3D7}" srcOrd="0" destOrd="0" presId="urn:microsoft.com/office/officeart/2005/8/layout/chevron2"/>
    <dgm:cxn modelId="{79A6A5F8-C3D7-463E-B3D1-8443C794B653}" type="presParOf" srcId="{191EDD50-7396-4221-A54D-7EB8DFE80D31}" destId="{0EB8AA38-6DF4-496E-9549-082E11ED5A97}" srcOrd="1" destOrd="0" presId="urn:microsoft.com/office/officeart/2005/8/layout/chevron2"/>
    <dgm:cxn modelId="{96F31C8B-9499-45FF-92E9-E0AE1411831F}" type="presParOf" srcId="{EA3ED87E-1CED-4389-BED7-5E331355E696}" destId="{F3406B02-2B23-474C-B1E6-1D6C5BD8C1A8}" srcOrd="5" destOrd="0" presId="urn:microsoft.com/office/officeart/2005/8/layout/chevron2"/>
    <dgm:cxn modelId="{FF39D294-D2C4-4070-8446-129BB343437A}" type="presParOf" srcId="{EA3ED87E-1CED-4389-BED7-5E331355E696}" destId="{6C61E7F1-7942-46C2-A4CE-86119A103247}" srcOrd="6" destOrd="0" presId="urn:microsoft.com/office/officeart/2005/8/layout/chevron2"/>
    <dgm:cxn modelId="{B2B22CCA-3E4F-41B8-9494-FF07354EF0CB}" type="presParOf" srcId="{6C61E7F1-7942-46C2-A4CE-86119A103247}" destId="{E165567B-A829-4DC1-B65E-EC0567C76AA8}" srcOrd="0" destOrd="0" presId="urn:microsoft.com/office/officeart/2005/8/layout/chevron2"/>
    <dgm:cxn modelId="{DE725DDF-3EBB-4796-8578-C57EDA05C1DF}" type="presParOf" srcId="{6C61E7F1-7942-46C2-A4CE-86119A103247}" destId="{FBD62B49-4970-4DAE-91FF-824184E5C12F}" srcOrd="1" destOrd="0" presId="urn:microsoft.com/office/officeart/2005/8/layout/chevron2"/>
    <dgm:cxn modelId="{C061AD74-6462-41F9-9CC7-AADA20D85236}" type="presParOf" srcId="{EA3ED87E-1CED-4389-BED7-5E331355E696}" destId="{AFD29BE8-131D-4C09-82EB-6476DEFD43DE}" srcOrd="7" destOrd="0" presId="urn:microsoft.com/office/officeart/2005/8/layout/chevron2"/>
    <dgm:cxn modelId="{57D875D2-AD69-45DE-9C78-C8CF13683F1D}" type="presParOf" srcId="{EA3ED87E-1CED-4389-BED7-5E331355E696}" destId="{20B8934D-82DC-443E-BEB1-DB6EC7B1589A}" srcOrd="8" destOrd="0" presId="urn:microsoft.com/office/officeart/2005/8/layout/chevron2"/>
    <dgm:cxn modelId="{3D2C4420-885C-47CF-B6CB-D55B6CD9D15B}" type="presParOf" srcId="{20B8934D-82DC-443E-BEB1-DB6EC7B1589A}" destId="{EFA0A7EA-D466-4057-BF07-7E6A96405F46}" srcOrd="0" destOrd="0" presId="urn:microsoft.com/office/officeart/2005/8/layout/chevron2"/>
    <dgm:cxn modelId="{350A0F96-7946-43CA-932A-A2B07E215685}" type="presParOf" srcId="{20B8934D-82DC-443E-BEB1-DB6EC7B1589A}" destId="{02EA07C0-21E2-47F4-BEED-727DBF842974}" srcOrd="1" destOrd="0" presId="urn:microsoft.com/office/officeart/2005/8/layout/chevron2"/>
    <dgm:cxn modelId="{3B457120-A26C-4B3D-8E79-C3DA58B3B08A}" type="presParOf" srcId="{EA3ED87E-1CED-4389-BED7-5E331355E696}" destId="{A7A331B2-1109-41CA-89C5-D8338F4AD388}" srcOrd="9" destOrd="0" presId="urn:microsoft.com/office/officeart/2005/8/layout/chevron2"/>
    <dgm:cxn modelId="{1E1D03A9-DF23-4FAA-AD7F-C1855BE8AAB4}" type="presParOf" srcId="{EA3ED87E-1CED-4389-BED7-5E331355E696}" destId="{1527934D-70C4-4FCF-8810-FBCCAFD8A5D2}" srcOrd="10" destOrd="0" presId="urn:microsoft.com/office/officeart/2005/8/layout/chevron2"/>
    <dgm:cxn modelId="{1B4C565C-9F4C-47D0-8F55-E6E51C07A254}" type="presParOf" srcId="{1527934D-70C4-4FCF-8810-FBCCAFD8A5D2}" destId="{00C3F9F5-E51F-46ED-A166-14FCB5F75628}" srcOrd="0" destOrd="0" presId="urn:microsoft.com/office/officeart/2005/8/layout/chevron2"/>
    <dgm:cxn modelId="{B0E60D1A-ED18-48BA-B441-4E48BE7C3D7C}" type="presParOf" srcId="{1527934D-70C4-4FCF-8810-FBCCAFD8A5D2}" destId="{752E206B-1604-4631-8D2A-5561BA2DA4AC}"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custT="1"/>
      <dgm:spPr>
        <a:xfrm>
          <a:off x="0" y="3884"/>
          <a:ext cx="1282147" cy="7947511"/>
        </a:xfrm>
        <a:noFill/>
        <a:ln>
          <a:noFill/>
        </a:ln>
        <a:effectLst/>
      </dgm:spPr>
      <dgm:t>
        <a:bodyPr/>
        <a:lstStyle/>
        <a:p>
          <a:r>
            <a:rPr lang="es-ES" sz="1800">
              <a:solidFill>
                <a:sysClr val="windowText" lastClr="000000">
                  <a:hueOff val="0"/>
                  <a:satOff val="0"/>
                  <a:lumOff val="0"/>
                  <a:alphaOff val="0"/>
                </a:sysClr>
              </a:solidFill>
              <a:latin typeface="Calibri" panose="020F0502020204030204"/>
              <a:ea typeface="+mn-ea"/>
              <a:cs typeface="+mn-cs"/>
            </a:rPr>
            <a:t>Educación para la Ciudadanía</a:t>
          </a:r>
        </a:p>
      </dgm:t>
    </dgm:pt>
    <dgm:pt modelId="{7CC22A64-63BF-4ED9-B818-D48729A60DC0}" type="parTrans" cxnId="{31B06650-5659-49ED-A3E3-0175F3608330}">
      <dgm:prSet/>
      <dgm:spPr/>
      <dgm:t>
        <a:bodyPr/>
        <a:lstStyle/>
        <a:p>
          <a:endParaRPr lang="es-ES" sz="1100"/>
        </a:p>
      </dgm:t>
    </dgm:pt>
    <dgm:pt modelId="{F3935736-1980-41F7-BEF0-604D37B78C47}" type="sibTrans" cxnId="{31B06650-5659-49ED-A3E3-0175F3608330}">
      <dgm:prSet/>
      <dgm:spPr/>
      <dgm:t>
        <a:bodyPr/>
        <a:lstStyle/>
        <a:p>
          <a:endParaRPr lang="es-ES" sz="1100"/>
        </a:p>
      </dgm:t>
    </dgm:pt>
    <dgm:pt modelId="{C69DD954-C87F-4F53-8B72-7DCE9479775B}" type="asst">
      <dgm:prSet phldrT="[Texto]" custT="1"/>
      <dgm:spPr>
        <a:xfrm>
          <a:off x="1366413" y="97310"/>
          <a:ext cx="2162847" cy="1868518"/>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Eje temático 1: Ciudadanía y derechos</a:t>
          </a:r>
        </a:p>
      </dgm:t>
    </dgm:pt>
    <dgm:pt modelId="{8345159B-AD6C-45BA-A8BD-25D5BC00BBCB}" type="parTrans" cxnId="{052A4864-5555-479C-8259-E5FDBB861BA5}">
      <dgm:prSet/>
      <dgm:spPr/>
      <dgm:t>
        <a:bodyPr/>
        <a:lstStyle/>
        <a:p>
          <a:endParaRPr lang="es-ES" sz="1100"/>
        </a:p>
      </dgm:t>
    </dgm:pt>
    <dgm:pt modelId="{45A71B47-7F62-4502-8E22-9DFF6A000050}" type="sibTrans" cxnId="{052A4864-5555-479C-8259-E5FDBB861BA5}">
      <dgm:prSet/>
      <dgm:spPr/>
      <dgm:t>
        <a:bodyPr/>
        <a:lstStyle/>
        <a:p>
          <a:endParaRPr lang="es-ES" sz="1100"/>
        </a:p>
      </dgm:t>
    </dgm:pt>
    <dgm:pt modelId="{77241F70-D43F-47EE-AC6C-6FB4646AD675}">
      <dgm:prSet phldrT="[Texto]" custT="1"/>
      <dgm:spPr>
        <a:xfrm>
          <a:off x="3613528" y="97310"/>
          <a:ext cx="2162847" cy="687921"/>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Ciudadanía </a:t>
          </a:r>
        </a:p>
      </dgm:t>
    </dgm:pt>
    <dgm:pt modelId="{902E2E56-D9C4-4D69-ADE5-65B9210D1BD7}" type="parTrans" cxnId="{2A439D9C-0940-44E1-866B-305D21576FA2}">
      <dgm:prSet/>
      <dgm:spPr/>
      <dgm:t>
        <a:bodyPr/>
        <a:lstStyle/>
        <a:p>
          <a:endParaRPr lang="es-ES" sz="1100"/>
        </a:p>
      </dgm:t>
    </dgm:pt>
    <dgm:pt modelId="{C597EF34-F324-4F88-BD48-E42263CF3F21}" type="sibTrans" cxnId="{2A439D9C-0940-44E1-866B-305D21576FA2}">
      <dgm:prSet/>
      <dgm:spPr/>
      <dgm:t>
        <a:bodyPr/>
        <a:lstStyle/>
        <a:p>
          <a:endParaRPr lang="es-ES" sz="1100"/>
        </a:p>
      </dgm:t>
    </dgm:pt>
    <dgm:pt modelId="{F679A482-34C3-45F2-A573-4FBAEC784AED}">
      <dgm:prSet phldrT="[Texto]" custT="1"/>
      <dgm:spPr>
        <a:xfrm>
          <a:off x="1366413" y="2059255"/>
          <a:ext cx="2162847" cy="1868518"/>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Eje temático 2: La democracia moderna</a:t>
          </a:r>
        </a:p>
      </dgm:t>
    </dgm:pt>
    <dgm:pt modelId="{0366BCEE-0FF1-4331-8F5E-D89E150E33AF}" type="parTrans" cxnId="{92406F00-5DD0-47CE-88C5-B703057658C7}">
      <dgm:prSet/>
      <dgm:spPr/>
      <dgm:t>
        <a:bodyPr/>
        <a:lstStyle/>
        <a:p>
          <a:endParaRPr lang="es-ES" sz="1100"/>
        </a:p>
      </dgm:t>
    </dgm:pt>
    <dgm:pt modelId="{7EF80C74-E6B9-432C-9CCB-72AB4274708E}" type="sibTrans" cxnId="{92406F00-5DD0-47CE-88C5-B703057658C7}">
      <dgm:prSet/>
      <dgm:spPr/>
      <dgm:t>
        <a:bodyPr/>
        <a:lstStyle/>
        <a:p>
          <a:endParaRPr lang="es-ES" sz="1100"/>
        </a:p>
      </dgm:t>
    </dgm:pt>
    <dgm:pt modelId="{87AABF80-B7B5-43DF-B3BF-E8E4280B8D2C}">
      <dgm:prSet phldrT="[Texto]" custT="1"/>
      <dgm:spPr>
        <a:xfrm>
          <a:off x="1366413" y="5983144"/>
          <a:ext cx="2162847" cy="1868518"/>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Eje temático 4: El Estado y su organización </a:t>
          </a:r>
        </a:p>
      </dgm:t>
    </dgm:pt>
    <dgm:pt modelId="{D786ECEB-1E89-47DB-81F3-DF64D51503CA}" type="parTrans" cxnId="{F5DA8D2F-4E0A-40D8-BAC0-31D1E2361213}">
      <dgm:prSet/>
      <dgm:spPr/>
      <dgm:t>
        <a:bodyPr/>
        <a:lstStyle/>
        <a:p>
          <a:endParaRPr lang="es-ES" sz="1100"/>
        </a:p>
      </dgm:t>
    </dgm:pt>
    <dgm:pt modelId="{D9339559-822F-4CD2-B5D6-3452F5CD2615}" type="sibTrans" cxnId="{F5DA8D2F-4E0A-40D8-BAC0-31D1E2361213}">
      <dgm:prSet/>
      <dgm:spPr/>
      <dgm:t>
        <a:bodyPr/>
        <a:lstStyle/>
        <a:p>
          <a:endParaRPr lang="es-ES" sz="1100"/>
        </a:p>
      </dgm:t>
    </dgm:pt>
    <dgm:pt modelId="{8A2E5BE0-BF5D-4CBC-9E39-DF4269BC8665}">
      <dgm:prSet phldrT="[Texto]" custT="1"/>
      <dgm:spPr>
        <a:xfrm>
          <a:off x="3613528" y="5983144"/>
          <a:ext cx="2162847" cy="266866"/>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Origen y evolución histórica</a:t>
          </a:r>
        </a:p>
      </dgm:t>
    </dgm:pt>
    <dgm:pt modelId="{B4439813-6D38-4B04-A460-E4D0282947AF}" type="parTrans" cxnId="{84B834F7-9B3B-4BCC-A63D-9C3E0A54017D}">
      <dgm:prSet/>
      <dgm:spPr/>
      <dgm:t>
        <a:bodyPr/>
        <a:lstStyle/>
        <a:p>
          <a:endParaRPr lang="es-ES" sz="1100"/>
        </a:p>
      </dgm:t>
    </dgm:pt>
    <dgm:pt modelId="{31458479-0513-49E2-83C2-87DC6C46044A}" type="sibTrans" cxnId="{84B834F7-9B3B-4BCC-A63D-9C3E0A54017D}">
      <dgm:prSet/>
      <dgm:spPr/>
      <dgm:t>
        <a:bodyPr/>
        <a:lstStyle/>
        <a:p>
          <a:endParaRPr lang="es-ES" sz="1100"/>
        </a:p>
      </dgm:t>
    </dgm:pt>
    <dgm:pt modelId="{5749782B-0DE4-4D20-9BC3-924536958097}">
      <dgm:prSet phldrT="[Texto]" custT="1"/>
      <dgm:spPr>
        <a:xfrm>
          <a:off x="3613528" y="2059255"/>
          <a:ext cx="2162847" cy="467129"/>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Representativa y social</a:t>
          </a:r>
        </a:p>
      </dgm:t>
    </dgm:pt>
    <dgm:pt modelId="{E582F1F7-3581-4508-A7DD-D3A23B76B03D}" type="parTrans" cxnId="{018B6FD6-8EA0-4730-B4D7-5C0B2B318AE1}">
      <dgm:prSet/>
      <dgm:spPr/>
      <dgm:t>
        <a:bodyPr/>
        <a:lstStyle/>
        <a:p>
          <a:endParaRPr lang="es-ES" sz="1100"/>
        </a:p>
      </dgm:t>
    </dgm:pt>
    <dgm:pt modelId="{DE80CAF0-0C00-4D98-8DD2-083DEA23FB65}" type="sibTrans" cxnId="{018B6FD6-8EA0-4730-B4D7-5C0B2B318AE1}">
      <dgm:prSet/>
      <dgm:spPr/>
      <dgm:t>
        <a:bodyPr/>
        <a:lstStyle/>
        <a:p>
          <a:endParaRPr lang="es-ES" sz="1100"/>
        </a:p>
      </dgm:t>
    </dgm:pt>
    <dgm:pt modelId="{44AE934D-8F39-45B3-A834-6A35C3270F59}">
      <dgm:prSet phldrT="[Texto]" custT="1"/>
      <dgm:spPr>
        <a:xfrm>
          <a:off x="3613528" y="785231"/>
          <a:ext cx="2162847" cy="687921"/>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Derechos</a:t>
          </a:r>
        </a:p>
      </dgm:t>
    </dgm:pt>
    <dgm:pt modelId="{85950196-FBB4-4560-91B2-09B10D6A2164}" type="parTrans" cxnId="{4F29C91E-6A70-4F69-A2C7-A2A261DB65BD}">
      <dgm:prSet/>
      <dgm:spPr/>
      <dgm:t>
        <a:bodyPr/>
        <a:lstStyle/>
        <a:p>
          <a:endParaRPr lang="es-ES"/>
        </a:p>
      </dgm:t>
    </dgm:pt>
    <dgm:pt modelId="{0134F9F1-BDA9-4454-839E-0FC3AF6D74D2}" type="sibTrans" cxnId="{4F29C91E-6A70-4F69-A2C7-A2A261DB65BD}">
      <dgm:prSet/>
      <dgm:spPr/>
      <dgm:t>
        <a:bodyPr/>
        <a:lstStyle/>
        <a:p>
          <a:endParaRPr lang="es-ES"/>
        </a:p>
      </dgm:t>
    </dgm:pt>
    <dgm:pt modelId="{AECA368F-31D9-44BF-99EE-5779C99AE2B6}">
      <dgm:prSet phldrT="[Texto]" custT="1"/>
      <dgm:spPr>
        <a:xfrm>
          <a:off x="3613528" y="1473153"/>
          <a:ext cx="2162847" cy="491980"/>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Principio de la igualdad</a:t>
          </a:r>
        </a:p>
      </dgm:t>
    </dgm:pt>
    <dgm:pt modelId="{F606B291-C28E-45BE-82A7-946997329893}" type="parTrans" cxnId="{17EEFA24-0823-4D77-AD23-B19BB384D02E}">
      <dgm:prSet/>
      <dgm:spPr/>
      <dgm:t>
        <a:bodyPr/>
        <a:lstStyle/>
        <a:p>
          <a:endParaRPr lang="es-ES"/>
        </a:p>
      </dgm:t>
    </dgm:pt>
    <dgm:pt modelId="{A2B8FE43-69F6-4DA4-8EDD-4BFF26079645}" type="sibTrans" cxnId="{17EEFA24-0823-4D77-AD23-B19BB384D02E}">
      <dgm:prSet/>
      <dgm:spPr/>
      <dgm:t>
        <a:bodyPr/>
        <a:lstStyle/>
        <a:p>
          <a:endParaRPr lang="es-ES"/>
        </a:p>
      </dgm:t>
    </dgm:pt>
    <dgm:pt modelId="{3C35FF80-FE60-47A7-BC44-211BA7D6E7D9}">
      <dgm:prSet phldrT="[Texto]" custT="1"/>
      <dgm:spPr>
        <a:xfrm>
          <a:off x="3613528" y="2526384"/>
          <a:ext cx="2162847" cy="467129"/>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Presupuestos de la democracia moderna</a:t>
          </a:r>
        </a:p>
      </dgm:t>
    </dgm:pt>
    <dgm:pt modelId="{81F2A537-0476-4B90-B286-87CB44EB65D9}" type="parTrans" cxnId="{6298A2DB-80DC-426C-9DF0-B0979569D000}">
      <dgm:prSet/>
      <dgm:spPr/>
      <dgm:t>
        <a:bodyPr/>
        <a:lstStyle/>
        <a:p>
          <a:endParaRPr lang="es-ES"/>
        </a:p>
      </dgm:t>
    </dgm:pt>
    <dgm:pt modelId="{CD097AC0-51A3-4D3D-BA9A-6358E43785AE}" type="sibTrans" cxnId="{6298A2DB-80DC-426C-9DF0-B0979569D000}">
      <dgm:prSet/>
      <dgm:spPr/>
      <dgm:t>
        <a:bodyPr/>
        <a:lstStyle/>
        <a:p>
          <a:endParaRPr lang="es-ES"/>
        </a:p>
      </dgm:t>
    </dgm:pt>
    <dgm:pt modelId="{7690A129-6791-4C37-9D01-40A37F66B3CB}">
      <dgm:prSet phldrT="[Texto]" custT="1"/>
      <dgm:spPr>
        <a:xfrm>
          <a:off x="3613528" y="2993514"/>
          <a:ext cx="2162847" cy="467129"/>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Democracia representativa</a:t>
          </a:r>
        </a:p>
      </dgm:t>
    </dgm:pt>
    <dgm:pt modelId="{BAB686BE-841A-489F-98F0-4DDB05720CF0}" type="parTrans" cxnId="{AB3F6732-366A-40FF-A12A-6EF89C871887}">
      <dgm:prSet/>
      <dgm:spPr/>
      <dgm:t>
        <a:bodyPr/>
        <a:lstStyle/>
        <a:p>
          <a:endParaRPr lang="es-ES"/>
        </a:p>
      </dgm:t>
    </dgm:pt>
    <dgm:pt modelId="{93E8194D-DEAD-422E-9CF3-3A1B6A9ABE30}" type="sibTrans" cxnId="{AB3F6732-366A-40FF-A12A-6EF89C871887}">
      <dgm:prSet/>
      <dgm:spPr/>
      <dgm:t>
        <a:bodyPr/>
        <a:lstStyle/>
        <a:p>
          <a:endParaRPr lang="es-ES"/>
        </a:p>
      </dgm:t>
    </dgm:pt>
    <dgm:pt modelId="{A956DA7F-5C60-428B-9811-71CF3D2DEC54}">
      <dgm:prSet phldrT="[Texto]" custT="1"/>
      <dgm:spPr>
        <a:xfrm>
          <a:off x="3613528" y="3460644"/>
          <a:ext cx="2162847" cy="467129"/>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Democracia deliberativa</a:t>
          </a:r>
        </a:p>
      </dgm:t>
    </dgm:pt>
    <dgm:pt modelId="{41E689E5-8AF8-4DBF-ACB3-6BF7C688EE96}" type="parTrans" cxnId="{246DF27E-651F-4C8B-98E0-EC2B38CAFA45}">
      <dgm:prSet/>
      <dgm:spPr/>
      <dgm:t>
        <a:bodyPr/>
        <a:lstStyle/>
        <a:p>
          <a:endParaRPr lang="es-ES"/>
        </a:p>
      </dgm:t>
    </dgm:pt>
    <dgm:pt modelId="{3416EDD2-16AD-494A-B928-AE0CD4897ADD}" type="sibTrans" cxnId="{246DF27E-651F-4C8B-98E0-EC2B38CAFA45}">
      <dgm:prSet/>
      <dgm:spPr/>
      <dgm:t>
        <a:bodyPr/>
        <a:lstStyle/>
        <a:p>
          <a:endParaRPr lang="es-ES"/>
        </a:p>
      </dgm:t>
    </dgm:pt>
    <dgm:pt modelId="{ADC95170-1CE8-4EF5-8CAC-D0ED8EC72AC2}">
      <dgm:prSet phldrT="[Texto]" custT="1"/>
      <dgm:spPr>
        <a:xfrm>
          <a:off x="3613528" y="4021199"/>
          <a:ext cx="2162847" cy="934259"/>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Democracia y pluricionalidad</a:t>
          </a:r>
        </a:p>
      </dgm:t>
    </dgm:pt>
    <dgm:pt modelId="{7C697B7E-13B9-4BB4-B83A-DD3F6E24E49A}" type="parTrans" cxnId="{7B4E7130-784B-45AE-961E-0722EE052942}">
      <dgm:prSet/>
      <dgm:spPr/>
      <dgm:t>
        <a:bodyPr/>
        <a:lstStyle/>
        <a:p>
          <a:endParaRPr lang="es-ES"/>
        </a:p>
      </dgm:t>
    </dgm:pt>
    <dgm:pt modelId="{2DA525A0-88B2-4D9C-8A9E-43323BB06E31}" type="sibTrans" cxnId="{7B4E7130-784B-45AE-961E-0722EE052942}">
      <dgm:prSet/>
      <dgm:spPr/>
      <dgm:t>
        <a:bodyPr/>
        <a:lstStyle/>
        <a:p>
          <a:endParaRPr lang="es-ES"/>
        </a:p>
      </dgm:t>
    </dgm:pt>
    <dgm:pt modelId="{E569CEBA-471B-4DC1-B468-C106E8A4BCFF}">
      <dgm:prSet phldrT="[Texto]" custT="1"/>
      <dgm:spPr>
        <a:xfrm>
          <a:off x="3613528" y="4955459"/>
          <a:ext cx="2162847" cy="934259"/>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Demandas sociales de pueblos y nacionalidades</a:t>
          </a:r>
        </a:p>
      </dgm:t>
    </dgm:pt>
    <dgm:pt modelId="{F135CAF3-F96B-479E-8963-D89359CDC751}" type="parTrans" cxnId="{F53DCB60-8DCD-4A3E-9176-1FFD24218450}">
      <dgm:prSet/>
      <dgm:spPr/>
      <dgm:t>
        <a:bodyPr/>
        <a:lstStyle/>
        <a:p>
          <a:endParaRPr lang="es-ES"/>
        </a:p>
      </dgm:t>
    </dgm:pt>
    <dgm:pt modelId="{FD244D7B-1516-4A74-B817-A61360ECD67E}" type="sibTrans" cxnId="{F53DCB60-8DCD-4A3E-9176-1FFD24218450}">
      <dgm:prSet/>
      <dgm:spPr/>
      <dgm:t>
        <a:bodyPr/>
        <a:lstStyle/>
        <a:p>
          <a:endParaRPr lang="es-ES"/>
        </a:p>
      </dgm:t>
    </dgm:pt>
    <dgm:pt modelId="{1873B628-B2DA-4E18-94B0-7244ADDA6E5A}">
      <dgm:prSet phldrT="[Texto]" custT="1"/>
      <dgm:spPr>
        <a:xfrm>
          <a:off x="1366413" y="4021199"/>
          <a:ext cx="2162847" cy="1868518"/>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Eje temático 3: La democracia y la construcción de un Estado plurinacional</a:t>
          </a:r>
        </a:p>
      </dgm:t>
    </dgm:pt>
    <dgm:pt modelId="{27996D7D-D4C5-45FB-87FC-4B5C17C94AEA}" type="parTrans" cxnId="{6432ED34-36EE-4B1A-B8D0-34F5BDCB9176}">
      <dgm:prSet/>
      <dgm:spPr/>
      <dgm:t>
        <a:bodyPr/>
        <a:lstStyle/>
        <a:p>
          <a:endParaRPr lang="es-ES"/>
        </a:p>
      </dgm:t>
    </dgm:pt>
    <dgm:pt modelId="{44DBE2AA-3555-4B3B-A038-52B15ECDD9BE}" type="sibTrans" cxnId="{6432ED34-36EE-4B1A-B8D0-34F5BDCB9176}">
      <dgm:prSet/>
      <dgm:spPr/>
      <dgm:t>
        <a:bodyPr/>
        <a:lstStyle/>
        <a:p>
          <a:endParaRPr lang="es-ES"/>
        </a:p>
      </dgm:t>
    </dgm:pt>
    <dgm:pt modelId="{40206178-2877-4515-AABC-8C1291141566}">
      <dgm:prSet phldrT="[Texto]" custT="1"/>
      <dgm:spPr>
        <a:xfrm>
          <a:off x="3613528" y="6250010"/>
          <a:ext cx="2162847" cy="266866"/>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Componentes</a:t>
          </a:r>
        </a:p>
      </dgm:t>
    </dgm:pt>
    <dgm:pt modelId="{679E097F-51F2-44E3-9858-79238728CA1D}" type="parTrans" cxnId="{6F7F76A0-1955-4AD1-A419-127A6F138981}">
      <dgm:prSet/>
      <dgm:spPr/>
      <dgm:t>
        <a:bodyPr/>
        <a:lstStyle/>
        <a:p>
          <a:endParaRPr lang="es-ES"/>
        </a:p>
      </dgm:t>
    </dgm:pt>
    <dgm:pt modelId="{3F33DDF5-5439-4009-BC01-6EB5F650F343}" type="sibTrans" cxnId="{6F7F76A0-1955-4AD1-A419-127A6F138981}">
      <dgm:prSet/>
      <dgm:spPr/>
      <dgm:t>
        <a:bodyPr/>
        <a:lstStyle/>
        <a:p>
          <a:endParaRPr lang="es-ES"/>
        </a:p>
      </dgm:t>
    </dgm:pt>
    <dgm:pt modelId="{21C27502-7F9F-42DA-A849-820F2C486ED7}">
      <dgm:prSet phldrT="[Texto]" custT="1"/>
      <dgm:spPr>
        <a:xfrm>
          <a:off x="3613528" y="6516876"/>
          <a:ext cx="2427731" cy="266866"/>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Diferencias de Estado, Nación, Gobierno</a:t>
          </a:r>
        </a:p>
      </dgm:t>
    </dgm:pt>
    <dgm:pt modelId="{E932C096-BBE9-46F4-866B-7235CDC49E36}" type="parTrans" cxnId="{C5D09AC8-AE21-4E66-9FB7-E5119834EE7D}">
      <dgm:prSet/>
      <dgm:spPr/>
      <dgm:t>
        <a:bodyPr/>
        <a:lstStyle/>
        <a:p>
          <a:endParaRPr lang="es-ES"/>
        </a:p>
      </dgm:t>
    </dgm:pt>
    <dgm:pt modelId="{D7740ABA-3507-4686-B9B4-2F4DBB4FF054}" type="sibTrans" cxnId="{C5D09AC8-AE21-4E66-9FB7-E5119834EE7D}">
      <dgm:prSet/>
      <dgm:spPr/>
      <dgm:t>
        <a:bodyPr/>
        <a:lstStyle/>
        <a:p>
          <a:endParaRPr lang="es-ES"/>
        </a:p>
      </dgm:t>
    </dgm:pt>
    <dgm:pt modelId="{2DE0E950-C711-4AE2-BA01-5CFB485F5EAC}">
      <dgm:prSet phldrT="[Texto]" custT="1"/>
      <dgm:spPr>
        <a:xfrm>
          <a:off x="3613528" y="6783743"/>
          <a:ext cx="2162847" cy="266866"/>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Cartas Constitucionales</a:t>
          </a:r>
        </a:p>
      </dgm:t>
    </dgm:pt>
    <dgm:pt modelId="{323A6DEC-67A7-4D7E-95B7-70D7F73AB933}" type="parTrans" cxnId="{77BB4D56-FEA9-4B58-8B8C-FC5DC944A393}">
      <dgm:prSet/>
      <dgm:spPr/>
      <dgm:t>
        <a:bodyPr/>
        <a:lstStyle/>
        <a:p>
          <a:endParaRPr lang="es-ES"/>
        </a:p>
      </dgm:t>
    </dgm:pt>
    <dgm:pt modelId="{4AA25920-4A4F-40B5-9F15-EA7E5C68B0DA}" type="sibTrans" cxnId="{77BB4D56-FEA9-4B58-8B8C-FC5DC944A393}">
      <dgm:prSet/>
      <dgm:spPr/>
      <dgm:t>
        <a:bodyPr/>
        <a:lstStyle/>
        <a:p>
          <a:endParaRPr lang="es-ES"/>
        </a:p>
      </dgm:t>
    </dgm:pt>
    <dgm:pt modelId="{989F49C1-970C-466F-9512-E3675199BB77}">
      <dgm:prSet phldrT="[Texto]" custT="1"/>
      <dgm:spPr>
        <a:xfrm>
          <a:off x="3613528" y="7050609"/>
          <a:ext cx="2162847" cy="266866"/>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Asambleas constituyentes</a:t>
          </a:r>
        </a:p>
      </dgm:t>
    </dgm:pt>
    <dgm:pt modelId="{0AAABA06-D2FA-4B44-A613-1FE3ACEA32B7}" type="parTrans" cxnId="{F2A34C40-C7C9-4340-A17D-34F56BF4783A}">
      <dgm:prSet/>
      <dgm:spPr/>
      <dgm:t>
        <a:bodyPr/>
        <a:lstStyle/>
        <a:p>
          <a:endParaRPr lang="es-ES"/>
        </a:p>
      </dgm:t>
    </dgm:pt>
    <dgm:pt modelId="{EF743065-45C3-4909-9EE7-34441C26404F}" type="sibTrans" cxnId="{F2A34C40-C7C9-4340-A17D-34F56BF4783A}">
      <dgm:prSet/>
      <dgm:spPr/>
      <dgm:t>
        <a:bodyPr/>
        <a:lstStyle/>
        <a:p>
          <a:endParaRPr lang="es-ES"/>
        </a:p>
      </dgm:t>
    </dgm:pt>
    <dgm:pt modelId="{1FACE63F-175D-44C0-96C1-5CB61D69F16A}">
      <dgm:prSet phldrT="[Texto]" custT="1"/>
      <dgm:spPr>
        <a:xfrm>
          <a:off x="3613528" y="7317475"/>
          <a:ext cx="2162847" cy="266866"/>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Republicanismo</a:t>
          </a:r>
        </a:p>
      </dgm:t>
    </dgm:pt>
    <dgm:pt modelId="{73AC22AB-15AE-49DC-A028-884AA4EC8C7F}" type="parTrans" cxnId="{49A0A4F1-5531-44E8-9947-50B67AAD5E2C}">
      <dgm:prSet/>
      <dgm:spPr/>
      <dgm:t>
        <a:bodyPr/>
        <a:lstStyle/>
        <a:p>
          <a:endParaRPr lang="es-ES"/>
        </a:p>
      </dgm:t>
    </dgm:pt>
    <dgm:pt modelId="{0EA6ACC9-8ED5-4961-9AD8-5FD634DAE556}" type="sibTrans" cxnId="{49A0A4F1-5531-44E8-9947-50B67AAD5E2C}">
      <dgm:prSet/>
      <dgm:spPr/>
      <dgm:t>
        <a:bodyPr/>
        <a:lstStyle/>
        <a:p>
          <a:endParaRPr lang="es-ES"/>
        </a:p>
      </dgm:t>
    </dgm:pt>
    <dgm:pt modelId="{EEA4DDF5-F36F-4576-B4F8-CB5E16639B6C}">
      <dgm:prSet phldrT="[Texto]" custT="1"/>
      <dgm:spPr>
        <a:xfrm>
          <a:off x="3613528" y="7584341"/>
          <a:ext cx="2162847" cy="266866"/>
        </a:xfrm>
        <a:noFill/>
        <a:ln>
          <a:noFill/>
        </a:ln>
        <a:effectLst/>
      </dgm:spPr>
      <dgm:t>
        <a:bodyPr/>
        <a:lstStyle/>
        <a:p>
          <a:r>
            <a:rPr lang="es-ES" sz="1100">
              <a:solidFill>
                <a:sysClr val="windowText" lastClr="000000">
                  <a:hueOff val="0"/>
                  <a:satOff val="0"/>
                  <a:lumOff val="0"/>
                  <a:alphaOff val="0"/>
                </a:sysClr>
              </a:solidFill>
              <a:latin typeface="Calibri" panose="020F0502020204030204"/>
              <a:ea typeface="+mn-ea"/>
              <a:cs typeface="+mn-cs"/>
            </a:rPr>
            <a:t>El Estado ecuatoriano</a:t>
          </a:r>
        </a:p>
      </dgm:t>
    </dgm:pt>
    <dgm:pt modelId="{4228FF03-C98D-481D-A950-9C99D6EB40F8}" type="parTrans" cxnId="{679BA132-F196-48AB-A1C5-63B75796EBD8}">
      <dgm:prSet/>
      <dgm:spPr/>
      <dgm:t>
        <a:bodyPr/>
        <a:lstStyle/>
        <a:p>
          <a:endParaRPr lang="es-ES"/>
        </a:p>
      </dgm:t>
    </dgm:pt>
    <dgm:pt modelId="{124A7C0C-4BB9-4385-875A-E7E8E18EDF42}" type="sibTrans" cxnId="{679BA132-F196-48AB-A1C5-63B75796EBD8}">
      <dgm:prSet/>
      <dgm:spPr/>
      <dgm:t>
        <a:bodyPr/>
        <a:lstStyle/>
        <a:p>
          <a:endParaRPr lang="es-ES"/>
        </a:p>
      </dgm:t>
    </dgm:pt>
    <dgm:pt modelId="{5B1F76E7-414F-430A-808E-75B330C60B85}" type="pres">
      <dgm:prSet presAssocID="{061F23D1-2A93-4633-A1D8-3BC04C405545}" presName="vert0" presStyleCnt="0">
        <dgm:presLayoutVars>
          <dgm:dir/>
          <dgm:animOne val="branch"/>
          <dgm:animLvl val="lvl"/>
        </dgm:presLayoutVars>
      </dgm:prSet>
      <dgm:spPr/>
    </dgm:pt>
    <dgm:pt modelId="{EB5ED569-094C-4B1A-BD1F-3123DBBAAE94}" type="pres">
      <dgm:prSet presAssocID="{D8F64041-5E83-47C8-B8E9-AE23B9CC5F03}" presName="thickLine" presStyleLbl="alignNode1" presStyleIdx="0" presStyleCnt="1"/>
      <dgm:spPr>
        <a:xfrm>
          <a:off x="0" y="3884"/>
          <a:ext cx="6042660"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pt>
    <dgm:pt modelId="{6D996FB2-526B-4DA1-BFA7-5874D8992F11}" type="pres">
      <dgm:prSet presAssocID="{D8F64041-5E83-47C8-B8E9-AE23B9CC5F03}" presName="horz1" presStyleCnt="0"/>
      <dgm:spPr/>
    </dgm:pt>
    <dgm:pt modelId="{22888A38-B5EB-43A1-92C2-6C0063524EB0}" type="pres">
      <dgm:prSet presAssocID="{D8F64041-5E83-47C8-B8E9-AE23B9CC5F03}" presName="tx1" presStyleLbl="revTx" presStyleIdx="0" presStyleCnt="21" custScaleX="114115"/>
      <dgm:spPr>
        <a:prstGeom prst="rect">
          <a:avLst/>
        </a:prstGeom>
      </dgm:spPr>
    </dgm:pt>
    <dgm:pt modelId="{F2BB51E4-4616-44D2-8EEF-7A1A22E821E0}" type="pres">
      <dgm:prSet presAssocID="{D8F64041-5E83-47C8-B8E9-AE23B9CC5F03}" presName="vert1" presStyleCnt="0"/>
      <dgm:spPr/>
    </dgm:pt>
    <dgm:pt modelId="{CBDC3C07-3869-419E-B5D9-9EA887A6B7E4}" type="pres">
      <dgm:prSet presAssocID="{C69DD954-C87F-4F53-8B72-7DCE9479775B}" presName="vertSpace2a" presStyleCnt="0"/>
      <dgm:spPr/>
    </dgm:pt>
    <dgm:pt modelId="{9F7DEBE2-ED6C-40EB-937F-70565C3DDB80}" type="pres">
      <dgm:prSet presAssocID="{C69DD954-C87F-4F53-8B72-7DCE9479775B}" presName="horz2" presStyleCnt="0"/>
      <dgm:spPr/>
    </dgm:pt>
    <dgm:pt modelId="{C9C4C531-8444-4ADA-A794-2985E5CA5608}" type="pres">
      <dgm:prSet presAssocID="{C69DD954-C87F-4F53-8B72-7DCE9479775B}" presName="horzSpace2" presStyleCnt="0"/>
      <dgm:spPr/>
    </dgm:pt>
    <dgm:pt modelId="{6B819DDA-1086-4848-A3A4-F7993D3498B5}" type="pres">
      <dgm:prSet presAssocID="{C69DD954-C87F-4F53-8B72-7DCE9479775B}" presName="tx2" presStyleLbl="revTx" presStyleIdx="1" presStyleCnt="21"/>
      <dgm:spPr>
        <a:prstGeom prst="rect">
          <a:avLst/>
        </a:prstGeom>
      </dgm:spPr>
    </dgm:pt>
    <dgm:pt modelId="{08637587-AE55-4EE4-BC26-4A42DF51BE65}" type="pres">
      <dgm:prSet presAssocID="{C69DD954-C87F-4F53-8B72-7DCE9479775B}" presName="vert2" presStyleCnt="0"/>
      <dgm:spPr/>
    </dgm:pt>
    <dgm:pt modelId="{CC1657ED-5478-4370-8EAF-0A45189B8541}" type="pres">
      <dgm:prSet presAssocID="{77241F70-D43F-47EE-AC6C-6FB4646AD675}" presName="horz3" presStyleCnt="0"/>
      <dgm:spPr/>
    </dgm:pt>
    <dgm:pt modelId="{6F35CA74-9E99-4F3B-8220-7B0170B619E5}" type="pres">
      <dgm:prSet presAssocID="{77241F70-D43F-47EE-AC6C-6FB4646AD675}" presName="horzSpace3" presStyleCnt="0"/>
      <dgm:spPr/>
    </dgm:pt>
    <dgm:pt modelId="{985C2EE1-8F8D-4762-9FC3-EDA5ABFC0C2E}" type="pres">
      <dgm:prSet presAssocID="{77241F70-D43F-47EE-AC6C-6FB4646AD675}" presName="tx3" presStyleLbl="revTx" presStyleIdx="2" presStyleCnt="21"/>
      <dgm:spPr>
        <a:prstGeom prst="rect">
          <a:avLst/>
        </a:prstGeom>
      </dgm:spPr>
    </dgm:pt>
    <dgm:pt modelId="{E5716909-30C1-4D59-8E8A-0F4DC66EFBC5}" type="pres">
      <dgm:prSet presAssocID="{77241F70-D43F-47EE-AC6C-6FB4646AD675}" presName="vert3" presStyleCnt="0"/>
      <dgm:spPr/>
    </dgm:pt>
    <dgm:pt modelId="{5E09E1CD-959D-49C6-ACF6-771B3AF1EA3E}" type="pres">
      <dgm:prSet presAssocID="{C597EF34-F324-4F88-BD48-E42263CF3F21}" presName="thinLine3" presStyleLbl="callout" presStyleIdx="0" presStyleCnt="16"/>
      <dgm:spPr>
        <a:xfrm>
          <a:off x="3529261" y="785231"/>
          <a:ext cx="216284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A34CE5C-095E-4A85-ABD9-7130760003BD}" type="pres">
      <dgm:prSet presAssocID="{44AE934D-8F39-45B3-A834-6A35C3270F59}" presName="horz3" presStyleCnt="0"/>
      <dgm:spPr/>
    </dgm:pt>
    <dgm:pt modelId="{B967133D-6505-48BF-9DA8-5EB40FD2DB42}" type="pres">
      <dgm:prSet presAssocID="{44AE934D-8F39-45B3-A834-6A35C3270F59}" presName="horzSpace3" presStyleCnt="0"/>
      <dgm:spPr/>
    </dgm:pt>
    <dgm:pt modelId="{EB187B28-5F0F-4516-9E56-74078023A940}" type="pres">
      <dgm:prSet presAssocID="{44AE934D-8F39-45B3-A834-6A35C3270F59}" presName="tx3" presStyleLbl="revTx" presStyleIdx="3" presStyleCnt="21"/>
      <dgm:spPr>
        <a:prstGeom prst="rect">
          <a:avLst/>
        </a:prstGeom>
      </dgm:spPr>
    </dgm:pt>
    <dgm:pt modelId="{11969A6C-2302-44F9-A448-F22FB7242E17}" type="pres">
      <dgm:prSet presAssocID="{44AE934D-8F39-45B3-A834-6A35C3270F59}" presName="vert3" presStyleCnt="0"/>
      <dgm:spPr/>
    </dgm:pt>
    <dgm:pt modelId="{19DFB880-DA5E-44DB-A626-5BB732A0AA03}" type="pres">
      <dgm:prSet presAssocID="{0134F9F1-BDA9-4454-839E-0FC3AF6D74D2}" presName="thinLine3" presStyleLbl="callout" presStyleIdx="1" presStyleCnt="16"/>
      <dgm:spPr>
        <a:xfrm>
          <a:off x="3529261" y="1473153"/>
          <a:ext cx="216284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96AE046D-7418-451C-A614-77CCDC885EBC}" type="pres">
      <dgm:prSet presAssocID="{AECA368F-31D9-44BF-99EE-5779C99AE2B6}" presName="horz3" presStyleCnt="0"/>
      <dgm:spPr/>
    </dgm:pt>
    <dgm:pt modelId="{8F8D56C4-8475-4529-AEDD-2014F1DD3E92}" type="pres">
      <dgm:prSet presAssocID="{AECA368F-31D9-44BF-99EE-5779C99AE2B6}" presName="horzSpace3" presStyleCnt="0"/>
      <dgm:spPr/>
    </dgm:pt>
    <dgm:pt modelId="{DA1C66F1-85BD-4D45-A889-24B6AF6D8111}" type="pres">
      <dgm:prSet presAssocID="{AECA368F-31D9-44BF-99EE-5779C99AE2B6}" presName="tx3" presStyleLbl="revTx" presStyleIdx="4" presStyleCnt="21" custScaleY="71517"/>
      <dgm:spPr>
        <a:prstGeom prst="rect">
          <a:avLst/>
        </a:prstGeom>
      </dgm:spPr>
    </dgm:pt>
    <dgm:pt modelId="{6FA58236-56CA-43EB-995F-BC7414C4C280}" type="pres">
      <dgm:prSet presAssocID="{AECA368F-31D9-44BF-99EE-5779C99AE2B6}" presName="vert3" presStyleCnt="0"/>
      <dgm:spPr/>
    </dgm:pt>
    <dgm:pt modelId="{5D1166B0-41B9-47F6-BC7C-E2489C69E8BA}" type="pres">
      <dgm:prSet presAssocID="{C69DD954-C87F-4F53-8B72-7DCE9479775B}" presName="thinLine2b" presStyleLbl="callout" presStyleIdx="2" presStyleCnt="16"/>
      <dgm:spPr>
        <a:xfrm>
          <a:off x="1282147" y="1965829"/>
          <a:ext cx="4494228"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38842258-2DDE-4A57-9E48-EEA29E6933D8}" type="pres">
      <dgm:prSet presAssocID="{C69DD954-C87F-4F53-8B72-7DCE9479775B}" presName="vertSpace2b" presStyleCnt="0"/>
      <dgm:spPr/>
    </dgm:pt>
    <dgm:pt modelId="{BA3D5D0D-CD2B-4966-9D2B-845012BC25BC}" type="pres">
      <dgm:prSet presAssocID="{F679A482-34C3-45F2-A573-4FBAEC784AED}" presName="horz2" presStyleCnt="0"/>
      <dgm:spPr/>
    </dgm:pt>
    <dgm:pt modelId="{3199EF65-F0F0-46CC-A4FF-D7B28AB32BDD}" type="pres">
      <dgm:prSet presAssocID="{F679A482-34C3-45F2-A573-4FBAEC784AED}" presName="horzSpace2" presStyleCnt="0"/>
      <dgm:spPr/>
    </dgm:pt>
    <dgm:pt modelId="{DFCF52E9-6B4A-4BA1-A7C2-0C2669C54247}" type="pres">
      <dgm:prSet presAssocID="{F679A482-34C3-45F2-A573-4FBAEC784AED}" presName="tx2" presStyleLbl="revTx" presStyleIdx="5" presStyleCnt="21"/>
      <dgm:spPr>
        <a:prstGeom prst="rect">
          <a:avLst/>
        </a:prstGeom>
      </dgm:spPr>
    </dgm:pt>
    <dgm:pt modelId="{FA2A932A-DF6D-41F5-B0A5-978FA2A8F890}" type="pres">
      <dgm:prSet presAssocID="{F679A482-34C3-45F2-A573-4FBAEC784AED}" presName="vert2" presStyleCnt="0"/>
      <dgm:spPr/>
    </dgm:pt>
    <dgm:pt modelId="{3A6FD6FF-4700-461A-8570-9F44CC959EEA}" type="pres">
      <dgm:prSet presAssocID="{5749782B-0DE4-4D20-9BC3-924536958097}" presName="horz3" presStyleCnt="0"/>
      <dgm:spPr/>
    </dgm:pt>
    <dgm:pt modelId="{AB9A93D7-664E-479A-BBF3-F77CF77C2CE1}" type="pres">
      <dgm:prSet presAssocID="{5749782B-0DE4-4D20-9BC3-924536958097}" presName="horzSpace3" presStyleCnt="0"/>
      <dgm:spPr/>
    </dgm:pt>
    <dgm:pt modelId="{22007A70-F527-49CB-A23A-CD7B0C76194F}" type="pres">
      <dgm:prSet presAssocID="{5749782B-0DE4-4D20-9BC3-924536958097}" presName="tx3" presStyleLbl="revTx" presStyleIdx="6" presStyleCnt="21"/>
      <dgm:spPr>
        <a:prstGeom prst="rect">
          <a:avLst/>
        </a:prstGeom>
      </dgm:spPr>
    </dgm:pt>
    <dgm:pt modelId="{427621CC-E933-4DF7-9056-27EDF3E28CFA}" type="pres">
      <dgm:prSet presAssocID="{5749782B-0DE4-4D20-9BC3-924536958097}" presName="vert3" presStyleCnt="0"/>
      <dgm:spPr/>
    </dgm:pt>
    <dgm:pt modelId="{F42AB86F-04E3-48FC-965E-745E2D97B2FB}" type="pres">
      <dgm:prSet presAssocID="{DE80CAF0-0C00-4D98-8DD2-083DEA23FB65}" presName="thinLine3" presStyleLbl="callout" presStyleIdx="3" presStyleCnt="16"/>
      <dgm:spPr>
        <a:xfrm>
          <a:off x="3529261" y="2526384"/>
          <a:ext cx="216284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B2DA420F-373C-4592-9EF2-F93B7708B1A2}" type="pres">
      <dgm:prSet presAssocID="{3C35FF80-FE60-47A7-BC44-211BA7D6E7D9}" presName="horz3" presStyleCnt="0"/>
      <dgm:spPr/>
    </dgm:pt>
    <dgm:pt modelId="{17D47276-9C60-49D0-B333-63CAE0CD1657}" type="pres">
      <dgm:prSet presAssocID="{3C35FF80-FE60-47A7-BC44-211BA7D6E7D9}" presName="horzSpace3" presStyleCnt="0"/>
      <dgm:spPr/>
    </dgm:pt>
    <dgm:pt modelId="{9936D9D0-9E32-4A03-B25B-8C11582DBB76}" type="pres">
      <dgm:prSet presAssocID="{3C35FF80-FE60-47A7-BC44-211BA7D6E7D9}" presName="tx3" presStyleLbl="revTx" presStyleIdx="7" presStyleCnt="21"/>
      <dgm:spPr>
        <a:prstGeom prst="rect">
          <a:avLst/>
        </a:prstGeom>
      </dgm:spPr>
    </dgm:pt>
    <dgm:pt modelId="{BA3C4FEE-8A45-439D-92D4-10FC49CA769D}" type="pres">
      <dgm:prSet presAssocID="{3C35FF80-FE60-47A7-BC44-211BA7D6E7D9}" presName="vert3" presStyleCnt="0"/>
      <dgm:spPr/>
    </dgm:pt>
    <dgm:pt modelId="{D9706256-315D-4694-A007-9A9EB16A335A}" type="pres">
      <dgm:prSet presAssocID="{CD097AC0-51A3-4D3D-BA9A-6358E43785AE}" presName="thinLine3" presStyleLbl="callout" presStyleIdx="4" presStyleCnt="16"/>
      <dgm:spPr>
        <a:xfrm>
          <a:off x="3529261" y="2993514"/>
          <a:ext cx="216284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B2DCE80A-A168-4C5E-964E-1DC662D8A457}" type="pres">
      <dgm:prSet presAssocID="{7690A129-6791-4C37-9D01-40A37F66B3CB}" presName="horz3" presStyleCnt="0"/>
      <dgm:spPr/>
    </dgm:pt>
    <dgm:pt modelId="{E376E506-8CF9-4E4D-8E02-B1EEF5D3D3CA}" type="pres">
      <dgm:prSet presAssocID="{7690A129-6791-4C37-9D01-40A37F66B3CB}" presName="horzSpace3" presStyleCnt="0"/>
      <dgm:spPr/>
    </dgm:pt>
    <dgm:pt modelId="{E25E6246-7446-41E9-BD41-9E75F141E218}" type="pres">
      <dgm:prSet presAssocID="{7690A129-6791-4C37-9D01-40A37F66B3CB}" presName="tx3" presStyleLbl="revTx" presStyleIdx="8" presStyleCnt="21"/>
      <dgm:spPr>
        <a:prstGeom prst="rect">
          <a:avLst/>
        </a:prstGeom>
      </dgm:spPr>
    </dgm:pt>
    <dgm:pt modelId="{3F58D659-52C7-4726-BBC0-3D8BAE5FD599}" type="pres">
      <dgm:prSet presAssocID="{7690A129-6791-4C37-9D01-40A37F66B3CB}" presName="vert3" presStyleCnt="0"/>
      <dgm:spPr/>
    </dgm:pt>
    <dgm:pt modelId="{3729B434-6147-4427-B634-34F5A2728FA1}" type="pres">
      <dgm:prSet presAssocID="{93E8194D-DEAD-422E-9CF3-3A1B6A9ABE30}" presName="thinLine3" presStyleLbl="callout" presStyleIdx="5" presStyleCnt="16"/>
      <dgm:spPr>
        <a:xfrm>
          <a:off x="3529261" y="3460644"/>
          <a:ext cx="216284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6C82E308-8CF6-4E46-BFB1-752DC39E6690}" type="pres">
      <dgm:prSet presAssocID="{A956DA7F-5C60-428B-9811-71CF3D2DEC54}" presName="horz3" presStyleCnt="0"/>
      <dgm:spPr/>
    </dgm:pt>
    <dgm:pt modelId="{33F41E86-CC17-40BB-8585-E9F917281E70}" type="pres">
      <dgm:prSet presAssocID="{A956DA7F-5C60-428B-9811-71CF3D2DEC54}" presName="horzSpace3" presStyleCnt="0"/>
      <dgm:spPr/>
    </dgm:pt>
    <dgm:pt modelId="{709F5C85-8E50-41F0-A088-66F0C732B99A}" type="pres">
      <dgm:prSet presAssocID="{A956DA7F-5C60-428B-9811-71CF3D2DEC54}" presName="tx3" presStyleLbl="revTx" presStyleIdx="9" presStyleCnt="21"/>
      <dgm:spPr>
        <a:prstGeom prst="rect">
          <a:avLst/>
        </a:prstGeom>
      </dgm:spPr>
    </dgm:pt>
    <dgm:pt modelId="{5FC16372-F8E4-42F5-B18E-56D00319EABD}" type="pres">
      <dgm:prSet presAssocID="{A956DA7F-5C60-428B-9811-71CF3D2DEC54}" presName="vert3" presStyleCnt="0"/>
      <dgm:spPr/>
    </dgm:pt>
    <dgm:pt modelId="{E1912BFC-B038-4C7D-BB20-774AFDE75A77}" type="pres">
      <dgm:prSet presAssocID="{F679A482-34C3-45F2-A573-4FBAEC784AED}" presName="thinLine2b" presStyleLbl="callout" presStyleIdx="6" presStyleCnt="16"/>
      <dgm:spPr>
        <a:xfrm>
          <a:off x="1282147" y="3927774"/>
          <a:ext cx="4494228"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8E61CF58-4A62-4383-87E0-F7D994501361}" type="pres">
      <dgm:prSet presAssocID="{F679A482-34C3-45F2-A573-4FBAEC784AED}" presName="vertSpace2b" presStyleCnt="0"/>
      <dgm:spPr/>
    </dgm:pt>
    <dgm:pt modelId="{A86F40C7-E1E4-41F9-9F7D-A2826CE12534}" type="pres">
      <dgm:prSet presAssocID="{1873B628-B2DA-4E18-94B0-7244ADDA6E5A}" presName="horz2" presStyleCnt="0"/>
      <dgm:spPr/>
    </dgm:pt>
    <dgm:pt modelId="{E84ED008-EDF9-4794-B2AE-30AB8F4D43E4}" type="pres">
      <dgm:prSet presAssocID="{1873B628-B2DA-4E18-94B0-7244ADDA6E5A}" presName="horzSpace2" presStyleCnt="0"/>
      <dgm:spPr/>
    </dgm:pt>
    <dgm:pt modelId="{49F58154-6123-4523-89D1-86A6C5F1FF8D}" type="pres">
      <dgm:prSet presAssocID="{1873B628-B2DA-4E18-94B0-7244ADDA6E5A}" presName="tx2" presStyleLbl="revTx" presStyleIdx="10" presStyleCnt="21"/>
      <dgm:spPr>
        <a:prstGeom prst="rect">
          <a:avLst/>
        </a:prstGeom>
      </dgm:spPr>
    </dgm:pt>
    <dgm:pt modelId="{45FEE083-F059-4138-B53F-AD9FD7CE4EF7}" type="pres">
      <dgm:prSet presAssocID="{1873B628-B2DA-4E18-94B0-7244ADDA6E5A}" presName="vert2" presStyleCnt="0"/>
      <dgm:spPr/>
    </dgm:pt>
    <dgm:pt modelId="{302926F3-E082-4AB4-854F-3429F334BEBC}" type="pres">
      <dgm:prSet presAssocID="{ADC95170-1CE8-4EF5-8CAC-D0ED8EC72AC2}" presName="horz3" presStyleCnt="0"/>
      <dgm:spPr/>
    </dgm:pt>
    <dgm:pt modelId="{A6BDB624-0258-42BE-BD1C-AE171542B97E}" type="pres">
      <dgm:prSet presAssocID="{ADC95170-1CE8-4EF5-8CAC-D0ED8EC72AC2}" presName="horzSpace3" presStyleCnt="0"/>
      <dgm:spPr/>
    </dgm:pt>
    <dgm:pt modelId="{F413BF3C-B6DD-4FC4-81D6-B594E2A679E8}" type="pres">
      <dgm:prSet presAssocID="{ADC95170-1CE8-4EF5-8CAC-D0ED8EC72AC2}" presName="tx3" presStyleLbl="revTx" presStyleIdx="11" presStyleCnt="21"/>
      <dgm:spPr>
        <a:prstGeom prst="rect">
          <a:avLst/>
        </a:prstGeom>
      </dgm:spPr>
    </dgm:pt>
    <dgm:pt modelId="{F85B9967-5E89-442B-9D36-ADF00211AF3A}" type="pres">
      <dgm:prSet presAssocID="{ADC95170-1CE8-4EF5-8CAC-D0ED8EC72AC2}" presName="vert3" presStyleCnt="0"/>
      <dgm:spPr/>
    </dgm:pt>
    <dgm:pt modelId="{9EC17579-FF70-4404-9558-D3B7E8B850DF}" type="pres">
      <dgm:prSet presAssocID="{2DA525A0-88B2-4D9C-8A9E-43323BB06E31}" presName="thinLine3" presStyleLbl="callout" presStyleIdx="7" presStyleCnt="16"/>
      <dgm:spPr>
        <a:xfrm>
          <a:off x="3529261" y="4955459"/>
          <a:ext cx="216284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1A893069-F481-45D1-A9C0-6A9C78707205}" type="pres">
      <dgm:prSet presAssocID="{E569CEBA-471B-4DC1-B468-C106E8A4BCFF}" presName="horz3" presStyleCnt="0"/>
      <dgm:spPr/>
    </dgm:pt>
    <dgm:pt modelId="{F93B3857-9084-41DC-9C89-C0DEBA9CBDBC}" type="pres">
      <dgm:prSet presAssocID="{E569CEBA-471B-4DC1-B468-C106E8A4BCFF}" presName="horzSpace3" presStyleCnt="0"/>
      <dgm:spPr/>
    </dgm:pt>
    <dgm:pt modelId="{C795D4AF-D875-4AC8-B71A-B3E9D93A29F7}" type="pres">
      <dgm:prSet presAssocID="{E569CEBA-471B-4DC1-B468-C106E8A4BCFF}" presName="tx3" presStyleLbl="revTx" presStyleIdx="12" presStyleCnt="21"/>
      <dgm:spPr>
        <a:prstGeom prst="rect">
          <a:avLst/>
        </a:prstGeom>
      </dgm:spPr>
    </dgm:pt>
    <dgm:pt modelId="{ED1A32BB-985D-4F28-9E67-D12DBC018B7D}" type="pres">
      <dgm:prSet presAssocID="{E569CEBA-471B-4DC1-B468-C106E8A4BCFF}" presName="vert3" presStyleCnt="0"/>
      <dgm:spPr/>
    </dgm:pt>
    <dgm:pt modelId="{8FF24B9C-0DC9-4111-80E6-BB6E57B9F362}" type="pres">
      <dgm:prSet presAssocID="{1873B628-B2DA-4E18-94B0-7244ADDA6E5A}" presName="thinLine2b" presStyleLbl="callout" presStyleIdx="8" presStyleCnt="16"/>
      <dgm:spPr>
        <a:xfrm>
          <a:off x="1282147" y="5889718"/>
          <a:ext cx="4494228"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485796F9-1C8E-4393-839D-2D65F0EC981D}" type="pres">
      <dgm:prSet presAssocID="{1873B628-B2DA-4E18-94B0-7244ADDA6E5A}" presName="vertSpace2b" presStyleCnt="0"/>
      <dgm:spPr/>
    </dgm:pt>
    <dgm:pt modelId="{823EA016-E6BB-4B5D-AE13-292E9398A1E8}" type="pres">
      <dgm:prSet presAssocID="{87AABF80-B7B5-43DF-B3BF-E8E4280B8D2C}" presName="horz2" presStyleCnt="0"/>
      <dgm:spPr/>
    </dgm:pt>
    <dgm:pt modelId="{4017DD42-4568-481E-9BDC-F7C203BD0D30}" type="pres">
      <dgm:prSet presAssocID="{87AABF80-B7B5-43DF-B3BF-E8E4280B8D2C}" presName="horzSpace2" presStyleCnt="0"/>
      <dgm:spPr/>
    </dgm:pt>
    <dgm:pt modelId="{5FE5A7C1-E42C-42C6-A934-3BC9CF40615D}" type="pres">
      <dgm:prSet presAssocID="{87AABF80-B7B5-43DF-B3BF-E8E4280B8D2C}" presName="tx2" presStyleLbl="revTx" presStyleIdx="13" presStyleCnt="21"/>
      <dgm:spPr>
        <a:prstGeom prst="rect">
          <a:avLst/>
        </a:prstGeom>
      </dgm:spPr>
    </dgm:pt>
    <dgm:pt modelId="{B3192F9C-D589-4317-984B-57502060C075}" type="pres">
      <dgm:prSet presAssocID="{87AABF80-B7B5-43DF-B3BF-E8E4280B8D2C}" presName="vert2" presStyleCnt="0"/>
      <dgm:spPr/>
    </dgm:pt>
    <dgm:pt modelId="{48E1A5A0-4AEB-45A6-B9A9-35DE0D100147}" type="pres">
      <dgm:prSet presAssocID="{8A2E5BE0-BF5D-4CBC-9E39-DF4269BC8665}" presName="horz3" presStyleCnt="0"/>
      <dgm:spPr/>
    </dgm:pt>
    <dgm:pt modelId="{0646890C-F46B-447B-81AD-E88D3FA12782}" type="pres">
      <dgm:prSet presAssocID="{8A2E5BE0-BF5D-4CBC-9E39-DF4269BC8665}" presName="horzSpace3" presStyleCnt="0"/>
      <dgm:spPr/>
    </dgm:pt>
    <dgm:pt modelId="{5A895E6E-8225-416C-8449-3F0845AEF878}" type="pres">
      <dgm:prSet presAssocID="{8A2E5BE0-BF5D-4CBC-9E39-DF4269BC8665}" presName="tx3" presStyleLbl="revTx" presStyleIdx="14" presStyleCnt="21"/>
      <dgm:spPr>
        <a:prstGeom prst="rect">
          <a:avLst/>
        </a:prstGeom>
      </dgm:spPr>
    </dgm:pt>
    <dgm:pt modelId="{68839D9D-DF57-4BC6-A580-659DAD2502F7}" type="pres">
      <dgm:prSet presAssocID="{8A2E5BE0-BF5D-4CBC-9E39-DF4269BC8665}" presName="vert3" presStyleCnt="0"/>
      <dgm:spPr/>
    </dgm:pt>
    <dgm:pt modelId="{74063D6E-1B39-4FBC-A3EE-7B42FB0549EC}" type="pres">
      <dgm:prSet presAssocID="{31458479-0513-49E2-83C2-87DC6C46044A}" presName="thinLine3" presStyleLbl="callout" presStyleIdx="9" presStyleCnt="16"/>
      <dgm:spPr>
        <a:xfrm>
          <a:off x="3529261" y="6250010"/>
          <a:ext cx="216284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6542DB58-E6AE-4B7C-B98F-71AC812CDCC3}" type="pres">
      <dgm:prSet presAssocID="{40206178-2877-4515-AABC-8C1291141566}" presName="horz3" presStyleCnt="0"/>
      <dgm:spPr/>
    </dgm:pt>
    <dgm:pt modelId="{0360C55C-507F-4229-A103-128DA37CDBD7}" type="pres">
      <dgm:prSet presAssocID="{40206178-2877-4515-AABC-8C1291141566}" presName="horzSpace3" presStyleCnt="0"/>
      <dgm:spPr/>
    </dgm:pt>
    <dgm:pt modelId="{8D635D5B-2CC6-4E2C-9517-807D355CFD2A}" type="pres">
      <dgm:prSet presAssocID="{40206178-2877-4515-AABC-8C1291141566}" presName="tx3" presStyleLbl="revTx" presStyleIdx="15" presStyleCnt="21"/>
      <dgm:spPr>
        <a:prstGeom prst="rect">
          <a:avLst/>
        </a:prstGeom>
      </dgm:spPr>
    </dgm:pt>
    <dgm:pt modelId="{BCCD3D3B-7385-44DE-9CA9-0672215D73AC}" type="pres">
      <dgm:prSet presAssocID="{40206178-2877-4515-AABC-8C1291141566}" presName="vert3" presStyleCnt="0"/>
      <dgm:spPr/>
    </dgm:pt>
    <dgm:pt modelId="{B07D8F22-86A1-4851-BEDB-F2F0970269BE}" type="pres">
      <dgm:prSet presAssocID="{3F33DDF5-5439-4009-BC01-6EB5F650F343}" presName="thinLine3" presStyleLbl="callout" presStyleIdx="10" presStyleCnt="16"/>
      <dgm:spPr>
        <a:xfrm>
          <a:off x="3529261" y="6516876"/>
          <a:ext cx="216284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90778B5A-14A7-40DD-B63C-E2B75F066BB8}" type="pres">
      <dgm:prSet presAssocID="{21C27502-7F9F-42DA-A849-820F2C486ED7}" presName="horz3" presStyleCnt="0"/>
      <dgm:spPr/>
    </dgm:pt>
    <dgm:pt modelId="{3C855278-79FA-4E58-ADEF-2165AA2A8D05}" type="pres">
      <dgm:prSet presAssocID="{21C27502-7F9F-42DA-A849-820F2C486ED7}" presName="horzSpace3" presStyleCnt="0"/>
      <dgm:spPr/>
    </dgm:pt>
    <dgm:pt modelId="{7CD76E45-5538-4545-87E4-250940943E29}" type="pres">
      <dgm:prSet presAssocID="{21C27502-7F9F-42DA-A849-820F2C486ED7}" presName="tx3" presStyleLbl="revTx" presStyleIdx="16" presStyleCnt="21" custScaleX="112247"/>
      <dgm:spPr>
        <a:prstGeom prst="rect">
          <a:avLst/>
        </a:prstGeom>
      </dgm:spPr>
    </dgm:pt>
    <dgm:pt modelId="{89E6E4DC-94A2-467D-A67C-A7A652AE1DF3}" type="pres">
      <dgm:prSet presAssocID="{21C27502-7F9F-42DA-A849-820F2C486ED7}" presName="vert3" presStyleCnt="0"/>
      <dgm:spPr/>
    </dgm:pt>
    <dgm:pt modelId="{4E1143FD-CEE7-4B0A-90E6-C55712394D53}" type="pres">
      <dgm:prSet presAssocID="{D7740ABA-3507-4686-B9B4-2F4DBB4FF054}" presName="thinLine3" presStyleLbl="callout" presStyleIdx="11" presStyleCnt="16"/>
      <dgm:spPr>
        <a:xfrm>
          <a:off x="3529261" y="6783743"/>
          <a:ext cx="216284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9714EF49-1895-486F-A95F-3CAED35EDEC2}" type="pres">
      <dgm:prSet presAssocID="{2DE0E950-C711-4AE2-BA01-5CFB485F5EAC}" presName="horz3" presStyleCnt="0"/>
      <dgm:spPr/>
    </dgm:pt>
    <dgm:pt modelId="{F506D723-6A11-4384-B139-F03F44135551}" type="pres">
      <dgm:prSet presAssocID="{2DE0E950-C711-4AE2-BA01-5CFB485F5EAC}" presName="horzSpace3" presStyleCnt="0"/>
      <dgm:spPr/>
    </dgm:pt>
    <dgm:pt modelId="{347D52DB-055D-4DE2-BCB6-49FE0FBC968C}" type="pres">
      <dgm:prSet presAssocID="{2DE0E950-C711-4AE2-BA01-5CFB485F5EAC}" presName="tx3" presStyleLbl="revTx" presStyleIdx="17" presStyleCnt="21"/>
      <dgm:spPr>
        <a:prstGeom prst="rect">
          <a:avLst/>
        </a:prstGeom>
      </dgm:spPr>
    </dgm:pt>
    <dgm:pt modelId="{5BB616D5-1DD7-4325-87AF-D057C2105B26}" type="pres">
      <dgm:prSet presAssocID="{2DE0E950-C711-4AE2-BA01-5CFB485F5EAC}" presName="vert3" presStyleCnt="0"/>
      <dgm:spPr/>
    </dgm:pt>
    <dgm:pt modelId="{0E97DDE0-4097-46BF-B0D5-851040977866}" type="pres">
      <dgm:prSet presAssocID="{4AA25920-4A4F-40B5-9F15-EA7E5C68B0DA}" presName="thinLine3" presStyleLbl="callout" presStyleIdx="12" presStyleCnt="16"/>
      <dgm:spPr>
        <a:xfrm>
          <a:off x="3529261" y="7050609"/>
          <a:ext cx="216284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DDBE9883-2AEE-4E35-8396-E2B32E95DFC5}" type="pres">
      <dgm:prSet presAssocID="{989F49C1-970C-466F-9512-E3675199BB77}" presName="horz3" presStyleCnt="0"/>
      <dgm:spPr/>
    </dgm:pt>
    <dgm:pt modelId="{39199147-C0A1-480E-BC5B-DD8AAE36B4F2}" type="pres">
      <dgm:prSet presAssocID="{989F49C1-970C-466F-9512-E3675199BB77}" presName="horzSpace3" presStyleCnt="0"/>
      <dgm:spPr/>
    </dgm:pt>
    <dgm:pt modelId="{A3133ADE-DE21-4585-A564-2844ED1D083F}" type="pres">
      <dgm:prSet presAssocID="{989F49C1-970C-466F-9512-E3675199BB77}" presName="tx3" presStyleLbl="revTx" presStyleIdx="18" presStyleCnt="21"/>
      <dgm:spPr>
        <a:prstGeom prst="rect">
          <a:avLst/>
        </a:prstGeom>
      </dgm:spPr>
    </dgm:pt>
    <dgm:pt modelId="{94249CCF-61B5-4D6F-B7A5-EDABC38F6786}" type="pres">
      <dgm:prSet presAssocID="{989F49C1-970C-466F-9512-E3675199BB77}" presName="vert3" presStyleCnt="0"/>
      <dgm:spPr/>
    </dgm:pt>
    <dgm:pt modelId="{D863E94F-A8B5-44C4-9962-231CDFF4B565}" type="pres">
      <dgm:prSet presAssocID="{EF743065-45C3-4909-9EE7-34441C26404F}" presName="thinLine3" presStyleLbl="callout" presStyleIdx="13" presStyleCnt="16"/>
      <dgm:spPr>
        <a:xfrm>
          <a:off x="3529261" y="7317475"/>
          <a:ext cx="216284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1D506359-19D8-4D10-9A59-598CF29C6F96}" type="pres">
      <dgm:prSet presAssocID="{1FACE63F-175D-44C0-96C1-5CB61D69F16A}" presName="horz3" presStyleCnt="0"/>
      <dgm:spPr/>
    </dgm:pt>
    <dgm:pt modelId="{47DCB530-1394-48EE-8A38-4412CDBBFB66}" type="pres">
      <dgm:prSet presAssocID="{1FACE63F-175D-44C0-96C1-5CB61D69F16A}" presName="horzSpace3" presStyleCnt="0"/>
      <dgm:spPr/>
    </dgm:pt>
    <dgm:pt modelId="{1BBF4CCC-DE28-411A-AD7B-0FB4AD5DF4FB}" type="pres">
      <dgm:prSet presAssocID="{1FACE63F-175D-44C0-96C1-5CB61D69F16A}" presName="tx3" presStyleLbl="revTx" presStyleIdx="19" presStyleCnt="21"/>
      <dgm:spPr>
        <a:prstGeom prst="rect">
          <a:avLst/>
        </a:prstGeom>
      </dgm:spPr>
    </dgm:pt>
    <dgm:pt modelId="{0AA13B56-8E56-426A-9D07-B10D74AEA157}" type="pres">
      <dgm:prSet presAssocID="{1FACE63F-175D-44C0-96C1-5CB61D69F16A}" presName="vert3" presStyleCnt="0"/>
      <dgm:spPr/>
    </dgm:pt>
    <dgm:pt modelId="{1156DAF8-205F-4308-BBA5-A6B307A26F5A}" type="pres">
      <dgm:prSet presAssocID="{0EA6ACC9-8ED5-4961-9AD8-5FD634DAE556}" presName="thinLine3" presStyleLbl="callout" presStyleIdx="14" presStyleCnt="16"/>
      <dgm:spPr>
        <a:xfrm>
          <a:off x="3529261" y="7584341"/>
          <a:ext cx="216284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17D30DF8-7994-4CB2-95ED-611C00715351}" type="pres">
      <dgm:prSet presAssocID="{EEA4DDF5-F36F-4576-B4F8-CB5E16639B6C}" presName="horz3" presStyleCnt="0"/>
      <dgm:spPr/>
    </dgm:pt>
    <dgm:pt modelId="{0F9A215A-E534-4D28-A961-5E63802B98BD}" type="pres">
      <dgm:prSet presAssocID="{EEA4DDF5-F36F-4576-B4F8-CB5E16639B6C}" presName="horzSpace3" presStyleCnt="0"/>
      <dgm:spPr/>
    </dgm:pt>
    <dgm:pt modelId="{B0235349-6FA4-4E33-A06F-D000AB992D6C}" type="pres">
      <dgm:prSet presAssocID="{EEA4DDF5-F36F-4576-B4F8-CB5E16639B6C}" presName="tx3" presStyleLbl="revTx" presStyleIdx="20" presStyleCnt="21"/>
      <dgm:spPr>
        <a:prstGeom prst="rect">
          <a:avLst/>
        </a:prstGeom>
      </dgm:spPr>
    </dgm:pt>
    <dgm:pt modelId="{D6040767-7154-4B98-9A2F-199571610A03}" type="pres">
      <dgm:prSet presAssocID="{EEA4DDF5-F36F-4576-B4F8-CB5E16639B6C}" presName="vert3" presStyleCnt="0"/>
      <dgm:spPr/>
    </dgm:pt>
    <dgm:pt modelId="{E53BA457-8BF6-4D6E-97E4-67A834ABC61F}" type="pres">
      <dgm:prSet presAssocID="{87AABF80-B7B5-43DF-B3BF-E8E4280B8D2C}" presName="thinLine2b" presStyleLbl="callout" presStyleIdx="15" presStyleCnt="16"/>
      <dgm:spPr>
        <a:xfrm>
          <a:off x="1282147" y="7851663"/>
          <a:ext cx="4494228"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9A685C7-469F-453E-938B-35571FC39316}" type="pres">
      <dgm:prSet presAssocID="{87AABF80-B7B5-43DF-B3BF-E8E4280B8D2C}" presName="vertSpace2b" presStyleCnt="0"/>
      <dgm:spPr/>
    </dgm:pt>
  </dgm:ptLst>
  <dgm:cxnLst>
    <dgm:cxn modelId="{92406F00-5DD0-47CE-88C5-B703057658C7}" srcId="{D8F64041-5E83-47C8-B8E9-AE23B9CC5F03}" destId="{F679A482-34C3-45F2-A573-4FBAEC784AED}" srcOrd="1" destOrd="0" parTransId="{0366BCEE-0FF1-4331-8F5E-D89E150E33AF}" sibTransId="{7EF80C74-E6B9-432C-9CCB-72AB4274708E}"/>
    <dgm:cxn modelId="{8E183B05-D4B6-4A84-BD46-052350C03867}" type="presOf" srcId="{5749782B-0DE4-4D20-9BC3-924536958097}" destId="{22007A70-F527-49CB-A23A-CD7B0C76194F}" srcOrd="0" destOrd="0" presId="urn:microsoft.com/office/officeart/2008/layout/LinedList"/>
    <dgm:cxn modelId="{116F620B-6571-40D5-893E-C1A868015C1F}" type="presOf" srcId="{8A2E5BE0-BF5D-4CBC-9E39-DF4269BC8665}" destId="{5A895E6E-8225-416C-8449-3F0845AEF878}" srcOrd="0" destOrd="0" presId="urn:microsoft.com/office/officeart/2008/layout/LinedList"/>
    <dgm:cxn modelId="{4F29C91E-6A70-4F69-A2C7-A2A261DB65BD}" srcId="{C69DD954-C87F-4F53-8B72-7DCE9479775B}" destId="{44AE934D-8F39-45B3-A834-6A35C3270F59}" srcOrd="1" destOrd="0" parTransId="{85950196-FBB4-4560-91B2-09B10D6A2164}" sibTransId="{0134F9F1-BDA9-4454-839E-0FC3AF6D74D2}"/>
    <dgm:cxn modelId="{B5535B1F-D065-4EE4-A9BC-49DD0BD7DFEC}" type="presOf" srcId="{AECA368F-31D9-44BF-99EE-5779C99AE2B6}" destId="{DA1C66F1-85BD-4D45-A889-24B6AF6D8111}" srcOrd="0" destOrd="0" presId="urn:microsoft.com/office/officeart/2008/layout/LinedList"/>
    <dgm:cxn modelId="{17EEFA24-0823-4D77-AD23-B19BB384D02E}" srcId="{C69DD954-C87F-4F53-8B72-7DCE9479775B}" destId="{AECA368F-31D9-44BF-99EE-5779C99AE2B6}" srcOrd="2" destOrd="0" parTransId="{F606B291-C28E-45BE-82A7-946997329893}" sibTransId="{A2B8FE43-69F6-4DA4-8EDD-4BFF26079645}"/>
    <dgm:cxn modelId="{BFE9572D-AB27-4C3B-9EE7-8559B88442B1}" type="presOf" srcId="{C69DD954-C87F-4F53-8B72-7DCE9479775B}" destId="{6B819DDA-1086-4848-A3A4-F7993D3498B5}" srcOrd="0" destOrd="0" presId="urn:microsoft.com/office/officeart/2008/layout/LinedList"/>
    <dgm:cxn modelId="{1742682E-B483-40B2-909A-366B2B87196C}" type="presOf" srcId="{061F23D1-2A93-4633-A1D8-3BC04C405545}" destId="{5B1F76E7-414F-430A-808E-75B330C60B85}" srcOrd="0" destOrd="0" presId="urn:microsoft.com/office/officeart/2008/layout/LinedList"/>
    <dgm:cxn modelId="{F5DA8D2F-4E0A-40D8-BAC0-31D1E2361213}" srcId="{D8F64041-5E83-47C8-B8E9-AE23B9CC5F03}" destId="{87AABF80-B7B5-43DF-B3BF-E8E4280B8D2C}" srcOrd="3" destOrd="0" parTransId="{D786ECEB-1E89-47DB-81F3-DF64D51503CA}" sibTransId="{D9339559-822F-4CD2-B5D6-3452F5CD2615}"/>
    <dgm:cxn modelId="{7B4E7130-784B-45AE-961E-0722EE052942}" srcId="{1873B628-B2DA-4E18-94B0-7244ADDA6E5A}" destId="{ADC95170-1CE8-4EF5-8CAC-D0ED8EC72AC2}" srcOrd="0" destOrd="0" parTransId="{7C697B7E-13B9-4BB4-B83A-DD3F6E24E49A}" sibTransId="{2DA525A0-88B2-4D9C-8A9E-43323BB06E31}"/>
    <dgm:cxn modelId="{AB3F6732-366A-40FF-A12A-6EF89C871887}" srcId="{F679A482-34C3-45F2-A573-4FBAEC784AED}" destId="{7690A129-6791-4C37-9D01-40A37F66B3CB}" srcOrd="2" destOrd="0" parTransId="{BAB686BE-841A-489F-98F0-4DDB05720CF0}" sibTransId="{93E8194D-DEAD-422E-9CF3-3A1B6A9ABE30}"/>
    <dgm:cxn modelId="{679BA132-F196-48AB-A1C5-63B75796EBD8}" srcId="{87AABF80-B7B5-43DF-B3BF-E8E4280B8D2C}" destId="{EEA4DDF5-F36F-4576-B4F8-CB5E16639B6C}" srcOrd="6" destOrd="0" parTransId="{4228FF03-C98D-481D-A950-9C99D6EB40F8}" sibTransId="{124A7C0C-4BB9-4385-875A-E7E8E18EDF42}"/>
    <dgm:cxn modelId="{6432ED34-36EE-4B1A-B8D0-34F5BDCB9176}" srcId="{D8F64041-5E83-47C8-B8E9-AE23B9CC5F03}" destId="{1873B628-B2DA-4E18-94B0-7244ADDA6E5A}" srcOrd="2" destOrd="0" parTransId="{27996D7D-D4C5-45FB-87FC-4B5C17C94AEA}" sibTransId="{44DBE2AA-3555-4B3B-A038-52B15ECDD9BE}"/>
    <dgm:cxn modelId="{E9E9BB39-F132-4F7C-9A03-23BAB3DC6DDA}" type="presOf" srcId="{EEA4DDF5-F36F-4576-B4F8-CB5E16639B6C}" destId="{B0235349-6FA4-4E33-A06F-D000AB992D6C}" srcOrd="0" destOrd="0" presId="urn:microsoft.com/office/officeart/2008/layout/LinedList"/>
    <dgm:cxn modelId="{805E183F-E806-4224-A32A-6278E3519B14}" type="presOf" srcId="{1873B628-B2DA-4E18-94B0-7244ADDA6E5A}" destId="{49F58154-6123-4523-89D1-86A6C5F1FF8D}" srcOrd="0" destOrd="0" presId="urn:microsoft.com/office/officeart/2008/layout/LinedList"/>
    <dgm:cxn modelId="{F2A34C40-C7C9-4340-A17D-34F56BF4783A}" srcId="{87AABF80-B7B5-43DF-B3BF-E8E4280B8D2C}" destId="{989F49C1-970C-466F-9512-E3675199BB77}" srcOrd="4" destOrd="0" parTransId="{0AAABA06-D2FA-4B44-A613-1FE3ACEA32B7}" sibTransId="{EF743065-45C3-4909-9EE7-34441C26404F}"/>
    <dgm:cxn modelId="{4E63375F-11CB-42C3-A009-B4F084491DA9}" type="presOf" srcId="{77241F70-D43F-47EE-AC6C-6FB4646AD675}" destId="{985C2EE1-8F8D-4762-9FC3-EDA5ABFC0C2E}" srcOrd="0" destOrd="0" presId="urn:microsoft.com/office/officeart/2008/layout/LinedList"/>
    <dgm:cxn modelId="{F53DCB60-8DCD-4A3E-9176-1FFD24218450}" srcId="{1873B628-B2DA-4E18-94B0-7244ADDA6E5A}" destId="{E569CEBA-471B-4DC1-B468-C106E8A4BCFF}" srcOrd="1" destOrd="0" parTransId="{F135CAF3-F96B-479E-8963-D89359CDC751}" sibTransId="{FD244D7B-1516-4A74-B817-A61360ECD67E}"/>
    <dgm:cxn modelId="{052A4864-5555-479C-8259-E5FDBB861BA5}" srcId="{D8F64041-5E83-47C8-B8E9-AE23B9CC5F03}" destId="{C69DD954-C87F-4F53-8B72-7DCE9479775B}" srcOrd="0" destOrd="0" parTransId="{8345159B-AD6C-45BA-A8BD-25D5BC00BBCB}" sibTransId="{45A71B47-7F62-4502-8E22-9DFF6A000050}"/>
    <dgm:cxn modelId="{31B06650-5659-49ED-A3E3-0175F3608330}" srcId="{061F23D1-2A93-4633-A1D8-3BC04C405545}" destId="{D8F64041-5E83-47C8-B8E9-AE23B9CC5F03}" srcOrd="0" destOrd="0" parTransId="{7CC22A64-63BF-4ED9-B818-D48729A60DC0}" sibTransId="{F3935736-1980-41F7-BEF0-604D37B78C47}"/>
    <dgm:cxn modelId="{F0754F72-0D09-4611-93D1-956C814617F5}" type="presOf" srcId="{21C27502-7F9F-42DA-A849-820F2C486ED7}" destId="{7CD76E45-5538-4545-87E4-250940943E29}" srcOrd="0" destOrd="0" presId="urn:microsoft.com/office/officeart/2008/layout/LinedList"/>
    <dgm:cxn modelId="{77BB4D56-FEA9-4B58-8B8C-FC5DC944A393}" srcId="{87AABF80-B7B5-43DF-B3BF-E8E4280B8D2C}" destId="{2DE0E950-C711-4AE2-BA01-5CFB485F5EAC}" srcOrd="3" destOrd="0" parTransId="{323A6DEC-67A7-4D7E-95B7-70D7F73AB933}" sibTransId="{4AA25920-4A4F-40B5-9F15-EA7E5C68B0DA}"/>
    <dgm:cxn modelId="{246DF27E-651F-4C8B-98E0-EC2B38CAFA45}" srcId="{F679A482-34C3-45F2-A573-4FBAEC784AED}" destId="{A956DA7F-5C60-428B-9811-71CF3D2DEC54}" srcOrd="3" destOrd="0" parTransId="{41E689E5-8AF8-4DBF-ACB3-6BF7C688EE96}" sibTransId="{3416EDD2-16AD-494A-B928-AE0CD4897ADD}"/>
    <dgm:cxn modelId="{1B2E1D81-2544-48D0-B826-2E454B94FB0D}" type="presOf" srcId="{ADC95170-1CE8-4EF5-8CAC-D0ED8EC72AC2}" destId="{F413BF3C-B6DD-4FC4-81D6-B594E2A679E8}" srcOrd="0" destOrd="0" presId="urn:microsoft.com/office/officeart/2008/layout/LinedList"/>
    <dgm:cxn modelId="{6750548D-8D43-4BB0-A3D6-C00F32812DDF}" type="presOf" srcId="{F679A482-34C3-45F2-A573-4FBAEC784AED}" destId="{DFCF52E9-6B4A-4BA1-A7C2-0C2669C54247}" srcOrd="0" destOrd="0" presId="urn:microsoft.com/office/officeart/2008/layout/LinedList"/>
    <dgm:cxn modelId="{623E898F-9CE9-45E0-BC14-AB3B2B0FAF7F}" type="presOf" srcId="{44AE934D-8F39-45B3-A834-6A35C3270F59}" destId="{EB187B28-5F0F-4516-9E56-74078023A940}" srcOrd="0" destOrd="0" presId="urn:microsoft.com/office/officeart/2008/layout/LinedList"/>
    <dgm:cxn modelId="{17736191-2685-4EE2-A6C5-29F9A3A73960}" type="presOf" srcId="{40206178-2877-4515-AABC-8C1291141566}" destId="{8D635D5B-2CC6-4E2C-9517-807D355CFD2A}" srcOrd="0" destOrd="0" presId="urn:microsoft.com/office/officeart/2008/layout/LinedList"/>
    <dgm:cxn modelId="{2A439D9C-0940-44E1-866B-305D21576FA2}" srcId="{C69DD954-C87F-4F53-8B72-7DCE9479775B}" destId="{77241F70-D43F-47EE-AC6C-6FB4646AD675}" srcOrd="0" destOrd="0" parTransId="{902E2E56-D9C4-4D69-ADE5-65B9210D1BD7}" sibTransId="{C597EF34-F324-4F88-BD48-E42263CF3F21}"/>
    <dgm:cxn modelId="{6F7F76A0-1955-4AD1-A419-127A6F138981}" srcId="{87AABF80-B7B5-43DF-B3BF-E8E4280B8D2C}" destId="{40206178-2877-4515-AABC-8C1291141566}" srcOrd="1" destOrd="0" parTransId="{679E097F-51F2-44E3-9858-79238728CA1D}" sibTransId="{3F33DDF5-5439-4009-BC01-6EB5F650F343}"/>
    <dgm:cxn modelId="{79C5C3AB-B3B2-4B2F-9BEC-6E3715EF923C}" type="presOf" srcId="{2DE0E950-C711-4AE2-BA01-5CFB485F5EAC}" destId="{347D52DB-055D-4DE2-BCB6-49FE0FBC968C}" srcOrd="0" destOrd="0" presId="urn:microsoft.com/office/officeart/2008/layout/LinedList"/>
    <dgm:cxn modelId="{228C79AF-3D9D-4D17-960F-57B419001178}" type="presOf" srcId="{1FACE63F-175D-44C0-96C1-5CB61D69F16A}" destId="{1BBF4CCC-DE28-411A-AD7B-0FB4AD5DF4FB}" srcOrd="0" destOrd="0" presId="urn:microsoft.com/office/officeart/2008/layout/LinedList"/>
    <dgm:cxn modelId="{8CFFD0B0-9088-4940-81B0-66FBBF311CB9}" type="presOf" srcId="{A956DA7F-5C60-428B-9811-71CF3D2DEC54}" destId="{709F5C85-8E50-41F0-A088-66F0C732B99A}" srcOrd="0" destOrd="0" presId="urn:microsoft.com/office/officeart/2008/layout/LinedList"/>
    <dgm:cxn modelId="{BCBEF7C7-26EA-41D6-9527-613F9B17ADA3}" type="presOf" srcId="{D8F64041-5E83-47C8-B8E9-AE23B9CC5F03}" destId="{22888A38-B5EB-43A1-92C2-6C0063524EB0}" srcOrd="0" destOrd="0" presId="urn:microsoft.com/office/officeart/2008/layout/LinedList"/>
    <dgm:cxn modelId="{C5D09AC8-AE21-4E66-9FB7-E5119834EE7D}" srcId="{87AABF80-B7B5-43DF-B3BF-E8E4280B8D2C}" destId="{21C27502-7F9F-42DA-A849-820F2C486ED7}" srcOrd="2" destOrd="0" parTransId="{E932C096-BBE9-46F4-866B-7235CDC49E36}" sibTransId="{D7740ABA-3507-4686-B9B4-2F4DBB4FF054}"/>
    <dgm:cxn modelId="{018B6FD6-8EA0-4730-B4D7-5C0B2B318AE1}" srcId="{F679A482-34C3-45F2-A573-4FBAEC784AED}" destId="{5749782B-0DE4-4D20-9BC3-924536958097}" srcOrd="0" destOrd="0" parTransId="{E582F1F7-3581-4508-A7DD-D3A23B76B03D}" sibTransId="{DE80CAF0-0C00-4D98-8DD2-083DEA23FB65}"/>
    <dgm:cxn modelId="{E7A195D8-107F-44E6-876B-976C9F059A0D}" type="presOf" srcId="{7690A129-6791-4C37-9D01-40A37F66B3CB}" destId="{E25E6246-7446-41E9-BD41-9E75F141E218}" srcOrd="0" destOrd="0" presId="urn:microsoft.com/office/officeart/2008/layout/LinedList"/>
    <dgm:cxn modelId="{6298A2DB-80DC-426C-9DF0-B0979569D000}" srcId="{F679A482-34C3-45F2-A573-4FBAEC784AED}" destId="{3C35FF80-FE60-47A7-BC44-211BA7D6E7D9}" srcOrd="1" destOrd="0" parTransId="{81F2A537-0476-4B90-B286-87CB44EB65D9}" sibTransId="{CD097AC0-51A3-4D3D-BA9A-6358E43785AE}"/>
    <dgm:cxn modelId="{45730BEB-CFC7-40C2-8745-70E16A37F1D6}" type="presOf" srcId="{3C35FF80-FE60-47A7-BC44-211BA7D6E7D9}" destId="{9936D9D0-9E32-4A03-B25B-8C11582DBB76}" srcOrd="0" destOrd="0" presId="urn:microsoft.com/office/officeart/2008/layout/LinedList"/>
    <dgm:cxn modelId="{49A0A4F1-5531-44E8-9947-50B67AAD5E2C}" srcId="{87AABF80-B7B5-43DF-B3BF-E8E4280B8D2C}" destId="{1FACE63F-175D-44C0-96C1-5CB61D69F16A}" srcOrd="5" destOrd="0" parTransId="{73AC22AB-15AE-49DC-A028-884AA4EC8C7F}" sibTransId="{0EA6ACC9-8ED5-4961-9AD8-5FD634DAE556}"/>
    <dgm:cxn modelId="{5B2C00F7-5408-421E-B70E-9A0EE7CE5BDF}" type="presOf" srcId="{989F49C1-970C-466F-9512-E3675199BB77}" destId="{A3133ADE-DE21-4585-A564-2844ED1D083F}" srcOrd="0" destOrd="0" presId="urn:microsoft.com/office/officeart/2008/layout/LinedList"/>
    <dgm:cxn modelId="{84B834F7-9B3B-4BCC-A63D-9C3E0A54017D}" srcId="{87AABF80-B7B5-43DF-B3BF-E8E4280B8D2C}" destId="{8A2E5BE0-BF5D-4CBC-9E39-DF4269BC8665}" srcOrd="0" destOrd="0" parTransId="{B4439813-6D38-4B04-A460-E4D0282947AF}" sibTransId="{31458479-0513-49E2-83C2-87DC6C46044A}"/>
    <dgm:cxn modelId="{5AE0D7F8-12ED-4228-9BA6-06DD6FB82567}" type="presOf" srcId="{87AABF80-B7B5-43DF-B3BF-E8E4280B8D2C}" destId="{5FE5A7C1-E42C-42C6-A934-3BC9CF40615D}" srcOrd="0" destOrd="0" presId="urn:microsoft.com/office/officeart/2008/layout/LinedList"/>
    <dgm:cxn modelId="{9D1167FF-D4A9-4F9B-BFA2-B5074CCBF32A}" type="presOf" srcId="{E569CEBA-471B-4DC1-B468-C106E8A4BCFF}" destId="{C795D4AF-D875-4AC8-B71A-B3E9D93A29F7}" srcOrd="0" destOrd="0" presId="urn:microsoft.com/office/officeart/2008/layout/LinedList"/>
    <dgm:cxn modelId="{DA89F6E3-4C7D-4246-AB19-B4468CDBF2BF}" type="presParOf" srcId="{5B1F76E7-414F-430A-808E-75B330C60B85}" destId="{EB5ED569-094C-4B1A-BD1F-3123DBBAAE94}" srcOrd="0" destOrd="0" presId="urn:microsoft.com/office/officeart/2008/layout/LinedList"/>
    <dgm:cxn modelId="{89848E83-BF2E-4706-9FBE-81015966FB29}" type="presParOf" srcId="{5B1F76E7-414F-430A-808E-75B330C60B85}" destId="{6D996FB2-526B-4DA1-BFA7-5874D8992F11}" srcOrd="1" destOrd="0" presId="urn:microsoft.com/office/officeart/2008/layout/LinedList"/>
    <dgm:cxn modelId="{D17EA98F-26A7-4ADC-B818-E32B0A3FA175}" type="presParOf" srcId="{6D996FB2-526B-4DA1-BFA7-5874D8992F11}" destId="{22888A38-B5EB-43A1-92C2-6C0063524EB0}" srcOrd="0" destOrd="0" presId="urn:microsoft.com/office/officeart/2008/layout/LinedList"/>
    <dgm:cxn modelId="{87FFA6E4-0B5B-4DAA-A4D1-822E5D863992}" type="presParOf" srcId="{6D996FB2-526B-4DA1-BFA7-5874D8992F11}" destId="{F2BB51E4-4616-44D2-8EEF-7A1A22E821E0}" srcOrd="1" destOrd="0" presId="urn:microsoft.com/office/officeart/2008/layout/LinedList"/>
    <dgm:cxn modelId="{837998EE-2050-4C62-8156-74AD2B29582D}" type="presParOf" srcId="{F2BB51E4-4616-44D2-8EEF-7A1A22E821E0}" destId="{CBDC3C07-3869-419E-B5D9-9EA887A6B7E4}" srcOrd="0" destOrd="0" presId="urn:microsoft.com/office/officeart/2008/layout/LinedList"/>
    <dgm:cxn modelId="{DADFB7FE-83F0-4DA1-AC97-0C376E36DB66}" type="presParOf" srcId="{F2BB51E4-4616-44D2-8EEF-7A1A22E821E0}" destId="{9F7DEBE2-ED6C-40EB-937F-70565C3DDB80}" srcOrd="1" destOrd="0" presId="urn:microsoft.com/office/officeart/2008/layout/LinedList"/>
    <dgm:cxn modelId="{BD23107A-B0F5-43A8-BF93-A24BE78F3FDF}" type="presParOf" srcId="{9F7DEBE2-ED6C-40EB-937F-70565C3DDB80}" destId="{C9C4C531-8444-4ADA-A794-2985E5CA5608}" srcOrd="0" destOrd="0" presId="urn:microsoft.com/office/officeart/2008/layout/LinedList"/>
    <dgm:cxn modelId="{69554E6E-CFDB-4EF7-AB9A-B97563A6C553}" type="presParOf" srcId="{9F7DEBE2-ED6C-40EB-937F-70565C3DDB80}" destId="{6B819DDA-1086-4848-A3A4-F7993D3498B5}" srcOrd="1" destOrd="0" presId="urn:microsoft.com/office/officeart/2008/layout/LinedList"/>
    <dgm:cxn modelId="{B3CEBBEC-98C0-4B23-AA59-BC242BD7CC98}" type="presParOf" srcId="{9F7DEBE2-ED6C-40EB-937F-70565C3DDB80}" destId="{08637587-AE55-4EE4-BC26-4A42DF51BE65}" srcOrd="2" destOrd="0" presId="urn:microsoft.com/office/officeart/2008/layout/LinedList"/>
    <dgm:cxn modelId="{54B345CE-3040-4C3A-94B0-FB1DB2019918}" type="presParOf" srcId="{08637587-AE55-4EE4-BC26-4A42DF51BE65}" destId="{CC1657ED-5478-4370-8EAF-0A45189B8541}" srcOrd="0" destOrd="0" presId="urn:microsoft.com/office/officeart/2008/layout/LinedList"/>
    <dgm:cxn modelId="{355BA6EC-9B11-49A4-BAA4-E6E7FD954466}" type="presParOf" srcId="{CC1657ED-5478-4370-8EAF-0A45189B8541}" destId="{6F35CA74-9E99-4F3B-8220-7B0170B619E5}" srcOrd="0" destOrd="0" presId="urn:microsoft.com/office/officeart/2008/layout/LinedList"/>
    <dgm:cxn modelId="{F5507403-AEDF-411D-A4F0-27EE9224F74E}" type="presParOf" srcId="{CC1657ED-5478-4370-8EAF-0A45189B8541}" destId="{985C2EE1-8F8D-4762-9FC3-EDA5ABFC0C2E}" srcOrd="1" destOrd="0" presId="urn:microsoft.com/office/officeart/2008/layout/LinedList"/>
    <dgm:cxn modelId="{0D365CE1-539F-4798-8431-7BC6722F3BC6}" type="presParOf" srcId="{CC1657ED-5478-4370-8EAF-0A45189B8541}" destId="{E5716909-30C1-4D59-8E8A-0F4DC66EFBC5}" srcOrd="2" destOrd="0" presId="urn:microsoft.com/office/officeart/2008/layout/LinedList"/>
    <dgm:cxn modelId="{576A738A-6CEF-4CA2-A254-BD6E9BE555A9}" type="presParOf" srcId="{08637587-AE55-4EE4-BC26-4A42DF51BE65}" destId="{5E09E1CD-959D-49C6-ACF6-771B3AF1EA3E}" srcOrd="1" destOrd="0" presId="urn:microsoft.com/office/officeart/2008/layout/LinedList"/>
    <dgm:cxn modelId="{D320B6F7-9FA0-4F1F-984A-A49C4D5436FD}" type="presParOf" srcId="{08637587-AE55-4EE4-BC26-4A42DF51BE65}" destId="{CA34CE5C-095E-4A85-ABD9-7130760003BD}" srcOrd="2" destOrd="0" presId="urn:microsoft.com/office/officeart/2008/layout/LinedList"/>
    <dgm:cxn modelId="{08B6FAD9-9955-4A1F-9777-4773BC0CB8F5}" type="presParOf" srcId="{CA34CE5C-095E-4A85-ABD9-7130760003BD}" destId="{B967133D-6505-48BF-9DA8-5EB40FD2DB42}" srcOrd="0" destOrd="0" presId="urn:microsoft.com/office/officeart/2008/layout/LinedList"/>
    <dgm:cxn modelId="{C8C86602-E6E9-40BF-A3CF-2C9120B1262E}" type="presParOf" srcId="{CA34CE5C-095E-4A85-ABD9-7130760003BD}" destId="{EB187B28-5F0F-4516-9E56-74078023A940}" srcOrd="1" destOrd="0" presId="urn:microsoft.com/office/officeart/2008/layout/LinedList"/>
    <dgm:cxn modelId="{CB34A043-3838-4F8E-B5AD-274D49A34507}" type="presParOf" srcId="{CA34CE5C-095E-4A85-ABD9-7130760003BD}" destId="{11969A6C-2302-44F9-A448-F22FB7242E17}" srcOrd="2" destOrd="0" presId="urn:microsoft.com/office/officeart/2008/layout/LinedList"/>
    <dgm:cxn modelId="{91CB4755-B23B-435E-AB96-2A20349194A0}" type="presParOf" srcId="{08637587-AE55-4EE4-BC26-4A42DF51BE65}" destId="{19DFB880-DA5E-44DB-A626-5BB732A0AA03}" srcOrd="3" destOrd="0" presId="urn:microsoft.com/office/officeart/2008/layout/LinedList"/>
    <dgm:cxn modelId="{9CC7E7AA-1043-4CF2-AAF9-F932BF4ED90B}" type="presParOf" srcId="{08637587-AE55-4EE4-BC26-4A42DF51BE65}" destId="{96AE046D-7418-451C-A614-77CCDC885EBC}" srcOrd="4" destOrd="0" presId="urn:microsoft.com/office/officeart/2008/layout/LinedList"/>
    <dgm:cxn modelId="{38335664-ACF2-4214-9E8F-D6DB6FF1DAE3}" type="presParOf" srcId="{96AE046D-7418-451C-A614-77CCDC885EBC}" destId="{8F8D56C4-8475-4529-AEDD-2014F1DD3E92}" srcOrd="0" destOrd="0" presId="urn:microsoft.com/office/officeart/2008/layout/LinedList"/>
    <dgm:cxn modelId="{FBADF89E-A816-4DDB-9F6B-A7DDADE6AC0A}" type="presParOf" srcId="{96AE046D-7418-451C-A614-77CCDC885EBC}" destId="{DA1C66F1-85BD-4D45-A889-24B6AF6D8111}" srcOrd="1" destOrd="0" presId="urn:microsoft.com/office/officeart/2008/layout/LinedList"/>
    <dgm:cxn modelId="{8728EC28-7279-455F-912D-14D565F76E9B}" type="presParOf" srcId="{96AE046D-7418-451C-A614-77CCDC885EBC}" destId="{6FA58236-56CA-43EB-995F-BC7414C4C280}" srcOrd="2" destOrd="0" presId="urn:microsoft.com/office/officeart/2008/layout/LinedList"/>
    <dgm:cxn modelId="{47EE93EE-674B-408F-927F-23A7EFB7C548}" type="presParOf" srcId="{F2BB51E4-4616-44D2-8EEF-7A1A22E821E0}" destId="{5D1166B0-41B9-47F6-BC7C-E2489C69E8BA}" srcOrd="2" destOrd="0" presId="urn:microsoft.com/office/officeart/2008/layout/LinedList"/>
    <dgm:cxn modelId="{12EA491B-7272-4761-939E-D703F9E94746}" type="presParOf" srcId="{F2BB51E4-4616-44D2-8EEF-7A1A22E821E0}" destId="{38842258-2DDE-4A57-9E48-EEA29E6933D8}" srcOrd="3" destOrd="0" presId="urn:microsoft.com/office/officeart/2008/layout/LinedList"/>
    <dgm:cxn modelId="{240C2DAE-742F-4C43-8787-8BF94EB83786}" type="presParOf" srcId="{F2BB51E4-4616-44D2-8EEF-7A1A22E821E0}" destId="{BA3D5D0D-CD2B-4966-9D2B-845012BC25BC}" srcOrd="4" destOrd="0" presId="urn:microsoft.com/office/officeart/2008/layout/LinedList"/>
    <dgm:cxn modelId="{546E38DB-D177-4FE2-95DD-AB16D28F75F2}" type="presParOf" srcId="{BA3D5D0D-CD2B-4966-9D2B-845012BC25BC}" destId="{3199EF65-F0F0-46CC-A4FF-D7B28AB32BDD}" srcOrd="0" destOrd="0" presId="urn:microsoft.com/office/officeart/2008/layout/LinedList"/>
    <dgm:cxn modelId="{E21D56E7-A87B-40D1-A666-1CEE1B56B640}" type="presParOf" srcId="{BA3D5D0D-CD2B-4966-9D2B-845012BC25BC}" destId="{DFCF52E9-6B4A-4BA1-A7C2-0C2669C54247}" srcOrd="1" destOrd="0" presId="urn:microsoft.com/office/officeart/2008/layout/LinedList"/>
    <dgm:cxn modelId="{ADD0E7FB-2E20-4A49-94E1-1D33E87D27E8}" type="presParOf" srcId="{BA3D5D0D-CD2B-4966-9D2B-845012BC25BC}" destId="{FA2A932A-DF6D-41F5-B0A5-978FA2A8F890}" srcOrd="2" destOrd="0" presId="urn:microsoft.com/office/officeart/2008/layout/LinedList"/>
    <dgm:cxn modelId="{328BD12E-6AC1-4AEE-BE9B-C7328D0AA9EA}" type="presParOf" srcId="{FA2A932A-DF6D-41F5-B0A5-978FA2A8F890}" destId="{3A6FD6FF-4700-461A-8570-9F44CC959EEA}" srcOrd="0" destOrd="0" presId="urn:microsoft.com/office/officeart/2008/layout/LinedList"/>
    <dgm:cxn modelId="{148C97D9-57D1-4C89-8A4E-296BE49A41C5}" type="presParOf" srcId="{3A6FD6FF-4700-461A-8570-9F44CC959EEA}" destId="{AB9A93D7-664E-479A-BBF3-F77CF77C2CE1}" srcOrd="0" destOrd="0" presId="urn:microsoft.com/office/officeart/2008/layout/LinedList"/>
    <dgm:cxn modelId="{BAEE17B2-999C-4715-9E4D-9DE20EF58C0E}" type="presParOf" srcId="{3A6FD6FF-4700-461A-8570-9F44CC959EEA}" destId="{22007A70-F527-49CB-A23A-CD7B0C76194F}" srcOrd="1" destOrd="0" presId="urn:microsoft.com/office/officeart/2008/layout/LinedList"/>
    <dgm:cxn modelId="{C361AC9C-B05F-4583-A765-7123DFD9A17A}" type="presParOf" srcId="{3A6FD6FF-4700-461A-8570-9F44CC959EEA}" destId="{427621CC-E933-4DF7-9056-27EDF3E28CFA}" srcOrd="2" destOrd="0" presId="urn:microsoft.com/office/officeart/2008/layout/LinedList"/>
    <dgm:cxn modelId="{7D8721E4-4113-4207-92E6-E23570745EA4}" type="presParOf" srcId="{FA2A932A-DF6D-41F5-B0A5-978FA2A8F890}" destId="{F42AB86F-04E3-48FC-965E-745E2D97B2FB}" srcOrd="1" destOrd="0" presId="urn:microsoft.com/office/officeart/2008/layout/LinedList"/>
    <dgm:cxn modelId="{F7BDEA46-5EEF-4BD2-A480-E03FA75FFA50}" type="presParOf" srcId="{FA2A932A-DF6D-41F5-B0A5-978FA2A8F890}" destId="{B2DA420F-373C-4592-9EF2-F93B7708B1A2}" srcOrd="2" destOrd="0" presId="urn:microsoft.com/office/officeart/2008/layout/LinedList"/>
    <dgm:cxn modelId="{820EDA8E-2B66-4A5B-9C44-273846782F0D}" type="presParOf" srcId="{B2DA420F-373C-4592-9EF2-F93B7708B1A2}" destId="{17D47276-9C60-49D0-B333-63CAE0CD1657}" srcOrd="0" destOrd="0" presId="urn:microsoft.com/office/officeart/2008/layout/LinedList"/>
    <dgm:cxn modelId="{5CA0B65F-EDFE-4E00-ADE7-B9588018CA34}" type="presParOf" srcId="{B2DA420F-373C-4592-9EF2-F93B7708B1A2}" destId="{9936D9D0-9E32-4A03-B25B-8C11582DBB76}" srcOrd="1" destOrd="0" presId="urn:microsoft.com/office/officeart/2008/layout/LinedList"/>
    <dgm:cxn modelId="{612E3BC4-7E98-423A-851A-7C556BC4EAC3}" type="presParOf" srcId="{B2DA420F-373C-4592-9EF2-F93B7708B1A2}" destId="{BA3C4FEE-8A45-439D-92D4-10FC49CA769D}" srcOrd="2" destOrd="0" presId="urn:microsoft.com/office/officeart/2008/layout/LinedList"/>
    <dgm:cxn modelId="{C808A6E9-B403-4E41-856A-B0F2E144EDBC}" type="presParOf" srcId="{FA2A932A-DF6D-41F5-B0A5-978FA2A8F890}" destId="{D9706256-315D-4694-A007-9A9EB16A335A}" srcOrd="3" destOrd="0" presId="urn:microsoft.com/office/officeart/2008/layout/LinedList"/>
    <dgm:cxn modelId="{1637EFAA-2D4B-4655-A6C1-9A02A02DC889}" type="presParOf" srcId="{FA2A932A-DF6D-41F5-B0A5-978FA2A8F890}" destId="{B2DCE80A-A168-4C5E-964E-1DC662D8A457}" srcOrd="4" destOrd="0" presId="urn:microsoft.com/office/officeart/2008/layout/LinedList"/>
    <dgm:cxn modelId="{4010231A-D460-4877-9265-A3164505FFEE}" type="presParOf" srcId="{B2DCE80A-A168-4C5E-964E-1DC662D8A457}" destId="{E376E506-8CF9-4E4D-8E02-B1EEF5D3D3CA}" srcOrd="0" destOrd="0" presId="urn:microsoft.com/office/officeart/2008/layout/LinedList"/>
    <dgm:cxn modelId="{CBEA9E57-2980-4E1E-A034-135A29F00197}" type="presParOf" srcId="{B2DCE80A-A168-4C5E-964E-1DC662D8A457}" destId="{E25E6246-7446-41E9-BD41-9E75F141E218}" srcOrd="1" destOrd="0" presId="urn:microsoft.com/office/officeart/2008/layout/LinedList"/>
    <dgm:cxn modelId="{0C55631B-7194-48A4-BAA3-3EFB1E7106FE}" type="presParOf" srcId="{B2DCE80A-A168-4C5E-964E-1DC662D8A457}" destId="{3F58D659-52C7-4726-BBC0-3D8BAE5FD599}" srcOrd="2" destOrd="0" presId="urn:microsoft.com/office/officeart/2008/layout/LinedList"/>
    <dgm:cxn modelId="{273C9CA5-B4FB-484E-A610-2F32FA762CE3}" type="presParOf" srcId="{FA2A932A-DF6D-41F5-B0A5-978FA2A8F890}" destId="{3729B434-6147-4427-B634-34F5A2728FA1}" srcOrd="5" destOrd="0" presId="urn:microsoft.com/office/officeart/2008/layout/LinedList"/>
    <dgm:cxn modelId="{50C6207D-C1FE-4B3C-B04F-B52B7BEAD05C}" type="presParOf" srcId="{FA2A932A-DF6D-41F5-B0A5-978FA2A8F890}" destId="{6C82E308-8CF6-4E46-BFB1-752DC39E6690}" srcOrd="6" destOrd="0" presId="urn:microsoft.com/office/officeart/2008/layout/LinedList"/>
    <dgm:cxn modelId="{A5DE7DE2-6704-49AA-B8B2-25FC388CAD2B}" type="presParOf" srcId="{6C82E308-8CF6-4E46-BFB1-752DC39E6690}" destId="{33F41E86-CC17-40BB-8585-E9F917281E70}" srcOrd="0" destOrd="0" presId="urn:microsoft.com/office/officeart/2008/layout/LinedList"/>
    <dgm:cxn modelId="{574ABE9F-C4F1-460A-9DE1-1630F03B9294}" type="presParOf" srcId="{6C82E308-8CF6-4E46-BFB1-752DC39E6690}" destId="{709F5C85-8E50-41F0-A088-66F0C732B99A}" srcOrd="1" destOrd="0" presId="urn:microsoft.com/office/officeart/2008/layout/LinedList"/>
    <dgm:cxn modelId="{CC5B0EC9-7C83-423C-8B3B-C7F05B3997F1}" type="presParOf" srcId="{6C82E308-8CF6-4E46-BFB1-752DC39E6690}" destId="{5FC16372-F8E4-42F5-B18E-56D00319EABD}" srcOrd="2" destOrd="0" presId="urn:microsoft.com/office/officeart/2008/layout/LinedList"/>
    <dgm:cxn modelId="{457111B5-7CB7-4A14-A647-F3EB35F7E69F}" type="presParOf" srcId="{F2BB51E4-4616-44D2-8EEF-7A1A22E821E0}" destId="{E1912BFC-B038-4C7D-BB20-774AFDE75A77}" srcOrd="5" destOrd="0" presId="urn:microsoft.com/office/officeart/2008/layout/LinedList"/>
    <dgm:cxn modelId="{B837F8BA-FE0D-413F-80BA-B5544F8A535D}" type="presParOf" srcId="{F2BB51E4-4616-44D2-8EEF-7A1A22E821E0}" destId="{8E61CF58-4A62-4383-87E0-F7D994501361}" srcOrd="6" destOrd="0" presId="urn:microsoft.com/office/officeart/2008/layout/LinedList"/>
    <dgm:cxn modelId="{F8823BFA-8915-498F-893E-E9B1C5B5DFBD}" type="presParOf" srcId="{F2BB51E4-4616-44D2-8EEF-7A1A22E821E0}" destId="{A86F40C7-E1E4-41F9-9F7D-A2826CE12534}" srcOrd="7" destOrd="0" presId="urn:microsoft.com/office/officeart/2008/layout/LinedList"/>
    <dgm:cxn modelId="{FCEBEB12-8355-49C6-810C-39DD385EAC53}" type="presParOf" srcId="{A86F40C7-E1E4-41F9-9F7D-A2826CE12534}" destId="{E84ED008-EDF9-4794-B2AE-30AB8F4D43E4}" srcOrd="0" destOrd="0" presId="urn:microsoft.com/office/officeart/2008/layout/LinedList"/>
    <dgm:cxn modelId="{F62A5ACD-04F6-444A-BE03-B29E5EB321A8}" type="presParOf" srcId="{A86F40C7-E1E4-41F9-9F7D-A2826CE12534}" destId="{49F58154-6123-4523-89D1-86A6C5F1FF8D}" srcOrd="1" destOrd="0" presId="urn:microsoft.com/office/officeart/2008/layout/LinedList"/>
    <dgm:cxn modelId="{720CCF5D-95D6-40D3-9462-40CE9A6C6206}" type="presParOf" srcId="{A86F40C7-E1E4-41F9-9F7D-A2826CE12534}" destId="{45FEE083-F059-4138-B53F-AD9FD7CE4EF7}" srcOrd="2" destOrd="0" presId="urn:microsoft.com/office/officeart/2008/layout/LinedList"/>
    <dgm:cxn modelId="{FFB922A1-D398-44AD-B1A2-A2A26500C16A}" type="presParOf" srcId="{45FEE083-F059-4138-B53F-AD9FD7CE4EF7}" destId="{302926F3-E082-4AB4-854F-3429F334BEBC}" srcOrd="0" destOrd="0" presId="urn:microsoft.com/office/officeart/2008/layout/LinedList"/>
    <dgm:cxn modelId="{01636456-ED0B-4B0D-98C8-CDEF62588CEF}" type="presParOf" srcId="{302926F3-E082-4AB4-854F-3429F334BEBC}" destId="{A6BDB624-0258-42BE-BD1C-AE171542B97E}" srcOrd="0" destOrd="0" presId="urn:microsoft.com/office/officeart/2008/layout/LinedList"/>
    <dgm:cxn modelId="{1018800B-3E2C-4B6E-A020-8581CA80840E}" type="presParOf" srcId="{302926F3-E082-4AB4-854F-3429F334BEBC}" destId="{F413BF3C-B6DD-4FC4-81D6-B594E2A679E8}" srcOrd="1" destOrd="0" presId="urn:microsoft.com/office/officeart/2008/layout/LinedList"/>
    <dgm:cxn modelId="{AC48696F-70E9-46D8-931D-D7AA0DCB4FE4}" type="presParOf" srcId="{302926F3-E082-4AB4-854F-3429F334BEBC}" destId="{F85B9967-5E89-442B-9D36-ADF00211AF3A}" srcOrd="2" destOrd="0" presId="urn:microsoft.com/office/officeart/2008/layout/LinedList"/>
    <dgm:cxn modelId="{4427C156-F2E9-4AFC-825C-6CD2B7DDB3AE}" type="presParOf" srcId="{45FEE083-F059-4138-B53F-AD9FD7CE4EF7}" destId="{9EC17579-FF70-4404-9558-D3B7E8B850DF}" srcOrd="1" destOrd="0" presId="urn:microsoft.com/office/officeart/2008/layout/LinedList"/>
    <dgm:cxn modelId="{14FB9ABC-B0C6-4BE5-9C56-294682E76B5D}" type="presParOf" srcId="{45FEE083-F059-4138-B53F-AD9FD7CE4EF7}" destId="{1A893069-F481-45D1-A9C0-6A9C78707205}" srcOrd="2" destOrd="0" presId="urn:microsoft.com/office/officeart/2008/layout/LinedList"/>
    <dgm:cxn modelId="{CEDF3816-86CF-4B81-B834-20FADAB18119}" type="presParOf" srcId="{1A893069-F481-45D1-A9C0-6A9C78707205}" destId="{F93B3857-9084-41DC-9C89-C0DEBA9CBDBC}" srcOrd="0" destOrd="0" presId="urn:microsoft.com/office/officeart/2008/layout/LinedList"/>
    <dgm:cxn modelId="{3FD8E04E-74D4-4C63-8A43-D784B04D2A20}" type="presParOf" srcId="{1A893069-F481-45D1-A9C0-6A9C78707205}" destId="{C795D4AF-D875-4AC8-B71A-B3E9D93A29F7}" srcOrd="1" destOrd="0" presId="urn:microsoft.com/office/officeart/2008/layout/LinedList"/>
    <dgm:cxn modelId="{FF9AA13E-6D1C-4D67-A78A-4E5B8CE48545}" type="presParOf" srcId="{1A893069-F481-45D1-A9C0-6A9C78707205}" destId="{ED1A32BB-985D-4F28-9E67-D12DBC018B7D}" srcOrd="2" destOrd="0" presId="urn:microsoft.com/office/officeart/2008/layout/LinedList"/>
    <dgm:cxn modelId="{86F94681-FC7A-4F4B-8368-0267D48F37AE}" type="presParOf" srcId="{F2BB51E4-4616-44D2-8EEF-7A1A22E821E0}" destId="{8FF24B9C-0DC9-4111-80E6-BB6E57B9F362}" srcOrd="8" destOrd="0" presId="urn:microsoft.com/office/officeart/2008/layout/LinedList"/>
    <dgm:cxn modelId="{90D80D33-1B9E-4B75-B814-18C87ADAD641}" type="presParOf" srcId="{F2BB51E4-4616-44D2-8EEF-7A1A22E821E0}" destId="{485796F9-1C8E-4393-839D-2D65F0EC981D}" srcOrd="9" destOrd="0" presId="urn:microsoft.com/office/officeart/2008/layout/LinedList"/>
    <dgm:cxn modelId="{A97AEB26-D913-4C95-9A1B-F021CEAD759D}" type="presParOf" srcId="{F2BB51E4-4616-44D2-8EEF-7A1A22E821E0}" destId="{823EA016-E6BB-4B5D-AE13-292E9398A1E8}" srcOrd="10" destOrd="0" presId="urn:microsoft.com/office/officeart/2008/layout/LinedList"/>
    <dgm:cxn modelId="{9F7F6841-4EA3-4CC8-B188-075E47CAD24F}" type="presParOf" srcId="{823EA016-E6BB-4B5D-AE13-292E9398A1E8}" destId="{4017DD42-4568-481E-9BDC-F7C203BD0D30}" srcOrd="0" destOrd="0" presId="urn:microsoft.com/office/officeart/2008/layout/LinedList"/>
    <dgm:cxn modelId="{9C255190-DA6B-481F-9F65-0BEFFBC6F1FA}" type="presParOf" srcId="{823EA016-E6BB-4B5D-AE13-292E9398A1E8}" destId="{5FE5A7C1-E42C-42C6-A934-3BC9CF40615D}" srcOrd="1" destOrd="0" presId="urn:microsoft.com/office/officeart/2008/layout/LinedList"/>
    <dgm:cxn modelId="{AE2EA7C4-3FAB-4E9E-B191-B522709F162B}" type="presParOf" srcId="{823EA016-E6BB-4B5D-AE13-292E9398A1E8}" destId="{B3192F9C-D589-4317-984B-57502060C075}" srcOrd="2" destOrd="0" presId="urn:microsoft.com/office/officeart/2008/layout/LinedList"/>
    <dgm:cxn modelId="{03FF8D36-2C9C-44A7-BD26-14F114AF403A}" type="presParOf" srcId="{B3192F9C-D589-4317-984B-57502060C075}" destId="{48E1A5A0-4AEB-45A6-B9A9-35DE0D100147}" srcOrd="0" destOrd="0" presId="urn:microsoft.com/office/officeart/2008/layout/LinedList"/>
    <dgm:cxn modelId="{EB709553-8AD9-4D7D-BB1B-01705D038C38}" type="presParOf" srcId="{48E1A5A0-4AEB-45A6-B9A9-35DE0D100147}" destId="{0646890C-F46B-447B-81AD-E88D3FA12782}" srcOrd="0" destOrd="0" presId="urn:microsoft.com/office/officeart/2008/layout/LinedList"/>
    <dgm:cxn modelId="{92BDD13D-3DDA-41BC-A2B3-31A799FEEFE6}" type="presParOf" srcId="{48E1A5A0-4AEB-45A6-B9A9-35DE0D100147}" destId="{5A895E6E-8225-416C-8449-3F0845AEF878}" srcOrd="1" destOrd="0" presId="urn:microsoft.com/office/officeart/2008/layout/LinedList"/>
    <dgm:cxn modelId="{070ACB90-F39C-45C7-9A0B-04644BAB92DC}" type="presParOf" srcId="{48E1A5A0-4AEB-45A6-B9A9-35DE0D100147}" destId="{68839D9D-DF57-4BC6-A580-659DAD2502F7}" srcOrd="2" destOrd="0" presId="urn:microsoft.com/office/officeart/2008/layout/LinedList"/>
    <dgm:cxn modelId="{CF8D7BCE-DF76-4D8F-90DB-C2FADAED1CE7}" type="presParOf" srcId="{B3192F9C-D589-4317-984B-57502060C075}" destId="{74063D6E-1B39-4FBC-A3EE-7B42FB0549EC}" srcOrd="1" destOrd="0" presId="urn:microsoft.com/office/officeart/2008/layout/LinedList"/>
    <dgm:cxn modelId="{F5334CC8-CFF7-4E32-8CDA-39F7C435AC9E}" type="presParOf" srcId="{B3192F9C-D589-4317-984B-57502060C075}" destId="{6542DB58-E6AE-4B7C-B98F-71AC812CDCC3}" srcOrd="2" destOrd="0" presId="urn:microsoft.com/office/officeart/2008/layout/LinedList"/>
    <dgm:cxn modelId="{6B5C2C0A-795B-40A1-B2F4-A092BCA636AD}" type="presParOf" srcId="{6542DB58-E6AE-4B7C-B98F-71AC812CDCC3}" destId="{0360C55C-507F-4229-A103-128DA37CDBD7}" srcOrd="0" destOrd="0" presId="urn:microsoft.com/office/officeart/2008/layout/LinedList"/>
    <dgm:cxn modelId="{1526D7A0-8B28-4103-B743-0254151B47E0}" type="presParOf" srcId="{6542DB58-E6AE-4B7C-B98F-71AC812CDCC3}" destId="{8D635D5B-2CC6-4E2C-9517-807D355CFD2A}" srcOrd="1" destOrd="0" presId="urn:microsoft.com/office/officeart/2008/layout/LinedList"/>
    <dgm:cxn modelId="{C6494C74-A81E-4742-BE4C-212DF752482C}" type="presParOf" srcId="{6542DB58-E6AE-4B7C-B98F-71AC812CDCC3}" destId="{BCCD3D3B-7385-44DE-9CA9-0672215D73AC}" srcOrd="2" destOrd="0" presId="urn:microsoft.com/office/officeart/2008/layout/LinedList"/>
    <dgm:cxn modelId="{5ED9D421-FCC7-4200-871D-9D5D24409BBC}" type="presParOf" srcId="{B3192F9C-D589-4317-984B-57502060C075}" destId="{B07D8F22-86A1-4851-BEDB-F2F0970269BE}" srcOrd="3" destOrd="0" presId="urn:microsoft.com/office/officeart/2008/layout/LinedList"/>
    <dgm:cxn modelId="{9A3B9F59-3ADC-4019-9FE7-76204D06FA41}" type="presParOf" srcId="{B3192F9C-D589-4317-984B-57502060C075}" destId="{90778B5A-14A7-40DD-B63C-E2B75F066BB8}" srcOrd="4" destOrd="0" presId="urn:microsoft.com/office/officeart/2008/layout/LinedList"/>
    <dgm:cxn modelId="{CBCFB8A1-A556-4FBF-BE08-776710AFB5B8}" type="presParOf" srcId="{90778B5A-14A7-40DD-B63C-E2B75F066BB8}" destId="{3C855278-79FA-4E58-ADEF-2165AA2A8D05}" srcOrd="0" destOrd="0" presId="urn:microsoft.com/office/officeart/2008/layout/LinedList"/>
    <dgm:cxn modelId="{80CBEC46-E01E-49B3-948D-8995D9836D1C}" type="presParOf" srcId="{90778B5A-14A7-40DD-B63C-E2B75F066BB8}" destId="{7CD76E45-5538-4545-87E4-250940943E29}" srcOrd="1" destOrd="0" presId="urn:microsoft.com/office/officeart/2008/layout/LinedList"/>
    <dgm:cxn modelId="{0696BC95-B9C4-45D7-B6B4-EFF00CA59A83}" type="presParOf" srcId="{90778B5A-14A7-40DD-B63C-E2B75F066BB8}" destId="{89E6E4DC-94A2-467D-A67C-A7A652AE1DF3}" srcOrd="2" destOrd="0" presId="urn:microsoft.com/office/officeart/2008/layout/LinedList"/>
    <dgm:cxn modelId="{CCE69CC2-F6DF-4342-9713-22A974312132}" type="presParOf" srcId="{B3192F9C-D589-4317-984B-57502060C075}" destId="{4E1143FD-CEE7-4B0A-90E6-C55712394D53}" srcOrd="5" destOrd="0" presId="urn:microsoft.com/office/officeart/2008/layout/LinedList"/>
    <dgm:cxn modelId="{0DA8F83F-28F2-436B-907B-2B59CD5CA6EC}" type="presParOf" srcId="{B3192F9C-D589-4317-984B-57502060C075}" destId="{9714EF49-1895-486F-A95F-3CAED35EDEC2}" srcOrd="6" destOrd="0" presId="urn:microsoft.com/office/officeart/2008/layout/LinedList"/>
    <dgm:cxn modelId="{517FB45F-2BF8-4132-A10B-DBD8580C3ACC}" type="presParOf" srcId="{9714EF49-1895-486F-A95F-3CAED35EDEC2}" destId="{F506D723-6A11-4384-B139-F03F44135551}" srcOrd="0" destOrd="0" presId="urn:microsoft.com/office/officeart/2008/layout/LinedList"/>
    <dgm:cxn modelId="{2FEA8C1B-89DF-4D68-9DB8-FD0E0CBDE0A8}" type="presParOf" srcId="{9714EF49-1895-486F-A95F-3CAED35EDEC2}" destId="{347D52DB-055D-4DE2-BCB6-49FE0FBC968C}" srcOrd="1" destOrd="0" presId="urn:microsoft.com/office/officeart/2008/layout/LinedList"/>
    <dgm:cxn modelId="{25F5E3FC-E818-4860-88DD-39B6D65B2CCA}" type="presParOf" srcId="{9714EF49-1895-486F-A95F-3CAED35EDEC2}" destId="{5BB616D5-1DD7-4325-87AF-D057C2105B26}" srcOrd="2" destOrd="0" presId="urn:microsoft.com/office/officeart/2008/layout/LinedList"/>
    <dgm:cxn modelId="{4386E6E2-8F8B-4959-BF2A-097A366B2035}" type="presParOf" srcId="{B3192F9C-D589-4317-984B-57502060C075}" destId="{0E97DDE0-4097-46BF-B0D5-851040977866}" srcOrd="7" destOrd="0" presId="urn:microsoft.com/office/officeart/2008/layout/LinedList"/>
    <dgm:cxn modelId="{8897773D-3661-48A7-B36E-E3526C8CD8D8}" type="presParOf" srcId="{B3192F9C-D589-4317-984B-57502060C075}" destId="{DDBE9883-2AEE-4E35-8396-E2B32E95DFC5}" srcOrd="8" destOrd="0" presId="urn:microsoft.com/office/officeart/2008/layout/LinedList"/>
    <dgm:cxn modelId="{D7B5EBB4-849D-4FC8-B776-0BF5DE10F91E}" type="presParOf" srcId="{DDBE9883-2AEE-4E35-8396-E2B32E95DFC5}" destId="{39199147-C0A1-480E-BC5B-DD8AAE36B4F2}" srcOrd="0" destOrd="0" presId="urn:microsoft.com/office/officeart/2008/layout/LinedList"/>
    <dgm:cxn modelId="{EF1569E9-8E09-4AF7-97AA-45D2B102832B}" type="presParOf" srcId="{DDBE9883-2AEE-4E35-8396-E2B32E95DFC5}" destId="{A3133ADE-DE21-4585-A564-2844ED1D083F}" srcOrd="1" destOrd="0" presId="urn:microsoft.com/office/officeart/2008/layout/LinedList"/>
    <dgm:cxn modelId="{F114C753-B852-4BA6-B03E-9B7EE6D08E83}" type="presParOf" srcId="{DDBE9883-2AEE-4E35-8396-E2B32E95DFC5}" destId="{94249CCF-61B5-4D6F-B7A5-EDABC38F6786}" srcOrd="2" destOrd="0" presId="urn:microsoft.com/office/officeart/2008/layout/LinedList"/>
    <dgm:cxn modelId="{DF89BD2E-E62D-4EA0-A138-C74AEC2BFB33}" type="presParOf" srcId="{B3192F9C-D589-4317-984B-57502060C075}" destId="{D863E94F-A8B5-44C4-9962-231CDFF4B565}" srcOrd="9" destOrd="0" presId="urn:microsoft.com/office/officeart/2008/layout/LinedList"/>
    <dgm:cxn modelId="{B2106176-B457-4144-808D-A44FD5CF1076}" type="presParOf" srcId="{B3192F9C-D589-4317-984B-57502060C075}" destId="{1D506359-19D8-4D10-9A59-598CF29C6F96}" srcOrd="10" destOrd="0" presId="urn:microsoft.com/office/officeart/2008/layout/LinedList"/>
    <dgm:cxn modelId="{4E5FF9B6-05F5-4E21-BB1D-8438DA86BC88}" type="presParOf" srcId="{1D506359-19D8-4D10-9A59-598CF29C6F96}" destId="{47DCB530-1394-48EE-8A38-4412CDBBFB66}" srcOrd="0" destOrd="0" presId="urn:microsoft.com/office/officeart/2008/layout/LinedList"/>
    <dgm:cxn modelId="{20A3AAA8-C346-4883-A1F3-52C0B3D1E7F1}" type="presParOf" srcId="{1D506359-19D8-4D10-9A59-598CF29C6F96}" destId="{1BBF4CCC-DE28-411A-AD7B-0FB4AD5DF4FB}" srcOrd="1" destOrd="0" presId="urn:microsoft.com/office/officeart/2008/layout/LinedList"/>
    <dgm:cxn modelId="{5AD1C508-87A5-45A1-ADE9-EF5540EBBE32}" type="presParOf" srcId="{1D506359-19D8-4D10-9A59-598CF29C6F96}" destId="{0AA13B56-8E56-426A-9D07-B10D74AEA157}" srcOrd="2" destOrd="0" presId="urn:microsoft.com/office/officeart/2008/layout/LinedList"/>
    <dgm:cxn modelId="{FBE67064-6291-4F43-B16F-12CA43E8DD1B}" type="presParOf" srcId="{B3192F9C-D589-4317-984B-57502060C075}" destId="{1156DAF8-205F-4308-BBA5-A6B307A26F5A}" srcOrd="11" destOrd="0" presId="urn:microsoft.com/office/officeart/2008/layout/LinedList"/>
    <dgm:cxn modelId="{39E9806B-49FD-4491-9607-A7CA832AEAF0}" type="presParOf" srcId="{B3192F9C-D589-4317-984B-57502060C075}" destId="{17D30DF8-7994-4CB2-95ED-611C00715351}" srcOrd="12" destOrd="0" presId="urn:microsoft.com/office/officeart/2008/layout/LinedList"/>
    <dgm:cxn modelId="{B6D3FDEA-D97A-4D9C-93A2-1907E254E446}" type="presParOf" srcId="{17D30DF8-7994-4CB2-95ED-611C00715351}" destId="{0F9A215A-E534-4D28-A961-5E63802B98BD}" srcOrd="0" destOrd="0" presId="urn:microsoft.com/office/officeart/2008/layout/LinedList"/>
    <dgm:cxn modelId="{00851801-5280-4104-859D-735F66BD216B}" type="presParOf" srcId="{17D30DF8-7994-4CB2-95ED-611C00715351}" destId="{B0235349-6FA4-4E33-A06F-D000AB992D6C}" srcOrd="1" destOrd="0" presId="urn:microsoft.com/office/officeart/2008/layout/LinedList"/>
    <dgm:cxn modelId="{A0352893-3855-4C2D-8A9E-197ADFADF7BE}" type="presParOf" srcId="{17D30DF8-7994-4CB2-95ED-611C00715351}" destId="{D6040767-7154-4B98-9A2F-199571610A03}" srcOrd="2" destOrd="0" presId="urn:microsoft.com/office/officeart/2008/layout/LinedList"/>
    <dgm:cxn modelId="{0C54C40D-57A5-4747-B504-A39C4AF5CDA9}" type="presParOf" srcId="{F2BB51E4-4616-44D2-8EEF-7A1A22E821E0}" destId="{E53BA457-8BF6-4D6E-97E4-67A834ABC61F}" srcOrd="11" destOrd="0" presId="urn:microsoft.com/office/officeart/2008/layout/LinedList"/>
    <dgm:cxn modelId="{72038CB2-FC19-4FC9-B2F3-300F6ED1A222}" type="presParOf" srcId="{F2BB51E4-4616-44D2-8EEF-7A1A22E821E0}" destId="{C9A685C7-469F-453E-938B-35571FC39316}" srcOrd="12" destOrd="0" presId="urn:microsoft.com/office/officeart/2008/layout/LinedList"/>
  </dgm:cxnLst>
  <dgm:bg/>
  <dgm:whole>
    <a:ln w="28575">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A4000D-442C-4F44-A9CA-BFFDD695052B}">
      <dsp:nvSpPr>
        <dsp:cNvPr id="0" name=""/>
        <dsp:cNvSpPr/>
      </dsp:nvSpPr>
      <dsp:spPr>
        <a:xfrm rot="5400000">
          <a:off x="-136420" y="141865"/>
          <a:ext cx="909467" cy="636627"/>
        </a:xfrm>
        <a:prstGeom prst="chevron">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ES" sz="1400" kern="1200">
              <a:solidFill>
                <a:sysClr val="window" lastClr="FFFFFF"/>
              </a:solidFill>
              <a:latin typeface="Calibri" panose="020F0502020204030204"/>
              <a:ea typeface="+mn-ea"/>
              <a:cs typeface="+mn-cs"/>
            </a:rPr>
            <a:t>O.CS.EC.5.1.</a:t>
          </a:r>
        </a:p>
      </dsp:txBody>
      <dsp:txXfrm rot="-5400000">
        <a:off x="1" y="323759"/>
        <a:ext cx="636627" cy="272840"/>
      </dsp:txXfrm>
    </dsp:sp>
    <dsp:sp modelId="{69813C2A-2B30-4432-8B18-6AFDD03D07DC}">
      <dsp:nvSpPr>
        <dsp:cNvPr id="0" name=""/>
        <dsp:cNvSpPr/>
      </dsp:nvSpPr>
      <dsp:spPr>
        <a:xfrm rot="5400000">
          <a:off x="4573943" y="-3931871"/>
          <a:ext cx="591464" cy="8466097"/>
        </a:xfrm>
        <a:prstGeom prst="round2Same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panose="020F0502020204030204"/>
              <a:ea typeface="+mn-ea"/>
              <a:cs typeface="+mn-cs"/>
            </a:rPr>
            <a:t>Analizar, comprender y valorar la importancia y trascendencia histórica de la Declaración de los Derechos del Hombre  del Ciudadano, de la Declaración de los Derechos de la Mujer y la Ciudadana y de la Declaración Universal de los Derecho Humanos en la construcción de las democracias modernas, para comprender su fundamento y estructura.</a:t>
          </a:r>
        </a:p>
      </dsp:txBody>
      <dsp:txXfrm rot="-5400000">
        <a:off x="636627" y="34318"/>
        <a:ext cx="8437224" cy="533718"/>
      </dsp:txXfrm>
    </dsp:sp>
    <dsp:sp modelId="{E77EBBDE-595D-4685-8BCF-70E265327B1D}">
      <dsp:nvSpPr>
        <dsp:cNvPr id="0" name=""/>
        <dsp:cNvSpPr/>
      </dsp:nvSpPr>
      <dsp:spPr>
        <a:xfrm rot="5400000">
          <a:off x="-136420" y="953473"/>
          <a:ext cx="909467" cy="636627"/>
        </a:xfrm>
        <a:prstGeom prst="chevron">
          <a:avLst/>
        </a:prstGeom>
        <a:solidFill>
          <a:srgbClr val="ED7D31">
            <a:hueOff val="-291073"/>
            <a:satOff val="-16786"/>
            <a:lumOff val="1726"/>
            <a:alphaOff val="0"/>
          </a:srgbClr>
        </a:solidFill>
        <a:ln w="12700" cap="flat" cmpd="sng" algn="ctr">
          <a:solidFill>
            <a:srgbClr val="ED7D31">
              <a:hueOff val="-291073"/>
              <a:satOff val="-16786"/>
              <a:lumOff val="172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ES" sz="1400" kern="1200">
              <a:solidFill>
                <a:sysClr val="window" lastClr="FFFFFF"/>
              </a:solidFill>
              <a:latin typeface="Calibri" panose="020F0502020204030204"/>
              <a:ea typeface="+mn-ea"/>
              <a:cs typeface="+mn-cs"/>
            </a:rPr>
            <a:t>O.CS.EC.5.2.</a:t>
          </a:r>
        </a:p>
      </dsp:txBody>
      <dsp:txXfrm rot="-5400000">
        <a:off x="1" y="1135367"/>
        <a:ext cx="636627" cy="272840"/>
      </dsp:txXfrm>
    </dsp:sp>
    <dsp:sp modelId="{FD19DA8F-CCBB-4DD7-9C95-97298EABF97E}">
      <dsp:nvSpPr>
        <dsp:cNvPr id="0" name=""/>
        <dsp:cNvSpPr/>
      </dsp:nvSpPr>
      <dsp:spPr>
        <a:xfrm rot="5400000">
          <a:off x="4574099" y="-3120418"/>
          <a:ext cx="591154" cy="8466097"/>
        </a:xfrm>
        <a:prstGeom prst="round2SameRect">
          <a:avLst/>
        </a:prstGeom>
        <a:solidFill>
          <a:sysClr val="window" lastClr="FFFFFF">
            <a:alpha val="90000"/>
            <a:hueOff val="0"/>
            <a:satOff val="0"/>
            <a:lumOff val="0"/>
            <a:alphaOff val="0"/>
          </a:sysClr>
        </a:solidFill>
        <a:ln w="12700" cap="flat" cmpd="sng" algn="ctr">
          <a:solidFill>
            <a:srgbClr val="ED7D31">
              <a:hueOff val="-291073"/>
              <a:satOff val="-16786"/>
              <a:lumOff val="172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panose="020F0502020204030204"/>
              <a:ea typeface="+mn-ea"/>
              <a:cs typeface="+mn-cs"/>
            </a:rPr>
            <a:t>Determinar el origen y significación de los conceptos de ciudadanía y derechos, como sustratos esenciales sobre los que descansa la democracia y el modelo latinoamericano de República, en función de la construcción permanente de la igualdad y la dignidad humanas.</a:t>
          </a:r>
        </a:p>
      </dsp:txBody>
      <dsp:txXfrm rot="-5400000">
        <a:off x="636628" y="845911"/>
        <a:ext cx="8437239" cy="533438"/>
      </dsp:txXfrm>
    </dsp:sp>
    <dsp:sp modelId="{5E9F118E-0DBF-4088-9E73-15B289E0F3D7}">
      <dsp:nvSpPr>
        <dsp:cNvPr id="0" name=""/>
        <dsp:cNvSpPr/>
      </dsp:nvSpPr>
      <dsp:spPr>
        <a:xfrm rot="5400000">
          <a:off x="-136420" y="1765082"/>
          <a:ext cx="909467" cy="636627"/>
        </a:xfrm>
        <a:prstGeom prst="chevron">
          <a:avLst/>
        </a:prstGeom>
        <a:solidFill>
          <a:srgbClr val="ED7D31">
            <a:hueOff val="-582145"/>
            <a:satOff val="-33571"/>
            <a:lumOff val="3451"/>
            <a:alphaOff val="0"/>
          </a:srgbClr>
        </a:solidFill>
        <a:ln w="12700" cap="flat" cmpd="sng" algn="ctr">
          <a:solidFill>
            <a:srgbClr val="ED7D31">
              <a:hueOff val="-582145"/>
              <a:satOff val="-33571"/>
              <a:lumOff val="345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ES" sz="1400" kern="1200">
              <a:solidFill>
                <a:sysClr val="window" lastClr="FFFFFF"/>
              </a:solidFill>
              <a:latin typeface="Calibri" panose="020F0502020204030204"/>
              <a:ea typeface="+mn-ea"/>
              <a:cs typeface="+mn-cs"/>
            </a:rPr>
            <a:t>O.CS.EC.5.3.</a:t>
          </a:r>
        </a:p>
      </dsp:txBody>
      <dsp:txXfrm rot="-5400000">
        <a:off x="1" y="1946976"/>
        <a:ext cx="636627" cy="272840"/>
      </dsp:txXfrm>
    </dsp:sp>
    <dsp:sp modelId="{0EB8AA38-6DF4-496E-9549-082E11ED5A97}">
      <dsp:nvSpPr>
        <dsp:cNvPr id="0" name=""/>
        <dsp:cNvSpPr/>
      </dsp:nvSpPr>
      <dsp:spPr>
        <a:xfrm rot="5400000">
          <a:off x="4574099" y="-2308809"/>
          <a:ext cx="591154" cy="8466097"/>
        </a:xfrm>
        <a:prstGeom prst="round2SameRect">
          <a:avLst/>
        </a:prstGeom>
        <a:solidFill>
          <a:sysClr val="window" lastClr="FFFFFF">
            <a:alpha val="90000"/>
            <a:hueOff val="0"/>
            <a:satOff val="0"/>
            <a:lumOff val="0"/>
            <a:alphaOff val="0"/>
          </a:sysClr>
        </a:solidFill>
        <a:ln w="12700" cap="flat" cmpd="sng" algn="ctr">
          <a:solidFill>
            <a:srgbClr val="ED7D31">
              <a:hueOff val="-582145"/>
              <a:satOff val="-33571"/>
              <a:lumOff val="345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solidFill>
                <a:sysClr val="windowText" lastClr="000000">
                  <a:hueOff val="0"/>
                  <a:satOff val="0"/>
                  <a:lumOff val="0"/>
                  <a:alphaOff val="0"/>
                </a:sysClr>
              </a:solidFill>
              <a:latin typeface="Calibri" panose="020F0502020204030204"/>
              <a:ea typeface="+mn-ea"/>
              <a:cs typeface="+mn-cs"/>
            </a:rPr>
            <a:t>Utilizar y valorar el diálogo como forma de aproximación colectiva, reconociendo y practicando sus valores intrínsecos como el respeto mutuo, la tolerancia, el sentido autocrítico y demás valores democráticos.</a:t>
          </a:r>
        </a:p>
      </dsp:txBody>
      <dsp:txXfrm rot="-5400000">
        <a:off x="636628" y="1657520"/>
        <a:ext cx="8437239" cy="533438"/>
      </dsp:txXfrm>
    </dsp:sp>
    <dsp:sp modelId="{E165567B-A829-4DC1-B65E-EC0567C76AA8}">
      <dsp:nvSpPr>
        <dsp:cNvPr id="0" name=""/>
        <dsp:cNvSpPr/>
      </dsp:nvSpPr>
      <dsp:spPr>
        <a:xfrm rot="5400000">
          <a:off x="-136420" y="2576690"/>
          <a:ext cx="909467" cy="636627"/>
        </a:xfrm>
        <a:prstGeom prst="chevron">
          <a:avLst/>
        </a:prstGeom>
        <a:solidFill>
          <a:srgbClr val="ED7D31">
            <a:hueOff val="-873218"/>
            <a:satOff val="-50357"/>
            <a:lumOff val="5177"/>
            <a:alphaOff val="0"/>
          </a:srgbClr>
        </a:solidFill>
        <a:ln w="12700" cap="flat" cmpd="sng" algn="ctr">
          <a:solidFill>
            <a:srgbClr val="ED7D31">
              <a:hueOff val="-873218"/>
              <a:satOff val="-50357"/>
              <a:lumOff val="5177"/>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ES" sz="1400" kern="1200">
              <a:solidFill>
                <a:sysClr val="window" lastClr="FFFFFF"/>
              </a:solidFill>
              <a:latin typeface="Calibri" panose="020F0502020204030204"/>
              <a:ea typeface="+mn-ea"/>
              <a:cs typeface="+mn-cs"/>
            </a:rPr>
            <a:t>O.CS.EC.5.4.</a:t>
          </a:r>
        </a:p>
      </dsp:txBody>
      <dsp:txXfrm rot="-5400000">
        <a:off x="1" y="2758584"/>
        <a:ext cx="636627" cy="272840"/>
      </dsp:txXfrm>
    </dsp:sp>
    <dsp:sp modelId="{FBD62B49-4970-4DAE-91FF-824184E5C12F}">
      <dsp:nvSpPr>
        <dsp:cNvPr id="0" name=""/>
        <dsp:cNvSpPr/>
      </dsp:nvSpPr>
      <dsp:spPr>
        <a:xfrm rot="5400000">
          <a:off x="4574099" y="-1497201"/>
          <a:ext cx="591154" cy="8466097"/>
        </a:xfrm>
        <a:prstGeom prst="round2SameRect">
          <a:avLst/>
        </a:prstGeom>
        <a:solidFill>
          <a:sysClr val="window" lastClr="FFFFFF">
            <a:alpha val="90000"/>
            <a:hueOff val="0"/>
            <a:satOff val="0"/>
            <a:lumOff val="0"/>
            <a:alphaOff val="0"/>
          </a:sysClr>
        </a:solidFill>
        <a:ln w="12700" cap="flat" cmpd="sng" algn="ctr">
          <a:solidFill>
            <a:srgbClr val="ED7D31">
              <a:hueOff val="-873218"/>
              <a:satOff val="-50357"/>
              <a:lumOff val="517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panose="020F0502020204030204"/>
              <a:ea typeface="+mn-ea"/>
              <a:cs typeface="+mn-cs"/>
            </a:rPr>
            <a:t>Construir un significado históricamente fundamentado y socialmente comprometido de ciudadanía, para discernir los significados de la actividad socio-política de los individuos y saber demandar y ejercer los derechos así como cumplir los deberes que la sustentan.</a:t>
          </a:r>
        </a:p>
      </dsp:txBody>
      <dsp:txXfrm rot="-5400000">
        <a:off x="636628" y="2469128"/>
        <a:ext cx="8437239" cy="533438"/>
      </dsp:txXfrm>
    </dsp:sp>
    <dsp:sp modelId="{EFA0A7EA-D466-4057-BF07-7E6A96405F46}">
      <dsp:nvSpPr>
        <dsp:cNvPr id="0" name=""/>
        <dsp:cNvSpPr/>
      </dsp:nvSpPr>
      <dsp:spPr>
        <a:xfrm rot="5400000">
          <a:off x="-136420" y="3388298"/>
          <a:ext cx="909467" cy="636627"/>
        </a:xfrm>
        <a:prstGeom prst="chevron">
          <a:avLst/>
        </a:prstGeom>
        <a:solidFill>
          <a:srgbClr val="ED7D31">
            <a:hueOff val="-1164290"/>
            <a:satOff val="-67142"/>
            <a:lumOff val="6902"/>
            <a:alphaOff val="0"/>
          </a:srgbClr>
        </a:solidFill>
        <a:ln w="12700" cap="flat" cmpd="sng" algn="ctr">
          <a:solidFill>
            <a:srgbClr val="ED7D31">
              <a:hueOff val="-1164290"/>
              <a:satOff val="-67142"/>
              <a:lumOff val="690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ES" sz="1400" kern="1200">
              <a:solidFill>
                <a:sysClr val="window" lastClr="FFFFFF"/>
              </a:solidFill>
              <a:latin typeface="Calibri" panose="020F0502020204030204"/>
              <a:ea typeface="+mn-ea"/>
              <a:cs typeface="+mn-cs"/>
            </a:rPr>
            <a:t>O.CS.EC.5.5.</a:t>
          </a:r>
        </a:p>
      </dsp:txBody>
      <dsp:txXfrm rot="-5400000">
        <a:off x="1" y="3570192"/>
        <a:ext cx="636627" cy="272840"/>
      </dsp:txXfrm>
    </dsp:sp>
    <dsp:sp modelId="{02EA07C0-21E2-47F4-BEED-727DBF842974}">
      <dsp:nvSpPr>
        <dsp:cNvPr id="0" name=""/>
        <dsp:cNvSpPr/>
      </dsp:nvSpPr>
      <dsp:spPr>
        <a:xfrm rot="5400000">
          <a:off x="4574099" y="-685593"/>
          <a:ext cx="591154" cy="8466097"/>
        </a:xfrm>
        <a:prstGeom prst="round2SameRect">
          <a:avLst/>
        </a:prstGeom>
        <a:solidFill>
          <a:sysClr val="window" lastClr="FFFFFF">
            <a:alpha val="90000"/>
            <a:hueOff val="0"/>
            <a:satOff val="0"/>
            <a:lumOff val="0"/>
            <a:alphaOff val="0"/>
          </a:sysClr>
        </a:solidFill>
        <a:ln w="12700" cap="flat" cmpd="sng" algn="ctr">
          <a:solidFill>
            <a:srgbClr val="ED7D31">
              <a:hueOff val="-1164290"/>
              <a:satOff val="-67142"/>
              <a:lumOff val="690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panose="020F0502020204030204"/>
              <a:ea typeface="+mn-ea"/>
              <a:cs typeface="+mn-cs"/>
            </a:rPr>
            <a:t>Caracterizar y analizar la democracia moderna como experiencia y práctica social, además de política, sustentada en sus distintas formas de manifestación y relación con la configuración de una cultura plurinacional.</a:t>
          </a:r>
        </a:p>
      </dsp:txBody>
      <dsp:txXfrm rot="-5400000">
        <a:off x="636628" y="3280736"/>
        <a:ext cx="8437239" cy="533438"/>
      </dsp:txXfrm>
    </dsp:sp>
    <dsp:sp modelId="{00C3F9F5-E51F-46ED-A166-14FCB5F75628}">
      <dsp:nvSpPr>
        <dsp:cNvPr id="0" name=""/>
        <dsp:cNvSpPr/>
      </dsp:nvSpPr>
      <dsp:spPr>
        <a:xfrm rot="5400000">
          <a:off x="-136420" y="4199907"/>
          <a:ext cx="909467" cy="636627"/>
        </a:xfrm>
        <a:prstGeom prst="chevron">
          <a:avLst/>
        </a:prstGeom>
        <a:solidFill>
          <a:srgbClr val="ED7D31">
            <a:hueOff val="-1455363"/>
            <a:satOff val="-83928"/>
            <a:lumOff val="8628"/>
            <a:alphaOff val="0"/>
          </a:srgbClr>
        </a:solidFill>
        <a:ln w="12700" cap="flat" cmpd="sng" algn="ctr">
          <a:solidFill>
            <a:srgbClr val="ED7D31">
              <a:hueOff val="-1455363"/>
              <a:satOff val="-83928"/>
              <a:lumOff val="862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ES" sz="1400" kern="1200">
              <a:solidFill>
                <a:sysClr val="window" lastClr="FFFFFF"/>
              </a:solidFill>
              <a:latin typeface="Calibri" panose="020F0502020204030204"/>
              <a:ea typeface="+mn-ea"/>
              <a:cs typeface="+mn-cs"/>
            </a:rPr>
            <a:t>O.CS.EC.5.6.</a:t>
          </a:r>
        </a:p>
      </dsp:txBody>
      <dsp:txXfrm rot="-5400000">
        <a:off x="1" y="4381801"/>
        <a:ext cx="636627" cy="272840"/>
      </dsp:txXfrm>
    </dsp:sp>
    <dsp:sp modelId="{752E206B-1604-4631-8D2A-5561BA2DA4AC}">
      <dsp:nvSpPr>
        <dsp:cNvPr id="0" name=""/>
        <dsp:cNvSpPr/>
      </dsp:nvSpPr>
      <dsp:spPr>
        <a:xfrm rot="5400000">
          <a:off x="4574099" y="126015"/>
          <a:ext cx="591154" cy="8466097"/>
        </a:xfrm>
        <a:prstGeom prst="round2SameRect">
          <a:avLst/>
        </a:prstGeom>
        <a:solidFill>
          <a:sysClr val="window" lastClr="FFFFFF">
            <a:alpha val="90000"/>
            <a:hueOff val="0"/>
            <a:satOff val="0"/>
            <a:lumOff val="0"/>
            <a:alphaOff val="0"/>
          </a:sysClr>
        </a:solidFill>
        <a:ln w="12700" cap="flat" cmpd="sng" algn="ctr">
          <a:solidFill>
            <a:srgbClr val="ED7D31">
              <a:hueOff val="-1455363"/>
              <a:satOff val="-83928"/>
              <a:lumOff val="862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panose="020F0502020204030204"/>
              <a:ea typeface="+mn-ea"/>
              <a:cs typeface="+mn-cs"/>
            </a:rPr>
            <a:t>Utilizar los medios de comunicación y las TIC para obtener, analizar y contrastar información que recoja diferentes enfoques y puntos de vista, con el fin de construir un pensamiento crítico, fundamentado, estructurado, coherente y riguroso.</a:t>
          </a:r>
        </a:p>
      </dsp:txBody>
      <dsp:txXfrm rot="-5400000">
        <a:off x="636628" y="4092344"/>
        <a:ext cx="8437239" cy="5334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2392"/>
          <a:ext cx="9107805"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2392"/>
          <a:ext cx="1932517" cy="48948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s-ES" sz="1800" kern="1200">
              <a:solidFill>
                <a:sysClr val="windowText" lastClr="000000">
                  <a:hueOff val="0"/>
                  <a:satOff val="0"/>
                  <a:lumOff val="0"/>
                  <a:alphaOff val="0"/>
                </a:sysClr>
              </a:solidFill>
              <a:latin typeface="Calibri" panose="020F0502020204030204"/>
              <a:ea typeface="+mn-ea"/>
              <a:cs typeface="+mn-cs"/>
            </a:rPr>
            <a:t>Educación para la Ciudadanía</a:t>
          </a:r>
        </a:p>
      </dsp:txBody>
      <dsp:txXfrm>
        <a:off x="0" y="2392"/>
        <a:ext cx="1932517" cy="4894875"/>
      </dsp:txXfrm>
    </dsp:sp>
    <dsp:sp modelId="{6B819DDA-1086-4848-A3A4-F7993D3498B5}">
      <dsp:nvSpPr>
        <dsp:cNvPr id="0" name=""/>
        <dsp:cNvSpPr/>
      </dsp:nvSpPr>
      <dsp:spPr>
        <a:xfrm>
          <a:off x="2059528" y="59933"/>
          <a:ext cx="3259953" cy="11508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Eje temático 1: Ciudadanía y derechos</a:t>
          </a:r>
        </a:p>
      </dsp:txBody>
      <dsp:txXfrm>
        <a:off x="2059528" y="59933"/>
        <a:ext cx="3259953" cy="1150821"/>
      </dsp:txXfrm>
    </dsp:sp>
    <dsp:sp modelId="{985C2EE1-8F8D-4762-9FC3-EDA5ABFC0C2E}">
      <dsp:nvSpPr>
        <dsp:cNvPr id="0" name=""/>
        <dsp:cNvSpPr/>
      </dsp:nvSpPr>
      <dsp:spPr>
        <a:xfrm>
          <a:off x="5446493" y="59933"/>
          <a:ext cx="3259953" cy="4236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Ciudadanía </a:t>
          </a:r>
        </a:p>
      </dsp:txBody>
      <dsp:txXfrm>
        <a:off x="5446493" y="59933"/>
        <a:ext cx="3259953" cy="423691"/>
      </dsp:txXfrm>
    </dsp:sp>
    <dsp:sp modelId="{5E09E1CD-959D-49C6-ACF6-771B3AF1EA3E}">
      <dsp:nvSpPr>
        <dsp:cNvPr id="0" name=""/>
        <dsp:cNvSpPr/>
      </dsp:nvSpPr>
      <dsp:spPr>
        <a:xfrm>
          <a:off x="5319482" y="483624"/>
          <a:ext cx="3259953"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EB187B28-5F0F-4516-9E56-74078023A940}">
      <dsp:nvSpPr>
        <dsp:cNvPr id="0" name=""/>
        <dsp:cNvSpPr/>
      </dsp:nvSpPr>
      <dsp:spPr>
        <a:xfrm>
          <a:off x="5446493" y="483624"/>
          <a:ext cx="3259953" cy="4236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Derechos</a:t>
          </a:r>
        </a:p>
      </dsp:txBody>
      <dsp:txXfrm>
        <a:off x="5446493" y="483624"/>
        <a:ext cx="3259953" cy="423691"/>
      </dsp:txXfrm>
    </dsp:sp>
    <dsp:sp modelId="{19DFB880-DA5E-44DB-A626-5BB732A0AA03}">
      <dsp:nvSpPr>
        <dsp:cNvPr id="0" name=""/>
        <dsp:cNvSpPr/>
      </dsp:nvSpPr>
      <dsp:spPr>
        <a:xfrm>
          <a:off x="5319482" y="907315"/>
          <a:ext cx="3259953"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A1C66F1-85BD-4D45-A889-24B6AF6D8111}">
      <dsp:nvSpPr>
        <dsp:cNvPr id="0" name=""/>
        <dsp:cNvSpPr/>
      </dsp:nvSpPr>
      <dsp:spPr>
        <a:xfrm>
          <a:off x="5446493" y="907315"/>
          <a:ext cx="3259953" cy="3030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Principio de la igualdad</a:t>
          </a:r>
        </a:p>
      </dsp:txBody>
      <dsp:txXfrm>
        <a:off x="5446493" y="907315"/>
        <a:ext cx="3259953" cy="303011"/>
      </dsp:txXfrm>
    </dsp:sp>
    <dsp:sp modelId="{5D1166B0-41B9-47F6-BC7C-E2489C69E8BA}">
      <dsp:nvSpPr>
        <dsp:cNvPr id="0" name=""/>
        <dsp:cNvSpPr/>
      </dsp:nvSpPr>
      <dsp:spPr>
        <a:xfrm>
          <a:off x="1932517" y="1210754"/>
          <a:ext cx="6773929"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2059528" y="1268296"/>
          <a:ext cx="3259953" cy="11508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Eje temático 2: La democracia moderna</a:t>
          </a:r>
        </a:p>
      </dsp:txBody>
      <dsp:txXfrm>
        <a:off x="2059528" y="1268296"/>
        <a:ext cx="3259953" cy="1150821"/>
      </dsp:txXfrm>
    </dsp:sp>
    <dsp:sp modelId="{22007A70-F527-49CB-A23A-CD7B0C76194F}">
      <dsp:nvSpPr>
        <dsp:cNvPr id="0" name=""/>
        <dsp:cNvSpPr/>
      </dsp:nvSpPr>
      <dsp:spPr>
        <a:xfrm>
          <a:off x="5446493" y="1268296"/>
          <a:ext cx="3259953" cy="2877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Representativa y social</a:t>
          </a:r>
        </a:p>
      </dsp:txBody>
      <dsp:txXfrm>
        <a:off x="5446493" y="1268296"/>
        <a:ext cx="3259953" cy="287705"/>
      </dsp:txXfrm>
    </dsp:sp>
    <dsp:sp modelId="{F42AB86F-04E3-48FC-965E-745E2D97B2FB}">
      <dsp:nvSpPr>
        <dsp:cNvPr id="0" name=""/>
        <dsp:cNvSpPr/>
      </dsp:nvSpPr>
      <dsp:spPr>
        <a:xfrm>
          <a:off x="5319482" y="1556001"/>
          <a:ext cx="3259953"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936D9D0-9E32-4A03-B25B-8C11582DBB76}">
      <dsp:nvSpPr>
        <dsp:cNvPr id="0" name=""/>
        <dsp:cNvSpPr/>
      </dsp:nvSpPr>
      <dsp:spPr>
        <a:xfrm>
          <a:off x="5446493" y="1556001"/>
          <a:ext cx="3259953" cy="2877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Presupuestos de la democracia moderna</a:t>
          </a:r>
        </a:p>
      </dsp:txBody>
      <dsp:txXfrm>
        <a:off x="5446493" y="1556001"/>
        <a:ext cx="3259953" cy="287705"/>
      </dsp:txXfrm>
    </dsp:sp>
    <dsp:sp modelId="{D9706256-315D-4694-A007-9A9EB16A335A}">
      <dsp:nvSpPr>
        <dsp:cNvPr id="0" name=""/>
        <dsp:cNvSpPr/>
      </dsp:nvSpPr>
      <dsp:spPr>
        <a:xfrm>
          <a:off x="5319482" y="1843706"/>
          <a:ext cx="3259953"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E25E6246-7446-41E9-BD41-9E75F141E218}">
      <dsp:nvSpPr>
        <dsp:cNvPr id="0" name=""/>
        <dsp:cNvSpPr/>
      </dsp:nvSpPr>
      <dsp:spPr>
        <a:xfrm>
          <a:off x="5446493" y="1843706"/>
          <a:ext cx="3259953" cy="2877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Democracia representativa</a:t>
          </a:r>
        </a:p>
      </dsp:txBody>
      <dsp:txXfrm>
        <a:off x="5446493" y="1843706"/>
        <a:ext cx="3259953" cy="287705"/>
      </dsp:txXfrm>
    </dsp:sp>
    <dsp:sp modelId="{3729B434-6147-4427-B634-34F5A2728FA1}">
      <dsp:nvSpPr>
        <dsp:cNvPr id="0" name=""/>
        <dsp:cNvSpPr/>
      </dsp:nvSpPr>
      <dsp:spPr>
        <a:xfrm>
          <a:off x="5319482" y="2131412"/>
          <a:ext cx="3259953"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09F5C85-8E50-41F0-A088-66F0C732B99A}">
      <dsp:nvSpPr>
        <dsp:cNvPr id="0" name=""/>
        <dsp:cNvSpPr/>
      </dsp:nvSpPr>
      <dsp:spPr>
        <a:xfrm>
          <a:off x="5446493" y="2131412"/>
          <a:ext cx="3259953" cy="2877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Democracia deliberativa</a:t>
          </a:r>
        </a:p>
      </dsp:txBody>
      <dsp:txXfrm>
        <a:off x="5446493" y="2131412"/>
        <a:ext cx="3259953" cy="287705"/>
      </dsp:txXfrm>
    </dsp:sp>
    <dsp:sp modelId="{E1912BFC-B038-4C7D-BB20-774AFDE75A77}">
      <dsp:nvSpPr>
        <dsp:cNvPr id="0" name=""/>
        <dsp:cNvSpPr/>
      </dsp:nvSpPr>
      <dsp:spPr>
        <a:xfrm>
          <a:off x="1932517" y="2419117"/>
          <a:ext cx="6773929"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9F58154-6123-4523-89D1-86A6C5F1FF8D}">
      <dsp:nvSpPr>
        <dsp:cNvPr id="0" name=""/>
        <dsp:cNvSpPr/>
      </dsp:nvSpPr>
      <dsp:spPr>
        <a:xfrm>
          <a:off x="2059528" y="2476658"/>
          <a:ext cx="3259953" cy="11508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Eje temático 3: La democracia y la construcción de un Estado plurinacional</a:t>
          </a:r>
        </a:p>
      </dsp:txBody>
      <dsp:txXfrm>
        <a:off x="2059528" y="2476658"/>
        <a:ext cx="3259953" cy="1150821"/>
      </dsp:txXfrm>
    </dsp:sp>
    <dsp:sp modelId="{F413BF3C-B6DD-4FC4-81D6-B594E2A679E8}">
      <dsp:nvSpPr>
        <dsp:cNvPr id="0" name=""/>
        <dsp:cNvSpPr/>
      </dsp:nvSpPr>
      <dsp:spPr>
        <a:xfrm>
          <a:off x="5446493" y="2476658"/>
          <a:ext cx="3259953" cy="575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Democracia y pluricionalidad</a:t>
          </a:r>
        </a:p>
      </dsp:txBody>
      <dsp:txXfrm>
        <a:off x="5446493" y="2476658"/>
        <a:ext cx="3259953" cy="575410"/>
      </dsp:txXfrm>
    </dsp:sp>
    <dsp:sp modelId="{9EC17579-FF70-4404-9558-D3B7E8B850DF}">
      <dsp:nvSpPr>
        <dsp:cNvPr id="0" name=""/>
        <dsp:cNvSpPr/>
      </dsp:nvSpPr>
      <dsp:spPr>
        <a:xfrm>
          <a:off x="5319482" y="3052069"/>
          <a:ext cx="3259953"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795D4AF-D875-4AC8-B71A-B3E9D93A29F7}">
      <dsp:nvSpPr>
        <dsp:cNvPr id="0" name=""/>
        <dsp:cNvSpPr/>
      </dsp:nvSpPr>
      <dsp:spPr>
        <a:xfrm>
          <a:off x="5446493" y="3052069"/>
          <a:ext cx="3259953" cy="575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Demandas sociales de pueblos y nacionalidades</a:t>
          </a:r>
        </a:p>
      </dsp:txBody>
      <dsp:txXfrm>
        <a:off x="5446493" y="3052069"/>
        <a:ext cx="3259953" cy="575410"/>
      </dsp:txXfrm>
    </dsp:sp>
    <dsp:sp modelId="{8FF24B9C-0DC9-4111-80E6-BB6E57B9F362}">
      <dsp:nvSpPr>
        <dsp:cNvPr id="0" name=""/>
        <dsp:cNvSpPr/>
      </dsp:nvSpPr>
      <dsp:spPr>
        <a:xfrm>
          <a:off x="1932517" y="3627480"/>
          <a:ext cx="6773929"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2059528" y="3685021"/>
          <a:ext cx="3259953" cy="11508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Eje temático 4: El Estado y su organización </a:t>
          </a:r>
        </a:p>
      </dsp:txBody>
      <dsp:txXfrm>
        <a:off x="2059528" y="3685021"/>
        <a:ext cx="3259953" cy="1150821"/>
      </dsp:txXfrm>
    </dsp:sp>
    <dsp:sp modelId="{5A895E6E-8225-416C-8449-3F0845AEF878}">
      <dsp:nvSpPr>
        <dsp:cNvPr id="0" name=""/>
        <dsp:cNvSpPr/>
      </dsp:nvSpPr>
      <dsp:spPr>
        <a:xfrm>
          <a:off x="5446493" y="3685021"/>
          <a:ext cx="3259953" cy="1643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Origen y evolución histórica</a:t>
          </a:r>
        </a:p>
      </dsp:txBody>
      <dsp:txXfrm>
        <a:off x="5446493" y="3685021"/>
        <a:ext cx="3259953" cy="164362"/>
      </dsp:txXfrm>
    </dsp:sp>
    <dsp:sp modelId="{74063D6E-1B39-4FBC-A3EE-7B42FB0549EC}">
      <dsp:nvSpPr>
        <dsp:cNvPr id="0" name=""/>
        <dsp:cNvSpPr/>
      </dsp:nvSpPr>
      <dsp:spPr>
        <a:xfrm>
          <a:off x="5319482" y="3849384"/>
          <a:ext cx="3259953"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D635D5B-2CC6-4E2C-9517-807D355CFD2A}">
      <dsp:nvSpPr>
        <dsp:cNvPr id="0" name=""/>
        <dsp:cNvSpPr/>
      </dsp:nvSpPr>
      <dsp:spPr>
        <a:xfrm>
          <a:off x="5446493" y="3849384"/>
          <a:ext cx="3259953" cy="1643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Componentes</a:t>
          </a:r>
        </a:p>
      </dsp:txBody>
      <dsp:txXfrm>
        <a:off x="5446493" y="3849384"/>
        <a:ext cx="3259953" cy="164362"/>
      </dsp:txXfrm>
    </dsp:sp>
    <dsp:sp modelId="{B07D8F22-86A1-4851-BEDB-F2F0970269BE}">
      <dsp:nvSpPr>
        <dsp:cNvPr id="0" name=""/>
        <dsp:cNvSpPr/>
      </dsp:nvSpPr>
      <dsp:spPr>
        <a:xfrm>
          <a:off x="5319482" y="4013747"/>
          <a:ext cx="3259953"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CD76E45-5538-4545-87E4-250940943E29}">
      <dsp:nvSpPr>
        <dsp:cNvPr id="0" name=""/>
        <dsp:cNvSpPr/>
      </dsp:nvSpPr>
      <dsp:spPr>
        <a:xfrm>
          <a:off x="5446493" y="4013747"/>
          <a:ext cx="3659200" cy="1643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Diferencias de Estado, Nación, Gobierno</a:t>
          </a:r>
        </a:p>
      </dsp:txBody>
      <dsp:txXfrm>
        <a:off x="5446493" y="4013747"/>
        <a:ext cx="3659200" cy="164362"/>
      </dsp:txXfrm>
    </dsp:sp>
    <dsp:sp modelId="{4E1143FD-CEE7-4B0A-90E6-C55712394D53}">
      <dsp:nvSpPr>
        <dsp:cNvPr id="0" name=""/>
        <dsp:cNvSpPr/>
      </dsp:nvSpPr>
      <dsp:spPr>
        <a:xfrm>
          <a:off x="5319482" y="4178109"/>
          <a:ext cx="3259953"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47D52DB-055D-4DE2-BCB6-49FE0FBC968C}">
      <dsp:nvSpPr>
        <dsp:cNvPr id="0" name=""/>
        <dsp:cNvSpPr/>
      </dsp:nvSpPr>
      <dsp:spPr>
        <a:xfrm>
          <a:off x="5446493" y="4178109"/>
          <a:ext cx="3259953" cy="1643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Cartas Constitucionales</a:t>
          </a:r>
        </a:p>
      </dsp:txBody>
      <dsp:txXfrm>
        <a:off x="5446493" y="4178109"/>
        <a:ext cx="3259953" cy="164362"/>
      </dsp:txXfrm>
    </dsp:sp>
    <dsp:sp modelId="{0E97DDE0-4097-46BF-B0D5-851040977866}">
      <dsp:nvSpPr>
        <dsp:cNvPr id="0" name=""/>
        <dsp:cNvSpPr/>
      </dsp:nvSpPr>
      <dsp:spPr>
        <a:xfrm>
          <a:off x="5319482" y="4342472"/>
          <a:ext cx="3259953"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3133ADE-DE21-4585-A564-2844ED1D083F}">
      <dsp:nvSpPr>
        <dsp:cNvPr id="0" name=""/>
        <dsp:cNvSpPr/>
      </dsp:nvSpPr>
      <dsp:spPr>
        <a:xfrm>
          <a:off x="5446493" y="4342472"/>
          <a:ext cx="3259953" cy="1643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Asambleas constituyentes</a:t>
          </a:r>
        </a:p>
      </dsp:txBody>
      <dsp:txXfrm>
        <a:off x="5446493" y="4342472"/>
        <a:ext cx="3259953" cy="164362"/>
      </dsp:txXfrm>
    </dsp:sp>
    <dsp:sp modelId="{D863E94F-A8B5-44C4-9962-231CDFF4B565}">
      <dsp:nvSpPr>
        <dsp:cNvPr id="0" name=""/>
        <dsp:cNvSpPr/>
      </dsp:nvSpPr>
      <dsp:spPr>
        <a:xfrm>
          <a:off x="5319482" y="4506835"/>
          <a:ext cx="3259953"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1BBF4CCC-DE28-411A-AD7B-0FB4AD5DF4FB}">
      <dsp:nvSpPr>
        <dsp:cNvPr id="0" name=""/>
        <dsp:cNvSpPr/>
      </dsp:nvSpPr>
      <dsp:spPr>
        <a:xfrm>
          <a:off x="5446493" y="4506835"/>
          <a:ext cx="3259953" cy="1643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Republicanismo</a:t>
          </a:r>
        </a:p>
      </dsp:txBody>
      <dsp:txXfrm>
        <a:off x="5446493" y="4506835"/>
        <a:ext cx="3259953" cy="164362"/>
      </dsp:txXfrm>
    </dsp:sp>
    <dsp:sp modelId="{1156DAF8-205F-4308-BBA5-A6B307A26F5A}">
      <dsp:nvSpPr>
        <dsp:cNvPr id="0" name=""/>
        <dsp:cNvSpPr/>
      </dsp:nvSpPr>
      <dsp:spPr>
        <a:xfrm>
          <a:off x="5319482" y="4671198"/>
          <a:ext cx="3259953"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0235349-6FA4-4E33-A06F-D000AB992D6C}">
      <dsp:nvSpPr>
        <dsp:cNvPr id="0" name=""/>
        <dsp:cNvSpPr/>
      </dsp:nvSpPr>
      <dsp:spPr>
        <a:xfrm>
          <a:off x="5446493" y="4671198"/>
          <a:ext cx="3259953" cy="1643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panose="020F0502020204030204"/>
              <a:ea typeface="+mn-ea"/>
              <a:cs typeface="+mn-cs"/>
            </a:rPr>
            <a:t>El Estado ecuatoriano</a:t>
          </a:r>
        </a:p>
      </dsp:txBody>
      <dsp:txXfrm>
        <a:off x="5446493" y="4671198"/>
        <a:ext cx="3259953" cy="164362"/>
      </dsp:txXfrm>
    </dsp:sp>
    <dsp:sp modelId="{E53BA457-8BF6-4D6E-97E4-67A834ABC61F}">
      <dsp:nvSpPr>
        <dsp:cNvPr id="0" name=""/>
        <dsp:cNvSpPr/>
      </dsp:nvSpPr>
      <dsp:spPr>
        <a:xfrm>
          <a:off x="1932517" y="4835842"/>
          <a:ext cx="6773929"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5061</Words>
  <Characters>28853</Characters>
  <Application>Microsoft Office Word</Application>
  <DocSecurity>0</DocSecurity>
  <Lines>240</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Orlando Holguín Cabezas</dc:creator>
  <cp:keywords/>
  <dc:description/>
  <cp:lastModifiedBy>Rubén Darío Holguín Cabezas</cp:lastModifiedBy>
  <cp:revision>2</cp:revision>
  <cp:lastPrinted>2020-04-02T01:47:00Z</cp:lastPrinted>
  <dcterms:created xsi:type="dcterms:W3CDTF">2022-06-16T21:38:00Z</dcterms:created>
  <dcterms:modified xsi:type="dcterms:W3CDTF">2022-06-16T21:38:00Z</dcterms:modified>
</cp:coreProperties>
</file>