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73EE1" w14:textId="77777777" w:rsidR="000D495E" w:rsidRDefault="000D495E" w:rsidP="00E7785D">
      <w:pPr>
        <w:pBdr>
          <w:top w:val="none" w:sz="0" w:space="0" w:color="auto"/>
          <w:left w:val="none" w:sz="0" w:space="0" w:color="auto"/>
          <w:bottom w:val="none" w:sz="0" w:space="0" w:color="auto"/>
          <w:right w:val="none" w:sz="0" w:space="0" w:color="auto"/>
          <w:between w:val="none" w:sz="0" w:space="0" w:color="auto"/>
        </w:pBdr>
        <w:tabs>
          <w:tab w:val="left" w:pos="5927"/>
        </w:tabs>
        <w:spacing w:line="480" w:lineRule="auto"/>
        <w:contextualSpacing/>
        <w:rPr>
          <w:rFonts w:ascii="Times New Roman" w:eastAsia="Calibri" w:hAnsi="Times New Roman" w:cs="Times New Roman"/>
          <w:szCs w:val="22"/>
          <w:lang w:eastAsia="en-US"/>
        </w:rPr>
      </w:pPr>
      <w:r>
        <w:rPr>
          <w:rFonts w:ascii="Times New Roman" w:eastAsia="Calibri" w:hAnsi="Times New Roman" w:cs="Times New Roman"/>
          <w:noProof/>
          <w:szCs w:val="22"/>
          <w:lang w:val="es-EC" w:eastAsia="es-EC"/>
        </w:rPr>
        <w:drawing>
          <wp:anchor distT="0" distB="0" distL="114300" distR="114300" simplePos="0" relativeHeight="251665408" behindDoc="0" locked="0" layoutInCell="1" allowOverlap="1" wp14:anchorId="10803C77" wp14:editId="229C517D">
            <wp:simplePos x="0" y="0"/>
            <wp:positionH relativeFrom="margin">
              <wp:align>center</wp:align>
            </wp:positionH>
            <wp:positionV relativeFrom="paragraph">
              <wp:posOffset>307</wp:posOffset>
            </wp:positionV>
            <wp:extent cx="9631680" cy="6022340"/>
            <wp:effectExtent l="0" t="0" r="762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adas_guíadocente_BGU-01 (1).png"/>
                    <pic:cNvPicPr/>
                  </pic:nvPicPr>
                  <pic:blipFill>
                    <a:blip r:embed="rId7">
                      <a:extLst>
                        <a:ext uri="{28A0092B-C50C-407E-A947-70E740481C1C}">
                          <a14:useLocalDpi xmlns:a14="http://schemas.microsoft.com/office/drawing/2010/main" val="0"/>
                        </a:ext>
                      </a:extLst>
                    </a:blip>
                    <a:stretch>
                      <a:fillRect/>
                    </a:stretch>
                  </pic:blipFill>
                  <pic:spPr>
                    <a:xfrm>
                      <a:off x="0" y="0"/>
                      <a:ext cx="9646431" cy="6031650"/>
                    </a:xfrm>
                    <a:prstGeom prst="rect">
                      <a:avLst/>
                    </a:prstGeom>
                  </pic:spPr>
                </pic:pic>
              </a:graphicData>
            </a:graphic>
            <wp14:sizeRelH relativeFrom="margin">
              <wp14:pctWidth>0</wp14:pctWidth>
            </wp14:sizeRelH>
            <wp14:sizeRelV relativeFrom="margin">
              <wp14:pctHeight>0</wp14:pctHeight>
            </wp14:sizeRelV>
          </wp:anchor>
        </w:drawing>
      </w:r>
    </w:p>
    <w:p w14:paraId="7144170D"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tabs>
          <w:tab w:val="left" w:pos="5927"/>
        </w:tabs>
        <w:spacing w:line="480" w:lineRule="auto"/>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lastRenderedPageBreak/>
        <w:t>Área: Ciencias Sociales          Código: CS</w:t>
      </w:r>
      <w:r>
        <w:rPr>
          <w:rFonts w:ascii="Times New Roman" w:eastAsia="Calibri" w:hAnsi="Times New Roman" w:cs="Times New Roman"/>
          <w:szCs w:val="22"/>
          <w:lang w:eastAsia="en-US"/>
        </w:rPr>
        <w:tab/>
      </w:r>
    </w:p>
    <w:p w14:paraId="5C353B57"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Asignatura: Filosofía              Código: F</w:t>
      </w:r>
    </w:p>
    <w:p w14:paraId="01326EEC"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Nivel: Bachillerato                 Código: 5</w:t>
      </w:r>
    </w:p>
    <w:p w14:paraId="06D5FFF2"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Times New Roman" w:eastAsia="Calibri" w:hAnsi="Times New Roman" w:cs="Times New Roman"/>
          <w:szCs w:val="22"/>
          <w:lang w:eastAsia="en-US"/>
        </w:rPr>
      </w:pPr>
    </w:p>
    <w:p w14:paraId="5AC8A0D5"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El estudio de la Filosofía, pero principalmente las prácticas de pensar, de reflexionar, de filosofar, cobra especial relieve en el mundo actual, caracterizado, entre otras, por matrices de pensamiento centradas en el mercantilismo, el pragmatismo, el individualismo, una racionalidad de tipo instrumental, etc., puesto que introduce el aspecto crítico de los supuestos sobre los que descansan tanto las concepciones como las prácticas dominantes (Paredes, 2011).</w:t>
      </w:r>
    </w:p>
    <w:p w14:paraId="5DCF0061"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Relegada, como ha sido, aquí y en otras latitudes de la región y el planeta, a causa del predominio de concepciones que, paradójicamente, son concepciones filosóficas y que privilegian el tratamiento de los “hechos”, el “dato”, lo “empírico”, posturas que se avienen muy bien con los requerimientos del sistema social dominante y con las iniciativas que priorizan la formación técnica y tecnológica, ligadas a los intereses de las empresas y el mercado (Paredes, 2011) la Filosofía y, sobre todo, su ejercicio, se revelan, por todo ello precisamente, como imprescindibles, pero no como una disciplina centrada en la memorización de una lista de pensadores y sus ideas, sino de un conjunto de categorías filosóficas sobre tres ámbitos fundamentales del quehacer humano: la existencia individual, la existencia social y la inserción en el mundo; en síntesis, como un conjunto de competencias necesarias para el desarrollo del trabajo teórico y para recuperar la capacidad crítica (</w:t>
      </w:r>
      <w:proofErr w:type="spellStart"/>
      <w:r w:rsidRPr="005D5B3F">
        <w:rPr>
          <w:rFonts w:ascii="Times New Roman" w:eastAsia="Calibri" w:hAnsi="Times New Roman" w:cs="Times New Roman"/>
          <w:szCs w:val="22"/>
          <w:lang w:eastAsia="en-US"/>
        </w:rPr>
        <w:t>Íbidem</w:t>
      </w:r>
      <w:proofErr w:type="spellEnd"/>
      <w:r w:rsidRPr="005D5B3F">
        <w:rPr>
          <w:rFonts w:ascii="Times New Roman" w:eastAsia="Calibri" w:hAnsi="Times New Roman" w:cs="Times New Roman"/>
          <w:szCs w:val="22"/>
          <w:lang w:eastAsia="en-US"/>
        </w:rPr>
        <w:t>.).</w:t>
      </w:r>
    </w:p>
    <w:p w14:paraId="694E6818"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lastRenderedPageBreak/>
        <w:t>Desde esta perspectiva, el currículo de Filosofía se presenta como una estructura que,  partiendo del análisis de los orígenes conflictivos del pensamiento racional en pugna con el pensamiento mítico, se adentra en la búsqueda por comprender las razones profundas, y quizá últimas, del funcionamiento de la naturaleza y la sociedad, y del pensamiento mismo, con sus leyes y estructuras lógicas en los discursos y sus argumentaciones. Seguidamente, y con estas bases, se plantea el desafío de revitalizar el estudio del pensamiento latinoamericano en contraste con el occidental, sus diferenciadas motivaciones, sus contextos históricos distintos y, por tanto, sus respuestas y propuestas también peculiares, expresadas en sus productos intelectuales fundamentales: el ensayo y el tratado, para, finalmente, abordar, desde una mirada filosófica, los grandes temas de la ética, la política, la estética, la felicidad y el placer, en un ejercicio que desafíe la capacidad de los estudiantes para pensar y pensarse como seres humanos portadores de determinado “sentido común” dominante, pero también, como sujetos creadores de un “sentido otro”, alternativo, disruptivo, en una palabra, subversivo.</w:t>
      </w:r>
    </w:p>
    <w:p w14:paraId="7FFC5F45"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p>
    <w:p w14:paraId="0FDFD241" w14:textId="77777777" w:rsidR="00E7785D" w:rsidRPr="005D5B3F" w:rsidRDefault="00E7785D" w:rsidP="00E7785D">
      <w:pPr>
        <w:keepNext/>
        <w:keepLines/>
        <w:pBdr>
          <w:top w:val="none" w:sz="0" w:space="0" w:color="auto"/>
          <w:left w:val="none" w:sz="0" w:space="0" w:color="auto"/>
          <w:bottom w:val="none" w:sz="0" w:space="0" w:color="auto"/>
          <w:right w:val="none" w:sz="0" w:space="0" w:color="auto"/>
          <w:between w:val="none" w:sz="0" w:space="0" w:color="auto"/>
        </w:pBdr>
        <w:spacing w:before="100" w:beforeAutospacing="1" w:line="480" w:lineRule="auto"/>
        <w:ind w:firstLine="714"/>
        <w:contextualSpacing/>
        <w:outlineLvl w:val="1"/>
        <w:rPr>
          <w:rFonts w:ascii="Times New Roman" w:eastAsia="Times New Roman" w:hAnsi="Times New Roman" w:cs="Times New Roman"/>
          <w:b/>
          <w:szCs w:val="26"/>
          <w:lang w:eastAsia="en-US"/>
        </w:rPr>
      </w:pPr>
      <w:r w:rsidRPr="005D5B3F">
        <w:rPr>
          <w:rFonts w:ascii="Times New Roman" w:eastAsia="Times New Roman" w:hAnsi="Times New Roman" w:cs="Times New Roman"/>
          <w:b/>
          <w:szCs w:val="26"/>
          <w:lang w:eastAsia="en-US"/>
        </w:rPr>
        <w:t>Fundamentos epistemológicos, disciplinares y pedagógicos</w:t>
      </w:r>
    </w:p>
    <w:p w14:paraId="1891C894"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La Filosofía no es una ciencia (</w:t>
      </w:r>
      <w:proofErr w:type="spellStart"/>
      <w:r w:rsidRPr="005D5B3F">
        <w:rPr>
          <w:rFonts w:ascii="Times New Roman" w:eastAsia="Calibri" w:hAnsi="Times New Roman" w:cs="Times New Roman"/>
          <w:szCs w:val="22"/>
          <w:lang w:eastAsia="en-US"/>
        </w:rPr>
        <w:t>Selsam</w:t>
      </w:r>
      <w:proofErr w:type="spellEnd"/>
      <w:r w:rsidRPr="005D5B3F">
        <w:rPr>
          <w:rFonts w:ascii="Times New Roman" w:eastAsia="Calibri" w:hAnsi="Times New Roman" w:cs="Times New Roman"/>
          <w:szCs w:val="22"/>
          <w:lang w:eastAsia="en-US"/>
        </w:rPr>
        <w:t>, 1962), pero fundamenta sus reflexiones y búsquedas inquisitivas en el conjunto de las ciencias para, aunando y anudando los aportes de ellas, estructurar un pensamiento integrador e integral, totalizador. La Filosofía y, ante todo, el ejercicio de pensar y reflexionar, de filosofar, hunde sus raíces en la capacidad humana de asombro: todos los hombres desean por naturaleza saber (Aristóteles, s.f.), frente a la naturaleza, la sociedad y el mismo pensamiento.</w:t>
      </w:r>
    </w:p>
    <w:p w14:paraId="2BC89BC0"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lastRenderedPageBreak/>
        <w:t xml:space="preserve">En esta medida, se funde con la epistemología y la gnoseología como tales, pues se pregunta, en última instancia, sobre la naturaleza y el ser mismo del pensamiento y la acción de ejercerlo. De la misma manera, la Filosofía se constituye, así, en una práctica intelectual vital, propia del ser humano, frente a sus condiciones de existencia, la cual se construye históricamente, y va configurando una “esencia” o una “naturaleza humana” siempre móvil, siempre “otra”, siempre en proceso de reconfiguración, y siempre también, desde luego, con base en un conjunto de conceptos y categorías que sirven de lentes con los cuales leer e interpretar la realidad. Por todo ello, la Filosofía se distancia de la simple creencia o la simple opinión cotidiana, pues demanda una fundamentación racional más allá de los datos empíricos aislados. Por eso, no todo pensamiento o reflexión ha de entenderse como filosofía. </w:t>
      </w:r>
    </w:p>
    <w:p w14:paraId="4A0BE140"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Entonces, la Filosofía no versa sobre un campo o tema específico; precisamente su especificidad, paradójica quizá, en este momento, es no tenerlo (Farrington, 1971). Su campo de reflexión no es, pues, ninguno específico, sino todos en conjunto, lo que no significa caer en el terreno de las generalidades, sino en una reflexión rigurosa, como una forma de vida, un modo de estar, existir y ser en el mundo, como es el caso de la filosofía latinoamericana, algunos de cuyos problemas fundamentales son los de la liberación y su ser colectivo pensante.</w:t>
      </w:r>
    </w:p>
    <w:p w14:paraId="44CD3F8C"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Por otra parte, si bien la filosofía argumenta, razona, debate, sin embargo, no es la única ciencia que enseña a razonar, a argumentar, a pensar. Si hay deficiencias en este sentido en los jóvenes, ¿se debe a la filosofía? No, pues ello implicaría deslindar de esta responsabilidad a las demás áreas sociales, matemáticas, biológicas, etc. La filosofía puede dar las bases, pero el ejercicio se lo verifica en todas.</w:t>
      </w:r>
    </w:p>
    <w:p w14:paraId="110BBBE6"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lastRenderedPageBreak/>
        <w:t>Finalmente, no se puede decir que a argumentar se aprende argumentando. Es necesario saber el contenido, las reglas del debate, las formas de argumentar. Es preciso, entonces, enseñar a pensar, a razonar, a argumentar. No es un proceso espontáneo. Muchas veces se cree que porque el profesor argumenta en sus clases, esta habilidad se puede trasladar ya a los alumnos, casi por “contagio ejemplar”. No se puede, en fin, enseñar a pensar, a argumentar en el vacío, en abstracto, sin contenidos. Por lo mismo, es preciso trabajar en determinados temas o contenidos referenciales determinados, los cuales, por supuesto, se hallan en todos los aprendizajes.</w:t>
      </w:r>
    </w:p>
    <w:p w14:paraId="0A341876" w14:textId="77777777" w:rsidR="00E7785D" w:rsidRPr="005D5B3F" w:rsidRDefault="00E7785D" w:rsidP="00E7785D">
      <w:pPr>
        <w:keepNext/>
        <w:keepLines/>
        <w:pBdr>
          <w:top w:val="none" w:sz="0" w:space="0" w:color="auto"/>
          <w:left w:val="none" w:sz="0" w:space="0" w:color="auto"/>
          <w:bottom w:val="none" w:sz="0" w:space="0" w:color="auto"/>
          <w:right w:val="none" w:sz="0" w:space="0" w:color="auto"/>
          <w:between w:val="none" w:sz="0" w:space="0" w:color="auto"/>
        </w:pBdr>
        <w:spacing w:before="100" w:beforeAutospacing="1" w:line="480" w:lineRule="auto"/>
        <w:ind w:firstLine="714"/>
        <w:contextualSpacing/>
        <w:outlineLvl w:val="1"/>
        <w:rPr>
          <w:rFonts w:ascii="Times New Roman" w:eastAsia="Times New Roman" w:hAnsi="Times New Roman" w:cs="Times New Roman"/>
          <w:b/>
          <w:szCs w:val="26"/>
          <w:lang w:eastAsia="en-US"/>
        </w:rPr>
      </w:pPr>
      <w:r w:rsidRPr="005D5B3F">
        <w:rPr>
          <w:rFonts w:ascii="Times New Roman" w:eastAsia="Times New Roman" w:hAnsi="Times New Roman" w:cs="Times New Roman"/>
          <w:b/>
          <w:szCs w:val="26"/>
          <w:lang w:eastAsia="en-US"/>
        </w:rPr>
        <w:t xml:space="preserve">Contribución al perfil del estudiante </w:t>
      </w:r>
    </w:p>
    <w:p w14:paraId="0B9B194C"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 xml:space="preserve">La Filosofía contribuye al perfil de salida del Bachillerato ecuatoriano por medio de, en primer lugar, la reivindicación del pensamiento filosófico latinoamericano, uno de cuyos motores esenciales es la búsqueda de la justicia y la liberación de sus pueblos. </w:t>
      </w:r>
    </w:p>
    <w:p w14:paraId="58263573"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En segundo término, a través de la valoración de la innovación como creatividad intelectual, es decir, como la capacidad para pensar y pensarse desde sus propias urgencias existenciales e identitarias que, sin desmerecer los aportes del pensamiento universal, sino más bien enriqueciéndolo y adaptándolo a sus propias necesidades y demandas históricas, promuevan nuevas vías de reflexión y análisis y, por ende, nuevas y creativas formas de comprender la realidad y transformarla.</w:t>
      </w:r>
    </w:p>
    <w:p w14:paraId="4CDD697F"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 xml:space="preserve">En tercer lugar, por medio de la reivindicación y práctica de la solidaridad con base en el ejercicio de estructuras de argumentación lógica que combaten la creencia infundada, la falacia y toda forma sofística de razonamiento; solidaridad concebida como condición intrínseca del ser humano y no como simple y arbitraria opción o inclinación, que defiende los patrimonios culturales </w:t>
      </w:r>
      <w:r w:rsidRPr="005D5B3F">
        <w:rPr>
          <w:rFonts w:ascii="Times New Roman" w:eastAsia="Calibri" w:hAnsi="Times New Roman" w:cs="Times New Roman"/>
          <w:szCs w:val="22"/>
          <w:lang w:eastAsia="en-US"/>
        </w:rPr>
        <w:lastRenderedPageBreak/>
        <w:t xml:space="preserve">y naturales y se compromete con los grandes problemas humanos, individuales y colectivos, relacionados con la existencia personal, la sociedad, la naturaleza y el mismo pensamiento, en un marco que incluye la perspectiva de género y el ejercicio filosofante aplicado al compromiso ciudadano, los desafíos del poder, la felicidad y el placer, cuestionando opciones </w:t>
      </w:r>
      <w:proofErr w:type="spellStart"/>
      <w:r w:rsidRPr="005D5B3F">
        <w:rPr>
          <w:rFonts w:ascii="Times New Roman" w:eastAsia="Calibri" w:hAnsi="Times New Roman" w:cs="Times New Roman"/>
          <w:szCs w:val="22"/>
          <w:lang w:eastAsia="en-US"/>
        </w:rPr>
        <w:t>solipsistas</w:t>
      </w:r>
      <w:proofErr w:type="spellEnd"/>
      <w:r w:rsidRPr="005D5B3F">
        <w:rPr>
          <w:rFonts w:ascii="Times New Roman" w:eastAsia="Calibri" w:hAnsi="Times New Roman" w:cs="Times New Roman"/>
          <w:szCs w:val="22"/>
          <w:lang w:eastAsia="en-US"/>
        </w:rPr>
        <w:t>, superficiales y transitorias de prácticamente inmediata e interesada obsolescencia.</w:t>
      </w:r>
    </w:p>
    <w:p w14:paraId="65251C7A"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Times New Roman" w:eastAsia="Calibri" w:hAnsi="Times New Roman" w:cs="Times New Roman"/>
          <w:szCs w:val="22"/>
          <w:lang w:eastAsia="en-US"/>
        </w:rPr>
      </w:pPr>
    </w:p>
    <w:p w14:paraId="5BC27160" w14:textId="77777777" w:rsidR="00E7785D" w:rsidRPr="005D5B3F" w:rsidRDefault="00E7785D" w:rsidP="00E7785D">
      <w:pPr>
        <w:keepNext/>
        <w:keepLines/>
        <w:pBdr>
          <w:top w:val="none" w:sz="0" w:space="0" w:color="auto"/>
          <w:left w:val="none" w:sz="0" w:space="0" w:color="auto"/>
          <w:bottom w:val="none" w:sz="0" w:space="0" w:color="auto"/>
          <w:right w:val="none" w:sz="0" w:space="0" w:color="auto"/>
          <w:between w:val="none" w:sz="0" w:space="0" w:color="auto"/>
        </w:pBdr>
        <w:spacing w:before="100" w:beforeAutospacing="1" w:line="480" w:lineRule="auto"/>
        <w:ind w:firstLine="714"/>
        <w:contextualSpacing/>
        <w:outlineLvl w:val="1"/>
        <w:rPr>
          <w:rFonts w:ascii="Times New Roman" w:eastAsia="Times New Roman" w:hAnsi="Times New Roman" w:cs="Times New Roman"/>
          <w:b/>
          <w:szCs w:val="26"/>
          <w:lang w:eastAsia="en-US"/>
        </w:rPr>
      </w:pPr>
      <w:r w:rsidRPr="005D5B3F">
        <w:rPr>
          <w:rFonts w:ascii="Times New Roman" w:eastAsia="Times New Roman" w:hAnsi="Times New Roman" w:cs="Times New Roman"/>
          <w:b/>
          <w:szCs w:val="26"/>
          <w:lang w:eastAsia="en-US"/>
        </w:rPr>
        <w:t>Criterios de organización y secuenciación de contenidos de la asignatura de Filosofía</w:t>
      </w:r>
    </w:p>
    <w:p w14:paraId="4D844FC8"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La asignatura de Filosofía problematiza los aprendizajes estructurados en los tres bloques definidos para el área de Ciencias Sociales (Historia e identidad, los seres humanos en el espacio y la convivencia) a partir de los contenidos secuenciados en los siguientes ejes temáticos:</w:t>
      </w:r>
    </w:p>
    <w:p w14:paraId="67F598AD" w14:textId="77777777" w:rsidR="00E7785D" w:rsidRPr="005D5B3F" w:rsidRDefault="00E7785D" w:rsidP="00E7785D">
      <w:pPr>
        <w:keepNext/>
        <w:keepLines/>
        <w:pBdr>
          <w:top w:val="none" w:sz="0" w:space="0" w:color="auto"/>
          <w:left w:val="none" w:sz="0" w:space="0" w:color="auto"/>
          <w:bottom w:val="none" w:sz="0" w:space="0" w:color="auto"/>
          <w:right w:val="none" w:sz="0" w:space="0" w:color="auto"/>
          <w:between w:val="none" w:sz="0" w:space="0" w:color="auto"/>
        </w:pBdr>
        <w:spacing w:before="100" w:beforeAutospacing="1" w:line="480" w:lineRule="auto"/>
        <w:ind w:firstLine="714"/>
        <w:contextualSpacing/>
        <w:outlineLvl w:val="2"/>
        <w:rPr>
          <w:rFonts w:ascii="Times New Roman" w:eastAsia="Times New Roman" w:hAnsi="Times New Roman" w:cs="Times New Roman"/>
          <w:b/>
          <w:lang w:eastAsia="en-US"/>
        </w:rPr>
      </w:pPr>
      <w:r w:rsidRPr="005D5B3F">
        <w:rPr>
          <w:rFonts w:ascii="Times New Roman" w:eastAsia="Times New Roman" w:hAnsi="Times New Roman" w:cs="Times New Roman"/>
          <w:b/>
          <w:lang w:eastAsia="en-US"/>
        </w:rPr>
        <w:t>Eje temático 1. El origen del pensamiento filosófico y su relación con la ciudadanía</w:t>
      </w:r>
    </w:p>
    <w:p w14:paraId="53EF09B3"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Aproximación al estudio del nacimiento de la filosofía como respuesta al pensamiento mítico y como reflexión sobre la naturaleza y la historia; principios y relatos; Matemática y Geometría; Música, Filosofía y el concepto de armonía; la “otredad” pensante”: Hipatia y la escuela neoplatónica de Alejandría (siglo V); filosofía y polis: la política como característica de lo humano; la democracia como igualdad; la ciudadanía, la persuasión y la retórica frente a la violencia; la mayéutica socrática y el diálogo platónico.</w:t>
      </w:r>
    </w:p>
    <w:p w14:paraId="1454049A"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Times New Roman" w:eastAsia="Calibri" w:hAnsi="Times New Roman" w:cs="Times New Roman"/>
          <w:szCs w:val="22"/>
          <w:lang w:eastAsia="en-US"/>
        </w:rPr>
      </w:pPr>
    </w:p>
    <w:p w14:paraId="764142FC" w14:textId="77777777" w:rsidR="00E7785D" w:rsidRPr="005D5B3F" w:rsidRDefault="00E7785D" w:rsidP="00E7785D">
      <w:pPr>
        <w:keepNext/>
        <w:keepLines/>
        <w:pBdr>
          <w:top w:val="none" w:sz="0" w:space="0" w:color="auto"/>
          <w:left w:val="none" w:sz="0" w:space="0" w:color="auto"/>
          <w:bottom w:val="none" w:sz="0" w:space="0" w:color="auto"/>
          <w:right w:val="none" w:sz="0" w:space="0" w:color="auto"/>
          <w:between w:val="none" w:sz="0" w:space="0" w:color="auto"/>
        </w:pBdr>
        <w:spacing w:before="100" w:beforeAutospacing="1" w:line="480" w:lineRule="auto"/>
        <w:ind w:firstLine="714"/>
        <w:contextualSpacing/>
        <w:outlineLvl w:val="2"/>
        <w:rPr>
          <w:rFonts w:ascii="Times New Roman" w:eastAsia="Times New Roman" w:hAnsi="Times New Roman" w:cs="Times New Roman"/>
          <w:b/>
          <w:lang w:eastAsia="en-US"/>
        </w:rPr>
      </w:pPr>
      <w:r w:rsidRPr="005D5B3F">
        <w:rPr>
          <w:rFonts w:ascii="Times New Roman" w:eastAsia="Times New Roman" w:hAnsi="Times New Roman" w:cs="Times New Roman"/>
          <w:b/>
          <w:lang w:eastAsia="en-US"/>
        </w:rPr>
        <w:lastRenderedPageBreak/>
        <w:t>Eje temático 2. La argumentación y la construcción del discurso lógico, oral y escrito</w:t>
      </w:r>
    </w:p>
    <w:p w14:paraId="40B3C2D8"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Introducción al estudio de la argumentación y el pensamiento crítico; verdad y validez en la argumentación; el silogismo aristotélico; paradojas, contradicciones y falacias; la lógica moderna de clases; lógica simbólica y conectores lógicos; teoría y ciencia; el ensayo latinoamericano y el tratado filosófico europeo; características y diferencias fundamentales; análisis comparativo.</w:t>
      </w:r>
    </w:p>
    <w:p w14:paraId="4B46B7B4"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Times New Roman" w:eastAsia="Calibri" w:hAnsi="Times New Roman" w:cs="Times New Roman"/>
          <w:szCs w:val="22"/>
          <w:lang w:eastAsia="en-US"/>
        </w:rPr>
      </w:pPr>
    </w:p>
    <w:p w14:paraId="7302490F" w14:textId="77777777" w:rsidR="00E7785D" w:rsidRPr="005D5B3F" w:rsidRDefault="00E7785D" w:rsidP="00E7785D">
      <w:pPr>
        <w:keepNext/>
        <w:keepLines/>
        <w:pBdr>
          <w:top w:val="none" w:sz="0" w:space="0" w:color="auto"/>
          <w:left w:val="none" w:sz="0" w:space="0" w:color="auto"/>
          <w:bottom w:val="none" w:sz="0" w:space="0" w:color="auto"/>
          <w:right w:val="none" w:sz="0" w:space="0" w:color="auto"/>
          <w:between w:val="none" w:sz="0" w:space="0" w:color="auto"/>
        </w:pBdr>
        <w:spacing w:before="100" w:beforeAutospacing="1" w:line="480" w:lineRule="auto"/>
        <w:ind w:firstLine="714"/>
        <w:contextualSpacing/>
        <w:outlineLvl w:val="2"/>
        <w:rPr>
          <w:rFonts w:ascii="Times New Roman" w:eastAsia="Times New Roman" w:hAnsi="Times New Roman" w:cs="Times New Roman"/>
          <w:b/>
          <w:lang w:eastAsia="en-US"/>
        </w:rPr>
      </w:pPr>
      <w:r w:rsidRPr="005D5B3F">
        <w:rPr>
          <w:rFonts w:ascii="Times New Roman" w:eastAsia="Times New Roman" w:hAnsi="Times New Roman" w:cs="Times New Roman"/>
          <w:b/>
          <w:lang w:eastAsia="en-US"/>
        </w:rPr>
        <w:t>Eje temático 3. Filosofía occidental y filosofía latinoamericana</w:t>
      </w:r>
    </w:p>
    <w:p w14:paraId="39B9A808"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Estudio comparativo del pensamiento filosófico occidental europeo y el pensamiento latinoamericano: la reflexión como saber de lo absoluto frente a la reflexión sobre hechos factuales; libertad y liberación; el “yo” cartesiano frente al “nosotros” pensante; el enfoque de la filosofía de la liberación latinoamericana; historia de las ideas en la historia latinoamericana; reflexión del concepto y la práctica del “Buen Vivir” como propuesta utópica de otro mundo posible.</w:t>
      </w:r>
    </w:p>
    <w:p w14:paraId="226FFDD2" w14:textId="77777777" w:rsidR="00E7785D" w:rsidRPr="005D5B3F" w:rsidRDefault="00E7785D" w:rsidP="00E7785D">
      <w:pPr>
        <w:keepNext/>
        <w:keepLines/>
        <w:pBdr>
          <w:top w:val="none" w:sz="0" w:space="0" w:color="auto"/>
          <w:left w:val="none" w:sz="0" w:space="0" w:color="auto"/>
          <w:bottom w:val="none" w:sz="0" w:space="0" w:color="auto"/>
          <w:right w:val="none" w:sz="0" w:space="0" w:color="auto"/>
          <w:between w:val="none" w:sz="0" w:space="0" w:color="auto"/>
        </w:pBdr>
        <w:spacing w:before="100" w:beforeAutospacing="1" w:line="480" w:lineRule="auto"/>
        <w:ind w:firstLine="714"/>
        <w:contextualSpacing/>
        <w:outlineLvl w:val="1"/>
        <w:rPr>
          <w:rFonts w:ascii="Times New Roman" w:eastAsia="Times New Roman" w:hAnsi="Times New Roman" w:cs="Times New Roman"/>
          <w:b/>
          <w:szCs w:val="26"/>
          <w:lang w:eastAsia="en-US"/>
        </w:rPr>
      </w:pPr>
      <w:r w:rsidRPr="005D5B3F">
        <w:rPr>
          <w:rFonts w:ascii="Times New Roman" w:eastAsia="Times New Roman" w:hAnsi="Times New Roman" w:cs="Times New Roman"/>
          <w:b/>
          <w:szCs w:val="26"/>
          <w:lang w:eastAsia="en-US"/>
        </w:rPr>
        <w:t>Contribución de la asignatura de Filosofía a los objetivos generales del área de Ciencias Sociales</w:t>
      </w:r>
    </w:p>
    <w:p w14:paraId="3D691CA2"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 xml:space="preserve">Una de las formas en que la Filosofía contribuye a los objetivos generales del área de Ciencias Sociales es la de plantear y reivindicar el estudio y la valoración de la existencia de un pensamiento filosófico latinoamericano, fruto de particularidades históricas propias, para promover nuevas vías de pensamiento y de análisis y, por ende, nuevas y creativas formas de comprender la realidad y transformarla. También, a través del aprendizaje y el ejercicio de diversas maneras de argumentar de forma coherente y con lógica </w:t>
      </w:r>
      <w:r w:rsidRPr="005D5B3F">
        <w:rPr>
          <w:rFonts w:ascii="Times New Roman" w:eastAsia="Calibri" w:hAnsi="Times New Roman" w:cs="Times New Roman"/>
          <w:szCs w:val="22"/>
          <w:lang w:eastAsia="en-US"/>
        </w:rPr>
        <w:lastRenderedPageBreak/>
        <w:t>rigurosa, que combatan la creencia infundada, la falacia y toda forma sofística de razonamiento, aplicándolas a la defensa de los patrimonios culturales y naturales del país.</w:t>
      </w:r>
    </w:p>
    <w:p w14:paraId="047C474D"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szCs w:val="22"/>
          <w:lang w:eastAsia="en-US"/>
        </w:rPr>
      </w:pPr>
      <w:r w:rsidRPr="005D5B3F">
        <w:rPr>
          <w:rFonts w:ascii="Times New Roman" w:eastAsia="Calibri" w:hAnsi="Times New Roman" w:cs="Times New Roman"/>
          <w:szCs w:val="22"/>
          <w:lang w:eastAsia="en-US"/>
        </w:rPr>
        <w:t>De esta forma, la Filosofía se enfoca en la búsqueda del entendimiento de las relaciones individuo-sociedad, desde la perspectiva del pensamiento afincado en los grandes problemas humanos, individuales y comunes, relacionados con la existencia personal, la sociedad y el pensamiento mismo. Así, finalmente, la Filosofía contribuye con un ejercicio cotidiano de ejercer la capacidad de pensar y razonar, práctica que nos humaniza y favorece un estado de “alerta activa y crítica” frente a los desafíos sociales e intelectuales de nuestro tiempo.</w:t>
      </w:r>
    </w:p>
    <w:p w14:paraId="2EC7FD49" w14:textId="77777777" w:rsidR="00E7785D" w:rsidRPr="005D5B3F" w:rsidRDefault="00E7785D" w:rsidP="00E7785D">
      <w:pPr>
        <w:keepNext/>
        <w:keepLines/>
        <w:pBdr>
          <w:top w:val="none" w:sz="0" w:space="0" w:color="auto"/>
          <w:left w:val="none" w:sz="0" w:space="0" w:color="auto"/>
          <w:bottom w:val="none" w:sz="0" w:space="0" w:color="auto"/>
          <w:right w:val="none" w:sz="0" w:space="0" w:color="auto"/>
          <w:between w:val="none" w:sz="0" w:space="0" w:color="auto"/>
        </w:pBdr>
        <w:spacing w:before="100" w:beforeAutospacing="1" w:line="480" w:lineRule="auto"/>
        <w:ind w:firstLine="714"/>
        <w:contextualSpacing/>
        <w:outlineLvl w:val="1"/>
        <w:rPr>
          <w:rFonts w:ascii="Times New Roman" w:eastAsia="Times New Roman" w:hAnsi="Times New Roman" w:cs="Times New Roman"/>
          <w:b/>
          <w:szCs w:val="26"/>
          <w:lang w:eastAsia="en-US"/>
        </w:rPr>
      </w:pPr>
      <w:r w:rsidRPr="005D5B3F">
        <w:rPr>
          <w:rFonts w:ascii="Times New Roman" w:eastAsia="Times New Roman" w:hAnsi="Times New Roman" w:cs="Times New Roman"/>
          <w:b/>
          <w:szCs w:val="26"/>
          <w:lang w:eastAsia="en-US"/>
        </w:rPr>
        <w:t>Estructura de los textos Holguín S.A. en Filosofía</w:t>
      </w:r>
    </w:p>
    <w:p w14:paraId="494CA8B8"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lang w:val="es-EC" w:eastAsia="en-US"/>
        </w:rPr>
      </w:pPr>
      <w:r w:rsidRPr="005D5B3F">
        <w:rPr>
          <w:rFonts w:ascii="Times New Roman" w:eastAsia="Calibri" w:hAnsi="Times New Roman" w:cs="Times New Roman"/>
          <w:lang w:val="es-EC" w:eastAsia="en-US"/>
        </w:rPr>
        <w:t>Los textos están divididos en cuatro unidades de aprendizaje, en cada una de ellas se desarrollan los contenidos propios de los bloques propuestos para esta área como son:</w:t>
      </w:r>
      <w:r w:rsidRPr="005D5B3F">
        <w:rPr>
          <w:rFonts w:ascii="Times New Roman" w:eastAsia="Calibri" w:hAnsi="Times New Roman" w:cs="Times New Roman"/>
          <w:bCs/>
          <w:lang w:val="es-EC" w:eastAsia="en-US"/>
        </w:rPr>
        <w:t xml:space="preserve"> La argumentación y la construcción del discurso lógico, oral y escrito;</w:t>
      </w:r>
      <w:r w:rsidRPr="005D5B3F">
        <w:rPr>
          <w:rFonts w:ascii="Times New Roman" w:eastAsia="Calibri" w:hAnsi="Times New Roman" w:cs="Times New Roman"/>
          <w:lang w:val="es-EC" w:eastAsia="en-US"/>
        </w:rPr>
        <w:t xml:space="preserve"> </w:t>
      </w:r>
      <w:r w:rsidRPr="005D5B3F">
        <w:rPr>
          <w:rFonts w:ascii="Times New Roman" w:eastAsia="Calibri" w:hAnsi="Times New Roman" w:cs="Times New Roman"/>
          <w:bCs/>
          <w:lang w:val="es-EC" w:eastAsia="en-US"/>
        </w:rPr>
        <w:t>Filosofía occidental y filosofía latinoamericana;</w:t>
      </w:r>
      <w:r w:rsidRPr="005D5B3F">
        <w:rPr>
          <w:rFonts w:ascii="Times New Roman" w:eastAsia="Calibri" w:hAnsi="Times New Roman" w:cs="Times New Roman"/>
          <w:b/>
          <w:bCs/>
          <w:lang w:val="es-EC" w:eastAsia="en-US"/>
        </w:rPr>
        <w:t xml:space="preserve"> </w:t>
      </w:r>
      <w:r w:rsidRPr="005D5B3F">
        <w:rPr>
          <w:rFonts w:ascii="Times New Roman" w:eastAsia="Calibri" w:hAnsi="Times New Roman" w:cs="Times New Roman"/>
          <w:bCs/>
          <w:lang w:val="es-EC" w:eastAsia="en-US"/>
        </w:rPr>
        <w:t>El individuo y la comunidad: lo ético, lo político, lo estético, lo hedónico.</w:t>
      </w:r>
    </w:p>
    <w:p w14:paraId="1CF17476"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lang w:val="es-EC" w:eastAsia="en-US"/>
        </w:rPr>
      </w:pPr>
      <w:r w:rsidRPr="005D5B3F">
        <w:rPr>
          <w:rFonts w:ascii="Times New Roman" w:eastAsia="Calibri" w:hAnsi="Times New Roman" w:cs="Times New Roman"/>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760D8FA2"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b/>
          <w:lang w:val="es-EC" w:eastAsia="en-US"/>
        </w:rPr>
      </w:pPr>
      <w:r w:rsidRPr="005D5B3F">
        <w:rPr>
          <w:rFonts w:ascii="Times New Roman" w:eastAsia="Calibri" w:hAnsi="Times New Roman" w:cs="Times New Roman"/>
          <w:b/>
          <w:lang w:val="es-EC" w:eastAsia="en-US"/>
        </w:rPr>
        <w:t>E= experiencia concreta</w:t>
      </w:r>
      <w:r w:rsidRPr="005D5B3F">
        <w:rPr>
          <w:rFonts w:ascii="Times New Roman" w:eastAsia="Calibri" w:hAnsi="Times New Roman" w:cs="Times New Roman"/>
          <w:lang w:val="es-EC" w:eastAsia="en-US"/>
        </w:rPr>
        <w:t xml:space="preserve">,   segmento del texto: </w:t>
      </w:r>
      <w:r w:rsidRPr="005D5B3F">
        <w:rPr>
          <w:rFonts w:ascii="Times New Roman" w:eastAsia="Calibri" w:hAnsi="Times New Roman" w:cs="Times New Roman"/>
          <w:b/>
          <w:lang w:val="es-EC" w:eastAsia="en-US"/>
        </w:rPr>
        <w:t>Exploremos los conocimientos</w:t>
      </w:r>
      <w:r w:rsidRPr="005D5B3F">
        <w:rPr>
          <w:rFonts w:ascii="Times New Roman" w:eastAsia="Calibri" w:hAnsi="Times New Roman" w:cs="Times New Roman"/>
          <w:lang w:val="es-EC" w:eastAsia="en-US"/>
        </w:rPr>
        <w:t>.</w:t>
      </w:r>
    </w:p>
    <w:p w14:paraId="014C1F9C"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lang w:val="es-EC" w:eastAsia="en-US"/>
        </w:rPr>
      </w:pPr>
      <w:r w:rsidRPr="005D5B3F">
        <w:rPr>
          <w:rFonts w:ascii="Times New Roman" w:eastAsia="Calibri" w:hAnsi="Times New Roman" w:cs="Times New Roman"/>
          <w:b/>
          <w:lang w:val="es-EC" w:eastAsia="en-US"/>
        </w:rPr>
        <w:t>R= reflexión</w:t>
      </w:r>
      <w:r w:rsidRPr="005D5B3F">
        <w:rPr>
          <w:rFonts w:ascii="Times New Roman" w:eastAsia="Calibri" w:hAnsi="Times New Roman" w:cs="Times New Roman"/>
          <w:lang w:val="es-EC" w:eastAsia="en-US"/>
        </w:rPr>
        <w:t>, segmento del texto:</w:t>
      </w:r>
      <w:r w:rsidRPr="005D5B3F">
        <w:rPr>
          <w:rFonts w:ascii="Times New Roman" w:eastAsia="Calibri" w:hAnsi="Times New Roman" w:cs="Times New Roman"/>
          <w:b/>
          <w:lang w:val="es-EC" w:eastAsia="en-US"/>
        </w:rPr>
        <w:t xml:space="preserve"> Preguntas de desequilibrio cognitivo.</w:t>
      </w:r>
    </w:p>
    <w:p w14:paraId="60654A8F"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b/>
          <w:lang w:val="es-EC" w:eastAsia="en-US"/>
        </w:rPr>
      </w:pPr>
      <w:r w:rsidRPr="005D5B3F">
        <w:rPr>
          <w:rFonts w:ascii="Times New Roman" w:eastAsia="Calibri" w:hAnsi="Times New Roman" w:cs="Times New Roman"/>
          <w:b/>
          <w:lang w:val="es-EC" w:eastAsia="en-US"/>
        </w:rPr>
        <w:lastRenderedPageBreak/>
        <w:t xml:space="preserve">C= conceptualización, </w:t>
      </w:r>
      <w:r w:rsidRPr="005D5B3F">
        <w:rPr>
          <w:rFonts w:ascii="Times New Roman" w:eastAsia="Calibri" w:hAnsi="Times New Roman" w:cs="Times New Roman"/>
          <w:lang w:val="es-EC" w:eastAsia="en-US"/>
        </w:rPr>
        <w:t xml:space="preserve">segmento del texto: </w:t>
      </w:r>
      <w:r w:rsidRPr="005D5B3F">
        <w:rPr>
          <w:rFonts w:ascii="Times New Roman" w:eastAsia="Calibri" w:hAnsi="Times New Roman" w:cs="Times New Roman"/>
          <w:b/>
          <w:lang w:val="es-EC" w:eastAsia="en-US"/>
        </w:rPr>
        <w:t>Construyo mis conocimientos.</w:t>
      </w:r>
    </w:p>
    <w:p w14:paraId="28EA3435"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b/>
          <w:lang w:val="es-EC" w:eastAsia="en-US"/>
        </w:rPr>
      </w:pPr>
      <w:r w:rsidRPr="005D5B3F">
        <w:rPr>
          <w:rFonts w:ascii="Times New Roman" w:eastAsia="Calibri" w:hAnsi="Times New Roman" w:cs="Times New Roman"/>
          <w:b/>
          <w:lang w:val="es-EC" w:eastAsia="en-US"/>
        </w:rPr>
        <w:t xml:space="preserve">A= aplicación, </w:t>
      </w:r>
      <w:r w:rsidRPr="005D5B3F">
        <w:rPr>
          <w:rFonts w:ascii="Times New Roman" w:eastAsia="Calibri" w:hAnsi="Times New Roman" w:cs="Times New Roman"/>
          <w:lang w:val="es-EC" w:eastAsia="en-US"/>
        </w:rPr>
        <w:t xml:space="preserve">segmento del texto: </w:t>
      </w:r>
      <w:r w:rsidRPr="005D5B3F">
        <w:rPr>
          <w:rFonts w:ascii="Times New Roman" w:eastAsia="Calibri" w:hAnsi="Times New Roman" w:cs="Times New Roman"/>
          <w:b/>
          <w:lang w:val="es-EC" w:eastAsia="en-US"/>
        </w:rPr>
        <w:t xml:space="preserve">Aprendo haciendo - Aplico y verifico mis conocimientos, Autoevaluación, Coevaluación y Heteroevaluación y por último Caso de estudio. </w:t>
      </w:r>
    </w:p>
    <w:p w14:paraId="3BE1958B"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lang w:val="es-EC" w:eastAsia="en-US"/>
        </w:rPr>
      </w:pPr>
      <w:r w:rsidRPr="005D5B3F">
        <w:rPr>
          <w:rFonts w:ascii="Times New Roman" w:eastAsia="Calibri" w:hAnsi="Times New Roman" w:cs="Times New Roman"/>
          <w:lang w:val="es-EC" w:eastAsia="en-US"/>
        </w:rPr>
        <w:t>Las destrezas se han desarrollado y distribuido por niveles, como lo determina la Reforma Curricular, así tenemos:</w:t>
      </w:r>
    </w:p>
    <w:p w14:paraId="5832C97D"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lang w:val="es-EC" w:eastAsia="en-US"/>
        </w:rPr>
      </w:pPr>
      <w:r w:rsidRPr="005D5B3F">
        <w:rPr>
          <w:rFonts w:ascii="Times New Roman" w:eastAsia="Calibri" w:hAnsi="Times New Roman" w:cs="Times New Roman"/>
          <w:b/>
          <w:lang w:val="es-EC" w:eastAsia="en-US"/>
        </w:rPr>
        <w:t xml:space="preserve">1ero. de Bachillerato </w:t>
      </w:r>
      <w:r w:rsidRPr="005D5B3F">
        <w:rPr>
          <w:rFonts w:ascii="Times New Roman" w:eastAsia="Calibri" w:hAnsi="Times New Roman" w:cs="Times New Roman"/>
          <w:lang w:val="es-EC" w:eastAsia="en-US"/>
        </w:rPr>
        <w:t>desarrolla   13  Destrezas con Criterios de Desempeño.</w:t>
      </w:r>
    </w:p>
    <w:p w14:paraId="2F68B201"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lang w:val="es-EC" w:eastAsia="en-US"/>
        </w:rPr>
      </w:pPr>
      <w:r w:rsidRPr="005D5B3F">
        <w:rPr>
          <w:rFonts w:ascii="Times New Roman" w:eastAsia="Calibri" w:hAnsi="Times New Roman" w:cs="Times New Roman"/>
          <w:b/>
          <w:lang w:val="es-EC" w:eastAsia="en-US"/>
        </w:rPr>
        <w:t xml:space="preserve"> 2do. de Bachillerato </w:t>
      </w:r>
      <w:r w:rsidRPr="005D5B3F">
        <w:rPr>
          <w:rFonts w:ascii="Times New Roman" w:eastAsia="Calibri" w:hAnsi="Times New Roman" w:cs="Times New Roman"/>
          <w:lang w:val="es-EC" w:eastAsia="en-US"/>
        </w:rPr>
        <w:t>desarrolla    21  Destrezas con Criterios de Desempeño.</w:t>
      </w:r>
    </w:p>
    <w:p w14:paraId="5E8191ED"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lang w:val="es-EC" w:eastAsia="en-US"/>
        </w:rPr>
      </w:pPr>
      <w:r w:rsidRPr="005D5B3F">
        <w:rPr>
          <w:rFonts w:ascii="Times New Roman" w:eastAsia="Calibri" w:hAnsi="Times New Roman" w:cs="Times New Roman"/>
          <w:lang w:val="es-EC" w:eastAsia="en-US"/>
        </w:rPr>
        <w:t xml:space="preserve">El texto inicia con el segmento </w:t>
      </w:r>
      <w:r w:rsidRPr="005D5B3F">
        <w:rPr>
          <w:rFonts w:ascii="Times New Roman" w:eastAsia="Calibri" w:hAnsi="Times New Roman" w:cs="Times New Roman"/>
          <w:b/>
          <w:lang w:val="es-EC" w:eastAsia="en-US"/>
        </w:rPr>
        <w:t>Evaluación Diagnóstica,</w:t>
      </w:r>
      <w:r w:rsidRPr="005D5B3F">
        <w:rPr>
          <w:rFonts w:ascii="Times New Roman" w:eastAsia="Calibri" w:hAnsi="Times New Roman" w:cs="Times New Roman"/>
          <w:lang w:val="es-EC" w:eastAsia="en-US"/>
        </w:rPr>
        <w:t xml:space="preserve"> que busca indagar sobre el nivel de destrezas y conocimientos previos que trae el estudiante para poder enfrentar a los nuevos que va adquirir, a continuación encontramos la </w:t>
      </w:r>
      <w:r w:rsidRPr="005D5B3F">
        <w:rPr>
          <w:rFonts w:ascii="Times New Roman" w:eastAsia="Calibri" w:hAnsi="Times New Roman" w:cs="Times New Roman"/>
          <w:b/>
          <w:lang w:val="es-EC" w:eastAsia="en-US"/>
        </w:rPr>
        <w:t>apertura de la unidad</w:t>
      </w:r>
      <w:r w:rsidRPr="005D5B3F">
        <w:rPr>
          <w:rFonts w:ascii="Times New Roman" w:eastAsia="Calibri" w:hAnsi="Times New Roman" w:cs="Times New Roman"/>
          <w:lang w:val="es-EC" w:eastAsia="en-US"/>
        </w:rPr>
        <w:t xml:space="preserve"> que tiene doble página con una imagen motivadora que lleva al estudiante a introducirse a la temática que va a estudiar, esto mediante la observación, por ello aparece el segmento </w:t>
      </w:r>
      <w:r w:rsidRPr="005D5B3F">
        <w:rPr>
          <w:rFonts w:ascii="Times New Roman" w:eastAsia="Calibri" w:hAnsi="Times New Roman" w:cs="Times New Roman"/>
          <w:b/>
          <w:lang w:val="es-EC" w:eastAsia="en-US"/>
        </w:rPr>
        <w:t>Lecturas de imágenes</w:t>
      </w:r>
      <w:r w:rsidRPr="005D5B3F">
        <w:rPr>
          <w:rFonts w:ascii="Times New Roman" w:eastAsia="Calibri" w:hAnsi="Times New Roman" w:cs="Times New Roman"/>
          <w:lang w:val="es-EC" w:eastAsia="en-US"/>
        </w:rPr>
        <w:t xml:space="preserve">, en base a preguntas de inducción y </w:t>
      </w:r>
      <w:r w:rsidRPr="005D5B3F">
        <w:rPr>
          <w:rFonts w:ascii="Times New Roman" w:eastAsia="Calibri" w:hAnsi="Times New Roman" w:cs="Times New Roman"/>
          <w:b/>
          <w:lang w:val="es-EC" w:eastAsia="en-US"/>
        </w:rPr>
        <w:t>Me conecto con las TIC,</w:t>
      </w:r>
      <w:r w:rsidRPr="005D5B3F">
        <w:rPr>
          <w:rFonts w:ascii="Times New Roman" w:eastAsia="Calibri" w:hAnsi="Times New Roman" w:cs="Times New Roman"/>
          <w:lang w:val="es-EC" w:eastAsia="en-US"/>
        </w:rPr>
        <w:t xml:space="preserve"> actividades que lo predisponen positivamente a lograr los nuevos aprendizajes. Seguidamente encontramos una página que contiene: </w:t>
      </w:r>
      <w:r w:rsidRPr="005D5B3F">
        <w:rPr>
          <w:rFonts w:ascii="Times New Roman" w:eastAsia="Calibri" w:hAnsi="Times New Roman" w:cs="Times New Roman"/>
          <w:b/>
          <w:lang w:val="es-EC" w:eastAsia="en-US"/>
        </w:rPr>
        <w:t xml:space="preserve">Mapa de conocimientos </w:t>
      </w:r>
      <w:r w:rsidRPr="005D5B3F">
        <w:rPr>
          <w:rFonts w:ascii="Times New Roman" w:eastAsia="Calibri" w:hAnsi="Times New Roman" w:cs="Times New Roman"/>
          <w:lang w:val="es-EC" w:eastAsia="en-US"/>
        </w:rPr>
        <w:t>que presenta a través de un organizador gráfico el abanico de los contenidos por bloques que se van a trabajar.</w:t>
      </w:r>
    </w:p>
    <w:p w14:paraId="2BC80877"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lang w:val="es-EC" w:eastAsia="en-US"/>
        </w:rPr>
      </w:pPr>
    </w:p>
    <w:p w14:paraId="33F98F21"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lang w:val="es-EC" w:eastAsia="en-US"/>
        </w:rPr>
      </w:pPr>
      <w:r w:rsidRPr="005D5B3F">
        <w:rPr>
          <w:rFonts w:ascii="Times New Roman" w:eastAsia="Calibri" w:hAnsi="Times New Roman" w:cs="Times New Roman"/>
          <w:lang w:val="es-EC" w:eastAsia="en-US"/>
        </w:rPr>
        <w:t>A continuación, se empieza el desarrollo de los bloques cada uno con respectivo proceso ERCA.</w:t>
      </w:r>
    </w:p>
    <w:p w14:paraId="07F4ACEC"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b/>
          <w:lang w:val="es-EC" w:eastAsia="en-US"/>
        </w:rPr>
      </w:pPr>
      <w:r w:rsidRPr="005D5B3F">
        <w:rPr>
          <w:rFonts w:ascii="Times New Roman" w:eastAsia="Calibri" w:hAnsi="Times New Roman" w:cs="Times New Roman"/>
          <w:b/>
          <w:lang w:val="es-EC" w:eastAsia="en-US"/>
        </w:rPr>
        <w:lastRenderedPageBreak/>
        <w:t xml:space="preserve">Síntesis de lo Aprendido, </w:t>
      </w:r>
      <w:r w:rsidRPr="005D5B3F">
        <w:rPr>
          <w:rFonts w:ascii="Times New Roman" w:eastAsia="Calibri" w:hAnsi="Times New Roman" w:cs="Times New Roman"/>
          <w:lang w:val="es-EC" w:eastAsia="en-US"/>
        </w:rPr>
        <w:t>es un segmento que resume los contenidos más importantes de cada bloque estudiado en la unidad a fin de reafirmar los conocimientos significativos.</w:t>
      </w:r>
    </w:p>
    <w:p w14:paraId="509A9B98"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b/>
          <w:lang w:val="es-EC" w:eastAsia="en-US"/>
        </w:rPr>
      </w:pPr>
      <w:r w:rsidRPr="005D5B3F">
        <w:rPr>
          <w:rFonts w:ascii="Times New Roman" w:eastAsia="Calibri" w:hAnsi="Times New Roman" w:cs="Times New Roman"/>
          <w:b/>
          <w:lang w:val="es-EC" w:eastAsia="en-US"/>
        </w:rPr>
        <w:t>Evaluación sumativa</w:t>
      </w:r>
      <w:r w:rsidRPr="005D5B3F">
        <w:rPr>
          <w:rFonts w:ascii="Times New Roman" w:eastAsia="Calibri" w:hAnsi="Times New Roman" w:cs="Times New Roman"/>
          <w:lang w:val="es-EC" w:eastAsia="en-US"/>
        </w:rPr>
        <w:t xml:space="preserve">, comprende </w:t>
      </w:r>
      <w:r w:rsidRPr="005D5B3F">
        <w:rPr>
          <w:rFonts w:ascii="Times New Roman" w:eastAsia="Calibri" w:hAnsi="Times New Roman" w:cs="Times New Roman"/>
          <w:b/>
          <w:lang w:val="es-EC" w:eastAsia="en-US"/>
        </w:rPr>
        <w:t>Heteroevaluación</w:t>
      </w:r>
      <w:r w:rsidRPr="005D5B3F">
        <w:rPr>
          <w:rFonts w:ascii="Times New Roman" w:eastAsia="Calibri" w:hAnsi="Times New Roman" w:cs="Times New Roman"/>
          <w:lang w:val="es-EC" w:eastAsia="en-US"/>
        </w:rPr>
        <w:t xml:space="preserve">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56500975"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ind w:firstLine="714"/>
        <w:contextualSpacing/>
        <w:rPr>
          <w:rFonts w:ascii="Times New Roman" w:eastAsia="Calibri" w:hAnsi="Times New Roman" w:cs="Times New Roman"/>
          <w:b/>
          <w:lang w:val="es-EC" w:eastAsia="en-US"/>
        </w:rPr>
      </w:pPr>
      <w:r w:rsidRPr="005D5B3F">
        <w:rPr>
          <w:rFonts w:ascii="Times New Roman" w:eastAsia="Calibri" w:hAnsi="Times New Roman" w:cs="Times New Roman"/>
          <w:lang w:val="es-EC" w:eastAsia="en-US"/>
        </w:rPr>
        <w:t xml:space="preserve">Finalmente, se ofrece un </w:t>
      </w:r>
      <w:r w:rsidRPr="005D5B3F">
        <w:rPr>
          <w:rFonts w:ascii="Times New Roman" w:eastAsia="Calibri" w:hAnsi="Times New Roman" w:cs="Times New Roman"/>
          <w:b/>
          <w:lang w:val="es-EC" w:eastAsia="en-US"/>
        </w:rPr>
        <w:t>Caso de estudio</w:t>
      </w:r>
      <w:r w:rsidRPr="005D5B3F">
        <w:rPr>
          <w:rFonts w:ascii="Times New Roman" w:eastAsia="Calibri" w:hAnsi="Times New Roman" w:cs="Times New Roman"/>
          <w:lang w:val="es-EC" w:eastAsia="en-US"/>
        </w:rPr>
        <w:t xml:space="preserve"> que es un recurso educativo que brinda a los estudiantes la oportunidad de analizar casos prácticos tomados de la vida real</w:t>
      </w:r>
      <w:r w:rsidRPr="005D5B3F">
        <w:rPr>
          <w:rFonts w:ascii="Times New Roman" w:eastAsia="Calibri" w:hAnsi="Times New Roman" w:cs="Times New Roman"/>
          <w:b/>
          <w:lang w:val="es-EC" w:eastAsia="en-US"/>
        </w:rPr>
        <w:t>.</w:t>
      </w:r>
    </w:p>
    <w:p w14:paraId="5787B547"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Times New Roman" w:eastAsia="Calibri" w:hAnsi="Times New Roman" w:cs="Times New Roman"/>
          <w:szCs w:val="22"/>
          <w:lang w:val="es-EC" w:eastAsia="en-US"/>
        </w:rPr>
      </w:pPr>
    </w:p>
    <w:p w14:paraId="0C425497" w14:textId="77777777"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Times New Roman" w:eastAsia="Calibri" w:hAnsi="Times New Roman" w:cs="Times New Roman"/>
          <w:szCs w:val="22"/>
          <w:lang w:eastAsia="en-US"/>
        </w:rPr>
      </w:pPr>
      <w:r w:rsidRPr="005D5B3F">
        <w:rPr>
          <w:rFonts w:ascii="Times New Roman" w:eastAsia="Calibri" w:hAnsi="Times New Roman" w:cs="Times New Roman"/>
          <w:noProof/>
          <w:szCs w:val="22"/>
          <w:lang w:val="es-EC" w:eastAsia="es-EC"/>
        </w:rPr>
        <w:lastRenderedPageBreak/>
        <w:drawing>
          <wp:inline distT="0" distB="0" distL="0" distR="0" wp14:anchorId="61EEDAFC" wp14:editId="2353E6B1">
            <wp:extent cx="8100060" cy="4899791"/>
            <wp:effectExtent l="38100" t="57150" r="91440" b="34290"/>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7B3D8A1" w14:textId="4D4DC498"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after="200" w:line="480" w:lineRule="auto"/>
        <w:contextualSpacing/>
        <w:rPr>
          <w:rFonts w:ascii="Times New Roman" w:eastAsia="Calibri" w:hAnsi="Times New Roman" w:cs="Times New Roman"/>
          <w:i/>
          <w:iCs/>
          <w:sz w:val="20"/>
          <w:szCs w:val="18"/>
          <w:lang w:val="es-EC" w:eastAsia="en-US"/>
        </w:rPr>
      </w:pPr>
      <w:r w:rsidRPr="005D5B3F">
        <w:rPr>
          <w:rFonts w:ascii="Times New Roman" w:eastAsia="Calibri" w:hAnsi="Times New Roman" w:cs="Times New Roman"/>
          <w:i/>
          <w:iCs/>
          <w:sz w:val="20"/>
          <w:szCs w:val="18"/>
          <w:lang w:val="es-EC" w:eastAsia="en-US"/>
        </w:rPr>
        <w:t xml:space="preserve">Figura </w:t>
      </w:r>
      <w:r w:rsidRPr="005D5B3F">
        <w:rPr>
          <w:rFonts w:ascii="Times New Roman" w:eastAsia="Calibri" w:hAnsi="Times New Roman" w:cs="Times New Roman"/>
          <w:i/>
          <w:iCs/>
          <w:sz w:val="20"/>
          <w:szCs w:val="18"/>
          <w:lang w:val="es-EC" w:eastAsia="en-US"/>
        </w:rPr>
        <w:fldChar w:fldCharType="begin"/>
      </w:r>
      <w:r w:rsidRPr="005D5B3F">
        <w:rPr>
          <w:rFonts w:ascii="Times New Roman" w:eastAsia="Calibri" w:hAnsi="Times New Roman" w:cs="Times New Roman"/>
          <w:i/>
          <w:iCs/>
          <w:sz w:val="20"/>
          <w:szCs w:val="18"/>
          <w:lang w:val="es-EC" w:eastAsia="en-US"/>
        </w:rPr>
        <w:instrText xml:space="preserve"> SEQ Figura \* ARABIC </w:instrText>
      </w:r>
      <w:r w:rsidRPr="005D5B3F">
        <w:rPr>
          <w:rFonts w:ascii="Times New Roman" w:eastAsia="Calibri" w:hAnsi="Times New Roman" w:cs="Times New Roman"/>
          <w:i/>
          <w:iCs/>
          <w:sz w:val="20"/>
          <w:szCs w:val="18"/>
          <w:lang w:val="es-EC" w:eastAsia="en-US"/>
        </w:rPr>
        <w:fldChar w:fldCharType="separate"/>
      </w:r>
      <w:r w:rsidR="00EE6403">
        <w:rPr>
          <w:rFonts w:ascii="Times New Roman" w:eastAsia="Calibri" w:hAnsi="Times New Roman" w:cs="Times New Roman"/>
          <w:i/>
          <w:iCs/>
          <w:noProof/>
          <w:sz w:val="20"/>
          <w:szCs w:val="18"/>
          <w:lang w:val="es-EC" w:eastAsia="en-US"/>
        </w:rPr>
        <w:t>1</w:t>
      </w:r>
      <w:r w:rsidRPr="005D5B3F">
        <w:rPr>
          <w:rFonts w:ascii="Times New Roman" w:eastAsia="Calibri" w:hAnsi="Times New Roman" w:cs="Times New Roman"/>
          <w:i/>
          <w:iCs/>
          <w:sz w:val="20"/>
          <w:szCs w:val="18"/>
          <w:lang w:val="es-EC" w:eastAsia="en-US"/>
        </w:rPr>
        <w:fldChar w:fldCharType="end"/>
      </w:r>
      <w:r w:rsidRPr="005D5B3F">
        <w:rPr>
          <w:rFonts w:ascii="Times New Roman" w:eastAsia="Calibri" w:hAnsi="Times New Roman" w:cs="Times New Roman"/>
          <w:i/>
          <w:iCs/>
          <w:sz w:val="20"/>
          <w:szCs w:val="18"/>
          <w:lang w:val="es-EC" w:eastAsia="en-US"/>
        </w:rPr>
        <w:t>. Progresión de objetivos de bachillerato general unificado: Filosofía. Ministerio de Educación (2017).</w:t>
      </w:r>
    </w:p>
    <w:p w14:paraId="798A8608" w14:textId="5A0FC220" w:rsidR="00E7785D" w:rsidRPr="005D5B3F" w:rsidRDefault="00E7785D" w:rsidP="00E7785D">
      <w:pPr>
        <w:pBdr>
          <w:top w:val="none" w:sz="0" w:space="0" w:color="auto"/>
          <w:left w:val="none" w:sz="0" w:space="0" w:color="auto"/>
          <w:bottom w:val="none" w:sz="0" w:space="0" w:color="auto"/>
          <w:right w:val="none" w:sz="0" w:space="0" w:color="auto"/>
          <w:between w:val="none" w:sz="0" w:space="0" w:color="auto"/>
        </w:pBdr>
        <w:spacing w:after="200" w:line="480" w:lineRule="auto"/>
        <w:contextualSpacing/>
        <w:rPr>
          <w:rFonts w:ascii="Times New Roman" w:eastAsia="Calibri" w:hAnsi="Times New Roman" w:cs="Times New Roman"/>
          <w:i/>
          <w:iCs/>
          <w:sz w:val="20"/>
          <w:szCs w:val="18"/>
          <w:lang w:val="es-EC" w:eastAsia="en-US"/>
        </w:rPr>
      </w:pPr>
      <w:r w:rsidRPr="005D5B3F">
        <w:rPr>
          <w:rFonts w:ascii="Times New Roman" w:eastAsia="Calibri" w:hAnsi="Times New Roman" w:cs="Times New Roman"/>
          <w:noProof/>
          <w:szCs w:val="22"/>
          <w:lang w:val="es-EC" w:eastAsia="es-EC"/>
        </w:rPr>
        <w:lastRenderedPageBreak/>
        <w:drawing>
          <wp:anchor distT="0" distB="0" distL="114300" distR="114300" simplePos="0" relativeHeight="251658240" behindDoc="0" locked="0" layoutInCell="1" allowOverlap="1" wp14:anchorId="64C5D26A" wp14:editId="14261C9B">
            <wp:simplePos x="0" y="0"/>
            <wp:positionH relativeFrom="margin">
              <wp:posOffset>-584835</wp:posOffset>
            </wp:positionH>
            <wp:positionV relativeFrom="paragraph">
              <wp:posOffset>38100</wp:posOffset>
            </wp:positionV>
            <wp:extent cx="9348470" cy="4848860"/>
            <wp:effectExtent l="38100" t="38100" r="24130" b="0"/>
            <wp:wrapSquare wrapText="bothSides"/>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Cs w:val="22"/>
          <w:lang w:val="es-EC" w:eastAsia="en-US"/>
        </w:rPr>
        <w:br w:type="textWrapping" w:clear="all"/>
      </w:r>
      <w:r w:rsidRPr="005D5B3F">
        <w:rPr>
          <w:rFonts w:ascii="Times New Roman" w:eastAsia="Calibri" w:hAnsi="Times New Roman" w:cs="Times New Roman"/>
          <w:i/>
          <w:iCs/>
          <w:sz w:val="20"/>
          <w:szCs w:val="18"/>
          <w:lang w:val="es-EC" w:eastAsia="en-US"/>
        </w:rPr>
        <w:t xml:space="preserve">Figura </w:t>
      </w:r>
      <w:r w:rsidRPr="005D5B3F">
        <w:rPr>
          <w:rFonts w:ascii="Times New Roman" w:eastAsia="Calibri" w:hAnsi="Times New Roman" w:cs="Times New Roman"/>
          <w:i/>
          <w:iCs/>
          <w:sz w:val="20"/>
          <w:szCs w:val="18"/>
          <w:lang w:val="es-EC" w:eastAsia="en-US"/>
        </w:rPr>
        <w:fldChar w:fldCharType="begin"/>
      </w:r>
      <w:r w:rsidRPr="005D5B3F">
        <w:rPr>
          <w:rFonts w:ascii="Times New Roman" w:eastAsia="Calibri" w:hAnsi="Times New Roman" w:cs="Times New Roman"/>
          <w:i/>
          <w:iCs/>
          <w:sz w:val="20"/>
          <w:szCs w:val="18"/>
          <w:lang w:val="es-EC" w:eastAsia="en-US"/>
        </w:rPr>
        <w:instrText xml:space="preserve"> SEQ Figura \* ARABIC </w:instrText>
      </w:r>
      <w:r w:rsidRPr="005D5B3F">
        <w:rPr>
          <w:rFonts w:ascii="Times New Roman" w:eastAsia="Calibri" w:hAnsi="Times New Roman" w:cs="Times New Roman"/>
          <w:i/>
          <w:iCs/>
          <w:sz w:val="20"/>
          <w:szCs w:val="18"/>
          <w:lang w:val="es-EC" w:eastAsia="en-US"/>
        </w:rPr>
        <w:fldChar w:fldCharType="separate"/>
      </w:r>
      <w:r w:rsidR="00EE6403">
        <w:rPr>
          <w:rFonts w:ascii="Times New Roman" w:eastAsia="Calibri" w:hAnsi="Times New Roman" w:cs="Times New Roman"/>
          <w:i/>
          <w:iCs/>
          <w:noProof/>
          <w:sz w:val="20"/>
          <w:szCs w:val="18"/>
          <w:lang w:val="es-EC" w:eastAsia="en-US"/>
        </w:rPr>
        <w:t>2</w:t>
      </w:r>
      <w:r w:rsidRPr="005D5B3F">
        <w:rPr>
          <w:rFonts w:ascii="Times New Roman" w:eastAsia="Calibri" w:hAnsi="Times New Roman" w:cs="Times New Roman"/>
          <w:i/>
          <w:iCs/>
          <w:sz w:val="20"/>
          <w:szCs w:val="18"/>
          <w:lang w:val="es-EC" w:eastAsia="en-US"/>
        </w:rPr>
        <w:fldChar w:fldCharType="end"/>
      </w:r>
      <w:r w:rsidRPr="005D5B3F">
        <w:rPr>
          <w:rFonts w:ascii="Times New Roman" w:eastAsia="Calibri" w:hAnsi="Times New Roman" w:cs="Times New Roman"/>
          <w:i/>
          <w:iCs/>
          <w:sz w:val="20"/>
          <w:szCs w:val="18"/>
          <w:lang w:val="es-EC" w:eastAsia="en-US"/>
        </w:rPr>
        <w:t>. Mapa de contenidos conceptuales de bachillerato general unificado: Filosofía. Ministerio de Educación (2017).</w:t>
      </w:r>
    </w:p>
    <w:p w14:paraId="5244D02D" w14:textId="77777777" w:rsidR="00E7785D" w:rsidRPr="005D5B3F" w:rsidRDefault="00FE2848" w:rsidP="00E7785D">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Times New Roman" w:eastAsia="Calibri" w:hAnsi="Times New Roman" w:cs="Times New Roman"/>
          <w:szCs w:val="22"/>
          <w:lang w:val="es-EC" w:eastAsia="en-US"/>
        </w:rPr>
      </w:pPr>
      <w:r>
        <w:rPr>
          <w:rFonts w:ascii="Times New Roman" w:eastAsia="Calibri" w:hAnsi="Times New Roman" w:cs="Times New Roman"/>
          <w:noProof/>
          <w:szCs w:val="22"/>
          <w:lang w:val="es-EC" w:eastAsia="es-EC"/>
        </w:rPr>
        <w:lastRenderedPageBreak/>
        <w:drawing>
          <wp:anchor distT="0" distB="0" distL="114300" distR="114300" simplePos="0" relativeHeight="251666432" behindDoc="0" locked="0" layoutInCell="1" allowOverlap="1" wp14:anchorId="15240F99" wp14:editId="23771748">
            <wp:simplePos x="0" y="0"/>
            <wp:positionH relativeFrom="margin">
              <wp:posOffset>-575945</wp:posOffset>
            </wp:positionH>
            <wp:positionV relativeFrom="paragraph">
              <wp:posOffset>0</wp:posOffset>
            </wp:positionV>
            <wp:extent cx="9486900" cy="611505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ortadas_planificacioncurricularanual-01 (1).png"/>
                    <pic:cNvPicPr/>
                  </pic:nvPicPr>
                  <pic:blipFill>
                    <a:blip r:embed="rId18">
                      <a:extLst>
                        <a:ext uri="{28A0092B-C50C-407E-A947-70E740481C1C}">
                          <a14:useLocalDpi xmlns:a14="http://schemas.microsoft.com/office/drawing/2010/main" val="0"/>
                        </a:ext>
                      </a:extLst>
                    </a:blip>
                    <a:stretch>
                      <a:fillRect/>
                    </a:stretch>
                  </pic:blipFill>
                  <pic:spPr>
                    <a:xfrm>
                      <a:off x="0" y="0"/>
                      <a:ext cx="9486900" cy="6115050"/>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3-Accent4"/>
        <w:tblpPr w:leftFromText="141" w:rightFromText="141" w:vertAnchor="page" w:horzAnchor="margin" w:tblpXSpec="center" w:tblpY="2111"/>
        <w:tblW w:w="15021" w:type="dxa"/>
        <w:tblLayout w:type="fixed"/>
        <w:tblLook w:val="0400" w:firstRow="0" w:lastRow="0" w:firstColumn="0" w:lastColumn="0" w:noHBand="0" w:noVBand="1"/>
      </w:tblPr>
      <w:tblGrid>
        <w:gridCol w:w="1418"/>
        <w:gridCol w:w="1450"/>
        <w:gridCol w:w="442"/>
        <w:gridCol w:w="2805"/>
        <w:gridCol w:w="14"/>
        <w:gridCol w:w="106"/>
        <w:gridCol w:w="1223"/>
        <w:gridCol w:w="372"/>
        <w:gridCol w:w="1842"/>
        <w:gridCol w:w="344"/>
        <w:gridCol w:w="5005"/>
      </w:tblGrid>
      <w:tr w:rsidR="00E7785D" w:rsidRPr="003328D6" w14:paraId="7BF08970" w14:textId="77777777" w:rsidTr="008B6271">
        <w:trPr>
          <w:cnfStyle w:val="000000100000" w:firstRow="0" w:lastRow="0" w:firstColumn="0" w:lastColumn="0" w:oddVBand="0" w:evenVBand="0" w:oddHBand="1" w:evenHBand="0" w:firstRowFirstColumn="0" w:firstRowLastColumn="0" w:lastRowFirstColumn="0" w:lastRowLastColumn="0"/>
          <w:trHeight w:val="416"/>
        </w:trPr>
        <w:tc>
          <w:tcPr>
            <w:tcW w:w="2868" w:type="dxa"/>
            <w:gridSpan w:val="2"/>
          </w:tcPr>
          <w:p w14:paraId="34F31E26" w14:textId="77777777" w:rsidR="00E7785D" w:rsidRPr="003328D6" w:rsidRDefault="00E7785D" w:rsidP="008B6271">
            <w:pPr>
              <w:tabs>
                <w:tab w:val="left" w:pos="924"/>
              </w:tabs>
              <w:jc w:val="center"/>
              <w:rPr>
                <w:rFonts w:ascii="Calibri" w:eastAsia="Calibri" w:hAnsi="Calibri" w:cs="Calibri"/>
                <w:b/>
              </w:rPr>
            </w:pPr>
            <w:r w:rsidRPr="003328D6">
              <w:rPr>
                <w:rFonts w:ascii="Calibri" w:eastAsia="Calibri" w:hAnsi="Calibri" w:cs="Calibri"/>
                <w:b/>
              </w:rPr>
              <w:lastRenderedPageBreak/>
              <w:t>LOGO INSTITUCIONAL</w:t>
            </w:r>
          </w:p>
        </w:tc>
        <w:tc>
          <w:tcPr>
            <w:tcW w:w="6804" w:type="dxa"/>
            <w:gridSpan w:val="7"/>
          </w:tcPr>
          <w:p w14:paraId="6DD85C70" w14:textId="77777777" w:rsidR="00E7785D" w:rsidRPr="003328D6" w:rsidRDefault="00E7785D" w:rsidP="008B6271">
            <w:pPr>
              <w:tabs>
                <w:tab w:val="left" w:pos="924"/>
              </w:tabs>
              <w:jc w:val="center"/>
              <w:rPr>
                <w:rFonts w:ascii="Calibri" w:eastAsia="Calibri" w:hAnsi="Calibri" w:cs="Calibri"/>
                <w:b/>
              </w:rPr>
            </w:pPr>
            <w:r w:rsidRPr="003328D6">
              <w:rPr>
                <w:rFonts w:ascii="Calibri" w:eastAsia="Calibri" w:hAnsi="Calibri" w:cs="Calibri"/>
                <w:b/>
              </w:rPr>
              <w:t>NOMBRE DE LA INSTITUCIÓN</w:t>
            </w:r>
          </w:p>
        </w:tc>
        <w:tc>
          <w:tcPr>
            <w:tcW w:w="5349" w:type="dxa"/>
            <w:gridSpan w:val="2"/>
          </w:tcPr>
          <w:p w14:paraId="205F1D37" w14:textId="77777777" w:rsidR="00E7785D" w:rsidRPr="003328D6" w:rsidRDefault="00E7785D" w:rsidP="008B6271">
            <w:pPr>
              <w:tabs>
                <w:tab w:val="left" w:pos="924"/>
              </w:tabs>
              <w:jc w:val="center"/>
              <w:rPr>
                <w:rFonts w:ascii="Calibri" w:eastAsia="Calibri" w:hAnsi="Calibri" w:cs="Calibri"/>
                <w:b/>
              </w:rPr>
            </w:pPr>
            <w:r w:rsidRPr="003328D6">
              <w:rPr>
                <w:rFonts w:ascii="Calibri" w:eastAsia="Calibri" w:hAnsi="Calibri" w:cs="Calibri"/>
                <w:b/>
              </w:rPr>
              <w:t>AÑO LECTIVO:</w:t>
            </w:r>
          </w:p>
        </w:tc>
      </w:tr>
      <w:tr w:rsidR="00E7785D" w14:paraId="7D5ACE04" w14:textId="77777777" w:rsidTr="008B6271">
        <w:trPr>
          <w:trHeight w:val="562"/>
        </w:trPr>
        <w:tc>
          <w:tcPr>
            <w:tcW w:w="15021" w:type="dxa"/>
            <w:gridSpan w:val="11"/>
          </w:tcPr>
          <w:p w14:paraId="55D5924F" w14:textId="77777777" w:rsidR="00E7785D" w:rsidRDefault="00E7785D" w:rsidP="008B6271">
            <w:pPr>
              <w:tabs>
                <w:tab w:val="left" w:pos="924"/>
              </w:tabs>
              <w:rPr>
                <w:rFonts w:ascii="Calibri" w:eastAsia="Calibri" w:hAnsi="Calibri" w:cs="Calibri"/>
                <w:b/>
                <w:sz w:val="22"/>
                <w:szCs w:val="22"/>
              </w:rPr>
            </w:pPr>
          </w:p>
        </w:tc>
      </w:tr>
      <w:tr w:rsidR="00E7785D" w14:paraId="3BF3E4C2" w14:textId="77777777" w:rsidTr="008B6271">
        <w:trPr>
          <w:cnfStyle w:val="000000100000" w:firstRow="0" w:lastRow="0" w:firstColumn="0" w:lastColumn="0" w:oddVBand="0" w:evenVBand="0" w:oddHBand="1" w:evenHBand="0" w:firstRowFirstColumn="0" w:firstRowLastColumn="0" w:lastRowFirstColumn="0" w:lastRowLastColumn="0"/>
          <w:trHeight w:val="201"/>
        </w:trPr>
        <w:tc>
          <w:tcPr>
            <w:tcW w:w="9672" w:type="dxa"/>
            <w:gridSpan w:val="9"/>
          </w:tcPr>
          <w:p w14:paraId="1F9E702F" w14:textId="77777777" w:rsidR="00E7785D" w:rsidRDefault="00E7785D" w:rsidP="008B6271">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c>
          <w:tcPr>
            <w:tcW w:w="5349" w:type="dxa"/>
            <w:gridSpan w:val="2"/>
          </w:tcPr>
          <w:p w14:paraId="1C4270F3" w14:textId="77777777" w:rsidR="00E7785D" w:rsidRDefault="00E7785D" w:rsidP="008B6271">
            <w:pPr>
              <w:tabs>
                <w:tab w:val="left" w:pos="924"/>
              </w:tabs>
              <w:rPr>
                <w:rFonts w:ascii="Calibri" w:eastAsia="Calibri" w:hAnsi="Calibri" w:cs="Calibri"/>
                <w:b/>
                <w:sz w:val="22"/>
                <w:szCs w:val="22"/>
              </w:rPr>
            </w:pPr>
          </w:p>
        </w:tc>
      </w:tr>
      <w:tr w:rsidR="00E7785D" w14:paraId="15FE48D5" w14:textId="77777777" w:rsidTr="008B6271">
        <w:trPr>
          <w:trHeight w:val="418"/>
        </w:trPr>
        <w:tc>
          <w:tcPr>
            <w:tcW w:w="1418" w:type="dxa"/>
          </w:tcPr>
          <w:p w14:paraId="169BAF16" w14:textId="77777777" w:rsidR="00E7785D" w:rsidRDefault="00E7785D" w:rsidP="008B6271">
            <w:pPr>
              <w:tabs>
                <w:tab w:val="left" w:pos="924"/>
              </w:tabs>
              <w:jc w:val="both"/>
              <w:rPr>
                <w:rFonts w:ascii="Calibri" w:eastAsia="Calibri" w:hAnsi="Calibri" w:cs="Calibri"/>
                <w:sz w:val="22"/>
                <w:szCs w:val="22"/>
              </w:rPr>
            </w:pPr>
            <w:r>
              <w:rPr>
                <w:rFonts w:ascii="Calibri" w:eastAsia="Calibri" w:hAnsi="Calibri" w:cs="Calibri"/>
                <w:sz w:val="22"/>
                <w:szCs w:val="22"/>
              </w:rPr>
              <w:t>Área:</w:t>
            </w:r>
          </w:p>
        </w:tc>
        <w:tc>
          <w:tcPr>
            <w:tcW w:w="4697" w:type="dxa"/>
            <w:gridSpan w:val="3"/>
          </w:tcPr>
          <w:p w14:paraId="6D9892D7" w14:textId="77777777" w:rsidR="00E7785D" w:rsidRDefault="00E7785D" w:rsidP="008B6271">
            <w:pPr>
              <w:tabs>
                <w:tab w:val="left" w:pos="924"/>
              </w:tabs>
              <w:jc w:val="both"/>
              <w:rPr>
                <w:rFonts w:ascii="Calibri" w:eastAsia="Calibri" w:hAnsi="Calibri" w:cs="Calibri"/>
                <w:i/>
                <w:sz w:val="18"/>
                <w:szCs w:val="18"/>
              </w:rPr>
            </w:pPr>
            <w:r>
              <w:rPr>
                <w:rFonts w:ascii="Calibri" w:eastAsia="Calibri" w:hAnsi="Calibri" w:cs="Calibri"/>
                <w:i/>
                <w:sz w:val="18"/>
                <w:szCs w:val="18"/>
              </w:rPr>
              <w:t>CIENCIAS SOCIALES</w:t>
            </w:r>
          </w:p>
        </w:tc>
        <w:tc>
          <w:tcPr>
            <w:tcW w:w="3557" w:type="dxa"/>
            <w:gridSpan w:val="5"/>
          </w:tcPr>
          <w:p w14:paraId="1146369F" w14:textId="77777777" w:rsidR="00E7785D" w:rsidRDefault="00E7785D" w:rsidP="008B6271">
            <w:pPr>
              <w:tabs>
                <w:tab w:val="left" w:pos="924"/>
              </w:tabs>
              <w:jc w:val="both"/>
              <w:rPr>
                <w:rFonts w:ascii="Calibri" w:eastAsia="Calibri" w:hAnsi="Calibri" w:cs="Calibri"/>
                <w:sz w:val="22"/>
                <w:szCs w:val="22"/>
              </w:rPr>
            </w:pPr>
            <w:r>
              <w:rPr>
                <w:rFonts w:ascii="Calibri" w:eastAsia="Calibri" w:hAnsi="Calibri" w:cs="Calibri"/>
                <w:sz w:val="22"/>
                <w:szCs w:val="22"/>
              </w:rPr>
              <w:t>Asignatura:</w:t>
            </w:r>
          </w:p>
        </w:tc>
        <w:tc>
          <w:tcPr>
            <w:tcW w:w="5349" w:type="dxa"/>
            <w:gridSpan w:val="2"/>
          </w:tcPr>
          <w:p w14:paraId="4DAA369F" w14:textId="77777777" w:rsidR="00E7785D" w:rsidRDefault="00E7785D" w:rsidP="008B6271">
            <w:pPr>
              <w:tabs>
                <w:tab w:val="left" w:pos="924"/>
              </w:tabs>
              <w:jc w:val="both"/>
              <w:rPr>
                <w:rFonts w:ascii="Calibri" w:eastAsia="Calibri" w:hAnsi="Calibri" w:cs="Calibri"/>
                <w:i/>
                <w:sz w:val="18"/>
                <w:szCs w:val="18"/>
              </w:rPr>
            </w:pPr>
            <w:r>
              <w:rPr>
                <w:rFonts w:ascii="Calibri" w:eastAsia="Calibri" w:hAnsi="Calibri" w:cs="Calibri"/>
                <w:i/>
                <w:sz w:val="18"/>
                <w:szCs w:val="18"/>
              </w:rPr>
              <w:t>FILOSOFIA</w:t>
            </w:r>
          </w:p>
        </w:tc>
      </w:tr>
      <w:tr w:rsidR="00E7785D" w14:paraId="205BDCC6" w14:textId="77777777" w:rsidTr="008B6271">
        <w:trPr>
          <w:cnfStyle w:val="000000100000" w:firstRow="0" w:lastRow="0" w:firstColumn="0" w:lastColumn="0" w:oddVBand="0" w:evenVBand="0" w:oddHBand="1" w:evenHBand="0" w:firstRowFirstColumn="0" w:firstRowLastColumn="0" w:lastRowFirstColumn="0" w:lastRowLastColumn="0"/>
          <w:trHeight w:val="94"/>
        </w:trPr>
        <w:tc>
          <w:tcPr>
            <w:tcW w:w="1418" w:type="dxa"/>
          </w:tcPr>
          <w:p w14:paraId="573CC967" w14:textId="77777777" w:rsidR="00E7785D" w:rsidRDefault="00E7785D" w:rsidP="008B6271">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8254" w:type="dxa"/>
            <w:gridSpan w:val="8"/>
          </w:tcPr>
          <w:p w14:paraId="52074CD5" w14:textId="77777777" w:rsidR="00E7785D" w:rsidRDefault="00E7785D" w:rsidP="008B6271">
            <w:pPr>
              <w:tabs>
                <w:tab w:val="left" w:pos="924"/>
              </w:tabs>
              <w:jc w:val="both"/>
              <w:rPr>
                <w:rFonts w:ascii="Calibri" w:eastAsia="Calibri" w:hAnsi="Calibri" w:cs="Calibri"/>
                <w:i/>
                <w:sz w:val="22"/>
                <w:szCs w:val="22"/>
              </w:rPr>
            </w:pPr>
            <w:r>
              <w:rPr>
                <w:rFonts w:ascii="Calibri" w:eastAsia="Calibri" w:hAnsi="Calibri" w:cs="Calibri"/>
                <w:i/>
                <w:sz w:val="22"/>
                <w:szCs w:val="22"/>
              </w:rPr>
              <w:t> </w:t>
            </w:r>
          </w:p>
        </w:tc>
        <w:tc>
          <w:tcPr>
            <w:tcW w:w="5349" w:type="dxa"/>
            <w:gridSpan w:val="2"/>
          </w:tcPr>
          <w:p w14:paraId="7D1B6E1A" w14:textId="77777777" w:rsidR="00E7785D" w:rsidRDefault="00E7785D" w:rsidP="008B6271">
            <w:pPr>
              <w:tabs>
                <w:tab w:val="left" w:pos="924"/>
              </w:tabs>
              <w:jc w:val="both"/>
              <w:rPr>
                <w:rFonts w:ascii="Calibri" w:eastAsia="Calibri" w:hAnsi="Calibri" w:cs="Calibri"/>
                <w:i/>
                <w:sz w:val="22"/>
                <w:szCs w:val="22"/>
              </w:rPr>
            </w:pPr>
          </w:p>
        </w:tc>
      </w:tr>
      <w:tr w:rsidR="00E7785D" w14:paraId="6054A3CC" w14:textId="77777777" w:rsidTr="008B6271">
        <w:trPr>
          <w:trHeight w:val="272"/>
        </w:trPr>
        <w:tc>
          <w:tcPr>
            <w:tcW w:w="1418" w:type="dxa"/>
          </w:tcPr>
          <w:p w14:paraId="7F315F2F" w14:textId="77777777" w:rsidR="00E7785D" w:rsidRDefault="00E7785D" w:rsidP="008B6271">
            <w:pPr>
              <w:tabs>
                <w:tab w:val="left" w:pos="924"/>
              </w:tabs>
              <w:jc w:val="both"/>
              <w:rPr>
                <w:rFonts w:ascii="Calibri" w:eastAsia="Calibri" w:hAnsi="Calibri" w:cs="Calibri"/>
                <w:sz w:val="22"/>
                <w:szCs w:val="22"/>
              </w:rPr>
            </w:pPr>
            <w:r>
              <w:rPr>
                <w:rFonts w:ascii="Calibri" w:eastAsia="Calibri" w:hAnsi="Calibri" w:cs="Calibri"/>
                <w:sz w:val="22"/>
                <w:szCs w:val="22"/>
              </w:rPr>
              <w:t>Grado/curso:</w:t>
            </w:r>
          </w:p>
        </w:tc>
        <w:tc>
          <w:tcPr>
            <w:tcW w:w="4817" w:type="dxa"/>
            <w:gridSpan w:val="5"/>
          </w:tcPr>
          <w:p w14:paraId="241D8450" w14:textId="77777777" w:rsidR="00E7785D" w:rsidRDefault="00E7785D" w:rsidP="008B6271">
            <w:pPr>
              <w:tabs>
                <w:tab w:val="left" w:pos="924"/>
              </w:tabs>
              <w:jc w:val="both"/>
              <w:rPr>
                <w:rFonts w:ascii="Calibri" w:eastAsia="Calibri" w:hAnsi="Calibri" w:cs="Calibri"/>
                <w:b/>
                <w:i/>
                <w:sz w:val="22"/>
                <w:szCs w:val="22"/>
              </w:rPr>
            </w:pPr>
            <w:r>
              <w:rPr>
                <w:rFonts w:ascii="Calibri" w:eastAsia="Calibri" w:hAnsi="Calibri" w:cs="Calibri"/>
                <w:b/>
                <w:sz w:val="22"/>
                <w:szCs w:val="22"/>
              </w:rPr>
              <w:t>Segundo de Bachillerato</w:t>
            </w:r>
          </w:p>
        </w:tc>
        <w:tc>
          <w:tcPr>
            <w:tcW w:w="3437" w:type="dxa"/>
            <w:gridSpan w:val="3"/>
          </w:tcPr>
          <w:p w14:paraId="1B69BCD1" w14:textId="77777777" w:rsidR="00E7785D" w:rsidRDefault="00E7785D" w:rsidP="008B6271">
            <w:pPr>
              <w:tabs>
                <w:tab w:val="left" w:pos="924"/>
              </w:tabs>
              <w:jc w:val="both"/>
              <w:rPr>
                <w:rFonts w:ascii="Calibri" w:eastAsia="Calibri" w:hAnsi="Calibri" w:cs="Calibri"/>
                <w:sz w:val="22"/>
                <w:szCs w:val="22"/>
              </w:rPr>
            </w:pPr>
            <w:r>
              <w:rPr>
                <w:rFonts w:ascii="Calibri" w:eastAsia="Calibri" w:hAnsi="Calibri" w:cs="Calibri"/>
                <w:sz w:val="22"/>
                <w:szCs w:val="22"/>
              </w:rPr>
              <w:t>Nivel Educativo: </w:t>
            </w:r>
          </w:p>
        </w:tc>
        <w:tc>
          <w:tcPr>
            <w:tcW w:w="5349" w:type="dxa"/>
            <w:gridSpan w:val="2"/>
          </w:tcPr>
          <w:p w14:paraId="427D69E7" w14:textId="77777777" w:rsidR="00E7785D" w:rsidRDefault="00E7785D" w:rsidP="008B6271">
            <w:pPr>
              <w:tabs>
                <w:tab w:val="left" w:pos="924"/>
              </w:tabs>
              <w:jc w:val="both"/>
              <w:rPr>
                <w:rFonts w:ascii="Calibri" w:eastAsia="Calibri" w:hAnsi="Calibri" w:cs="Calibri"/>
                <w:b/>
                <w:sz w:val="22"/>
                <w:szCs w:val="22"/>
              </w:rPr>
            </w:pPr>
            <w:r>
              <w:rPr>
                <w:rFonts w:ascii="Calibri" w:eastAsia="Calibri" w:hAnsi="Calibri" w:cs="Calibri"/>
                <w:b/>
                <w:sz w:val="22"/>
                <w:szCs w:val="22"/>
              </w:rPr>
              <w:t>Bachillerato</w:t>
            </w:r>
          </w:p>
        </w:tc>
      </w:tr>
      <w:tr w:rsidR="00E7785D" w14:paraId="54374E73" w14:textId="77777777" w:rsidTr="008B6271">
        <w:trPr>
          <w:cnfStyle w:val="000000100000" w:firstRow="0" w:lastRow="0" w:firstColumn="0" w:lastColumn="0" w:oddVBand="0" w:evenVBand="0" w:oddHBand="1" w:evenHBand="0" w:firstRowFirstColumn="0" w:firstRowLastColumn="0" w:lastRowFirstColumn="0" w:lastRowLastColumn="0"/>
          <w:trHeight w:val="46"/>
        </w:trPr>
        <w:tc>
          <w:tcPr>
            <w:tcW w:w="9672" w:type="dxa"/>
            <w:gridSpan w:val="9"/>
          </w:tcPr>
          <w:p w14:paraId="2A1CC3FE" w14:textId="77777777" w:rsidR="00E7785D" w:rsidRDefault="00E7785D" w:rsidP="008B6271">
            <w:pPr>
              <w:tabs>
                <w:tab w:val="left" w:pos="924"/>
              </w:tabs>
              <w:rPr>
                <w:rFonts w:ascii="Calibri" w:eastAsia="Calibri" w:hAnsi="Calibri" w:cs="Calibri"/>
                <w:b/>
                <w:sz w:val="22"/>
                <w:szCs w:val="22"/>
              </w:rPr>
            </w:pPr>
            <w:r>
              <w:rPr>
                <w:rFonts w:ascii="Calibri" w:eastAsia="Calibri" w:hAnsi="Calibri" w:cs="Calibri"/>
                <w:b/>
                <w:sz w:val="22"/>
                <w:szCs w:val="22"/>
              </w:rPr>
              <w:t>2. TIEMPO</w:t>
            </w:r>
          </w:p>
        </w:tc>
        <w:tc>
          <w:tcPr>
            <w:tcW w:w="5349" w:type="dxa"/>
            <w:gridSpan w:val="2"/>
          </w:tcPr>
          <w:p w14:paraId="2C97BCEB" w14:textId="77777777" w:rsidR="00E7785D" w:rsidRDefault="00E7785D" w:rsidP="008B6271">
            <w:pPr>
              <w:tabs>
                <w:tab w:val="left" w:pos="924"/>
              </w:tabs>
              <w:rPr>
                <w:rFonts w:ascii="Calibri" w:eastAsia="Calibri" w:hAnsi="Calibri" w:cs="Calibri"/>
                <w:b/>
                <w:sz w:val="22"/>
                <w:szCs w:val="22"/>
              </w:rPr>
            </w:pPr>
          </w:p>
        </w:tc>
      </w:tr>
      <w:tr w:rsidR="00E7785D" w14:paraId="4DCB1D36" w14:textId="77777777" w:rsidTr="008B6271">
        <w:trPr>
          <w:trHeight w:val="237"/>
        </w:trPr>
        <w:tc>
          <w:tcPr>
            <w:tcW w:w="1418" w:type="dxa"/>
          </w:tcPr>
          <w:p w14:paraId="68C96BC4" w14:textId="77777777" w:rsidR="00E7785D" w:rsidRDefault="00E7785D" w:rsidP="008B6271">
            <w:pPr>
              <w:tabs>
                <w:tab w:val="left" w:pos="924"/>
              </w:tabs>
              <w:rPr>
                <w:rFonts w:ascii="Calibri" w:eastAsia="Calibri" w:hAnsi="Calibri" w:cs="Calibri"/>
                <w:b/>
                <w:sz w:val="22"/>
                <w:szCs w:val="22"/>
              </w:rPr>
            </w:pPr>
            <w:r>
              <w:rPr>
                <w:rFonts w:ascii="Calibri" w:eastAsia="Calibri" w:hAnsi="Calibri" w:cs="Calibri"/>
                <w:b/>
                <w:sz w:val="22"/>
                <w:szCs w:val="22"/>
              </w:rPr>
              <w:t>Carga horaria semanal</w:t>
            </w:r>
          </w:p>
        </w:tc>
        <w:tc>
          <w:tcPr>
            <w:tcW w:w="1450" w:type="dxa"/>
          </w:tcPr>
          <w:p w14:paraId="12381DD1" w14:textId="77777777" w:rsidR="00E7785D" w:rsidRDefault="00E7785D" w:rsidP="008B6271">
            <w:pPr>
              <w:tabs>
                <w:tab w:val="left" w:pos="924"/>
              </w:tabs>
              <w:rPr>
                <w:rFonts w:ascii="Calibri" w:eastAsia="Calibri" w:hAnsi="Calibri" w:cs="Calibri"/>
                <w:b/>
                <w:sz w:val="22"/>
                <w:szCs w:val="22"/>
              </w:rPr>
            </w:pPr>
            <w:r>
              <w:rPr>
                <w:rFonts w:ascii="Calibri" w:eastAsia="Calibri" w:hAnsi="Calibri" w:cs="Calibri"/>
                <w:b/>
                <w:sz w:val="22"/>
                <w:szCs w:val="22"/>
              </w:rPr>
              <w:t>No. Semanas de trabajo</w:t>
            </w:r>
          </w:p>
        </w:tc>
        <w:tc>
          <w:tcPr>
            <w:tcW w:w="3261" w:type="dxa"/>
            <w:gridSpan w:val="3"/>
          </w:tcPr>
          <w:p w14:paraId="0DDC85B7" w14:textId="77777777" w:rsidR="00E7785D" w:rsidRDefault="00E7785D" w:rsidP="008B6271">
            <w:pPr>
              <w:tabs>
                <w:tab w:val="left" w:pos="924"/>
              </w:tabs>
              <w:rPr>
                <w:rFonts w:ascii="Calibri" w:eastAsia="Calibri" w:hAnsi="Calibri" w:cs="Calibri"/>
                <w:b/>
                <w:sz w:val="22"/>
                <w:szCs w:val="22"/>
              </w:rPr>
            </w:pPr>
            <w:r>
              <w:rPr>
                <w:rFonts w:ascii="Calibri" w:eastAsia="Calibri" w:hAnsi="Calibri" w:cs="Calibri"/>
                <w:b/>
                <w:sz w:val="22"/>
                <w:szCs w:val="22"/>
              </w:rPr>
              <w:t>Evaluación del aprendizaje e imprevistos</w:t>
            </w:r>
          </w:p>
        </w:tc>
        <w:tc>
          <w:tcPr>
            <w:tcW w:w="1701" w:type="dxa"/>
            <w:gridSpan w:val="3"/>
          </w:tcPr>
          <w:p w14:paraId="60026617" w14:textId="77777777" w:rsidR="00E7785D" w:rsidRDefault="00E7785D" w:rsidP="008B6271">
            <w:pPr>
              <w:tabs>
                <w:tab w:val="left" w:pos="924"/>
              </w:tabs>
              <w:rPr>
                <w:rFonts w:ascii="Calibri" w:eastAsia="Calibri" w:hAnsi="Calibri" w:cs="Calibri"/>
                <w:b/>
                <w:sz w:val="22"/>
                <w:szCs w:val="22"/>
              </w:rPr>
            </w:pPr>
            <w:r>
              <w:rPr>
                <w:rFonts w:ascii="Calibri" w:eastAsia="Calibri" w:hAnsi="Calibri" w:cs="Calibri"/>
                <w:b/>
                <w:sz w:val="22"/>
                <w:szCs w:val="22"/>
              </w:rPr>
              <w:t>Total de semanas clases</w:t>
            </w:r>
          </w:p>
        </w:tc>
        <w:tc>
          <w:tcPr>
            <w:tcW w:w="1842" w:type="dxa"/>
          </w:tcPr>
          <w:p w14:paraId="57136B6D" w14:textId="77777777" w:rsidR="00E7785D" w:rsidRDefault="00E7785D" w:rsidP="008B6271">
            <w:pPr>
              <w:tabs>
                <w:tab w:val="left" w:pos="924"/>
              </w:tabs>
              <w:rPr>
                <w:rFonts w:ascii="Calibri" w:eastAsia="Calibri" w:hAnsi="Calibri" w:cs="Calibri"/>
                <w:b/>
                <w:sz w:val="22"/>
                <w:szCs w:val="22"/>
              </w:rPr>
            </w:pPr>
            <w:r>
              <w:rPr>
                <w:rFonts w:ascii="Calibri" w:eastAsia="Calibri" w:hAnsi="Calibri" w:cs="Calibri"/>
                <w:b/>
                <w:sz w:val="22"/>
                <w:szCs w:val="22"/>
              </w:rPr>
              <w:t>Total de periodos</w:t>
            </w:r>
          </w:p>
        </w:tc>
        <w:tc>
          <w:tcPr>
            <w:tcW w:w="5349" w:type="dxa"/>
            <w:gridSpan w:val="2"/>
          </w:tcPr>
          <w:p w14:paraId="1F0D2418" w14:textId="77777777" w:rsidR="00E7785D" w:rsidRDefault="00E7785D" w:rsidP="008B6271">
            <w:pPr>
              <w:tabs>
                <w:tab w:val="left" w:pos="924"/>
              </w:tabs>
              <w:jc w:val="center"/>
              <w:rPr>
                <w:rFonts w:ascii="Calibri" w:eastAsia="Calibri" w:hAnsi="Calibri" w:cs="Calibri"/>
                <w:b/>
                <w:sz w:val="22"/>
                <w:szCs w:val="22"/>
              </w:rPr>
            </w:pPr>
            <w:r>
              <w:rPr>
                <w:rFonts w:ascii="Calibri" w:eastAsia="Calibri" w:hAnsi="Calibri" w:cs="Calibri"/>
                <w:b/>
                <w:sz w:val="22"/>
                <w:szCs w:val="22"/>
              </w:rPr>
              <w:t>Número de unidades</w:t>
            </w:r>
          </w:p>
          <w:p w14:paraId="562E6AFC" w14:textId="77777777" w:rsidR="00E7785D" w:rsidRDefault="00E7785D" w:rsidP="008B6271">
            <w:pPr>
              <w:tabs>
                <w:tab w:val="left" w:pos="924"/>
              </w:tabs>
              <w:jc w:val="center"/>
              <w:rPr>
                <w:rFonts w:ascii="Calibri" w:eastAsia="Calibri" w:hAnsi="Calibri" w:cs="Calibri"/>
                <w:b/>
                <w:sz w:val="22"/>
                <w:szCs w:val="22"/>
              </w:rPr>
            </w:pPr>
            <w:r>
              <w:rPr>
                <w:rFonts w:ascii="Calibri" w:eastAsia="Calibri" w:hAnsi="Calibri" w:cs="Calibri"/>
                <w:b/>
                <w:sz w:val="22"/>
                <w:szCs w:val="22"/>
              </w:rPr>
              <w:t>Micro curriculares</w:t>
            </w:r>
          </w:p>
        </w:tc>
      </w:tr>
      <w:tr w:rsidR="00E7785D" w14:paraId="7602CDC2" w14:textId="77777777" w:rsidTr="008B6271">
        <w:trPr>
          <w:cnfStyle w:val="000000100000" w:firstRow="0" w:lastRow="0" w:firstColumn="0" w:lastColumn="0" w:oddVBand="0" w:evenVBand="0" w:oddHBand="1" w:evenHBand="0" w:firstRowFirstColumn="0" w:firstRowLastColumn="0" w:lastRowFirstColumn="0" w:lastRowLastColumn="0"/>
          <w:trHeight w:val="180"/>
        </w:trPr>
        <w:tc>
          <w:tcPr>
            <w:tcW w:w="1418" w:type="dxa"/>
          </w:tcPr>
          <w:p w14:paraId="042C8E64" w14:textId="77777777" w:rsidR="00E7785D" w:rsidRDefault="00E7785D" w:rsidP="008B6271">
            <w:pPr>
              <w:rPr>
                <w:rFonts w:ascii="Calibri" w:eastAsia="Calibri" w:hAnsi="Calibri" w:cs="Calibri"/>
                <w:b/>
              </w:rPr>
            </w:pPr>
            <w:r>
              <w:rPr>
                <w:rFonts w:ascii="Calibri" w:eastAsia="Calibri" w:hAnsi="Calibri" w:cs="Calibri"/>
                <w:b/>
              </w:rPr>
              <w:t>3</w:t>
            </w:r>
          </w:p>
        </w:tc>
        <w:tc>
          <w:tcPr>
            <w:tcW w:w="1450" w:type="dxa"/>
          </w:tcPr>
          <w:p w14:paraId="3C5F49C7" w14:textId="77777777" w:rsidR="00E7785D" w:rsidRDefault="00E7785D" w:rsidP="008B6271">
            <w:pPr>
              <w:rPr>
                <w:rFonts w:ascii="Calibri" w:eastAsia="Calibri" w:hAnsi="Calibri" w:cs="Calibri"/>
                <w:b/>
              </w:rPr>
            </w:pPr>
            <w:r>
              <w:rPr>
                <w:rFonts w:ascii="Calibri" w:eastAsia="Calibri" w:hAnsi="Calibri" w:cs="Calibri"/>
                <w:b/>
              </w:rPr>
              <w:t>40</w:t>
            </w:r>
          </w:p>
        </w:tc>
        <w:tc>
          <w:tcPr>
            <w:tcW w:w="3261" w:type="dxa"/>
            <w:gridSpan w:val="3"/>
          </w:tcPr>
          <w:p w14:paraId="2E9E1AA8" w14:textId="77777777" w:rsidR="00E7785D" w:rsidRDefault="00E7785D" w:rsidP="008B6271">
            <w:pPr>
              <w:rPr>
                <w:rFonts w:ascii="Calibri" w:eastAsia="Calibri" w:hAnsi="Calibri" w:cs="Calibri"/>
                <w:b/>
              </w:rPr>
            </w:pPr>
            <w:r>
              <w:rPr>
                <w:rFonts w:ascii="Calibri" w:eastAsia="Calibri" w:hAnsi="Calibri" w:cs="Calibri"/>
                <w:b/>
              </w:rPr>
              <w:t>4</w:t>
            </w:r>
          </w:p>
        </w:tc>
        <w:tc>
          <w:tcPr>
            <w:tcW w:w="1701" w:type="dxa"/>
            <w:gridSpan w:val="3"/>
          </w:tcPr>
          <w:p w14:paraId="02715DD3" w14:textId="77777777" w:rsidR="00E7785D" w:rsidRDefault="00E7785D" w:rsidP="008B6271">
            <w:pPr>
              <w:rPr>
                <w:rFonts w:ascii="Calibri" w:eastAsia="Calibri" w:hAnsi="Calibri" w:cs="Calibri"/>
                <w:b/>
              </w:rPr>
            </w:pPr>
            <w:r>
              <w:rPr>
                <w:rFonts w:ascii="Calibri" w:eastAsia="Calibri" w:hAnsi="Calibri" w:cs="Calibri"/>
                <w:b/>
              </w:rPr>
              <w:t>36</w:t>
            </w:r>
          </w:p>
        </w:tc>
        <w:tc>
          <w:tcPr>
            <w:tcW w:w="1842" w:type="dxa"/>
          </w:tcPr>
          <w:p w14:paraId="5229235F" w14:textId="77777777" w:rsidR="00E7785D" w:rsidRDefault="00E7785D" w:rsidP="008B6271">
            <w:pPr>
              <w:rPr>
                <w:rFonts w:ascii="Calibri" w:eastAsia="Calibri" w:hAnsi="Calibri" w:cs="Calibri"/>
                <w:b/>
              </w:rPr>
            </w:pPr>
            <w:r>
              <w:rPr>
                <w:rFonts w:ascii="Calibri" w:eastAsia="Calibri" w:hAnsi="Calibri" w:cs="Calibri"/>
                <w:b/>
              </w:rPr>
              <w:t>108</w:t>
            </w:r>
          </w:p>
        </w:tc>
        <w:tc>
          <w:tcPr>
            <w:tcW w:w="5349" w:type="dxa"/>
            <w:gridSpan w:val="2"/>
          </w:tcPr>
          <w:p w14:paraId="0F3EC471" w14:textId="77777777" w:rsidR="00E7785D" w:rsidRDefault="00E7785D" w:rsidP="008B6271">
            <w:pPr>
              <w:rPr>
                <w:rFonts w:ascii="Calibri" w:eastAsia="Calibri" w:hAnsi="Calibri" w:cs="Calibri"/>
                <w:b/>
              </w:rPr>
            </w:pPr>
          </w:p>
        </w:tc>
      </w:tr>
      <w:tr w:rsidR="00E7785D" w14:paraId="61FB42BC" w14:textId="77777777" w:rsidTr="008B6271">
        <w:trPr>
          <w:trHeight w:val="109"/>
        </w:trPr>
        <w:tc>
          <w:tcPr>
            <w:tcW w:w="15021" w:type="dxa"/>
            <w:gridSpan w:val="11"/>
          </w:tcPr>
          <w:p w14:paraId="649C79D8" w14:textId="77777777" w:rsidR="00E7785D" w:rsidRDefault="00E7785D" w:rsidP="008B6271">
            <w:pPr>
              <w:rPr>
                <w:rFonts w:ascii="Calibri" w:eastAsia="Calibri" w:hAnsi="Calibri" w:cs="Calibri"/>
                <w:b/>
              </w:rPr>
            </w:pPr>
            <w:r>
              <w:rPr>
                <w:rFonts w:ascii="Calibri" w:eastAsia="Calibri" w:hAnsi="Calibri" w:cs="Calibri"/>
                <w:b/>
              </w:rPr>
              <w:t>3. OBJETIVOS</w:t>
            </w:r>
          </w:p>
        </w:tc>
      </w:tr>
      <w:tr w:rsidR="00E7785D" w14:paraId="4019BFA2" w14:textId="77777777" w:rsidTr="008B6271">
        <w:trPr>
          <w:cnfStyle w:val="000000100000" w:firstRow="0" w:lastRow="0" w:firstColumn="0" w:lastColumn="0" w:oddVBand="0" w:evenVBand="0" w:oddHBand="1" w:evenHBand="0" w:firstRowFirstColumn="0" w:firstRowLastColumn="0" w:lastRowFirstColumn="0" w:lastRowLastColumn="0"/>
          <w:trHeight w:val="109"/>
        </w:trPr>
        <w:tc>
          <w:tcPr>
            <w:tcW w:w="15021" w:type="dxa"/>
            <w:gridSpan w:val="11"/>
          </w:tcPr>
          <w:p w14:paraId="7F3C1C61" w14:textId="77777777" w:rsidR="00E7785D" w:rsidRDefault="00E7785D" w:rsidP="008B6271">
            <w:pPr>
              <w:rPr>
                <w:rFonts w:ascii="Calibri" w:eastAsia="Calibri" w:hAnsi="Calibri" w:cs="Calibri"/>
                <w:b/>
              </w:rPr>
            </w:pPr>
            <w:r>
              <w:rPr>
                <w:rFonts w:ascii="Calibri" w:eastAsia="Calibri" w:hAnsi="Calibri" w:cs="Calibri"/>
                <w:b/>
              </w:rPr>
              <w:t>Objetivos del  grado/curso</w:t>
            </w:r>
          </w:p>
        </w:tc>
      </w:tr>
      <w:tr w:rsidR="008B6271" w14:paraId="37F28C5F" w14:textId="77777777" w:rsidTr="008B6271">
        <w:trPr>
          <w:trHeight w:val="109"/>
        </w:trPr>
        <w:tc>
          <w:tcPr>
            <w:tcW w:w="15021" w:type="dxa"/>
            <w:gridSpan w:val="11"/>
          </w:tcPr>
          <w:p w14:paraId="36D97036" w14:textId="77777777" w:rsidR="008B6271" w:rsidRDefault="008B6271" w:rsidP="008B6271">
            <w:pPr>
              <w:spacing w:line="276" w:lineRule="auto"/>
              <w:rPr>
                <w:rFonts w:ascii="Calibri" w:eastAsia="Calibri" w:hAnsi="Calibri" w:cs="Calibri"/>
                <w:sz w:val="22"/>
                <w:szCs w:val="22"/>
              </w:rPr>
            </w:pPr>
            <w:r>
              <w:rPr>
                <w:rFonts w:ascii="Calibri" w:eastAsia="Calibri" w:hAnsi="Calibri" w:cs="Calibri"/>
                <w:sz w:val="22"/>
                <w:szCs w:val="22"/>
              </w:rPr>
              <w:t xml:space="preserve">O.CS.F.5.1. Desarrollar mecanismos intelectuales que otorgan las lógicas polivalentes simbólicas contemporáneas para el análisis argumentativo y para el conocimiento del lenguaje humano, a través del combate a las falacias, contradicciones, juicios a priori, etc., en función de desarrollar en el estudiante una ética del razonamiento fundamentado y argumentado racionalmente. </w:t>
            </w:r>
          </w:p>
          <w:p w14:paraId="4EB29099" w14:textId="77777777" w:rsidR="008B6271" w:rsidRDefault="008B6271" w:rsidP="008B6271">
            <w:pPr>
              <w:spacing w:line="276" w:lineRule="auto"/>
              <w:rPr>
                <w:rFonts w:ascii="Calibri" w:eastAsia="Calibri" w:hAnsi="Calibri" w:cs="Calibri"/>
                <w:sz w:val="22"/>
                <w:szCs w:val="22"/>
              </w:rPr>
            </w:pPr>
            <w:r>
              <w:rPr>
                <w:rFonts w:ascii="Calibri" w:eastAsia="Calibri" w:hAnsi="Calibri" w:cs="Calibri"/>
                <w:sz w:val="22"/>
                <w:szCs w:val="22"/>
              </w:rPr>
              <w:t xml:space="preserve">O.CS.F.5.1.2. Analizar, comprender y valorar la complejidad histórica del pensamiento latinoamericano en su relación con otras formas de filosofar y pensar la realidad, a través de su imbricación con las urgencias vitales de su historia, para comprender la razón de ser de su “nosotros” pensante, a diferencia del “yo” pensante occidental. </w:t>
            </w:r>
          </w:p>
          <w:p w14:paraId="33621446" w14:textId="77777777" w:rsidR="008B6271" w:rsidRDefault="008B6271" w:rsidP="008B6271">
            <w:pPr>
              <w:spacing w:line="276" w:lineRule="auto"/>
              <w:rPr>
                <w:rFonts w:ascii="Calibri" w:eastAsia="Calibri" w:hAnsi="Calibri" w:cs="Calibri"/>
                <w:sz w:val="22"/>
                <w:szCs w:val="22"/>
              </w:rPr>
            </w:pPr>
            <w:r>
              <w:rPr>
                <w:rFonts w:ascii="Calibri" w:eastAsia="Calibri" w:hAnsi="Calibri" w:cs="Calibri"/>
                <w:sz w:val="22"/>
                <w:szCs w:val="22"/>
              </w:rPr>
              <w:t xml:space="preserve">O.CS.F.5.1.3. Comprender la dimensión espacial desde los conceptos filosóficos de Cosmos y Armonía, vinculándolos con los de </w:t>
            </w:r>
            <w:proofErr w:type="spellStart"/>
            <w:r>
              <w:rPr>
                <w:rFonts w:ascii="Calibri" w:eastAsia="Calibri" w:hAnsi="Calibri" w:cs="Calibri"/>
                <w:sz w:val="22"/>
                <w:szCs w:val="22"/>
              </w:rPr>
              <w:t>Sumak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Kawsay</w:t>
            </w:r>
            <w:proofErr w:type="spellEnd"/>
            <w:r>
              <w:rPr>
                <w:rFonts w:ascii="Calibri" w:eastAsia="Calibri" w:hAnsi="Calibri" w:cs="Calibri"/>
                <w:sz w:val="22"/>
                <w:szCs w:val="22"/>
              </w:rPr>
              <w:t xml:space="preserve"> y Pachamama, en el afán de reivindicar una comprensión integral y alternativa. </w:t>
            </w:r>
          </w:p>
          <w:p w14:paraId="54B0A156" w14:textId="77777777" w:rsidR="008B6271" w:rsidRDefault="008B6271" w:rsidP="008B6271">
            <w:pPr>
              <w:spacing w:line="276" w:lineRule="auto"/>
              <w:rPr>
                <w:rFonts w:ascii="Calibri" w:eastAsia="Calibri" w:hAnsi="Calibri" w:cs="Calibri"/>
                <w:sz w:val="22"/>
                <w:szCs w:val="22"/>
              </w:rPr>
            </w:pPr>
            <w:r>
              <w:rPr>
                <w:rFonts w:ascii="Calibri" w:eastAsia="Calibri" w:hAnsi="Calibri" w:cs="Calibri"/>
                <w:sz w:val="22"/>
                <w:szCs w:val="22"/>
              </w:rPr>
              <w:t xml:space="preserve">O.CS.F.5.1.4. Interpretar las experiencias humanas por medio del análisis de las dimensiones ética, estética y política, la felicidad y el placer, para examinar y distinguir los principios y las implicaciones que se anudan en ellas en la vida cotidiana y en los grandes proyectos históricos. </w:t>
            </w:r>
          </w:p>
          <w:p w14:paraId="172A4D44" w14:textId="77777777" w:rsidR="008B6271" w:rsidRDefault="008B6271" w:rsidP="008B6271">
            <w:pPr>
              <w:spacing w:line="276" w:lineRule="auto"/>
              <w:rPr>
                <w:rFonts w:ascii="Calibri" w:eastAsia="Calibri" w:hAnsi="Calibri" w:cs="Calibri"/>
                <w:sz w:val="22"/>
                <w:szCs w:val="22"/>
              </w:rPr>
            </w:pPr>
            <w:r>
              <w:rPr>
                <w:rFonts w:ascii="Calibri" w:eastAsia="Calibri" w:hAnsi="Calibri" w:cs="Calibri"/>
                <w:sz w:val="22"/>
                <w:szCs w:val="22"/>
              </w:rPr>
              <w:t>O.CS.F.5.1.5. Conocer y aplicar las reglas de la argumentación lógica para validar razonamientos que contribuyan al desarrollo de la argumentación, la deliberación y la persuasión, en función de una forma democrática de comunicación.</w:t>
            </w:r>
          </w:p>
          <w:p w14:paraId="4CE2E831" w14:textId="77777777" w:rsidR="008B6271" w:rsidRDefault="008B6271" w:rsidP="008B6271">
            <w:pPr>
              <w:rPr>
                <w:rFonts w:ascii="Calibri" w:eastAsia="Calibri" w:hAnsi="Calibri" w:cs="Calibri"/>
                <w:b/>
              </w:rPr>
            </w:pPr>
          </w:p>
        </w:tc>
      </w:tr>
      <w:tr w:rsidR="008B6271" w14:paraId="32E4FB58" w14:textId="77777777" w:rsidTr="008B6271">
        <w:trPr>
          <w:cnfStyle w:val="000000100000" w:firstRow="0" w:lastRow="0" w:firstColumn="0" w:lastColumn="0" w:oddVBand="0" w:evenVBand="0" w:oddHBand="1" w:evenHBand="0" w:firstRowFirstColumn="0" w:firstRowLastColumn="0" w:lastRowFirstColumn="0" w:lastRowLastColumn="0"/>
          <w:trHeight w:val="1529"/>
        </w:trPr>
        <w:tc>
          <w:tcPr>
            <w:tcW w:w="7458" w:type="dxa"/>
            <w:gridSpan w:val="7"/>
            <w:tcBorders>
              <w:right w:val="single" w:sz="4" w:space="0" w:color="FFE599" w:themeColor="accent4" w:themeTint="66"/>
            </w:tcBorders>
          </w:tcPr>
          <w:p w14:paraId="6EFFF9EA" w14:textId="77777777" w:rsidR="008B6271" w:rsidRDefault="008B6271" w:rsidP="008B6271">
            <w:pPr>
              <w:rPr>
                <w:rFonts w:ascii="Calibri" w:eastAsia="Calibri" w:hAnsi="Calibri" w:cs="Calibri"/>
                <w:sz w:val="22"/>
                <w:szCs w:val="22"/>
              </w:rPr>
            </w:pPr>
          </w:p>
          <w:p w14:paraId="6D238B4E" w14:textId="77777777" w:rsidR="008B6271" w:rsidRDefault="008B6271" w:rsidP="008B6271">
            <w:pPr>
              <w:rPr>
                <w:rFonts w:ascii="Calibri" w:eastAsia="Calibri" w:hAnsi="Calibri" w:cs="Calibri"/>
                <w:sz w:val="22"/>
                <w:szCs w:val="22"/>
              </w:rPr>
            </w:pPr>
          </w:p>
          <w:p w14:paraId="07A40E93" w14:textId="77777777" w:rsidR="008B6271" w:rsidRDefault="008B6271" w:rsidP="008B6271">
            <w:pPr>
              <w:rPr>
                <w:rFonts w:ascii="Calibri" w:eastAsia="Calibri" w:hAnsi="Calibri" w:cs="Calibri"/>
                <w:sz w:val="22"/>
                <w:szCs w:val="22"/>
              </w:rPr>
            </w:pPr>
            <w:r>
              <w:rPr>
                <w:rFonts w:ascii="Calibri" w:eastAsia="Calibri" w:hAnsi="Calibri" w:cs="Calibri"/>
                <w:sz w:val="22"/>
                <w:szCs w:val="22"/>
              </w:rPr>
              <w:t>4. EJES TRANSVERSALES:</w:t>
            </w:r>
          </w:p>
          <w:p w14:paraId="3BCFCBC9" w14:textId="77777777" w:rsidR="008B6271" w:rsidRDefault="008B6271" w:rsidP="008B6271">
            <w:pPr>
              <w:rPr>
                <w:rFonts w:ascii="Calibri" w:eastAsia="Calibri" w:hAnsi="Calibri" w:cs="Calibri"/>
                <w:sz w:val="22"/>
                <w:szCs w:val="22"/>
              </w:rPr>
            </w:pPr>
          </w:p>
          <w:p w14:paraId="2DC9A235" w14:textId="77777777" w:rsidR="008B6271" w:rsidRDefault="008B6271" w:rsidP="008B6271">
            <w:pPr>
              <w:rPr>
                <w:rFonts w:ascii="Calibri" w:eastAsia="Calibri" w:hAnsi="Calibri" w:cs="Calibri"/>
                <w:sz w:val="22"/>
                <w:szCs w:val="22"/>
              </w:rPr>
            </w:pPr>
          </w:p>
          <w:p w14:paraId="2B6089F8" w14:textId="77777777" w:rsidR="008B6271" w:rsidRDefault="008B6271" w:rsidP="008B6271">
            <w:pPr>
              <w:rPr>
                <w:rFonts w:ascii="Calibri" w:eastAsia="Calibri" w:hAnsi="Calibri" w:cs="Calibri"/>
                <w:sz w:val="22"/>
                <w:szCs w:val="22"/>
              </w:rPr>
            </w:pPr>
          </w:p>
          <w:p w14:paraId="3199CA35" w14:textId="77777777" w:rsidR="008B6271" w:rsidRDefault="008B6271" w:rsidP="008B6271">
            <w:pPr>
              <w:rPr>
                <w:rFonts w:ascii="Calibri" w:eastAsia="Calibri" w:hAnsi="Calibri" w:cs="Calibri"/>
                <w:sz w:val="22"/>
                <w:szCs w:val="22"/>
              </w:rPr>
            </w:pPr>
          </w:p>
          <w:p w14:paraId="73EF284B" w14:textId="77777777" w:rsidR="008B6271" w:rsidRDefault="008B6271" w:rsidP="008B6271">
            <w:pPr>
              <w:rPr>
                <w:rFonts w:ascii="Calibri" w:eastAsia="Calibri" w:hAnsi="Calibri" w:cs="Calibri"/>
                <w:sz w:val="22"/>
                <w:szCs w:val="22"/>
              </w:rPr>
            </w:pPr>
          </w:p>
          <w:p w14:paraId="38E9CBAB" w14:textId="77777777" w:rsidR="008B6271" w:rsidRDefault="008B6271" w:rsidP="008B6271">
            <w:pPr>
              <w:rPr>
                <w:rFonts w:ascii="Calibri" w:eastAsia="Calibri" w:hAnsi="Calibri" w:cs="Calibri"/>
                <w:sz w:val="22"/>
                <w:szCs w:val="22"/>
              </w:rPr>
            </w:pPr>
          </w:p>
        </w:tc>
        <w:tc>
          <w:tcPr>
            <w:tcW w:w="7563" w:type="dxa"/>
            <w:gridSpan w:val="4"/>
            <w:tcBorders>
              <w:left w:val="single" w:sz="4" w:space="0" w:color="FFE599" w:themeColor="accent4" w:themeTint="66"/>
            </w:tcBorders>
          </w:tcPr>
          <w:p w14:paraId="7C3733DD" w14:textId="77777777" w:rsidR="008B6271" w:rsidRDefault="008B6271" w:rsidP="008B6271">
            <w:pPr>
              <w:ind w:left="720"/>
              <w:rPr>
                <w:rFonts w:ascii="Calibri" w:eastAsia="Calibri" w:hAnsi="Calibri" w:cs="Calibri"/>
                <w:sz w:val="22"/>
                <w:szCs w:val="22"/>
              </w:rPr>
            </w:pPr>
          </w:p>
          <w:p w14:paraId="6CCD8FD5" w14:textId="77777777" w:rsidR="008B6271" w:rsidRDefault="008B6271" w:rsidP="008B6271">
            <w:pPr>
              <w:numPr>
                <w:ilvl w:val="0"/>
                <w:numId w:val="1"/>
              </w:numPr>
              <w:rPr>
                <w:rFonts w:ascii="Calibri" w:eastAsia="Calibri" w:hAnsi="Calibri" w:cs="Calibri"/>
                <w:sz w:val="22"/>
                <w:szCs w:val="22"/>
              </w:rPr>
            </w:pPr>
            <w:r>
              <w:rPr>
                <w:rFonts w:ascii="Calibri" w:eastAsia="Calibri" w:hAnsi="Calibri" w:cs="Calibri"/>
                <w:sz w:val="22"/>
                <w:szCs w:val="22"/>
              </w:rPr>
              <w:t xml:space="preserve">Buen Vivir </w:t>
            </w:r>
          </w:p>
          <w:p w14:paraId="2513C39C" w14:textId="77777777" w:rsidR="008B6271" w:rsidRDefault="008B6271" w:rsidP="008B6271">
            <w:pPr>
              <w:numPr>
                <w:ilvl w:val="0"/>
                <w:numId w:val="1"/>
              </w:numPr>
              <w:rPr>
                <w:rFonts w:ascii="Calibri" w:eastAsia="Calibri" w:hAnsi="Calibri" w:cs="Calibri"/>
                <w:sz w:val="22"/>
                <w:szCs w:val="22"/>
              </w:rPr>
            </w:pPr>
            <w:r>
              <w:rPr>
                <w:rFonts w:ascii="Calibri" w:eastAsia="Calibri" w:hAnsi="Calibri" w:cs="Calibri"/>
                <w:sz w:val="22"/>
                <w:szCs w:val="22"/>
              </w:rPr>
              <w:t>Valores: Respeto</w:t>
            </w:r>
          </w:p>
          <w:p w14:paraId="0243FA70" w14:textId="77777777" w:rsidR="008B6271" w:rsidRDefault="008B6271" w:rsidP="008B6271">
            <w:pPr>
              <w:numPr>
                <w:ilvl w:val="0"/>
                <w:numId w:val="1"/>
              </w:numPr>
              <w:rPr>
                <w:rFonts w:ascii="Calibri" w:eastAsia="Calibri" w:hAnsi="Calibri" w:cs="Calibri"/>
                <w:sz w:val="22"/>
                <w:szCs w:val="22"/>
              </w:rPr>
            </w:pPr>
            <w:r>
              <w:rPr>
                <w:rFonts w:ascii="Calibri" w:eastAsia="Calibri" w:hAnsi="Calibri" w:cs="Calibri"/>
                <w:sz w:val="22"/>
                <w:szCs w:val="22"/>
              </w:rPr>
              <w:t>Honestidad , Responsabilidad, solidaridad</w:t>
            </w:r>
          </w:p>
          <w:p w14:paraId="04EB4819" w14:textId="77777777" w:rsidR="008B6271" w:rsidRDefault="008B6271" w:rsidP="008B6271">
            <w:pPr>
              <w:numPr>
                <w:ilvl w:val="0"/>
                <w:numId w:val="1"/>
              </w:numPr>
              <w:rPr>
                <w:rFonts w:ascii="Calibri" w:eastAsia="Calibri" w:hAnsi="Calibri" w:cs="Calibri"/>
                <w:sz w:val="22"/>
                <w:szCs w:val="22"/>
              </w:rPr>
            </w:pPr>
            <w:r>
              <w:rPr>
                <w:rFonts w:ascii="Calibri" w:eastAsia="Calibri" w:hAnsi="Calibri" w:cs="Calibri"/>
                <w:sz w:val="22"/>
                <w:szCs w:val="22"/>
              </w:rPr>
              <w:t xml:space="preserve">La Interculturalidad </w:t>
            </w:r>
          </w:p>
          <w:p w14:paraId="51399D68" w14:textId="77777777" w:rsidR="008B6271" w:rsidRDefault="008B6271" w:rsidP="008B6271">
            <w:pPr>
              <w:numPr>
                <w:ilvl w:val="0"/>
                <w:numId w:val="1"/>
              </w:numPr>
              <w:rPr>
                <w:rFonts w:ascii="Calibri" w:eastAsia="Calibri" w:hAnsi="Calibri" w:cs="Calibri"/>
                <w:sz w:val="22"/>
                <w:szCs w:val="22"/>
              </w:rPr>
            </w:pPr>
            <w:r>
              <w:rPr>
                <w:rFonts w:ascii="Calibri" w:eastAsia="Calibri" w:hAnsi="Calibri" w:cs="Calibri"/>
                <w:sz w:val="22"/>
                <w:szCs w:val="22"/>
              </w:rPr>
              <w:t>Formación de una ciudadanía democrática.</w:t>
            </w:r>
          </w:p>
          <w:p w14:paraId="2A5883B4" w14:textId="77777777" w:rsidR="008B6271" w:rsidRDefault="008B6271" w:rsidP="008B6271">
            <w:pPr>
              <w:numPr>
                <w:ilvl w:val="0"/>
                <w:numId w:val="1"/>
              </w:numPr>
              <w:rPr>
                <w:rFonts w:ascii="Calibri" w:eastAsia="Calibri" w:hAnsi="Calibri" w:cs="Calibri"/>
                <w:sz w:val="22"/>
                <w:szCs w:val="22"/>
              </w:rPr>
            </w:pPr>
            <w:r>
              <w:rPr>
                <w:rFonts w:ascii="Calibri" w:eastAsia="Calibri" w:hAnsi="Calibri" w:cs="Calibri"/>
                <w:sz w:val="22"/>
                <w:szCs w:val="22"/>
              </w:rPr>
              <w:t xml:space="preserve">Protección del medio ambiente  </w:t>
            </w:r>
          </w:p>
          <w:p w14:paraId="20C14E49" w14:textId="77777777" w:rsidR="008B6271" w:rsidRDefault="008B6271" w:rsidP="008B6271">
            <w:pPr>
              <w:numPr>
                <w:ilvl w:val="0"/>
                <w:numId w:val="1"/>
              </w:numPr>
              <w:rPr>
                <w:rFonts w:ascii="Calibri" w:eastAsia="Calibri" w:hAnsi="Calibri" w:cs="Calibri"/>
                <w:sz w:val="22"/>
                <w:szCs w:val="22"/>
              </w:rPr>
            </w:pPr>
            <w:r>
              <w:rPr>
                <w:rFonts w:ascii="Calibri" w:eastAsia="Calibri" w:hAnsi="Calibri" w:cs="Calibri"/>
                <w:sz w:val="22"/>
                <w:szCs w:val="22"/>
              </w:rPr>
              <w:t>Cuidado de la salud y hábitos de recreación en los estudiantes</w:t>
            </w:r>
          </w:p>
        </w:tc>
      </w:tr>
      <w:tr w:rsidR="008B6271" w14:paraId="19628B20" w14:textId="77777777" w:rsidTr="008B6271">
        <w:trPr>
          <w:trHeight w:val="259"/>
        </w:trPr>
        <w:tc>
          <w:tcPr>
            <w:tcW w:w="15021" w:type="dxa"/>
            <w:gridSpan w:val="11"/>
          </w:tcPr>
          <w:p w14:paraId="158B3AFC" w14:textId="77777777" w:rsidR="008B6271" w:rsidRDefault="008B6271" w:rsidP="008B6271">
            <w:pPr>
              <w:rPr>
                <w:rFonts w:ascii="Calibri" w:eastAsia="Calibri" w:hAnsi="Calibri" w:cs="Calibri"/>
                <w:sz w:val="22"/>
                <w:szCs w:val="22"/>
              </w:rPr>
            </w:pPr>
            <w:r>
              <w:rPr>
                <w:rFonts w:ascii="Calibri" w:eastAsia="Calibri" w:hAnsi="Calibri" w:cs="Calibri"/>
                <w:sz w:val="22"/>
                <w:szCs w:val="22"/>
              </w:rPr>
              <w:t>5.</w:t>
            </w:r>
            <w:r>
              <w:rPr>
                <w:b/>
                <w:color w:val="auto"/>
              </w:rPr>
              <w:t xml:space="preserve"> UNIDADES MICROCURRICULARES</w:t>
            </w:r>
          </w:p>
        </w:tc>
      </w:tr>
      <w:tr w:rsidR="008B6271" w14:paraId="6C892585" w14:textId="77777777" w:rsidTr="008B6271">
        <w:trPr>
          <w:cnfStyle w:val="000000100000" w:firstRow="0" w:lastRow="0" w:firstColumn="0" w:lastColumn="0" w:oddVBand="0" w:evenVBand="0" w:oddHBand="1" w:evenHBand="0" w:firstRowFirstColumn="0" w:firstRowLastColumn="0" w:lastRowFirstColumn="0" w:lastRowLastColumn="0"/>
          <w:trHeight w:val="259"/>
        </w:trPr>
        <w:tc>
          <w:tcPr>
            <w:tcW w:w="15021" w:type="dxa"/>
            <w:gridSpan w:val="11"/>
          </w:tcPr>
          <w:p w14:paraId="747FF93A" w14:textId="77777777" w:rsidR="008B6271" w:rsidRDefault="008B6271" w:rsidP="008B6271">
            <w:pPr>
              <w:rPr>
                <w:rFonts w:ascii="Calibri" w:eastAsia="Calibri" w:hAnsi="Calibri" w:cs="Calibri"/>
                <w:sz w:val="22"/>
                <w:szCs w:val="22"/>
              </w:rPr>
            </w:pPr>
            <w:r>
              <w:rPr>
                <w:rFonts w:ascii="Calibri" w:eastAsia="Calibri" w:hAnsi="Calibri" w:cs="Calibri"/>
                <w:sz w:val="22"/>
                <w:szCs w:val="22"/>
              </w:rPr>
              <w:t xml:space="preserve">Unidad 1: </w:t>
            </w:r>
            <w:r>
              <w:rPr>
                <w:rFonts w:ascii="Calibri" w:eastAsia="Calibri" w:hAnsi="Calibri" w:cs="Calibri"/>
                <w:b/>
                <w:sz w:val="22"/>
                <w:szCs w:val="22"/>
              </w:rPr>
              <w:t xml:space="preserve"> Filosofía occidental y filosofía Latinoamericana</w:t>
            </w:r>
          </w:p>
        </w:tc>
      </w:tr>
      <w:tr w:rsidR="008B6271" w14:paraId="6C4204DF" w14:textId="77777777" w:rsidTr="008B6271">
        <w:trPr>
          <w:trHeight w:val="259"/>
        </w:trPr>
        <w:tc>
          <w:tcPr>
            <w:tcW w:w="15021" w:type="dxa"/>
            <w:gridSpan w:val="11"/>
          </w:tcPr>
          <w:p w14:paraId="64715E78" w14:textId="77777777" w:rsidR="008B6271" w:rsidRDefault="008B6271" w:rsidP="008B6271">
            <w:pPr>
              <w:tabs>
                <w:tab w:val="left" w:pos="5739"/>
              </w:tabs>
              <w:rPr>
                <w:rFonts w:ascii="Calibri" w:eastAsia="Calibri" w:hAnsi="Calibri" w:cs="Calibri"/>
                <w:sz w:val="22"/>
                <w:szCs w:val="22"/>
              </w:rPr>
            </w:pPr>
            <w:r>
              <w:rPr>
                <w:rFonts w:ascii="Calibri" w:eastAsia="Calibri" w:hAnsi="Calibri" w:cs="Calibri"/>
                <w:b/>
              </w:rPr>
              <w:t>Objetivos específicos de la unidad de planificación</w:t>
            </w:r>
            <w:r>
              <w:rPr>
                <w:rFonts w:ascii="Calibri" w:eastAsia="Calibri" w:hAnsi="Calibri" w:cs="Calibri"/>
                <w:b/>
              </w:rPr>
              <w:tab/>
            </w:r>
          </w:p>
        </w:tc>
      </w:tr>
      <w:tr w:rsidR="008B6271" w14:paraId="5EE63DD0" w14:textId="77777777" w:rsidTr="008B6271">
        <w:trPr>
          <w:cnfStyle w:val="000000100000" w:firstRow="0" w:lastRow="0" w:firstColumn="0" w:lastColumn="0" w:oddVBand="0" w:evenVBand="0" w:oddHBand="1" w:evenHBand="0" w:firstRowFirstColumn="0" w:firstRowLastColumn="0" w:lastRowFirstColumn="0" w:lastRowLastColumn="0"/>
          <w:trHeight w:val="259"/>
        </w:trPr>
        <w:tc>
          <w:tcPr>
            <w:tcW w:w="15021" w:type="dxa"/>
            <w:gridSpan w:val="11"/>
          </w:tcPr>
          <w:p w14:paraId="3BC1D2B4" w14:textId="77777777" w:rsidR="008B6271" w:rsidRDefault="008B6271" w:rsidP="008B6271">
            <w:pPr>
              <w:jc w:val="both"/>
              <w:rPr>
                <w:rFonts w:ascii="Calibri" w:eastAsia="Calibri" w:hAnsi="Calibri" w:cs="Calibri"/>
                <w:sz w:val="20"/>
                <w:szCs w:val="20"/>
              </w:rPr>
            </w:pPr>
            <w:r>
              <w:rPr>
                <w:rFonts w:ascii="Calibri" w:eastAsia="Calibri" w:hAnsi="Calibri" w:cs="Calibri"/>
                <w:sz w:val="20"/>
                <w:szCs w:val="20"/>
              </w:rPr>
              <w:t xml:space="preserve">O.CS.F.5.1. Desarrollar mecanismos intelectuales que otorgan las lógicas polivalentes simbólicas contemporáneas para el análisis argumentativo y para el conocimiento del lenguaje humano, a través del combate a las falacias, contradicciones, juicios a priori, etc., en función de desarrollar en el estudiante una ética del razonamiento fundamentado y argumentado racionalmente. </w:t>
            </w:r>
          </w:p>
          <w:p w14:paraId="15BD0841" w14:textId="77777777" w:rsidR="008B6271" w:rsidRDefault="008B6271" w:rsidP="008B6271">
            <w:pPr>
              <w:spacing w:line="276" w:lineRule="auto"/>
              <w:rPr>
                <w:rFonts w:ascii="Calibri" w:eastAsia="Calibri" w:hAnsi="Calibri" w:cs="Calibri"/>
                <w:sz w:val="20"/>
                <w:szCs w:val="20"/>
              </w:rPr>
            </w:pPr>
            <w:r>
              <w:rPr>
                <w:rFonts w:ascii="Calibri" w:eastAsia="Calibri" w:hAnsi="Calibri" w:cs="Calibri"/>
                <w:sz w:val="20"/>
                <w:szCs w:val="20"/>
              </w:rPr>
              <w:t xml:space="preserve">O.CS.F.5.1.2. Analizar, comprender y valorar la complejidad histórica del pensamiento latinoamericano en su relación con otras formas de filosofar y pensar la realidad, a través de su imbricación con las urgencias vitales de su historia, para comprender la razón de ser de su “nosotros” pensante, a diferencia del “yo” pensante occidental. </w:t>
            </w:r>
          </w:p>
          <w:p w14:paraId="0FF25652" w14:textId="77777777" w:rsidR="008B6271" w:rsidRDefault="008B6271" w:rsidP="008B6271">
            <w:pPr>
              <w:jc w:val="both"/>
              <w:rPr>
                <w:rFonts w:ascii="Calibri" w:eastAsia="Calibri" w:hAnsi="Calibri" w:cs="Calibri"/>
                <w:sz w:val="20"/>
                <w:szCs w:val="20"/>
              </w:rPr>
            </w:pPr>
          </w:p>
        </w:tc>
      </w:tr>
      <w:tr w:rsidR="008B6271" w14:paraId="0370598D" w14:textId="77777777" w:rsidTr="008B6271">
        <w:trPr>
          <w:trHeight w:val="259"/>
        </w:trPr>
        <w:tc>
          <w:tcPr>
            <w:tcW w:w="15021" w:type="dxa"/>
            <w:gridSpan w:val="11"/>
          </w:tcPr>
          <w:p w14:paraId="41DE2CFA" w14:textId="77777777" w:rsidR="008B6271" w:rsidRPr="008B6271" w:rsidRDefault="008B6271" w:rsidP="008B6271">
            <w:pPr>
              <w:jc w:val="both"/>
              <w:rPr>
                <w:rFonts w:ascii="Calibri" w:eastAsia="Calibri" w:hAnsi="Calibri" w:cs="Calibri"/>
                <w:b/>
                <w:bCs/>
                <w:sz w:val="20"/>
                <w:szCs w:val="20"/>
              </w:rPr>
            </w:pPr>
            <w:r w:rsidRPr="008B6271">
              <w:rPr>
                <w:rFonts w:ascii="Calibri" w:eastAsia="Calibri" w:hAnsi="Calibri" w:cs="Calibri"/>
                <w:b/>
                <w:bCs/>
                <w:sz w:val="20"/>
                <w:szCs w:val="20"/>
              </w:rPr>
              <w:t>Contenidos</w:t>
            </w:r>
          </w:p>
        </w:tc>
      </w:tr>
      <w:tr w:rsidR="008B6271" w14:paraId="565C95B4" w14:textId="77777777" w:rsidTr="008B6271">
        <w:trPr>
          <w:cnfStyle w:val="000000100000" w:firstRow="0" w:lastRow="0" w:firstColumn="0" w:lastColumn="0" w:oddVBand="0" w:evenVBand="0" w:oddHBand="1" w:evenHBand="0" w:firstRowFirstColumn="0" w:firstRowLastColumn="0" w:lastRowFirstColumn="0" w:lastRowLastColumn="0"/>
          <w:trHeight w:val="259"/>
        </w:trPr>
        <w:tc>
          <w:tcPr>
            <w:tcW w:w="15021" w:type="dxa"/>
            <w:gridSpan w:val="11"/>
          </w:tcPr>
          <w:p w14:paraId="08282AD3" w14:textId="77777777" w:rsidR="008B6271" w:rsidRDefault="008B6271" w:rsidP="008B6271">
            <w:pPr>
              <w:rPr>
                <w:rFonts w:ascii="Calibri" w:eastAsia="Calibri" w:hAnsi="Calibri" w:cs="Calibri"/>
                <w:sz w:val="20"/>
                <w:szCs w:val="20"/>
              </w:rPr>
            </w:pPr>
            <w:r>
              <w:rPr>
                <w:rFonts w:ascii="Calibri" w:eastAsia="Calibri" w:hAnsi="Calibri" w:cs="Calibri"/>
                <w:sz w:val="20"/>
                <w:szCs w:val="20"/>
              </w:rPr>
              <w:t xml:space="preserve">CS.F.5.3.3. Analizar las características del pensamiento filosófico latinoamericano, sus temas centrales y dudas sustanciales. </w:t>
            </w:r>
          </w:p>
          <w:p w14:paraId="07FFA7C3" w14:textId="77777777" w:rsidR="008B6271" w:rsidRDefault="008B6271" w:rsidP="008B6271">
            <w:pPr>
              <w:rPr>
                <w:rFonts w:ascii="Calibri" w:eastAsia="Calibri" w:hAnsi="Calibri" w:cs="Calibri"/>
                <w:sz w:val="20"/>
                <w:szCs w:val="20"/>
              </w:rPr>
            </w:pPr>
            <w:r>
              <w:rPr>
                <w:rFonts w:ascii="Calibri" w:eastAsia="Calibri" w:hAnsi="Calibri" w:cs="Calibri"/>
                <w:sz w:val="20"/>
                <w:szCs w:val="20"/>
              </w:rPr>
              <w:t xml:space="preserve">CS.F.5.3.4 Diferenciar el referente esencial de la reflexión filosófica europea (yo) y latinoamericana (nosotros) dentro de sus propias coordenadas históricas. </w:t>
            </w:r>
          </w:p>
          <w:p w14:paraId="75D3A5C6" w14:textId="77777777" w:rsidR="008B6271" w:rsidRDefault="008B6271" w:rsidP="008B6271">
            <w:pPr>
              <w:rPr>
                <w:rFonts w:ascii="Calibri" w:eastAsia="Calibri" w:hAnsi="Calibri" w:cs="Calibri"/>
                <w:sz w:val="20"/>
                <w:szCs w:val="20"/>
              </w:rPr>
            </w:pPr>
            <w:r>
              <w:rPr>
                <w:rFonts w:ascii="Calibri" w:eastAsia="Calibri" w:hAnsi="Calibri" w:cs="Calibri"/>
                <w:sz w:val="20"/>
                <w:szCs w:val="20"/>
              </w:rPr>
              <w:t>CS.F.5.2.16. Identificar tesis centrales y secundarias en un discurso filosófico corto. CS.F.5.3.1. Analizar las diferencias entre el pensamiento filosófico occidental y el pensamiento social latinoamericano, mediante la lectura comparada y crítica de textos fundamentales.</w:t>
            </w:r>
          </w:p>
          <w:p w14:paraId="538B9723" w14:textId="77777777" w:rsidR="008B6271" w:rsidRDefault="008B6271" w:rsidP="008B6271">
            <w:pPr>
              <w:rPr>
                <w:rFonts w:ascii="Calibri" w:eastAsia="Calibri" w:hAnsi="Calibri" w:cs="Calibri"/>
                <w:sz w:val="20"/>
                <w:szCs w:val="20"/>
              </w:rPr>
            </w:pPr>
            <w:r>
              <w:rPr>
                <w:rFonts w:ascii="Calibri" w:eastAsia="Calibri" w:hAnsi="Calibri" w:cs="Calibri"/>
                <w:sz w:val="20"/>
                <w:szCs w:val="20"/>
              </w:rPr>
              <w:t xml:space="preserve">DCCD: CS.F.5.3.2. Contrastar la reflexión de </w:t>
            </w:r>
            <w:proofErr w:type="spellStart"/>
            <w:r>
              <w:rPr>
                <w:rFonts w:ascii="Calibri" w:eastAsia="Calibri" w:hAnsi="Calibri" w:cs="Calibri"/>
                <w:sz w:val="20"/>
                <w:szCs w:val="20"/>
              </w:rPr>
              <w:t>loabsoluto</w:t>
            </w:r>
            <w:proofErr w:type="spellEnd"/>
            <w:r>
              <w:rPr>
                <w:rFonts w:ascii="Calibri" w:eastAsia="Calibri" w:hAnsi="Calibri" w:cs="Calibri"/>
                <w:sz w:val="20"/>
                <w:szCs w:val="20"/>
              </w:rPr>
              <w:t xml:space="preserve"> y la reflexión de los hechos factuales, en función de identificar la tendencia filosófica y su autor. </w:t>
            </w:r>
          </w:p>
          <w:p w14:paraId="2D31FD72" w14:textId="77777777" w:rsidR="008B6271" w:rsidRDefault="008B6271" w:rsidP="008B6271">
            <w:pPr>
              <w:rPr>
                <w:rFonts w:ascii="Calibri" w:eastAsia="Calibri" w:hAnsi="Calibri" w:cs="Calibri"/>
                <w:sz w:val="20"/>
                <w:szCs w:val="20"/>
              </w:rPr>
            </w:pPr>
            <w:r>
              <w:rPr>
                <w:rFonts w:ascii="Calibri" w:eastAsia="Calibri" w:hAnsi="Calibri" w:cs="Calibri"/>
                <w:sz w:val="20"/>
                <w:szCs w:val="20"/>
              </w:rPr>
              <w:t xml:space="preserve">DCCD: CS.F.5.2.17. </w:t>
            </w:r>
            <w:r>
              <w:rPr>
                <w:rFonts w:ascii="Calibri" w:eastAsia="Calibri" w:hAnsi="Calibri" w:cs="Calibri"/>
                <w:b/>
                <w:sz w:val="20"/>
                <w:szCs w:val="20"/>
              </w:rPr>
              <w:t>I</w:t>
            </w:r>
            <w:r>
              <w:rPr>
                <w:rFonts w:ascii="Calibri" w:eastAsia="Calibri" w:hAnsi="Calibri" w:cs="Calibri"/>
                <w:sz w:val="20"/>
                <w:szCs w:val="20"/>
              </w:rPr>
              <w:t>dentificar características de la identidad del “ser” latinoamericano en diversas expresiones artísticas (pintura, escultura, poesía, arquitectura, novela, ensayo literario) para elaborar un discurso y repensar su “ethos” a inicios del siglo XXI. CS.F.5.2.18. Analizar las nuevas concepciones de la filosofía latinoamericana por medio de ejercicios orales y escritos.</w:t>
            </w:r>
          </w:p>
          <w:p w14:paraId="71D4CF2F" w14:textId="77777777" w:rsidR="008B6271" w:rsidRDefault="008B6271" w:rsidP="008B6271">
            <w:pPr>
              <w:rPr>
                <w:rFonts w:ascii="Calibri" w:eastAsia="Calibri" w:hAnsi="Calibri" w:cs="Calibri"/>
                <w:sz w:val="20"/>
                <w:szCs w:val="20"/>
              </w:rPr>
            </w:pPr>
            <w:r>
              <w:rPr>
                <w:rFonts w:ascii="Calibri" w:eastAsia="Calibri" w:hAnsi="Calibri" w:cs="Calibri"/>
                <w:sz w:val="20"/>
                <w:szCs w:val="20"/>
              </w:rPr>
              <w:t>DCCD</w:t>
            </w:r>
            <w:r>
              <w:rPr>
                <w:rFonts w:ascii="Calibri" w:eastAsia="Calibri" w:hAnsi="Calibri" w:cs="Calibri"/>
                <w:b/>
                <w:sz w:val="20"/>
                <w:szCs w:val="20"/>
              </w:rPr>
              <w:t>: I</w:t>
            </w:r>
            <w:r>
              <w:rPr>
                <w:rFonts w:ascii="Calibri" w:eastAsia="Calibri" w:hAnsi="Calibri" w:cs="Calibri"/>
                <w:sz w:val="20"/>
                <w:szCs w:val="20"/>
              </w:rPr>
              <w:t>dentificar los métodos de comprensión de la realidad en la filosofía latinoamericana a partir sus temas y sus formas de tratamiento de conceptos como libertad y liberación.</w:t>
            </w:r>
          </w:p>
          <w:p w14:paraId="0C1D36F0" w14:textId="77777777" w:rsidR="008B6271" w:rsidRDefault="008B6271" w:rsidP="008B6271">
            <w:pPr>
              <w:rPr>
                <w:rFonts w:ascii="Calibri" w:eastAsia="Calibri" w:hAnsi="Calibri" w:cs="Calibri"/>
                <w:sz w:val="20"/>
                <w:szCs w:val="20"/>
              </w:rPr>
            </w:pPr>
            <w:r>
              <w:rPr>
                <w:rFonts w:ascii="Calibri" w:eastAsia="Calibri" w:hAnsi="Calibri" w:cs="Calibri"/>
                <w:sz w:val="20"/>
                <w:szCs w:val="20"/>
              </w:rPr>
              <w:t>DCCD: CS.F.5.3.5 Identificar los métodos de comprensión de la realidad en la filosofía latinoamericana a partir sus temas y sus formas de tratamiento de conceptos como libertad y liberación. DCCD: CS.F.5.2.17 Identificar características de la identidad del “ser” latinoamericano en diversas expresiones artísticas (pintura, escultura, poesía, arquitectura, novela, ensayo literario) para elaborar un discurso y repensar su “ethos” a inicios del siglo XX</w:t>
            </w:r>
          </w:p>
          <w:p w14:paraId="57D14836" w14:textId="77777777" w:rsidR="008B6271" w:rsidRDefault="008B6271" w:rsidP="008B6271">
            <w:pPr>
              <w:rPr>
                <w:rFonts w:ascii="Calibri" w:eastAsia="Calibri" w:hAnsi="Calibri" w:cs="Calibri"/>
                <w:sz w:val="20"/>
                <w:szCs w:val="20"/>
              </w:rPr>
            </w:pPr>
            <w:r>
              <w:rPr>
                <w:rFonts w:ascii="Calibri" w:eastAsia="Calibri" w:hAnsi="Calibri" w:cs="Calibri"/>
                <w:sz w:val="20"/>
                <w:szCs w:val="20"/>
              </w:rPr>
              <w:t>DCCD: CS.F.5.3.4 Diferenciar el referente esencial de la reflexión filosófica europea (yo) y latinoamericana (nosotros) dentro de sus propias coordenadas históricas</w:t>
            </w:r>
          </w:p>
          <w:p w14:paraId="12CC3435" w14:textId="77777777" w:rsidR="008B6271" w:rsidRDefault="008B6271" w:rsidP="008B6271">
            <w:pPr>
              <w:rPr>
                <w:rFonts w:ascii="Calibri" w:eastAsia="Calibri" w:hAnsi="Calibri" w:cs="Calibri"/>
                <w:sz w:val="20"/>
                <w:szCs w:val="20"/>
              </w:rPr>
            </w:pPr>
            <w:r>
              <w:rPr>
                <w:rFonts w:ascii="Calibri" w:eastAsia="Calibri" w:hAnsi="Calibri" w:cs="Calibri"/>
                <w:sz w:val="20"/>
                <w:szCs w:val="20"/>
              </w:rPr>
              <w:t>DCCD: CS.F.5.3.6. Discutir los grandes temas críticos vinculados a la identidad y la cultura, a partir del descubrimiento de elementos de análisis propios en autores latinoamericanos.</w:t>
            </w:r>
          </w:p>
          <w:p w14:paraId="3EFBA102" w14:textId="77777777" w:rsidR="008B6271" w:rsidRDefault="008B6271" w:rsidP="008B6271">
            <w:pPr>
              <w:rPr>
                <w:rFonts w:ascii="Calibri" w:eastAsia="Calibri" w:hAnsi="Calibri" w:cs="Calibri"/>
                <w:sz w:val="20"/>
                <w:szCs w:val="20"/>
              </w:rPr>
            </w:pPr>
            <w:r>
              <w:rPr>
                <w:rFonts w:ascii="Calibri" w:eastAsia="Calibri" w:hAnsi="Calibri" w:cs="Calibri"/>
                <w:sz w:val="20"/>
                <w:szCs w:val="20"/>
              </w:rPr>
              <w:lastRenderedPageBreak/>
              <w:t xml:space="preserve">DCCD: Discutir las propuestas del </w:t>
            </w:r>
            <w:proofErr w:type="spellStart"/>
            <w:r>
              <w:rPr>
                <w:rFonts w:ascii="Calibri" w:eastAsia="Calibri" w:hAnsi="Calibri" w:cs="Calibri"/>
                <w:sz w:val="20"/>
                <w:szCs w:val="20"/>
              </w:rPr>
              <w:t>Sumak</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Kawsay</w:t>
            </w:r>
            <w:proofErr w:type="spellEnd"/>
            <w:r>
              <w:rPr>
                <w:rFonts w:ascii="Calibri" w:eastAsia="Calibri" w:hAnsi="Calibri" w:cs="Calibri"/>
                <w:sz w:val="20"/>
                <w:szCs w:val="20"/>
              </w:rPr>
              <w:t xml:space="preserve"> como proyecto utópico de otro mundo posible en función de la construcción de una nueva sociedad.</w:t>
            </w:r>
          </w:p>
        </w:tc>
      </w:tr>
      <w:tr w:rsidR="008B6271" w14:paraId="369F80F3" w14:textId="77777777" w:rsidTr="008B6271">
        <w:trPr>
          <w:trHeight w:val="259"/>
        </w:trPr>
        <w:tc>
          <w:tcPr>
            <w:tcW w:w="15021" w:type="dxa"/>
            <w:gridSpan w:val="11"/>
          </w:tcPr>
          <w:p w14:paraId="38E7FB46" w14:textId="77777777" w:rsidR="008B6271" w:rsidRPr="008B6271" w:rsidRDefault="008B6271" w:rsidP="008B6271">
            <w:pPr>
              <w:rPr>
                <w:rFonts w:ascii="Calibri" w:eastAsia="Calibri" w:hAnsi="Calibri" w:cs="Calibri"/>
                <w:b/>
                <w:bCs/>
                <w:sz w:val="20"/>
                <w:szCs w:val="20"/>
              </w:rPr>
            </w:pPr>
            <w:r w:rsidRPr="008B6271">
              <w:rPr>
                <w:rFonts w:ascii="Calibri" w:eastAsia="Calibri" w:hAnsi="Calibri" w:cs="Calibri"/>
                <w:b/>
                <w:bCs/>
                <w:sz w:val="20"/>
                <w:szCs w:val="20"/>
              </w:rPr>
              <w:lastRenderedPageBreak/>
              <w:t>Orientaciones Metodológicas</w:t>
            </w:r>
          </w:p>
        </w:tc>
      </w:tr>
      <w:tr w:rsidR="00FD6E3C" w14:paraId="758565BA" w14:textId="77777777" w:rsidTr="008B6271">
        <w:trPr>
          <w:cnfStyle w:val="000000100000" w:firstRow="0" w:lastRow="0" w:firstColumn="0" w:lastColumn="0" w:oddVBand="0" w:evenVBand="0" w:oddHBand="1" w:evenHBand="0" w:firstRowFirstColumn="0" w:firstRowLastColumn="0" w:lastRowFirstColumn="0" w:lastRowLastColumn="0"/>
          <w:trHeight w:val="259"/>
        </w:trPr>
        <w:tc>
          <w:tcPr>
            <w:tcW w:w="15021" w:type="dxa"/>
            <w:gridSpan w:val="11"/>
          </w:tcPr>
          <w:p w14:paraId="2022BFEC" w14:textId="77777777" w:rsidR="00FD6E3C" w:rsidRPr="00984558" w:rsidRDefault="00FD6E3C" w:rsidP="00FD6E3C">
            <w:pPr>
              <w:jc w:val="both"/>
              <w:rPr>
                <w:b/>
                <w:u w:val="single"/>
              </w:rPr>
            </w:pPr>
            <w:r w:rsidRPr="00984558">
              <w:rPr>
                <w:b/>
                <w:u w:val="single"/>
              </w:rPr>
              <w:t>MÉTODOS LÓGICOS</w:t>
            </w:r>
          </w:p>
          <w:p w14:paraId="70298BCF" w14:textId="77777777" w:rsidR="00FD6E3C" w:rsidRDefault="00FD6E3C" w:rsidP="00FD6E3C">
            <w:pPr>
              <w:jc w:val="both"/>
              <w:rPr>
                <w:b/>
              </w:rPr>
            </w:pPr>
            <w:r>
              <w:rPr>
                <w:b/>
              </w:rPr>
              <w:t>MÉTODO DEDUCTIVO</w:t>
            </w:r>
          </w:p>
          <w:p w14:paraId="04E5848E" w14:textId="77777777" w:rsidR="00FD6E3C" w:rsidRDefault="00FD6E3C" w:rsidP="00FD6E3C">
            <w:pPr>
              <w:jc w:val="both"/>
            </w:pPr>
            <w:r>
              <w:t>De lo General a lo Particular</w:t>
            </w:r>
          </w:p>
          <w:p w14:paraId="741AF4E7" w14:textId="77777777" w:rsidR="00FD6E3C" w:rsidRPr="001310FF" w:rsidRDefault="00FD6E3C" w:rsidP="00FD6E3C">
            <w:pPr>
              <w:jc w:val="both"/>
              <w:rPr>
                <w:b/>
              </w:rPr>
            </w:pPr>
            <w:r>
              <w:rPr>
                <w:b/>
              </w:rPr>
              <w:t>Proceso:</w:t>
            </w:r>
          </w:p>
          <w:p w14:paraId="49324066" w14:textId="77777777" w:rsidR="00FD6E3C" w:rsidRDefault="00FD6E3C" w:rsidP="00FD6E3C">
            <w:pPr>
              <w:jc w:val="both"/>
            </w:pPr>
            <w:r>
              <w:t>1.  Teoría-Enunciado-Ley</w:t>
            </w:r>
          </w:p>
          <w:p w14:paraId="27DD53E9" w14:textId="77777777" w:rsidR="00FD6E3C" w:rsidRDefault="00FD6E3C" w:rsidP="00FD6E3C">
            <w:pPr>
              <w:jc w:val="both"/>
            </w:pPr>
            <w:r>
              <w:t>2. Fijación (Repetición, Razonamiento)</w:t>
            </w:r>
          </w:p>
          <w:p w14:paraId="70E8D6BA" w14:textId="77777777" w:rsidR="00FD6E3C" w:rsidRDefault="00FD6E3C" w:rsidP="00FD6E3C">
            <w:pPr>
              <w:jc w:val="both"/>
            </w:pPr>
            <w:r>
              <w:t xml:space="preserve">3. Demostración  </w:t>
            </w:r>
          </w:p>
          <w:p w14:paraId="2F82898B" w14:textId="77777777" w:rsidR="00FD6E3C" w:rsidRDefault="00FD6E3C" w:rsidP="00FD6E3C">
            <w:pPr>
              <w:jc w:val="both"/>
            </w:pPr>
            <w:r>
              <w:t xml:space="preserve">4. Síntesis </w:t>
            </w:r>
          </w:p>
          <w:p w14:paraId="3DE36998" w14:textId="77777777" w:rsidR="00FD6E3C" w:rsidRDefault="00FD6E3C" w:rsidP="00FD6E3C">
            <w:pPr>
              <w:jc w:val="both"/>
            </w:pPr>
            <w:r>
              <w:t xml:space="preserve">5. Aplicación </w:t>
            </w:r>
          </w:p>
          <w:p w14:paraId="5856CCBA" w14:textId="77777777" w:rsidR="00FD6E3C" w:rsidRDefault="00FD6E3C" w:rsidP="00FD6E3C">
            <w:pPr>
              <w:jc w:val="both"/>
              <w:rPr>
                <w:b/>
              </w:rPr>
            </w:pPr>
          </w:p>
          <w:p w14:paraId="14F8D39D" w14:textId="77777777" w:rsidR="00FD6E3C" w:rsidRDefault="00FD6E3C" w:rsidP="00FD6E3C">
            <w:pPr>
              <w:jc w:val="both"/>
              <w:rPr>
                <w:b/>
              </w:rPr>
            </w:pPr>
            <w:r>
              <w:rPr>
                <w:b/>
              </w:rPr>
              <w:t xml:space="preserve"> MÉTODO INDUCTIVO:</w:t>
            </w:r>
          </w:p>
          <w:p w14:paraId="28DAF1EC" w14:textId="77777777" w:rsidR="00FD6E3C" w:rsidRPr="001310FF" w:rsidRDefault="00FD6E3C" w:rsidP="00FD6E3C">
            <w:pPr>
              <w:jc w:val="both"/>
            </w:pPr>
            <w:r w:rsidRPr="001310FF">
              <w:t>De lo Particular a lo General</w:t>
            </w:r>
          </w:p>
          <w:p w14:paraId="727FB3F0" w14:textId="77777777" w:rsidR="00FD6E3C" w:rsidRDefault="00FD6E3C" w:rsidP="00FD6E3C">
            <w:pPr>
              <w:jc w:val="both"/>
              <w:rPr>
                <w:b/>
              </w:rPr>
            </w:pPr>
            <w:r>
              <w:rPr>
                <w:b/>
              </w:rPr>
              <w:t>Proceso:</w:t>
            </w:r>
          </w:p>
          <w:p w14:paraId="2826E9C9" w14:textId="77777777" w:rsidR="00FD6E3C" w:rsidRDefault="00FD6E3C" w:rsidP="00FD6E3C">
            <w:pPr>
              <w:jc w:val="both"/>
            </w:pPr>
            <w:r>
              <w:t>1. Intuición</w:t>
            </w:r>
          </w:p>
          <w:p w14:paraId="77E39790" w14:textId="77777777" w:rsidR="00FD6E3C" w:rsidRDefault="00FD6E3C" w:rsidP="00FD6E3C">
            <w:pPr>
              <w:jc w:val="both"/>
            </w:pPr>
            <w:r>
              <w:t>2. Observación</w:t>
            </w:r>
          </w:p>
          <w:p w14:paraId="713A5D74" w14:textId="77777777" w:rsidR="00FD6E3C" w:rsidRDefault="00FD6E3C" w:rsidP="00FD6E3C">
            <w:pPr>
              <w:jc w:val="both"/>
            </w:pPr>
            <w:r>
              <w:t>3. Experimentación</w:t>
            </w:r>
          </w:p>
          <w:p w14:paraId="67202BF1" w14:textId="77777777" w:rsidR="00FD6E3C" w:rsidRDefault="00FD6E3C" w:rsidP="00FD6E3C">
            <w:pPr>
              <w:jc w:val="both"/>
            </w:pPr>
            <w:r>
              <w:t xml:space="preserve">4. Análisis </w:t>
            </w:r>
          </w:p>
          <w:p w14:paraId="58429FAE" w14:textId="77777777" w:rsidR="00FD6E3C" w:rsidRDefault="00FD6E3C" w:rsidP="00FD6E3C">
            <w:pPr>
              <w:jc w:val="both"/>
            </w:pPr>
            <w:r>
              <w:t>5. Comparación</w:t>
            </w:r>
          </w:p>
          <w:p w14:paraId="0EF4BBF8" w14:textId="77777777" w:rsidR="00FD6E3C" w:rsidRDefault="00FD6E3C" w:rsidP="00FD6E3C">
            <w:pPr>
              <w:jc w:val="both"/>
            </w:pPr>
            <w:r>
              <w:t xml:space="preserve">6. Abstracción </w:t>
            </w:r>
          </w:p>
          <w:p w14:paraId="5DDBBFD5" w14:textId="77777777" w:rsidR="00FD6E3C" w:rsidRDefault="00FD6E3C" w:rsidP="00FD6E3C">
            <w:pPr>
              <w:jc w:val="both"/>
            </w:pPr>
            <w:r>
              <w:t>7. Ejemplificación</w:t>
            </w:r>
          </w:p>
          <w:p w14:paraId="525B24B2" w14:textId="77777777" w:rsidR="00FD6E3C" w:rsidRDefault="00FD6E3C" w:rsidP="00FD6E3C">
            <w:pPr>
              <w:jc w:val="both"/>
            </w:pPr>
            <w:r>
              <w:t>8. Generalización</w:t>
            </w:r>
          </w:p>
          <w:p w14:paraId="0D9BA419" w14:textId="77777777" w:rsidR="00FD6E3C" w:rsidRDefault="00FD6E3C" w:rsidP="00FD6E3C">
            <w:pPr>
              <w:jc w:val="both"/>
            </w:pPr>
            <w:r>
              <w:t>9. Conclusión o Ley.</w:t>
            </w:r>
          </w:p>
          <w:p w14:paraId="26F307FC" w14:textId="77777777" w:rsidR="00FD6E3C" w:rsidRDefault="00FD6E3C" w:rsidP="00FD6E3C">
            <w:pPr>
              <w:jc w:val="both"/>
            </w:pPr>
          </w:p>
          <w:p w14:paraId="54860B2A" w14:textId="77777777" w:rsidR="00FD6E3C" w:rsidRDefault="00FD6E3C" w:rsidP="00FD6E3C">
            <w:pPr>
              <w:jc w:val="both"/>
              <w:rPr>
                <w:b/>
              </w:rPr>
            </w:pPr>
            <w:r>
              <w:rPr>
                <w:b/>
              </w:rPr>
              <w:t>MÉTODO  INDUCTIVO-DEDUCTIVO</w:t>
            </w:r>
          </w:p>
          <w:p w14:paraId="35672213" w14:textId="77777777" w:rsidR="00FD6E3C" w:rsidRDefault="00FD6E3C" w:rsidP="00FD6E3C">
            <w:pPr>
              <w:jc w:val="both"/>
              <w:rPr>
                <w:b/>
              </w:rPr>
            </w:pPr>
            <w:r>
              <w:rPr>
                <w:b/>
              </w:rPr>
              <w:t>Proceso:</w:t>
            </w:r>
          </w:p>
          <w:p w14:paraId="5093083F" w14:textId="77777777" w:rsidR="00FD6E3C" w:rsidRDefault="00FD6E3C" w:rsidP="00FD6E3C">
            <w:pPr>
              <w:jc w:val="both"/>
            </w:pPr>
            <w:r>
              <w:t xml:space="preserve">1. Motivación </w:t>
            </w:r>
          </w:p>
          <w:p w14:paraId="33B02E75" w14:textId="77777777" w:rsidR="00FD6E3C" w:rsidRDefault="00FD6E3C" w:rsidP="00FD6E3C">
            <w:pPr>
              <w:jc w:val="both"/>
            </w:pPr>
            <w:r>
              <w:t>2. Intuición</w:t>
            </w:r>
          </w:p>
          <w:p w14:paraId="08F3029E" w14:textId="77777777" w:rsidR="00FD6E3C" w:rsidRDefault="00FD6E3C" w:rsidP="00FD6E3C">
            <w:pPr>
              <w:jc w:val="both"/>
            </w:pPr>
            <w:r>
              <w:t>3. Observación</w:t>
            </w:r>
          </w:p>
          <w:p w14:paraId="6DB81F25" w14:textId="77777777" w:rsidR="00FD6E3C" w:rsidRDefault="00FD6E3C" w:rsidP="00FD6E3C">
            <w:pPr>
              <w:jc w:val="both"/>
            </w:pPr>
            <w:r>
              <w:lastRenderedPageBreak/>
              <w:t>4. Análisis</w:t>
            </w:r>
          </w:p>
          <w:p w14:paraId="4B8FADAD" w14:textId="77777777" w:rsidR="00FD6E3C" w:rsidRDefault="00FD6E3C" w:rsidP="00FD6E3C">
            <w:pPr>
              <w:jc w:val="both"/>
            </w:pPr>
            <w:r>
              <w:t>5. Comparación</w:t>
            </w:r>
          </w:p>
          <w:p w14:paraId="62069A97" w14:textId="77777777" w:rsidR="00FD6E3C" w:rsidRDefault="00FD6E3C" w:rsidP="00FD6E3C">
            <w:pPr>
              <w:jc w:val="both"/>
            </w:pPr>
            <w:r>
              <w:t>6. Abstracción</w:t>
            </w:r>
          </w:p>
          <w:p w14:paraId="32657D68" w14:textId="77777777" w:rsidR="00FD6E3C" w:rsidRDefault="00FD6E3C" w:rsidP="00FD6E3C">
            <w:pPr>
              <w:jc w:val="both"/>
            </w:pPr>
            <w:r>
              <w:t>7. Generalización</w:t>
            </w:r>
          </w:p>
          <w:p w14:paraId="7A88BD7E" w14:textId="77777777" w:rsidR="00FD6E3C" w:rsidRDefault="00FD6E3C" w:rsidP="00FD6E3C">
            <w:pPr>
              <w:jc w:val="both"/>
            </w:pPr>
            <w:r>
              <w:t>8. Definición</w:t>
            </w:r>
          </w:p>
          <w:p w14:paraId="6ADA8C3F" w14:textId="77777777" w:rsidR="00FD6E3C" w:rsidRDefault="00FD6E3C" w:rsidP="00FD6E3C">
            <w:pPr>
              <w:jc w:val="both"/>
            </w:pPr>
            <w:r>
              <w:t>9. Fijación</w:t>
            </w:r>
          </w:p>
          <w:p w14:paraId="5D43484B" w14:textId="77777777" w:rsidR="00FD6E3C" w:rsidRDefault="00FD6E3C" w:rsidP="00FD6E3C">
            <w:pPr>
              <w:jc w:val="both"/>
            </w:pPr>
            <w:r>
              <w:t xml:space="preserve">10. Demostración </w:t>
            </w:r>
          </w:p>
          <w:p w14:paraId="79394560" w14:textId="77777777" w:rsidR="00FD6E3C" w:rsidRPr="001310FF" w:rsidRDefault="00FD6E3C" w:rsidP="00FD6E3C">
            <w:pPr>
              <w:jc w:val="both"/>
            </w:pPr>
            <w:r>
              <w:t>11. Sinopsis.</w:t>
            </w:r>
          </w:p>
          <w:p w14:paraId="252775CD" w14:textId="77777777" w:rsidR="00FD6E3C" w:rsidRDefault="00FD6E3C" w:rsidP="00FD6E3C">
            <w:pPr>
              <w:jc w:val="both"/>
              <w:rPr>
                <w:b/>
              </w:rPr>
            </w:pPr>
          </w:p>
          <w:p w14:paraId="75DF121C" w14:textId="77777777" w:rsidR="00FD6E3C" w:rsidRDefault="00FD6E3C" w:rsidP="00FD6E3C">
            <w:pPr>
              <w:jc w:val="both"/>
              <w:rPr>
                <w:b/>
              </w:rPr>
            </w:pPr>
            <w:r>
              <w:rPr>
                <w:b/>
              </w:rPr>
              <w:t>MÉTODO ANALÍTICO</w:t>
            </w:r>
          </w:p>
          <w:p w14:paraId="09C6B7CF" w14:textId="77777777" w:rsidR="00FD6E3C" w:rsidRDefault="00FD6E3C" w:rsidP="00FD6E3C">
            <w:pPr>
              <w:jc w:val="both"/>
              <w:rPr>
                <w:b/>
              </w:rPr>
            </w:pPr>
            <w:r>
              <w:rPr>
                <w:b/>
              </w:rPr>
              <w:t>Proceso:</w:t>
            </w:r>
          </w:p>
          <w:p w14:paraId="27862896" w14:textId="77777777" w:rsidR="00FD6E3C" w:rsidRDefault="00FD6E3C" w:rsidP="00FD6E3C">
            <w:pPr>
              <w:jc w:val="both"/>
            </w:pPr>
            <w:r>
              <w:rPr>
                <w:b/>
              </w:rPr>
              <w:t>1.</w:t>
            </w:r>
            <w:r>
              <w:t xml:space="preserve"> Motivación</w:t>
            </w:r>
          </w:p>
          <w:p w14:paraId="60CFD8A8" w14:textId="77777777" w:rsidR="00FD6E3C" w:rsidRDefault="00FD6E3C" w:rsidP="00FD6E3C">
            <w:pPr>
              <w:jc w:val="both"/>
            </w:pPr>
            <w:r>
              <w:t>2. Observación</w:t>
            </w:r>
          </w:p>
          <w:p w14:paraId="20B7A0E4" w14:textId="77777777" w:rsidR="00FD6E3C" w:rsidRDefault="00FD6E3C" w:rsidP="00FD6E3C">
            <w:pPr>
              <w:jc w:val="both"/>
            </w:pPr>
            <w:r>
              <w:t>3. División</w:t>
            </w:r>
          </w:p>
          <w:p w14:paraId="3FA407F8" w14:textId="77777777" w:rsidR="00FD6E3C" w:rsidRDefault="00FD6E3C" w:rsidP="00FD6E3C">
            <w:pPr>
              <w:jc w:val="both"/>
            </w:pPr>
            <w:r>
              <w:t>4. Clasificación</w:t>
            </w:r>
          </w:p>
          <w:p w14:paraId="12D29754" w14:textId="77777777" w:rsidR="00FD6E3C" w:rsidRDefault="00FD6E3C" w:rsidP="00FD6E3C">
            <w:pPr>
              <w:jc w:val="both"/>
            </w:pPr>
            <w:r>
              <w:t>5. Descripción</w:t>
            </w:r>
          </w:p>
          <w:p w14:paraId="34042A03" w14:textId="77777777" w:rsidR="00FD6E3C" w:rsidRPr="001310FF" w:rsidRDefault="00FD6E3C" w:rsidP="00FD6E3C">
            <w:pPr>
              <w:jc w:val="both"/>
            </w:pPr>
            <w:r>
              <w:t>6. Resumen</w:t>
            </w:r>
          </w:p>
          <w:p w14:paraId="1ECC8D48" w14:textId="77777777" w:rsidR="00FD6E3C" w:rsidRDefault="00FD6E3C" w:rsidP="00FD6E3C">
            <w:pPr>
              <w:jc w:val="both"/>
            </w:pPr>
          </w:p>
          <w:p w14:paraId="2854D4FB" w14:textId="77777777" w:rsidR="00FD6E3C" w:rsidRDefault="00FD6E3C" w:rsidP="00FD6E3C">
            <w:pPr>
              <w:jc w:val="both"/>
              <w:rPr>
                <w:b/>
              </w:rPr>
            </w:pPr>
            <w:r>
              <w:rPr>
                <w:b/>
              </w:rPr>
              <w:t>MÉTODO SINTÉTICO</w:t>
            </w:r>
          </w:p>
          <w:p w14:paraId="597B6225" w14:textId="77777777" w:rsidR="00FD6E3C" w:rsidRDefault="00FD6E3C" w:rsidP="00FD6E3C">
            <w:pPr>
              <w:jc w:val="both"/>
              <w:rPr>
                <w:b/>
              </w:rPr>
            </w:pPr>
            <w:r>
              <w:rPr>
                <w:b/>
              </w:rPr>
              <w:t>Proceso:</w:t>
            </w:r>
          </w:p>
          <w:p w14:paraId="6D7111C9" w14:textId="77777777" w:rsidR="00FD6E3C" w:rsidRDefault="00FD6E3C" w:rsidP="00FD6E3C">
            <w:pPr>
              <w:jc w:val="both"/>
            </w:pPr>
            <w:r>
              <w:rPr>
                <w:b/>
              </w:rPr>
              <w:t>*</w:t>
            </w:r>
            <w:r>
              <w:t xml:space="preserve"> Motivación</w:t>
            </w:r>
          </w:p>
          <w:p w14:paraId="25C43EE3" w14:textId="77777777" w:rsidR="00FD6E3C" w:rsidRDefault="00FD6E3C" w:rsidP="00FD6E3C">
            <w:pPr>
              <w:jc w:val="both"/>
            </w:pPr>
            <w:r>
              <w:t>* Resumen</w:t>
            </w:r>
          </w:p>
          <w:p w14:paraId="74AD4F79" w14:textId="77777777" w:rsidR="00FD6E3C" w:rsidRDefault="00FD6E3C" w:rsidP="00FD6E3C">
            <w:pPr>
              <w:jc w:val="both"/>
            </w:pPr>
            <w:r>
              <w:t>* Sinopsis</w:t>
            </w:r>
          </w:p>
          <w:p w14:paraId="37CEB9F6" w14:textId="77777777" w:rsidR="00FD6E3C" w:rsidRDefault="00FD6E3C" w:rsidP="00FD6E3C">
            <w:pPr>
              <w:jc w:val="both"/>
            </w:pPr>
            <w:r>
              <w:t>* Recapitulación</w:t>
            </w:r>
          </w:p>
          <w:p w14:paraId="10C0E684" w14:textId="77777777" w:rsidR="00FD6E3C" w:rsidRDefault="00FD6E3C" w:rsidP="00FD6E3C">
            <w:pPr>
              <w:jc w:val="both"/>
            </w:pPr>
            <w:r>
              <w:t>* Conclusión</w:t>
            </w:r>
          </w:p>
          <w:p w14:paraId="535808C1" w14:textId="77777777" w:rsidR="00FD6E3C" w:rsidRDefault="00FD6E3C" w:rsidP="00FD6E3C">
            <w:pPr>
              <w:jc w:val="both"/>
            </w:pPr>
            <w:r>
              <w:t>* Esquema</w:t>
            </w:r>
          </w:p>
          <w:p w14:paraId="7354B3CB" w14:textId="77777777" w:rsidR="00FD6E3C" w:rsidRDefault="00FD6E3C" w:rsidP="00FD6E3C">
            <w:pPr>
              <w:jc w:val="both"/>
            </w:pPr>
            <w:r>
              <w:t>* Definición</w:t>
            </w:r>
          </w:p>
          <w:p w14:paraId="1382713A" w14:textId="77777777" w:rsidR="00FD6E3C" w:rsidRDefault="00FD6E3C" w:rsidP="00FD6E3C">
            <w:pPr>
              <w:jc w:val="both"/>
              <w:rPr>
                <w:b/>
              </w:rPr>
            </w:pPr>
          </w:p>
          <w:p w14:paraId="0E3E88ED" w14:textId="77777777" w:rsidR="00FD6E3C" w:rsidRDefault="00FD6E3C" w:rsidP="00FD6E3C">
            <w:pPr>
              <w:jc w:val="both"/>
              <w:rPr>
                <w:b/>
              </w:rPr>
            </w:pPr>
            <w:r>
              <w:rPr>
                <w:b/>
              </w:rPr>
              <w:t>MÉTODO ANALÍTICO-SINTÉTICO</w:t>
            </w:r>
          </w:p>
          <w:p w14:paraId="1017B12F" w14:textId="77777777" w:rsidR="00FD6E3C" w:rsidRDefault="00FD6E3C" w:rsidP="00FD6E3C">
            <w:pPr>
              <w:jc w:val="both"/>
              <w:rPr>
                <w:b/>
              </w:rPr>
            </w:pPr>
            <w:r>
              <w:rPr>
                <w:b/>
              </w:rPr>
              <w:t>Proceso:</w:t>
            </w:r>
          </w:p>
          <w:p w14:paraId="77F51DAE" w14:textId="77777777" w:rsidR="00FD6E3C" w:rsidRDefault="00FD6E3C" w:rsidP="00FD6E3C">
            <w:pPr>
              <w:jc w:val="both"/>
            </w:pPr>
            <w:r>
              <w:rPr>
                <w:b/>
              </w:rPr>
              <w:t>*</w:t>
            </w:r>
            <w:r>
              <w:t xml:space="preserve"> Motivación</w:t>
            </w:r>
          </w:p>
          <w:p w14:paraId="1180929A" w14:textId="77777777" w:rsidR="00FD6E3C" w:rsidRDefault="00FD6E3C" w:rsidP="00FD6E3C">
            <w:pPr>
              <w:jc w:val="both"/>
            </w:pPr>
            <w:r>
              <w:t xml:space="preserve">* </w:t>
            </w:r>
            <w:proofErr w:type="spellStart"/>
            <w:r>
              <w:t>Síncresis</w:t>
            </w:r>
            <w:proofErr w:type="spellEnd"/>
          </w:p>
          <w:p w14:paraId="0C84D120" w14:textId="77777777" w:rsidR="00FD6E3C" w:rsidRDefault="00FD6E3C" w:rsidP="00FD6E3C">
            <w:pPr>
              <w:jc w:val="both"/>
            </w:pPr>
            <w:r>
              <w:t>* Análisis</w:t>
            </w:r>
          </w:p>
          <w:p w14:paraId="5E576E6C" w14:textId="77777777" w:rsidR="00FD6E3C" w:rsidRDefault="00FD6E3C" w:rsidP="00FD6E3C">
            <w:pPr>
              <w:jc w:val="both"/>
            </w:pPr>
            <w:r>
              <w:t>* Síntesis</w:t>
            </w:r>
          </w:p>
          <w:p w14:paraId="5B340F1B" w14:textId="77777777" w:rsidR="00FD6E3C" w:rsidRDefault="00FD6E3C" w:rsidP="00FD6E3C">
            <w:pPr>
              <w:jc w:val="both"/>
            </w:pPr>
          </w:p>
          <w:p w14:paraId="773471E5" w14:textId="77777777" w:rsidR="00FD6E3C" w:rsidRDefault="00FD6E3C" w:rsidP="00FD6E3C">
            <w:pPr>
              <w:jc w:val="both"/>
              <w:rPr>
                <w:b/>
              </w:rPr>
            </w:pPr>
          </w:p>
          <w:p w14:paraId="32025E65" w14:textId="77777777" w:rsidR="00FD6E3C" w:rsidRPr="00984558" w:rsidRDefault="00FD6E3C" w:rsidP="00FD6E3C">
            <w:pPr>
              <w:jc w:val="both"/>
              <w:rPr>
                <w:b/>
                <w:u w:val="single"/>
              </w:rPr>
            </w:pPr>
            <w:r w:rsidRPr="00984558">
              <w:rPr>
                <w:b/>
                <w:u w:val="single"/>
              </w:rPr>
              <w:t>MÉTODOS PEDAGÓGICOS</w:t>
            </w:r>
          </w:p>
          <w:p w14:paraId="1FEC1A71" w14:textId="77777777" w:rsidR="00FD6E3C" w:rsidRDefault="00FD6E3C" w:rsidP="00FD6E3C">
            <w:pPr>
              <w:jc w:val="both"/>
              <w:rPr>
                <w:b/>
              </w:rPr>
            </w:pPr>
            <w:r>
              <w:rPr>
                <w:b/>
              </w:rPr>
              <w:t>MÉTODO EXPOSITIVO MIXTO</w:t>
            </w:r>
          </w:p>
          <w:p w14:paraId="3FBF1B0C" w14:textId="77777777" w:rsidR="00FD6E3C" w:rsidRDefault="00FD6E3C" w:rsidP="00FD6E3C">
            <w:pPr>
              <w:jc w:val="both"/>
              <w:rPr>
                <w:b/>
              </w:rPr>
            </w:pPr>
            <w:r>
              <w:rPr>
                <w:b/>
              </w:rPr>
              <w:t>Pasos:</w:t>
            </w:r>
          </w:p>
          <w:p w14:paraId="217D6577" w14:textId="77777777" w:rsidR="00FD6E3C" w:rsidRDefault="00FD6E3C" w:rsidP="00FD6E3C">
            <w:pPr>
              <w:jc w:val="both"/>
            </w:pPr>
            <w:r w:rsidRPr="00984558">
              <w:t>1. Introdu</w:t>
            </w:r>
            <w:r>
              <w:t>cción motivadora.</w:t>
            </w:r>
          </w:p>
          <w:p w14:paraId="62AA525B" w14:textId="77777777" w:rsidR="00FD6E3C" w:rsidRDefault="00FD6E3C" w:rsidP="00FD6E3C">
            <w:pPr>
              <w:jc w:val="both"/>
            </w:pPr>
            <w:r>
              <w:t>2. Presentación del objetivo a desarrollar.</w:t>
            </w:r>
          </w:p>
          <w:p w14:paraId="3B265BE1" w14:textId="77777777" w:rsidR="00FD6E3C" w:rsidRDefault="00FD6E3C" w:rsidP="00FD6E3C">
            <w:pPr>
              <w:jc w:val="both"/>
            </w:pPr>
            <w:r>
              <w:t>3. Recordar conocimientos previos al tema.</w:t>
            </w:r>
          </w:p>
          <w:p w14:paraId="499F9304" w14:textId="77777777" w:rsidR="00FD6E3C" w:rsidRDefault="00FD6E3C" w:rsidP="00FD6E3C">
            <w:pPr>
              <w:jc w:val="both"/>
            </w:pPr>
            <w:r>
              <w:t>4. Exposición del tema en forma completa o en sus partes esenciales.</w:t>
            </w:r>
          </w:p>
          <w:p w14:paraId="09D7D6D9" w14:textId="77777777" w:rsidR="00FD6E3C" w:rsidRDefault="00FD6E3C" w:rsidP="00FD6E3C">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385A06DE" w14:textId="77777777" w:rsidR="00FD6E3C" w:rsidRDefault="00FD6E3C" w:rsidP="00FD6E3C">
            <w:pPr>
              <w:jc w:val="both"/>
            </w:pPr>
            <w:r>
              <w:t>6. Discusión en pequeños grupos y presentación de conclusiones.</w:t>
            </w:r>
          </w:p>
          <w:p w14:paraId="70C649CA" w14:textId="77777777" w:rsidR="00FD6E3C" w:rsidRDefault="00FD6E3C" w:rsidP="00FD6E3C">
            <w:pPr>
              <w:jc w:val="both"/>
            </w:pPr>
            <w:r>
              <w:t>7. Aclaratoria de dudas.</w:t>
            </w:r>
          </w:p>
          <w:p w14:paraId="0209ADBE" w14:textId="77777777" w:rsidR="00FD6E3C" w:rsidRDefault="00FD6E3C" w:rsidP="00FD6E3C">
            <w:pPr>
              <w:jc w:val="both"/>
            </w:pPr>
            <w:r>
              <w:t>8. Apreciación de los trabajos de parte del docente y verificación del aprendizaje.</w:t>
            </w:r>
          </w:p>
          <w:p w14:paraId="485B001B" w14:textId="77777777" w:rsidR="00FD6E3C" w:rsidRPr="00984558" w:rsidRDefault="00FD6E3C" w:rsidP="00FD6E3C">
            <w:pPr>
              <w:jc w:val="both"/>
            </w:pPr>
          </w:p>
          <w:p w14:paraId="661FDA7C" w14:textId="77777777" w:rsidR="00FD6E3C" w:rsidRDefault="00FD6E3C" w:rsidP="00FD6E3C">
            <w:pPr>
              <w:jc w:val="both"/>
              <w:rPr>
                <w:b/>
              </w:rPr>
            </w:pPr>
            <w:r>
              <w:rPr>
                <w:b/>
              </w:rPr>
              <w:t>MÉTODO DE DEMOSTRACIÓN</w:t>
            </w:r>
          </w:p>
          <w:p w14:paraId="6F0DAD3F" w14:textId="77777777" w:rsidR="00FD6E3C" w:rsidRDefault="00FD6E3C" w:rsidP="00FD6E3C">
            <w:pPr>
              <w:jc w:val="both"/>
              <w:rPr>
                <w:b/>
              </w:rPr>
            </w:pPr>
            <w:r>
              <w:rPr>
                <w:b/>
              </w:rPr>
              <w:t>Pasos:</w:t>
            </w:r>
          </w:p>
          <w:p w14:paraId="7ABC40CB" w14:textId="77777777" w:rsidR="00FD6E3C" w:rsidRDefault="00FD6E3C" w:rsidP="00FD6E3C">
            <w:pPr>
              <w:jc w:val="both"/>
            </w:pPr>
            <w:r w:rsidRPr="00984558">
              <w:t xml:space="preserve">1. </w:t>
            </w:r>
            <w:r>
              <w:t>Aplicar una situación motivadora.</w:t>
            </w:r>
          </w:p>
          <w:p w14:paraId="230EB624" w14:textId="77777777" w:rsidR="00FD6E3C" w:rsidRDefault="00FD6E3C" w:rsidP="00FD6E3C">
            <w:pPr>
              <w:jc w:val="both"/>
            </w:pPr>
            <w:r>
              <w:rPr>
                <w:b/>
              </w:rPr>
              <w:t xml:space="preserve">2. </w:t>
            </w:r>
            <w:r>
              <w:t>Presentar el contenido a través de un recurso.</w:t>
            </w:r>
          </w:p>
          <w:p w14:paraId="066E4971" w14:textId="77777777" w:rsidR="00FD6E3C" w:rsidRDefault="00FD6E3C" w:rsidP="00FD6E3C">
            <w:pPr>
              <w:jc w:val="both"/>
            </w:pPr>
            <w:r>
              <w:t>3. Evocar conocimientos previos a la demostración.</w:t>
            </w:r>
          </w:p>
          <w:p w14:paraId="500416AB" w14:textId="77777777" w:rsidR="00FD6E3C" w:rsidRDefault="00FD6E3C" w:rsidP="00FD6E3C">
            <w:pPr>
              <w:jc w:val="both"/>
            </w:pPr>
            <w:r>
              <w:t>4. Presentación del modelo a demostrar y efectuar paso a paso la demostración con el uso de recursos o equipos.</w:t>
            </w:r>
          </w:p>
          <w:p w14:paraId="47E674D0" w14:textId="77777777" w:rsidR="00FD6E3C" w:rsidRDefault="00FD6E3C" w:rsidP="00FD6E3C">
            <w:pPr>
              <w:jc w:val="both"/>
            </w:pPr>
            <w:r>
              <w:t xml:space="preserve">5. Dar oportunidad a algunos de los miembros del grupo a formar parte de la ejecución al imitar las acciones observadas. </w:t>
            </w:r>
          </w:p>
          <w:p w14:paraId="6F1C2F78" w14:textId="77777777" w:rsidR="00FD6E3C" w:rsidRDefault="00FD6E3C" w:rsidP="00FD6E3C">
            <w:pPr>
              <w:jc w:val="both"/>
            </w:pPr>
            <w:r>
              <w:t xml:space="preserve">6. Comprobar la eficacia de la demostración a través de una práctica con todos los alumnos. </w:t>
            </w:r>
          </w:p>
          <w:p w14:paraId="2755FB9E" w14:textId="77777777" w:rsidR="00FD6E3C" w:rsidRDefault="00FD6E3C" w:rsidP="00FD6E3C">
            <w:pPr>
              <w:jc w:val="both"/>
            </w:pPr>
            <w:r>
              <w:t>7. Resumir los puntos.</w:t>
            </w:r>
          </w:p>
          <w:p w14:paraId="28A29AF7" w14:textId="77777777" w:rsidR="00FD6E3C" w:rsidRDefault="00FD6E3C" w:rsidP="00FD6E3C">
            <w:pPr>
              <w:jc w:val="both"/>
            </w:pPr>
            <w:r>
              <w:t>8. Verificar por medio de preguntas.</w:t>
            </w:r>
          </w:p>
          <w:p w14:paraId="011FC2E9" w14:textId="77777777" w:rsidR="00FD6E3C" w:rsidRDefault="00FD6E3C" w:rsidP="00FD6E3C">
            <w:pPr>
              <w:jc w:val="both"/>
            </w:pPr>
            <w:r>
              <w:t>9. Asignación de prácticas.</w:t>
            </w:r>
          </w:p>
          <w:p w14:paraId="3A851B91" w14:textId="77777777" w:rsidR="00FD6E3C" w:rsidRDefault="00FD6E3C" w:rsidP="00FD6E3C">
            <w:pPr>
              <w:jc w:val="both"/>
            </w:pPr>
          </w:p>
          <w:p w14:paraId="1F7F68FD" w14:textId="77777777" w:rsidR="00FD6E3C" w:rsidRDefault="00FD6E3C" w:rsidP="00FD6E3C">
            <w:pPr>
              <w:jc w:val="both"/>
              <w:rPr>
                <w:b/>
              </w:rPr>
            </w:pPr>
            <w:r>
              <w:rPr>
                <w:b/>
              </w:rPr>
              <w:t>MÉTODO EXPERIMENTAL</w:t>
            </w:r>
          </w:p>
          <w:p w14:paraId="75EB72A5" w14:textId="77777777" w:rsidR="00FD6E3C" w:rsidRDefault="00FD6E3C" w:rsidP="00FD6E3C">
            <w:pPr>
              <w:jc w:val="both"/>
              <w:rPr>
                <w:b/>
              </w:rPr>
            </w:pPr>
            <w:r>
              <w:rPr>
                <w:b/>
              </w:rPr>
              <w:t>Pasos:</w:t>
            </w:r>
          </w:p>
          <w:p w14:paraId="649A21BE" w14:textId="77777777" w:rsidR="00FD6E3C" w:rsidRDefault="00FD6E3C" w:rsidP="00FD6E3C">
            <w:pPr>
              <w:jc w:val="both"/>
            </w:pPr>
            <w:r w:rsidRPr="00984558">
              <w:t xml:space="preserve">1. </w:t>
            </w:r>
            <w:r>
              <w:t>Prepara la clase estableciendo la motivación con un fenómeno y suscitar dudas.</w:t>
            </w:r>
          </w:p>
          <w:p w14:paraId="080D7555" w14:textId="77777777" w:rsidR="00FD6E3C" w:rsidRDefault="00FD6E3C" w:rsidP="00FD6E3C">
            <w:pPr>
              <w:jc w:val="both"/>
            </w:pPr>
            <w:r>
              <w:t>2. Presentación del contenido a través de algún recurso.</w:t>
            </w:r>
          </w:p>
          <w:p w14:paraId="075AE24C" w14:textId="77777777" w:rsidR="00FD6E3C" w:rsidRDefault="00FD6E3C" w:rsidP="00FD6E3C">
            <w:pPr>
              <w:jc w:val="both"/>
            </w:pPr>
            <w:r>
              <w:t>3. Recordar experiencias similares.</w:t>
            </w:r>
          </w:p>
          <w:p w14:paraId="44A83BBA" w14:textId="77777777" w:rsidR="00FD6E3C" w:rsidRDefault="00FD6E3C" w:rsidP="00FD6E3C">
            <w:pPr>
              <w:jc w:val="both"/>
            </w:pPr>
            <w:r>
              <w:t xml:space="preserve">4. Explicar el problema que va a ser resuelto. </w:t>
            </w:r>
          </w:p>
          <w:p w14:paraId="0508184E" w14:textId="77777777" w:rsidR="00FD6E3C" w:rsidRDefault="00FD6E3C" w:rsidP="00FD6E3C">
            <w:pPr>
              <w:jc w:val="both"/>
            </w:pPr>
            <w:r>
              <w:t xml:space="preserve">5. Explicar los diferentes métodos que van a ser usados en la resolución del problema. </w:t>
            </w:r>
          </w:p>
          <w:p w14:paraId="229911A0" w14:textId="77777777" w:rsidR="00FD6E3C" w:rsidRDefault="00FD6E3C" w:rsidP="00FD6E3C">
            <w:pPr>
              <w:jc w:val="both"/>
            </w:pPr>
            <w:r>
              <w:t>6. Resolver el problema.</w:t>
            </w:r>
          </w:p>
          <w:p w14:paraId="6545DDD2" w14:textId="77777777" w:rsidR="00FD6E3C" w:rsidRDefault="00FD6E3C" w:rsidP="00FD6E3C">
            <w:pPr>
              <w:jc w:val="both"/>
            </w:pPr>
            <w:r>
              <w:t>7. Ayudar a los estudiantes a recoger y ponderar las evidencias sobre la base de los resultados obtenidos.</w:t>
            </w:r>
          </w:p>
          <w:p w14:paraId="445BB20E" w14:textId="77777777" w:rsidR="00FD6E3C" w:rsidRDefault="00FD6E3C" w:rsidP="00FD6E3C">
            <w:pPr>
              <w:jc w:val="both"/>
            </w:pPr>
            <w:r>
              <w:t>8. Sacar conclusiones y generalizaciones.</w:t>
            </w:r>
          </w:p>
          <w:p w14:paraId="0CCAAB17" w14:textId="77777777" w:rsidR="00FD6E3C" w:rsidRDefault="00FD6E3C" w:rsidP="00FD6E3C">
            <w:pPr>
              <w:jc w:val="both"/>
            </w:pPr>
            <w:r>
              <w:t xml:space="preserve">9. Proveer problemas adicionales de naturaleza similar para evaluar las conclusiones abstraídas. </w:t>
            </w:r>
          </w:p>
          <w:p w14:paraId="56124953" w14:textId="77777777" w:rsidR="00FD6E3C" w:rsidRDefault="00FD6E3C" w:rsidP="00FD6E3C">
            <w:pPr>
              <w:jc w:val="both"/>
            </w:pPr>
          </w:p>
          <w:p w14:paraId="1693E94B" w14:textId="77777777" w:rsidR="00FD6E3C" w:rsidRDefault="00FD6E3C" w:rsidP="00FD6E3C">
            <w:pPr>
              <w:jc w:val="both"/>
              <w:rPr>
                <w:b/>
              </w:rPr>
            </w:pPr>
            <w:r>
              <w:rPr>
                <w:b/>
              </w:rPr>
              <w:t>MÉTODO OPERACIONAL</w:t>
            </w:r>
          </w:p>
          <w:p w14:paraId="4369AA8D" w14:textId="77777777" w:rsidR="00FD6E3C" w:rsidRDefault="00FD6E3C" w:rsidP="00FD6E3C">
            <w:pPr>
              <w:jc w:val="both"/>
              <w:rPr>
                <w:b/>
              </w:rPr>
            </w:pPr>
            <w:r>
              <w:rPr>
                <w:b/>
              </w:rPr>
              <w:t>Pasos:</w:t>
            </w:r>
          </w:p>
          <w:p w14:paraId="47C0C7ED" w14:textId="77777777" w:rsidR="00FD6E3C" w:rsidRDefault="00FD6E3C" w:rsidP="00FD6E3C">
            <w:pPr>
              <w:jc w:val="both"/>
            </w:pPr>
            <w:r w:rsidRPr="00984558">
              <w:t xml:space="preserve">1. </w:t>
            </w:r>
            <w:r>
              <w:t>Presentación de la cuestión a todo el curso.</w:t>
            </w:r>
          </w:p>
          <w:p w14:paraId="49C2ADBB" w14:textId="77777777" w:rsidR="00FD6E3C" w:rsidRDefault="00FD6E3C" w:rsidP="00FD6E3C">
            <w:pPr>
              <w:jc w:val="both"/>
            </w:pPr>
            <w:r>
              <w:t>2. Trabajo sobre la cuestión planteada.</w:t>
            </w:r>
          </w:p>
          <w:p w14:paraId="4C8FC895" w14:textId="77777777" w:rsidR="00FD6E3C" w:rsidRDefault="00FD6E3C" w:rsidP="00FD6E3C">
            <w:pPr>
              <w:jc w:val="both"/>
            </w:pPr>
            <w:r>
              <w:t>3. Puesta en común y discusión de las conclusiones de cada equipo.</w:t>
            </w:r>
          </w:p>
          <w:p w14:paraId="430EDA50" w14:textId="77777777" w:rsidR="00FD6E3C" w:rsidRDefault="00FD6E3C" w:rsidP="00FD6E3C">
            <w:pPr>
              <w:jc w:val="both"/>
            </w:pPr>
            <w:r>
              <w:t>4. Síntesis final de la cuestión.</w:t>
            </w:r>
          </w:p>
          <w:p w14:paraId="2BDA1544" w14:textId="77777777" w:rsidR="00FD6E3C" w:rsidRDefault="00FD6E3C" w:rsidP="00FD6E3C">
            <w:pPr>
              <w:jc w:val="both"/>
            </w:pPr>
            <w:r>
              <w:t xml:space="preserve">5. Asignación de un trabajo a cada alumno sobre la misma cuestión. </w:t>
            </w:r>
          </w:p>
          <w:p w14:paraId="686EA240" w14:textId="77777777" w:rsidR="00FD6E3C" w:rsidRDefault="00FD6E3C" w:rsidP="00FD6E3C">
            <w:pPr>
              <w:jc w:val="both"/>
            </w:pPr>
          </w:p>
          <w:p w14:paraId="77535534" w14:textId="77777777" w:rsidR="00FD6E3C" w:rsidRDefault="00FD6E3C" w:rsidP="00FD6E3C">
            <w:pPr>
              <w:jc w:val="both"/>
              <w:rPr>
                <w:b/>
              </w:rPr>
            </w:pPr>
            <w:r>
              <w:rPr>
                <w:b/>
              </w:rPr>
              <w:t>MÉTODO GRUPO DE DISCUSIÓN</w:t>
            </w:r>
          </w:p>
          <w:p w14:paraId="52F89191" w14:textId="77777777" w:rsidR="00FD6E3C" w:rsidRDefault="00FD6E3C" w:rsidP="00FD6E3C">
            <w:pPr>
              <w:jc w:val="both"/>
              <w:rPr>
                <w:b/>
              </w:rPr>
            </w:pPr>
            <w:r>
              <w:rPr>
                <w:b/>
              </w:rPr>
              <w:t>Pasos:</w:t>
            </w:r>
          </w:p>
          <w:p w14:paraId="24F55440" w14:textId="77777777" w:rsidR="00FD6E3C" w:rsidRDefault="00FD6E3C" w:rsidP="00FD6E3C">
            <w:pPr>
              <w:jc w:val="both"/>
            </w:pPr>
            <w:r w:rsidRPr="00984558">
              <w:t xml:space="preserve">1. </w:t>
            </w:r>
            <w:r>
              <w:t>Aplicación de actividad motivadora.</w:t>
            </w:r>
          </w:p>
          <w:p w14:paraId="72ADD64A" w14:textId="77777777" w:rsidR="00FD6E3C" w:rsidRDefault="00FD6E3C" w:rsidP="00FD6E3C">
            <w:pPr>
              <w:jc w:val="both"/>
            </w:pPr>
            <w:r>
              <w:t>2. Presentación del objetivo a desarrollar.</w:t>
            </w:r>
          </w:p>
          <w:p w14:paraId="1202DA2F" w14:textId="77777777" w:rsidR="00FD6E3C" w:rsidRDefault="00FD6E3C" w:rsidP="00FD6E3C">
            <w:pPr>
              <w:jc w:val="both"/>
            </w:pPr>
            <w:r>
              <w:t>3. Evocación de conocimientos previos.</w:t>
            </w:r>
          </w:p>
          <w:p w14:paraId="1278F5F3" w14:textId="77777777" w:rsidR="00FD6E3C" w:rsidRDefault="00FD6E3C" w:rsidP="00FD6E3C">
            <w:pPr>
              <w:jc w:val="both"/>
            </w:pPr>
            <w:r>
              <w:t>4. Preparar la escena, introduciendo al tema.</w:t>
            </w:r>
          </w:p>
          <w:p w14:paraId="45801995" w14:textId="77777777" w:rsidR="00FD6E3C" w:rsidRDefault="00FD6E3C" w:rsidP="00FD6E3C">
            <w:pPr>
              <w:jc w:val="both"/>
            </w:pPr>
            <w:r>
              <w:t>5. Dar las instrucciones de cómo van a trabajar y preparar los grupos.</w:t>
            </w:r>
          </w:p>
          <w:p w14:paraId="5E624CB5" w14:textId="77777777" w:rsidR="00FD6E3C" w:rsidRDefault="00FD6E3C" w:rsidP="00FD6E3C">
            <w:pPr>
              <w:jc w:val="both"/>
            </w:pPr>
            <w:r>
              <w:t>6. Dirigir la participación de los alumnos, estimular las discrepancias y fomentar preguntas que inciten a discusión.</w:t>
            </w:r>
          </w:p>
          <w:p w14:paraId="7C25A4F3" w14:textId="77777777" w:rsidR="00FD6E3C" w:rsidRDefault="00FD6E3C" w:rsidP="00FD6E3C">
            <w:pPr>
              <w:jc w:val="both"/>
            </w:pPr>
            <w:r>
              <w:t>7. Aclaratoria de dudas si las hay.</w:t>
            </w:r>
          </w:p>
          <w:p w14:paraId="4B35FF61" w14:textId="77777777" w:rsidR="00FD6E3C" w:rsidRDefault="00FD6E3C" w:rsidP="00FD6E3C">
            <w:pPr>
              <w:jc w:val="both"/>
            </w:pPr>
            <w:r>
              <w:t>8. Elaboración de conclusiones, resumen o informe de lo discutido.</w:t>
            </w:r>
          </w:p>
          <w:p w14:paraId="719304E0" w14:textId="77777777" w:rsidR="00FD6E3C" w:rsidRDefault="00FD6E3C" w:rsidP="00FD6E3C">
            <w:pPr>
              <w:jc w:val="both"/>
            </w:pPr>
            <w:r>
              <w:t>9. Asignación de lecturas relacionadas con el tema.</w:t>
            </w:r>
          </w:p>
          <w:p w14:paraId="302F0102" w14:textId="77777777" w:rsidR="00FD6E3C" w:rsidRDefault="00FD6E3C" w:rsidP="00FD6E3C">
            <w:pPr>
              <w:jc w:val="both"/>
            </w:pPr>
          </w:p>
          <w:p w14:paraId="1646787B" w14:textId="77777777" w:rsidR="00FD6E3C" w:rsidRPr="00665DFB" w:rsidRDefault="00FD6E3C" w:rsidP="00FD6E3C">
            <w:pPr>
              <w:jc w:val="both"/>
              <w:rPr>
                <w:b/>
                <w:u w:val="single"/>
              </w:rPr>
            </w:pPr>
            <w:r w:rsidRPr="00665DFB">
              <w:rPr>
                <w:b/>
                <w:u w:val="single"/>
              </w:rPr>
              <w:t>Técnicas de Cierre</w:t>
            </w:r>
          </w:p>
          <w:p w14:paraId="2888B67D" w14:textId="77777777" w:rsidR="00FD6E3C" w:rsidRDefault="00FD6E3C" w:rsidP="00FD6E3C">
            <w:pPr>
              <w:jc w:val="both"/>
            </w:pPr>
          </w:p>
          <w:p w14:paraId="1FCDAEE8" w14:textId="77777777" w:rsidR="00FD6E3C" w:rsidRPr="00665DFB" w:rsidRDefault="00FD6E3C" w:rsidP="00FD6E3C">
            <w:pPr>
              <w:jc w:val="both"/>
              <w:rPr>
                <w:b/>
              </w:rPr>
            </w:pPr>
            <w:r w:rsidRPr="00665DFB">
              <w:rPr>
                <w:b/>
              </w:rPr>
              <w:t>Procedimientos para Cierre Cognoscitivo</w:t>
            </w:r>
          </w:p>
          <w:p w14:paraId="30BBB76D" w14:textId="77777777" w:rsidR="00FD6E3C" w:rsidRDefault="00FD6E3C" w:rsidP="00FD6E3C">
            <w:pPr>
              <w:jc w:val="both"/>
            </w:pPr>
            <w:r>
              <w:t>1. Verificación: Comprueba el Aprendizaje logrado por los estudiantes solicitando de ellos razones y conclusiones sobre las ideas tratadas.</w:t>
            </w:r>
          </w:p>
          <w:p w14:paraId="2C788C78" w14:textId="77777777" w:rsidR="00FD6E3C" w:rsidRDefault="00FD6E3C" w:rsidP="00FD6E3C">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27B19017" w14:textId="77777777" w:rsidR="00FD6E3C" w:rsidRDefault="00FD6E3C" w:rsidP="00FD6E3C">
            <w:pPr>
              <w:jc w:val="both"/>
            </w:pPr>
            <w:r>
              <w:t xml:space="preserve">3. Síntesis: Solicita a los estudiantes la elaboración de un resumen de lo aprendido relacionando todos los aspectos tratados. </w:t>
            </w:r>
          </w:p>
          <w:p w14:paraId="61F19A8B" w14:textId="77777777" w:rsidR="00FD6E3C" w:rsidRDefault="00FD6E3C" w:rsidP="00FD6E3C">
            <w:pPr>
              <w:jc w:val="both"/>
            </w:pPr>
            <w:r>
              <w:t>4. Valoración: Solicita a los alumnos una toma de posición o evaluación de lo aprendido, que establezca su utilidad, aplicación y la proyección que tiene para su formación.</w:t>
            </w:r>
          </w:p>
          <w:p w14:paraId="0CC2BEAF" w14:textId="77777777" w:rsidR="00FD6E3C" w:rsidRPr="00665DFB" w:rsidRDefault="00FD6E3C" w:rsidP="00FD6E3C">
            <w:pPr>
              <w:jc w:val="both"/>
              <w:rPr>
                <w:b/>
              </w:rPr>
            </w:pPr>
            <w:r w:rsidRPr="00665DFB">
              <w:rPr>
                <w:b/>
              </w:rPr>
              <w:t xml:space="preserve">Procedimientos </w:t>
            </w:r>
            <w:r>
              <w:rPr>
                <w:b/>
              </w:rPr>
              <w:t>Psicológico:</w:t>
            </w:r>
          </w:p>
          <w:p w14:paraId="261A008A" w14:textId="77777777" w:rsidR="00FD6E3C" w:rsidRDefault="00FD6E3C" w:rsidP="00FD6E3C">
            <w:pPr>
              <w:jc w:val="both"/>
            </w:pPr>
            <w:r>
              <w:t xml:space="preserve">1. Sentimiento al logro: Solicita de los alumnos la expresión de sus sentimientos en cuanto a los logros alcanzados en la experiencia vivida. </w:t>
            </w:r>
          </w:p>
          <w:p w14:paraId="4E93741E" w14:textId="77777777" w:rsidR="00FD6E3C" w:rsidRDefault="00FD6E3C" w:rsidP="00FD6E3C">
            <w:pPr>
              <w:jc w:val="both"/>
            </w:pPr>
            <w:r>
              <w:t xml:space="preserve">2. Reconocimiento: El profesor comunica al grupo sus sentimientos en cuanto a su interacción en el grupo y los estimula por el esfuerzo realizado. </w:t>
            </w:r>
          </w:p>
          <w:p w14:paraId="09DA6F67" w14:textId="77777777" w:rsidR="00FD6E3C" w:rsidRDefault="00FD6E3C" w:rsidP="00FD6E3C">
            <w:pPr>
              <w:jc w:val="both"/>
            </w:pPr>
            <w:r>
              <w:t>3. Autoevaluación y Coevaluación.</w:t>
            </w:r>
          </w:p>
          <w:p w14:paraId="1BF0875B" w14:textId="77777777" w:rsidR="00FD6E3C" w:rsidRPr="00EC4FF1" w:rsidRDefault="00FD6E3C" w:rsidP="00FD6E3C">
            <w:r>
              <w:t>4. Expectativas Generadas.</w:t>
            </w:r>
          </w:p>
        </w:tc>
      </w:tr>
      <w:tr w:rsidR="00FD6E3C" w14:paraId="262E7078" w14:textId="77777777" w:rsidTr="008B6271">
        <w:trPr>
          <w:trHeight w:val="259"/>
        </w:trPr>
        <w:tc>
          <w:tcPr>
            <w:tcW w:w="15021" w:type="dxa"/>
            <w:gridSpan w:val="11"/>
          </w:tcPr>
          <w:p w14:paraId="199C8F34" w14:textId="77777777" w:rsidR="00FD6E3C" w:rsidRPr="00FD6E3C" w:rsidRDefault="00FD6E3C" w:rsidP="00FD6E3C">
            <w:pPr>
              <w:jc w:val="both"/>
              <w:rPr>
                <w:b/>
              </w:rPr>
            </w:pPr>
            <w:r w:rsidRPr="00FD6E3C">
              <w:rPr>
                <w:b/>
              </w:rPr>
              <w:lastRenderedPageBreak/>
              <w:t>Criterios de evaluación</w:t>
            </w:r>
          </w:p>
        </w:tc>
      </w:tr>
      <w:tr w:rsidR="00FD6E3C" w14:paraId="7C7E8020" w14:textId="77777777" w:rsidTr="008B6271">
        <w:trPr>
          <w:cnfStyle w:val="000000100000" w:firstRow="0" w:lastRow="0" w:firstColumn="0" w:lastColumn="0" w:oddVBand="0" w:evenVBand="0" w:oddHBand="1" w:evenHBand="0" w:firstRowFirstColumn="0" w:firstRowLastColumn="0" w:lastRowFirstColumn="0" w:lastRowLastColumn="0"/>
          <w:trHeight w:val="259"/>
        </w:trPr>
        <w:tc>
          <w:tcPr>
            <w:tcW w:w="15021" w:type="dxa"/>
            <w:gridSpan w:val="11"/>
          </w:tcPr>
          <w:p w14:paraId="5E9D765F" w14:textId="77777777" w:rsidR="00FD6E3C" w:rsidRDefault="00FD6E3C" w:rsidP="00FD6E3C">
            <w:pPr>
              <w:rPr>
                <w:rFonts w:ascii="Calibri" w:eastAsia="Calibri" w:hAnsi="Calibri" w:cs="Calibri"/>
                <w:b/>
                <w:sz w:val="20"/>
                <w:szCs w:val="20"/>
              </w:rPr>
            </w:pPr>
          </w:p>
          <w:p w14:paraId="59D2FEFD" w14:textId="77777777" w:rsidR="00FD6E3C" w:rsidRDefault="00FD6E3C" w:rsidP="00FD6E3C">
            <w:pPr>
              <w:tabs>
                <w:tab w:val="left" w:pos="708"/>
              </w:tabs>
              <w:rPr>
                <w:rFonts w:ascii="Calibri" w:eastAsia="Calibri" w:hAnsi="Calibri" w:cs="Calibri"/>
                <w:color w:val="00000A"/>
                <w:sz w:val="20"/>
                <w:szCs w:val="20"/>
              </w:rPr>
            </w:pPr>
            <w:r>
              <w:rPr>
                <w:rFonts w:ascii="Calibri" w:eastAsia="Calibri" w:hAnsi="Calibri" w:cs="Calibri"/>
                <w:color w:val="00000A"/>
                <w:sz w:val="20"/>
                <w:szCs w:val="20"/>
              </w:rPr>
              <w:t xml:space="preserve">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w:t>
            </w:r>
            <w:proofErr w:type="spellStart"/>
            <w:r>
              <w:rPr>
                <w:rFonts w:ascii="Calibri" w:eastAsia="Calibri" w:hAnsi="Calibri" w:cs="Calibri"/>
                <w:color w:val="00000A"/>
                <w:sz w:val="20"/>
                <w:szCs w:val="20"/>
              </w:rPr>
              <w:t>Sumak</w:t>
            </w:r>
            <w:proofErr w:type="spellEnd"/>
            <w:r>
              <w:rPr>
                <w:rFonts w:ascii="Calibri" w:eastAsia="Calibri" w:hAnsi="Calibri" w:cs="Calibri"/>
                <w:color w:val="00000A"/>
                <w:sz w:val="20"/>
                <w:szCs w:val="20"/>
              </w:rPr>
              <w:t xml:space="preserve"> </w:t>
            </w:r>
            <w:proofErr w:type="spellStart"/>
            <w:r>
              <w:rPr>
                <w:rFonts w:ascii="Calibri" w:eastAsia="Calibri" w:hAnsi="Calibri" w:cs="Calibri"/>
                <w:color w:val="00000A"/>
                <w:sz w:val="20"/>
                <w:szCs w:val="20"/>
              </w:rPr>
              <w:t>Kawsay</w:t>
            </w:r>
            <w:proofErr w:type="spellEnd"/>
            <w:r>
              <w:rPr>
                <w:rFonts w:ascii="Calibri" w:eastAsia="Calibri" w:hAnsi="Calibri" w:cs="Calibri"/>
                <w:color w:val="00000A"/>
                <w:sz w:val="20"/>
                <w:szCs w:val="20"/>
              </w:rPr>
              <w:t xml:space="preserve"> como proyecto utópico posible en la construcción del “ser” latinoamericano. </w:t>
            </w:r>
          </w:p>
          <w:p w14:paraId="0E8D2002" w14:textId="77777777" w:rsidR="00FD6E3C" w:rsidRDefault="00FD6E3C" w:rsidP="00FD6E3C">
            <w:pPr>
              <w:tabs>
                <w:tab w:val="left" w:pos="708"/>
              </w:tabs>
              <w:rPr>
                <w:rFonts w:ascii="Calibri" w:eastAsia="Calibri" w:hAnsi="Calibri" w:cs="Calibri"/>
                <w:color w:val="00000A"/>
                <w:sz w:val="20"/>
                <w:szCs w:val="20"/>
              </w:rPr>
            </w:pPr>
            <w:r>
              <w:rPr>
                <w:rFonts w:ascii="Calibri" w:eastAsia="Calibri" w:hAnsi="Calibri" w:cs="Calibri"/>
                <w:color w:val="00000A"/>
                <w:sz w:val="20"/>
                <w:szCs w:val="20"/>
              </w:rPr>
              <w:t>CE.CS.F.5.4. Comprende y aplica los instrumentos intelectuales de la argumentación lógica, evitando falacias, paradojas y contradicciones, estableciendo las ideas centrales y secundarias en la construcción de un discurso coherente y riguroso.</w:t>
            </w:r>
          </w:p>
          <w:p w14:paraId="57119603" w14:textId="77777777" w:rsidR="00FD6E3C" w:rsidRDefault="00FD6E3C" w:rsidP="00FD6E3C">
            <w:pPr>
              <w:tabs>
                <w:tab w:val="left" w:pos="708"/>
              </w:tabs>
              <w:rPr>
                <w:rFonts w:ascii="Calibri" w:eastAsia="Calibri" w:hAnsi="Calibri" w:cs="Calibri"/>
                <w:color w:val="00000A"/>
                <w:sz w:val="20"/>
                <w:szCs w:val="20"/>
              </w:rPr>
            </w:pPr>
            <w:r>
              <w:rPr>
                <w:rFonts w:ascii="Calibri" w:eastAsia="Calibri" w:hAnsi="Calibri" w:cs="Calibri"/>
                <w:color w:val="00000A"/>
                <w:sz w:val="20"/>
                <w:szCs w:val="20"/>
              </w:rPr>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14:paraId="58B4CE26" w14:textId="77777777" w:rsidR="00FD6E3C" w:rsidRDefault="00FD6E3C" w:rsidP="00FD6E3C">
            <w:pPr>
              <w:tabs>
                <w:tab w:val="left" w:pos="708"/>
              </w:tabs>
              <w:rPr>
                <w:rFonts w:ascii="Calibri" w:eastAsia="Calibri" w:hAnsi="Calibri" w:cs="Calibri"/>
                <w:sz w:val="20"/>
                <w:szCs w:val="20"/>
              </w:rPr>
            </w:pPr>
            <w:r>
              <w:rPr>
                <w:rFonts w:ascii="Calibri" w:eastAsia="Calibri" w:hAnsi="Calibri" w:cs="Calibri"/>
                <w:b/>
                <w:color w:val="00000A"/>
                <w:sz w:val="20"/>
                <w:szCs w:val="20"/>
              </w:rPr>
              <w:t xml:space="preserve">Indicadores para la evaluación del </w:t>
            </w:r>
          </w:p>
          <w:p w14:paraId="2B557893" w14:textId="77777777" w:rsidR="00FD6E3C" w:rsidRDefault="00FD6E3C" w:rsidP="00FD6E3C">
            <w:pPr>
              <w:widowControl w:val="0"/>
              <w:tabs>
                <w:tab w:val="left" w:pos="708"/>
              </w:tabs>
              <w:rPr>
                <w:rFonts w:ascii="Calibri" w:eastAsia="Calibri" w:hAnsi="Calibri" w:cs="Calibri"/>
                <w:b/>
                <w:sz w:val="20"/>
                <w:szCs w:val="20"/>
              </w:rPr>
            </w:pPr>
            <w:r>
              <w:rPr>
                <w:rFonts w:ascii="Calibri" w:eastAsia="Calibri" w:hAnsi="Calibri" w:cs="Calibri"/>
                <w:b/>
                <w:sz w:val="20"/>
                <w:szCs w:val="20"/>
              </w:rPr>
              <w:t xml:space="preserve">criterio: </w:t>
            </w:r>
          </w:p>
          <w:p w14:paraId="08FF610B" w14:textId="77777777" w:rsidR="00FD6E3C" w:rsidRDefault="00FD6E3C" w:rsidP="00FD6E3C">
            <w:pPr>
              <w:widowControl w:val="0"/>
              <w:tabs>
                <w:tab w:val="left" w:pos="708"/>
              </w:tabs>
              <w:rPr>
                <w:rFonts w:ascii="Calibri" w:eastAsia="Calibri" w:hAnsi="Calibri" w:cs="Calibri"/>
                <w:sz w:val="20"/>
                <w:szCs w:val="20"/>
              </w:rPr>
            </w:pPr>
            <w:r>
              <w:rPr>
                <w:rFonts w:ascii="Calibri" w:eastAsia="Calibri" w:hAnsi="Calibri" w:cs="Calibri"/>
                <w:sz w:val="20"/>
                <w:szCs w:val="20"/>
              </w:rPr>
              <w:t xml:space="preserve">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w:t>
            </w:r>
            <w:proofErr w:type="spellStart"/>
            <w:r>
              <w:rPr>
                <w:rFonts w:ascii="Calibri" w:eastAsia="Calibri" w:hAnsi="Calibri" w:cs="Calibri"/>
                <w:sz w:val="20"/>
                <w:szCs w:val="20"/>
              </w:rPr>
              <w:t>Sumak</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Kawsay</w:t>
            </w:r>
            <w:proofErr w:type="spellEnd"/>
            <w:r>
              <w:rPr>
                <w:rFonts w:ascii="Calibri" w:eastAsia="Calibri" w:hAnsi="Calibri" w:cs="Calibri"/>
                <w:sz w:val="20"/>
                <w:szCs w:val="20"/>
              </w:rPr>
              <w:t xml:space="preserve"> como proyecto utópico posible en la construcción del “ser” latinoamericano. (J.3.)</w:t>
            </w:r>
          </w:p>
          <w:p w14:paraId="483A9AF8" w14:textId="77777777" w:rsidR="00FD6E3C" w:rsidRDefault="00FD6E3C" w:rsidP="00FD6E3C">
            <w:pPr>
              <w:widowControl w:val="0"/>
              <w:tabs>
                <w:tab w:val="left" w:pos="708"/>
              </w:tabs>
              <w:rPr>
                <w:rFonts w:ascii="Calibri" w:eastAsia="Calibri" w:hAnsi="Calibri" w:cs="Calibri"/>
                <w:sz w:val="20"/>
                <w:szCs w:val="20"/>
              </w:rPr>
            </w:pPr>
            <w:r>
              <w:rPr>
                <w:rFonts w:ascii="Calibri" w:eastAsia="Calibri" w:hAnsi="Calibri" w:cs="Calibri"/>
                <w:sz w:val="20"/>
                <w:szCs w:val="20"/>
              </w:rPr>
              <w:t>I.CS.F.5.4.1. Comprende y aplica las estructuras y principios de la argumentación lógica y lógica simbólica, evitando falacias, paradojas y contradicciones, estableciendo las tesis centrales y secundarias en la construcción de un discurso coherente y riguroso. (I.1.)</w:t>
            </w:r>
          </w:p>
          <w:p w14:paraId="0B57E9DF" w14:textId="77777777" w:rsidR="00FD6E3C" w:rsidRDefault="00FD6E3C" w:rsidP="00FD6E3C">
            <w:pPr>
              <w:widowControl w:val="0"/>
              <w:tabs>
                <w:tab w:val="left" w:pos="708"/>
              </w:tabs>
              <w:rPr>
                <w:rFonts w:ascii="Calibri" w:eastAsia="Calibri" w:hAnsi="Calibri" w:cs="Calibri"/>
                <w:sz w:val="20"/>
                <w:szCs w:val="20"/>
              </w:rPr>
            </w:pPr>
            <w:r>
              <w:rPr>
                <w:rFonts w:ascii="Calibri" w:eastAsia="Calibri" w:hAnsi="Calibri" w:cs="Calibri"/>
                <w:sz w:val="20"/>
                <w:szCs w:val="20"/>
              </w:rPr>
              <w:t>I.CS.F.5.1.2. Analiza las contribuciones del pensamiento filosófico en las diversas producciones del pensamiento humano en contraste con otras disciplinas, reconociendo la tendencia filosófica en cuanto a lo absoluto, hechos factuales y pensamiento cotidiano. (I.2.)</w:t>
            </w:r>
          </w:p>
          <w:p w14:paraId="46B3D851" w14:textId="77777777" w:rsidR="00FD6E3C" w:rsidRDefault="00FD6E3C" w:rsidP="00FD6E3C">
            <w:pPr>
              <w:widowControl w:val="0"/>
              <w:tabs>
                <w:tab w:val="left" w:pos="708"/>
              </w:tabs>
              <w:rPr>
                <w:rFonts w:ascii="Calibri" w:eastAsia="Calibri" w:hAnsi="Calibri" w:cs="Calibri"/>
                <w:sz w:val="20"/>
                <w:szCs w:val="20"/>
              </w:rPr>
            </w:pPr>
          </w:p>
        </w:tc>
      </w:tr>
      <w:tr w:rsidR="00FD6E3C" w14:paraId="394FCD7C" w14:textId="77777777" w:rsidTr="008B6271">
        <w:trPr>
          <w:trHeight w:val="259"/>
        </w:trPr>
        <w:tc>
          <w:tcPr>
            <w:tcW w:w="15021" w:type="dxa"/>
            <w:gridSpan w:val="11"/>
          </w:tcPr>
          <w:p w14:paraId="1C0650A0" w14:textId="77777777" w:rsidR="00FD6E3C" w:rsidRDefault="00FD6E3C" w:rsidP="00FD6E3C">
            <w:pPr>
              <w:rPr>
                <w:rFonts w:ascii="Calibri" w:eastAsia="Calibri" w:hAnsi="Calibri" w:cs="Calibri"/>
                <w:b/>
                <w:sz w:val="20"/>
                <w:szCs w:val="20"/>
              </w:rPr>
            </w:pPr>
            <w:r>
              <w:rPr>
                <w:rFonts w:ascii="Calibri" w:eastAsia="Calibri" w:hAnsi="Calibri" w:cs="Calibri"/>
                <w:b/>
                <w:sz w:val="20"/>
                <w:szCs w:val="20"/>
              </w:rPr>
              <w:t>Duración en semanas</w:t>
            </w:r>
          </w:p>
        </w:tc>
      </w:tr>
      <w:tr w:rsidR="00FD6E3C" w14:paraId="7EA0CD9B" w14:textId="77777777" w:rsidTr="008B6271">
        <w:trPr>
          <w:cnfStyle w:val="000000100000" w:firstRow="0" w:lastRow="0" w:firstColumn="0" w:lastColumn="0" w:oddVBand="0" w:evenVBand="0" w:oddHBand="1" w:evenHBand="0" w:firstRowFirstColumn="0" w:firstRowLastColumn="0" w:lastRowFirstColumn="0" w:lastRowLastColumn="0"/>
          <w:trHeight w:val="259"/>
        </w:trPr>
        <w:tc>
          <w:tcPr>
            <w:tcW w:w="15021" w:type="dxa"/>
            <w:gridSpan w:val="11"/>
          </w:tcPr>
          <w:p w14:paraId="458AF333" w14:textId="77777777" w:rsidR="00FD6E3C" w:rsidRDefault="00FD6E3C" w:rsidP="00FD6E3C">
            <w:pPr>
              <w:rPr>
                <w:rFonts w:ascii="Calibri" w:eastAsia="Calibri" w:hAnsi="Calibri" w:cs="Calibri"/>
                <w:b/>
                <w:sz w:val="20"/>
                <w:szCs w:val="20"/>
              </w:rPr>
            </w:pPr>
            <w:r>
              <w:rPr>
                <w:rFonts w:ascii="Calibri" w:eastAsia="Calibri" w:hAnsi="Calibri" w:cs="Calibri"/>
                <w:b/>
                <w:sz w:val="20"/>
                <w:szCs w:val="20"/>
              </w:rPr>
              <w:t>8</w:t>
            </w:r>
          </w:p>
        </w:tc>
      </w:tr>
      <w:tr w:rsidR="00FD6E3C" w14:paraId="6D2969A6" w14:textId="77777777" w:rsidTr="008B6271">
        <w:trPr>
          <w:trHeight w:val="259"/>
        </w:trPr>
        <w:tc>
          <w:tcPr>
            <w:tcW w:w="15021" w:type="dxa"/>
            <w:gridSpan w:val="11"/>
          </w:tcPr>
          <w:p w14:paraId="79FCAA97" w14:textId="77777777" w:rsidR="00FD6E3C" w:rsidRDefault="00FD6E3C" w:rsidP="00FD6E3C">
            <w:pPr>
              <w:rPr>
                <w:rFonts w:ascii="Calibri" w:eastAsia="Calibri" w:hAnsi="Calibri" w:cs="Calibri"/>
                <w:b/>
                <w:sz w:val="20"/>
                <w:szCs w:val="20"/>
              </w:rPr>
            </w:pPr>
            <w:r>
              <w:rPr>
                <w:rFonts w:ascii="Calibri" w:eastAsia="Calibri" w:hAnsi="Calibri" w:cs="Calibri"/>
                <w:b/>
                <w:sz w:val="20"/>
                <w:szCs w:val="20"/>
              </w:rPr>
              <w:t xml:space="preserve">Unidad 2: </w:t>
            </w:r>
            <w:r>
              <w:rPr>
                <w:rFonts w:ascii="Calibri" w:eastAsia="Calibri" w:hAnsi="Calibri" w:cs="Calibri"/>
                <w:b/>
                <w:sz w:val="22"/>
                <w:szCs w:val="22"/>
              </w:rPr>
              <w:t xml:space="preserve"> El individuo y La Comunidad: Lo Ético, Lo Estético, Lo Hedónico</w:t>
            </w:r>
          </w:p>
        </w:tc>
      </w:tr>
      <w:tr w:rsidR="00FD6E3C" w14:paraId="34DDACFA" w14:textId="77777777" w:rsidTr="008B6271">
        <w:trPr>
          <w:cnfStyle w:val="000000100000" w:firstRow="0" w:lastRow="0" w:firstColumn="0" w:lastColumn="0" w:oddVBand="0" w:evenVBand="0" w:oddHBand="1" w:evenHBand="0" w:firstRowFirstColumn="0" w:firstRowLastColumn="0" w:lastRowFirstColumn="0" w:lastRowLastColumn="0"/>
          <w:trHeight w:val="259"/>
        </w:trPr>
        <w:tc>
          <w:tcPr>
            <w:tcW w:w="15021" w:type="dxa"/>
            <w:gridSpan w:val="11"/>
          </w:tcPr>
          <w:p w14:paraId="68C6FCD0" w14:textId="77777777" w:rsidR="00FD6E3C" w:rsidRDefault="00FD6E3C" w:rsidP="00FD6E3C">
            <w:pPr>
              <w:rPr>
                <w:rFonts w:ascii="Calibri" w:eastAsia="Calibri" w:hAnsi="Calibri" w:cs="Calibri"/>
                <w:b/>
                <w:sz w:val="20"/>
                <w:szCs w:val="20"/>
              </w:rPr>
            </w:pPr>
            <w:r>
              <w:rPr>
                <w:rFonts w:ascii="Calibri" w:eastAsia="Calibri" w:hAnsi="Calibri" w:cs="Calibri"/>
                <w:b/>
                <w:sz w:val="20"/>
                <w:szCs w:val="20"/>
              </w:rPr>
              <w:t>Objetivos específicos unidad de planificación</w:t>
            </w:r>
          </w:p>
        </w:tc>
      </w:tr>
      <w:tr w:rsidR="00FD6E3C" w14:paraId="7E4E0C93" w14:textId="77777777" w:rsidTr="008B6271">
        <w:trPr>
          <w:trHeight w:val="259"/>
        </w:trPr>
        <w:tc>
          <w:tcPr>
            <w:tcW w:w="15021" w:type="dxa"/>
            <w:gridSpan w:val="11"/>
          </w:tcPr>
          <w:p w14:paraId="3741BE80" w14:textId="77777777" w:rsidR="00FD6E3C" w:rsidRDefault="00FD6E3C" w:rsidP="00FD6E3C">
            <w:pPr>
              <w:spacing w:line="276" w:lineRule="auto"/>
              <w:rPr>
                <w:rFonts w:ascii="Calibri" w:eastAsia="Calibri" w:hAnsi="Calibri" w:cs="Calibri"/>
                <w:sz w:val="20"/>
                <w:szCs w:val="20"/>
              </w:rPr>
            </w:pPr>
            <w:r>
              <w:rPr>
                <w:rFonts w:ascii="Calibri" w:eastAsia="Calibri" w:hAnsi="Calibri" w:cs="Calibri"/>
                <w:sz w:val="20"/>
                <w:szCs w:val="20"/>
              </w:rPr>
              <w:t xml:space="preserve">O.CS.F.5.1.3. Comprender la dimensión espacial desde los conceptos filosóficos de Cosmos y Armonía, vinculándolos con los de </w:t>
            </w:r>
            <w:proofErr w:type="spellStart"/>
            <w:r>
              <w:rPr>
                <w:rFonts w:ascii="Calibri" w:eastAsia="Calibri" w:hAnsi="Calibri" w:cs="Calibri"/>
                <w:sz w:val="20"/>
                <w:szCs w:val="20"/>
              </w:rPr>
              <w:t>Sumak</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Kawsay</w:t>
            </w:r>
            <w:proofErr w:type="spellEnd"/>
            <w:r>
              <w:rPr>
                <w:rFonts w:ascii="Calibri" w:eastAsia="Calibri" w:hAnsi="Calibri" w:cs="Calibri"/>
                <w:sz w:val="20"/>
                <w:szCs w:val="20"/>
              </w:rPr>
              <w:t xml:space="preserve"> y Pachamama, en el afán de reivindicar una comprensión integral y alternativa. </w:t>
            </w:r>
          </w:p>
          <w:p w14:paraId="7035F982" w14:textId="77777777" w:rsidR="00FD6E3C" w:rsidRDefault="00FD6E3C" w:rsidP="00FD6E3C">
            <w:pPr>
              <w:spacing w:line="276" w:lineRule="auto"/>
              <w:rPr>
                <w:rFonts w:ascii="Calibri" w:eastAsia="Calibri" w:hAnsi="Calibri" w:cs="Calibri"/>
                <w:sz w:val="20"/>
                <w:szCs w:val="20"/>
              </w:rPr>
            </w:pPr>
            <w:r>
              <w:rPr>
                <w:rFonts w:ascii="Calibri" w:eastAsia="Calibri" w:hAnsi="Calibri" w:cs="Calibri"/>
                <w:sz w:val="20"/>
                <w:szCs w:val="20"/>
              </w:rPr>
              <w:t xml:space="preserve">O.CS.F.5.1.4. Interpretar las experiencias humanas por medio del análisis de las dimensiones ética, estética y política, la felicidad y el placer, para examinar y distinguir los principios y las implicaciones que se anudan en ellas en la vida cotidiana y en los grandes proyectos históricos. </w:t>
            </w:r>
          </w:p>
          <w:p w14:paraId="61B1D53A" w14:textId="77777777" w:rsidR="00FD6E3C" w:rsidRDefault="00FD6E3C" w:rsidP="00FD6E3C">
            <w:pPr>
              <w:spacing w:line="276" w:lineRule="auto"/>
              <w:rPr>
                <w:rFonts w:ascii="Calibri" w:eastAsia="Calibri" w:hAnsi="Calibri" w:cs="Calibri"/>
                <w:sz w:val="20"/>
                <w:szCs w:val="20"/>
              </w:rPr>
            </w:pPr>
            <w:r>
              <w:rPr>
                <w:rFonts w:ascii="Calibri" w:eastAsia="Calibri" w:hAnsi="Calibri" w:cs="Calibri"/>
                <w:sz w:val="20"/>
                <w:szCs w:val="20"/>
              </w:rPr>
              <w:t>O.CS.F.5.1.5. Conocer y aplicar las reglas de la argumentación lógica para validar razonamientos que contribuyan al desarrollo de la argumentación, la deliberación y la persuasión, en función de una forma democrática de comunicación.</w:t>
            </w:r>
          </w:p>
        </w:tc>
      </w:tr>
      <w:tr w:rsidR="00FD6E3C" w14:paraId="67F1244B" w14:textId="77777777" w:rsidTr="008B6271">
        <w:trPr>
          <w:cnfStyle w:val="000000100000" w:firstRow="0" w:lastRow="0" w:firstColumn="0" w:lastColumn="0" w:oddVBand="0" w:evenVBand="0" w:oddHBand="1" w:evenHBand="0" w:firstRowFirstColumn="0" w:firstRowLastColumn="0" w:lastRowFirstColumn="0" w:lastRowLastColumn="0"/>
          <w:trHeight w:val="259"/>
        </w:trPr>
        <w:tc>
          <w:tcPr>
            <w:tcW w:w="15021" w:type="dxa"/>
            <w:gridSpan w:val="11"/>
          </w:tcPr>
          <w:p w14:paraId="134562EF" w14:textId="77777777" w:rsidR="00FD6E3C" w:rsidRPr="00FD6E3C" w:rsidRDefault="00FD6E3C" w:rsidP="00FD6E3C">
            <w:pPr>
              <w:spacing w:line="276" w:lineRule="auto"/>
              <w:rPr>
                <w:rFonts w:ascii="Calibri" w:eastAsia="Calibri" w:hAnsi="Calibri" w:cs="Calibri"/>
                <w:b/>
                <w:bCs/>
                <w:sz w:val="20"/>
                <w:szCs w:val="20"/>
              </w:rPr>
            </w:pPr>
            <w:r w:rsidRPr="00FD6E3C">
              <w:rPr>
                <w:rFonts w:ascii="Calibri" w:eastAsia="Calibri" w:hAnsi="Calibri" w:cs="Calibri"/>
                <w:b/>
                <w:bCs/>
                <w:sz w:val="20"/>
                <w:szCs w:val="20"/>
              </w:rPr>
              <w:t>Contenidos</w:t>
            </w:r>
          </w:p>
        </w:tc>
      </w:tr>
      <w:tr w:rsidR="00FD6E3C" w14:paraId="370F7A8C" w14:textId="77777777" w:rsidTr="008B6271">
        <w:trPr>
          <w:trHeight w:val="259"/>
        </w:trPr>
        <w:tc>
          <w:tcPr>
            <w:tcW w:w="15021" w:type="dxa"/>
            <w:gridSpan w:val="11"/>
          </w:tcPr>
          <w:p w14:paraId="290A374D" w14:textId="77777777" w:rsidR="00FD6E3C" w:rsidRDefault="00FD6E3C" w:rsidP="00FD6E3C">
            <w:pPr>
              <w:jc w:val="both"/>
              <w:rPr>
                <w:rFonts w:ascii="Calibri" w:eastAsia="Calibri" w:hAnsi="Calibri" w:cs="Calibri"/>
                <w:sz w:val="20"/>
                <w:szCs w:val="20"/>
              </w:rPr>
            </w:pPr>
            <w:r>
              <w:rPr>
                <w:rFonts w:ascii="Calibri" w:eastAsia="Calibri" w:hAnsi="Calibri" w:cs="Calibri"/>
                <w:sz w:val="20"/>
                <w:szCs w:val="20"/>
              </w:rPr>
              <w:t>DCCD: CS.F.5.4.1. Discutir las virtudes platónicas y aristotélicas presentes en las acciones humanas y aplicarlas a la sociedad actual.</w:t>
            </w:r>
          </w:p>
          <w:p w14:paraId="07F84796" w14:textId="77777777" w:rsidR="00FD6E3C" w:rsidRDefault="00FD6E3C" w:rsidP="00FD6E3C">
            <w:pPr>
              <w:jc w:val="both"/>
              <w:rPr>
                <w:rFonts w:ascii="Calibri" w:eastAsia="Calibri" w:hAnsi="Calibri" w:cs="Calibri"/>
                <w:sz w:val="20"/>
                <w:szCs w:val="20"/>
              </w:rPr>
            </w:pPr>
            <w:r>
              <w:rPr>
                <w:rFonts w:ascii="Calibri" w:eastAsia="Calibri" w:hAnsi="Calibri" w:cs="Calibri"/>
                <w:sz w:val="20"/>
                <w:szCs w:val="20"/>
              </w:rPr>
              <w:t>DCCD: CS.F.5.4.2. Diferenciar comportamientos éticos y antiéticos desde el análisis de dilemas y estudios de caso. DCCD: CS.F.5.4.3.Explicar la dicotomía entre el bien y el mal en el análisis de casos de la vida cotidiana.</w:t>
            </w:r>
          </w:p>
          <w:p w14:paraId="5ADF0B53" w14:textId="77777777" w:rsidR="00FD6E3C" w:rsidRDefault="00FD6E3C" w:rsidP="00FD6E3C">
            <w:pPr>
              <w:jc w:val="both"/>
              <w:rPr>
                <w:rFonts w:ascii="Calibri" w:eastAsia="Calibri" w:hAnsi="Calibri" w:cs="Calibri"/>
                <w:sz w:val="20"/>
                <w:szCs w:val="20"/>
              </w:rPr>
            </w:pPr>
            <w:r>
              <w:rPr>
                <w:rFonts w:ascii="Calibri" w:eastAsia="Calibri" w:hAnsi="Calibri" w:cs="Calibri"/>
                <w:sz w:val="20"/>
                <w:szCs w:val="20"/>
              </w:rPr>
              <w:t>DCCD: Comprender la visión occidental y cristiana sobre la virtud y el pecado, mediante el estudio de creencias manifiestas en el medio ecuatoriano.</w:t>
            </w:r>
          </w:p>
          <w:p w14:paraId="39C25415" w14:textId="77777777" w:rsidR="00FD6E3C" w:rsidRDefault="00FD6E3C" w:rsidP="00FD6E3C">
            <w:pPr>
              <w:jc w:val="both"/>
              <w:rPr>
                <w:rFonts w:ascii="Calibri" w:eastAsia="Calibri" w:hAnsi="Calibri" w:cs="Calibri"/>
                <w:sz w:val="20"/>
                <w:szCs w:val="20"/>
              </w:rPr>
            </w:pPr>
            <w:r>
              <w:rPr>
                <w:rFonts w:ascii="Calibri" w:eastAsia="Calibri" w:hAnsi="Calibri" w:cs="Calibri"/>
                <w:sz w:val="20"/>
                <w:szCs w:val="20"/>
              </w:rPr>
              <w:t>DCCD: Contrastar las posiciones ético-filosóficas del kantismo y el utilitarismo, en función de comprender la construcción social y simbólica de la acción humana.</w:t>
            </w:r>
          </w:p>
          <w:p w14:paraId="6F2076CD" w14:textId="77777777" w:rsidR="00FD6E3C" w:rsidRDefault="00FD6E3C" w:rsidP="00FD6E3C">
            <w:pPr>
              <w:jc w:val="both"/>
              <w:rPr>
                <w:rFonts w:ascii="Calibri" w:eastAsia="Calibri" w:hAnsi="Calibri" w:cs="Calibri"/>
                <w:sz w:val="20"/>
                <w:szCs w:val="20"/>
              </w:rPr>
            </w:pPr>
            <w:r>
              <w:rPr>
                <w:rFonts w:ascii="Calibri" w:eastAsia="Calibri" w:hAnsi="Calibri" w:cs="Calibri"/>
                <w:sz w:val="20"/>
                <w:szCs w:val="20"/>
              </w:rPr>
              <w:t xml:space="preserve">DCCD: Evaluar los significados de estética y belleza en diferentes expresiones, épocas y culturas (arte, artesanía, música, estética personal) por medio de la experiencia personal y la indagación grupal. </w:t>
            </w:r>
          </w:p>
          <w:p w14:paraId="4B7A9A1F" w14:textId="77777777" w:rsidR="00FD6E3C" w:rsidRDefault="00FD6E3C" w:rsidP="00FD6E3C">
            <w:pPr>
              <w:jc w:val="both"/>
              <w:rPr>
                <w:rFonts w:ascii="Calibri" w:eastAsia="Calibri" w:hAnsi="Calibri" w:cs="Calibri"/>
                <w:sz w:val="20"/>
                <w:szCs w:val="20"/>
              </w:rPr>
            </w:pPr>
            <w:r>
              <w:rPr>
                <w:rFonts w:ascii="Calibri" w:eastAsia="Calibri" w:hAnsi="Calibri" w:cs="Calibri"/>
                <w:sz w:val="20"/>
                <w:szCs w:val="20"/>
              </w:rPr>
              <w:t>DCCD: Comprender la felicidad a partir de la acción y la reflexión humana, tomando en cuenta el análisis de lo público y lo privado.</w:t>
            </w:r>
          </w:p>
          <w:p w14:paraId="397776A5" w14:textId="77777777" w:rsidR="00FD6E3C" w:rsidRDefault="00FD6E3C" w:rsidP="00FD6E3C">
            <w:pPr>
              <w:jc w:val="both"/>
              <w:rPr>
                <w:rFonts w:ascii="Calibri" w:eastAsia="Calibri" w:hAnsi="Calibri" w:cs="Calibri"/>
                <w:sz w:val="20"/>
                <w:szCs w:val="20"/>
              </w:rPr>
            </w:pPr>
          </w:p>
        </w:tc>
      </w:tr>
      <w:tr w:rsidR="00FD6E3C" w14:paraId="2A5BF01D" w14:textId="77777777" w:rsidTr="008B6271">
        <w:trPr>
          <w:cnfStyle w:val="000000100000" w:firstRow="0" w:lastRow="0" w:firstColumn="0" w:lastColumn="0" w:oddVBand="0" w:evenVBand="0" w:oddHBand="1" w:evenHBand="0" w:firstRowFirstColumn="0" w:firstRowLastColumn="0" w:lastRowFirstColumn="0" w:lastRowLastColumn="0"/>
          <w:trHeight w:val="259"/>
        </w:trPr>
        <w:tc>
          <w:tcPr>
            <w:tcW w:w="15021" w:type="dxa"/>
            <w:gridSpan w:val="11"/>
          </w:tcPr>
          <w:p w14:paraId="67DD2832" w14:textId="77777777" w:rsidR="00FD6E3C" w:rsidRPr="004B504D" w:rsidRDefault="00FD6E3C" w:rsidP="00FD6E3C">
            <w:pPr>
              <w:jc w:val="both"/>
              <w:rPr>
                <w:rFonts w:ascii="Calibri" w:eastAsia="Calibri" w:hAnsi="Calibri" w:cs="Calibri"/>
                <w:b/>
                <w:bCs/>
                <w:sz w:val="20"/>
                <w:szCs w:val="20"/>
              </w:rPr>
            </w:pPr>
            <w:r w:rsidRPr="004B504D">
              <w:rPr>
                <w:rFonts w:ascii="Calibri" w:eastAsia="Calibri" w:hAnsi="Calibri" w:cs="Calibri"/>
                <w:b/>
                <w:bCs/>
                <w:sz w:val="20"/>
                <w:szCs w:val="20"/>
              </w:rPr>
              <w:t xml:space="preserve">Orientaciones </w:t>
            </w:r>
            <w:r w:rsidR="004B504D" w:rsidRPr="004B504D">
              <w:rPr>
                <w:rFonts w:ascii="Calibri" w:eastAsia="Calibri" w:hAnsi="Calibri" w:cs="Calibri"/>
                <w:b/>
                <w:bCs/>
                <w:sz w:val="20"/>
                <w:szCs w:val="20"/>
              </w:rPr>
              <w:t>metodológicas</w:t>
            </w:r>
          </w:p>
        </w:tc>
      </w:tr>
      <w:tr w:rsidR="004B504D" w14:paraId="48CEAA5D" w14:textId="77777777" w:rsidTr="008B6271">
        <w:trPr>
          <w:trHeight w:val="259"/>
        </w:trPr>
        <w:tc>
          <w:tcPr>
            <w:tcW w:w="15021" w:type="dxa"/>
            <w:gridSpan w:val="11"/>
          </w:tcPr>
          <w:p w14:paraId="24175C3B" w14:textId="77777777" w:rsidR="004B504D" w:rsidRPr="00984558" w:rsidRDefault="004B504D" w:rsidP="004B504D">
            <w:pPr>
              <w:jc w:val="both"/>
              <w:rPr>
                <w:b/>
                <w:u w:val="single"/>
              </w:rPr>
            </w:pPr>
            <w:r w:rsidRPr="00984558">
              <w:rPr>
                <w:b/>
                <w:u w:val="single"/>
              </w:rPr>
              <w:t>MÉTODOS LÓGICOS</w:t>
            </w:r>
          </w:p>
          <w:p w14:paraId="2F3A1927" w14:textId="77777777" w:rsidR="004B504D" w:rsidRDefault="004B504D" w:rsidP="004B504D">
            <w:pPr>
              <w:jc w:val="both"/>
              <w:rPr>
                <w:b/>
              </w:rPr>
            </w:pPr>
            <w:r>
              <w:rPr>
                <w:b/>
              </w:rPr>
              <w:t>MÉTODO DEDUCTIVO</w:t>
            </w:r>
          </w:p>
          <w:p w14:paraId="62E3BF36" w14:textId="77777777" w:rsidR="004B504D" w:rsidRDefault="004B504D" w:rsidP="004B504D">
            <w:pPr>
              <w:jc w:val="both"/>
            </w:pPr>
            <w:r>
              <w:t>De lo General a lo Particular</w:t>
            </w:r>
          </w:p>
          <w:p w14:paraId="562B76D9" w14:textId="77777777" w:rsidR="004B504D" w:rsidRPr="001310FF" w:rsidRDefault="004B504D" w:rsidP="004B504D">
            <w:pPr>
              <w:jc w:val="both"/>
              <w:rPr>
                <w:b/>
              </w:rPr>
            </w:pPr>
            <w:r>
              <w:rPr>
                <w:b/>
              </w:rPr>
              <w:t>Proceso:</w:t>
            </w:r>
          </w:p>
          <w:p w14:paraId="5C7B42D0" w14:textId="77777777" w:rsidR="004B504D" w:rsidRDefault="004B504D" w:rsidP="004B504D">
            <w:pPr>
              <w:jc w:val="both"/>
            </w:pPr>
            <w:r>
              <w:t>1.  Teoría-Enunciado-Ley</w:t>
            </w:r>
          </w:p>
          <w:p w14:paraId="7FBF198C" w14:textId="77777777" w:rsidR="004B504D" w:rsidRDefault="004B504D" w:rsidP="004B504D">
            <w:pPr>
              <w:jc w:val="both"/>
            </w:pPr>
            <w:r>
              <w:t>2. Fijación (Repetición, Razonamiento)</w:t>
            </w:r>
          </w:p>
          <w:p w14:paraId="614416F4" w14:textId="77777777" w:rsidR="004B504D" w:rsidRDefault="004B504D" w:rsidP="004B504D">
            <w:pPr>
              <w:jc w:val="both"/>
            </w:pPr>
            <w:r>
              <w:t xml:space="preserve">3. Demostración  </w:t>
            </w:r>
          </w:p>
          <w:p w14:paraId="0C317BAA" w14:textId="77777777" w:rsidR="004B504D" w:rsidRDefault="004B504D" w:rsidP="004B504D">
            <w:pPr>
              <w:jc w:val="both"/>
            </w:pPr>
            <w:r>
              <w:t xml:space="preserve">4. Síntesis </w:t>
            </w:r>
          </w:p>
          <w:p w14:paraId="6161E73F" w14:textId="77777777" w:rsidR="004B504D" w:rsidRDefault="004B504D" w:rsidP="004B504D">
            <w:pPr>
              <w:jc w:val="both"/>
            </w:pPr>
            <w:r>
              <w:t xml:space="preserve">5. Aplicación </w:t>
            </w:r>
          </w:p>
          <w:p w14:paraId="03F14876" w14:textId="77777777" w:rsidR="004B504D" w:rsidRDefault="004B504D" w:rsidP="004B504D">
            <w:pPr>
              <w:jc w:val="both"/>
              <w:rPr>
                <w:b/>
              </w:rPr>
            </w:pPr>
          </w:p>
          <w:p w14:paraId="5A7591E9" w14:textId="77777777" w:rsidR="004B504D" w:rsidRDefault="004B504D" w:rsidP="004B504D">
            <w:pPr>
              <w:jc w:val="both"/>
              <w:rPr>
                <w:b/>
              </w:rPr>
            </w:pPr>
            <w:r>
              <w:rPr>
                <w:b/>
              </w:rPr>
              <w:t xml:space="preserve"> MÉTODO INDUCTIVO:</w:t>
            </w:r>
          </w:p>
          <w:p w14:paraId="6B6B7694" w14:textId="77777777" w:rsidR="004B504D" w:rsidRPr="001310FF" w:rsidRDefault="004B504D" w:rsidP="004B504D">
            <w:pPr>
              <w:jc w:val="both"/>
            </w:pPr>
            <w:r w:rsidRPr="001310FF">
              <w:t>De lo Particular a lo General</w:t>
            </w:r>
          </w:p>
          <w:p w14:paraId="14B0EAED" w14:textId="77777777" w:rsidR="004B504D" w:rsidRDefault="004B504D" w:rsidP="004B504D">
            <w:pPr>
              <w:jc w:val="both"/>
              <w:rPr>
                <w:b/>
              </w:rPr>
            </w:pPr>
            <w:r>
              <w:rPr>
                <w:b/>
              </w:rPr>
              <w:t>Proceso:</w:t>
            </w:r>
          </w:p>
          <w:p w14:paraId="623153F2" w14:textId="77777777" w:rsidR="004B504D" w:rsidRDefault="004B504D" w:rsidP="004B504D">
            <w:pPr>
              <w:jc w:val="both"/>
            </w:pPr>
            <w:r>
              <w:t>1. Intuición</w:t>
            </w:r>
          </w:p>
          <w:p w14:paraId="196E608E" w14:textId="77777777" w:rsidR="004B504D" w:rsidRDefault="004B504D" w:rsidP="004B504D">
            <w:pPr>
              <w:jc w:val="both"/>
            </w:pPr>
            <w:r>
              <w:t>2. Observación</w:t>
            </w:r>
          </w:p>
          <w:p w14:paraId="3A7AE1CE" w14:textId="77777777" w:rsidR="004B504D" w:rsidRDefault="004B504D" w:rsidP="004B504D">
            <w:pPr>
              <w:jc w:val="both"/>
            </w:pPr>
            <w:r>
              <w:t>3. Experimentación</w:t>
            </w:r>
          </w:p>
          <w:p w14:paraId="17357AD9" w14:textId="77777777" w:rsidR="004B504D" w:rsidRDefault="004B504D" w:rsidP="004B504D">
            <w:pPr>
              <w:jc w:val="both"/>
            </w:pPr>
            <w:r>
              <w:t xml:space="preserve">4. Análisis </w:t>
            </w:r>
          </w:p>
          <w:p w14:paraId="79B69698" w14:textId="77777777" w:rsidR="004B504D" w:rsidRDefault="004B504D" w:rsidP="004B504D">
            <w:pPr>
              <w:jc w:val="both"/>
            </w:pPr>
            <w:r>
              <w:t>5. Comparación</w:t>
            </w:r>
          </w:p>
          <w:p w14:paraId="6CBC3529" w14:textId="77777777" w:rsidR="004B504D" w:rsidRDefault="004B504D" w:rsidP="004B504D">
            <w:pPr>
              <w:jc w:val="both"/>
            </w:pPr>
            <w:r>
              <w:t xml:space="preserve">6. Abstracción </w:t>
            </w:r>
          </w:p>
          <w:p w14:paraId="0B504E20" w14:textId="77777777" w:rsidR="004B504D" w:rsidRDefault="004B504D" w:rsidP="004B504D">
            <w:pPr>
              <w:jc w:val="both"/>
            </w:pPr>
            <w:r>
              <w:t>7. Ejemplificación</w:t>
            </w:r>
          </w:p>
          <w:p w14:paraId="22D1C837" w14:textId="77777777" w:rsidR="004B504D" w:rsidRDefault="004B504D" w:rsidP="004B504D">
            <w:pPr>
              <w:jc w:val="both"/>
            </w:pPr>
            <w:r>
              <w:t>8. Generalización</w:t>
            </w:r>
          </w:p>
          <w:p w14:paraId="64FAAE5C" w14:textId="77777777" w:rsidR="004B504D" w:rsidRDefault="004B504D" w:rsidP="004B504D">
            <w:pPr>
              <w:jc w:val="both"/>
            </w:pPr>
            <w:r>
              <w:t>9. Conclusión o Ley.</w:t>
            </w:r>
          </w:p>
          <w:p w14:paraId="7FFFEB17" w14:textId="77777777" w:rsidR="004B504D" w:rsidRDefault="004B504D" w:rsidP="004B504D">
            <w:pPr>
              <w:jc w:val="both"/>
            </w:pPr>
          </w:p>
          <w:p w14:paraId="17EAD23C" w14:textId="77777777" w:rsidR="004B504D" w:rsidRDefault="004B504D" w:rsidP="004B504D">
            <w:pPr>
              <w:jc w:val="both"/>
              <w:rPr>
                <w:b/>
              </w:rPr>
            </w:pPr>
            <w:r>
              <w:rPr>
                <w:b/>
              </w:rPr>
              <w:t>MÉTODO  INDUCTIVO-DEDUCTIVO</w:t>
            </w:r>
          </w:p>
          <w:p w14:paraId="26900B76" w14:textId="77777777" w:rsidR="004B504D" w:rsidRDefault="004B504D" w:rsidP="004B504D">
            <w:pPr>
              <w:jc w:val="both"/>
              <w:rPr>
                <w:b/>
              </w:rPr>
            </w:pPr>
            <w:r>
              <w:rPr>
                <w:b/>
              </w:rPr>
              <w:t>Proceso:</w:t>
            </w:r>
          </w:p>
          <w:p w14:paraId="7F14622A" w14:textId="77777777" w:rsidR="004B504D" w:rsidRDefault="004B504D" w:rsidP="004B504D">
            <w:pPr>
              <w:jc w:val="both"/>
            </w:pPr>
            <w:r>
              <w:t xml:space="preserve">1. Motivación </w:t>
            </w:r>
          </w:p>
          <w:p w14:paraId="4C06DD38" w14:textId="77777777" w:rsidR="004B504D" w:rsidRDefault="004B504D" w:rsidP="004B504D">
            <w:pPr>
              <w:jc w:val="both"/>
            </w:pPr>
            <w:r>
              <w:t>2. Intuición</w:t>
            </w:r>
          </w:p>
          <w:p w14:paraId="3E617FD7" w14:textId="77777777" w:rsidR="004B504D" w:rsidRDefault="004B504D" w:rsidP="004B504D">
            <w:pPr>
              <w:jc w:val="both"/>
            </w:pPr>
            <w:r>
              <w:t>3. Observación</w:t>
            </w:r>
          </w:p>
          <w:p w14:paraId="3D72346C" w14:textId="77777777" w:rsidR="004B504D" w:rsidRDefault="004B504D" w:rsidP="004B504D">
            <w:pPr>
              <w:jc w:val="both"/>
            </w:pPr>
            <w:r>
              <w:t>4. Análisis</w:t>
            </w:r>
          </w:p>
          <w:p w14:paraId="6151DA7D" w14:textId="77777777" w:rsidR="004B504D" w:rsidRDefault="004B504D" w:rsidP="004B504D">
            <w:pPr>
              <w:jc w:val="both"/>
            </w:pPr>
            <w:r>
              <w:t>5. Comparación</w:t>
            </w:r>
          </w:p>
          <w:p w14:paraId="1C37E3A6" w14:textId="77777777" w:rsidR="004B504D" w:rsidRDefault="004B504D" w:rsidP="004B504D">
            <w:pPr>
              <w:jc w:val="both"/>
            </w:pPr>
            <w:r>
              <w:t>6. Abstracción</w:t>
            </w:r>
          </w:p>
          <w:p w14:paraId="272522E9" w14:textId="77777777" w:rsidR="004B504D" w:rsidRDefault="004B504D" w:rsidP="004B504D">
            <w:pPr>
              <w:jc w:val="both"/>
            </w:pPr>
            <w:r>
              <w:t>7. Generalización</w:t>
            </w:r>
          </w:p>
          <w:p w14:paraId="56B902AF" w14:textId="77777777" w:rsidR="004B504D" w:rsidRDefault="004B504D" w:rsidP="004B504D">
            <w:pPr>
              <w:jc w:val="both"/>
            </w:pPr>
            <w:r>
              <w:t>8. Definición</w:t>
            </w:r>
          </w:p>
          <w:p w14:paraId="12A8DCB4" w14:textId="77777777" w:rsidR="004B504D" w:rsidRDefault="004B504D" w:rsidP="004B504D">
            <w:pPr>
              <w:jc w:val="both"/>
            </w:pPr>
            <w:r>
              <w:t>9. Fijación</w:t>
            </w:r>
          </w:p>
          <w:p w14:paraId="732792CB" w14:textId="77777777" w:rsidR="004B504D" w:rsidRDefault="004B504D" w:rsidP="004B504D">
            <w:pPr>
              <w:jc w:val="both"/>
            </w:pPr>
            <w:r>
              <w:t xml:space="preserve">10. Demostración </w:t>
            </w:r>
          </w:p>
          <w:p w14:paraId="503778CC" w14:textId="77777777" w:rsidR="004B504D" w:rsidRPr="001310FF" w:rsidRDefault="004B504D" w:rsidP="004B504D">
            <w:pPr>
              <w:jc w:val="both"/>
            </w:pPr>
            <w:r>
              <w:t>11. Sinopsis.</w:t>
            </w:r>
          </w:p>
          <w:p w14:paraId="7B21F81B" w14:textId="77777777" w:rsidR="004B504D" w:rsidRDefault="004B504D" w:rsidP="004B504D">
            <w:pPr>
              <w:jc w:val="both"/>
              <w:rPr>
                <w:b/>
              </w:rPr>
            </w:pPr>
          </w:p>
          <w:p w14:paraId="61382762" w14:textId="77777777" w:rsidR="004B504D" w:rsidRDefault="004B504D" w:rsidP="004B504D">
            <w:pPr>
              <w:jc w:val="both"/>
              <w:rPr>
                <w:b/>
              </w:rPr>
            </w:pPr>
            <w:r>
              <w:rPr>
                <w:b/>
              </w:rPr>
              <w:t>MÉTODO ANALÍTICO</w:t>
            </w:r>
          </w:p>
          <w:p w14:paraId="424BB2F1" w14:textId="77777777" w:rsidR="004B504D" w:rsidRDefault="004B504D" w:rsidP="004B504D">
            <w:pPr>
              <w:jc w:val="both"/>
              <w:rPr>
                <w:b/>
              </w:rPr>
            </w:pPr>
            <w:r>
              <w:rPr>
                <w:b/>
              </w:rPr>
              <w:t>Proceso:</w:t>
            </w:r>
          </w:p>
          <w:p w14:paraId="6D1CA74F" w14:textId="77777777" w:rsidR="004B504D" w:rsidRDefault="004B504D" w:rsidP="004B504D">
            <w:pPr>
              <w:jc w:val="both"/>
            </w:pPr>
            <w:r>
              <w:rPr>
                <w:b/>
              </w:rPr>
              <w:t>1.</w:t>
            </w:r>
            <w:r>
              <w:t xml:space="preserve"> Motivación</w:t>
            </w:r>
          </w:p>
          <w:p w14:paraId="7F4B60C8" w14:textId="77777777" w:rsidR="004B504D" w:rsidRDefault="004B504D" w:rsidP="004B504D">
            <w:pPr>
              <w:jc w:val="both"/>
            </w:pPr>
            <w:r>
              <w:t>2. Observación</w:t>
            </w:r>
          </w:p>
          <w:p w14:paraId="09CCC5D5" w14:textId="77777777" w:rsidR="004B504D" w:rsidRDefault="004B504D" w:rsidP="004B504D">
            <w:pPr>
              <w:jc w:val="both"/>
            </w:pPr>
            <w:r>
              <w:t>3. División</w:t>
            </w:r>
          </w:p>
          <w:p w14:paraId="0FCE2285" w14:textId="77777777" w:rsidR="004B504D" w:rsidRDefault="004B504D" w:rsidP="004B504D">
            <w:pPr>
              <w:jc w:val="both"/>
            </w:pPr>
            <w:r>
              <w:t>4. Clasificación</w:t>
            </w:r>
          </w:p>
          <w:p w14:paraId="720F0D3F" w14:textId="77777777" w:rsidR="004B504D" w:rsidRDefault="004B504D" w:rsidP="004B504D">
            <w:pPr>
              <w:jc w:val="both"/>
            </w:pPr>
            <w:r>
              <w:t>5. Descripción</w:t>
            </w:r>
          </w:p>
          <w:p w14:paraId="467C2E49" w14:textId="77777777" w:rsidR="004B504D" w:rsidRPr="001310FF" w:rsidRDefault="004B504D" w:rsidP="004B504D">
            <w:pPr>
              <w:jc w:val="both"/>
            </w:pPr>
            <w:r>
              <w:t>6. Resumen</w:t>
            </w:r>
          </w:p>
          <w:p w14:paraId="25087EDD" w14:textId="77777777" w:rsidR="004B504D" w:rsidRDefault="004B504D" w:rsidP="004B504D">
            <w:pPr>
              <w:jc w:val="both"/>
            </w:pPr>
          </w:p>
          <w:p w14:paraId="51F79DAE" w14:textId="77777777" w:rsidR="004B504D" w:rsidRDefault="004B504D" w:rsidP="004B504D">
            <w:pPr>
              <w:jc w:val="both"/>
              <w:rPr>
                <w:b/>
              </w:rPr>
            </w:pPr>
            <w:r>
              <w:rPr>
                <w:b/>
              </w:rPr>
              <w:t>MÉTODO SINTÉTICO</w:t>
            </w:r>
          </w:p>
          <w:p w14:paraId="2368FB4C" w14:textId="77777777" w:rsidR="004B504D" w:rsidRDefault="004B504D" w:rsidP="004B504D">
            <w:pPr>
              <w:jc w:val="both"/>
              <w:rPr>
                <w:b/>
              </w:rPr>
            </w:pPr>
            <w:r>
              <w:rPr>
                <w:b/>
              </w:rPr>
              <w:t>Proceso:</w:t>
            </w:r>
          </w:p>
          <w:p w14:paraId="0D7D5958" w14:textId="77777777" w:rsidR="004B504D" w:rsidRDefault="004B504D" w:rsidP="004B504D">
            <w:pPr>
              <w:jc w:val="both"/>
            </w:pPr>
            <w:r>
              <w:rPr>
                <w:b/>
              </w:rPr>
              <w:t>*</w:t>
            </w:r>
            <w:r>
              <w:t xml:space="preserve"> Motivación</w:t>
            </w:r>
          </w:p>
          <w:p w14:paraId="1CD94A6E" w14:textId="77777777" w:rsidR="004B504D" w:rsidRDefault="004B504D" w:rsidP="004B504D">
            <w:pPr>
              <w:jc w:val="both"/>
            </w:pPr>
            <w:r>
              <w:t>* Resumen</w:t>
            </w:r>
          </w:p>
          <w:p w14:paraId="5709200C" w14:textId="77777777" w:rsidR="004B504D" w:rsidRDefault="004B504D" w:rsidP="004B504D">
            <w:pPr>
              <w:jc w:val="both"/>
            </w:pPr>
            <w:r>
              <w:t>* Sinopsis</w:t>
            </w:r>
          </w:p>
          <w:p w14:paraId="141F4E25" w14:textId="77777777" w:rsidR="004B504D" w:rsidRDefault="004B504D" w:rsidP="004B504D">
            <w:pPr>
              <w:jc w:val="both"/>
            </w:pPr>
            <w:r>
              <w:t>* Recapitulación</w:t>
            </w:r>
          </w:p>
          <w:p w14:paraId="1005967E" w14:textId="77777777" w:rsidR="004B504D" w:rsidRDefault="004B504D" w:rsidP="004B504D">
            <w:pPr>
              <w:jc w:val="both"/>
            </w:pPr>
            <w:r>
              <w:t>* Conclusión</w:t>
            </w:r>
          </w:p>
          <w:p w14:paraId="416B2A54" w14:textId="77777777" w:rsidR="004B504D" w:rsidRDefault="004B504D" w:rsidP="004B504D">
            <w:pPr>
              <w:jc w:val="both"/>
            </w:pPr>
            <w:r>
              <w:t>* Esquema</w:t>
            </w:r>
          </w:p>
          <w:p w14:paraId="4743A817" w14:textId="77777777" w:rsidR="004B504D" w:rsidRDefault="004B504D" w:rsidP="004B504D">
            <w:pPr>
              <w:jc w:val="both"/>
            </w:pPr>
            <w:r>
              <w:t>* Definición</w:t>
            </w:r>
          </w:p>
          <w:p w14:paraId="09945074" w14:textId="77777777" w:rsidR="004B504D" w:rsidRDefault="004B504D" w:rsidP="004B504D">
            <w:pPr>
              <w:jc w:val="both"/>
              <w:rPr>
                <w:b/>
              </w:rPr>
            </w:pPr>
          </w:p>
          <w:p w14:paraId="19DF1A4E" w14:textId="77777777" w:rsidR="004B504D" w:rsidRDefault="004B504D" w:rsidP="004B504D">
            <w:pPr>
              <w:jc w:val="both"/>
              <w:rPr>
                <w:b/>
              </w:rPr>
            </w:pPr>
            <w:r>
              <w:rPr>
                <w:b/>
              </w:rPr>
              <w:t>MÉTODO ANALÍTICO-SINTÉTICO</w:t>
            </w:r>
          </w:p>
          <w:p w14:paraId="1F00E39A" w14:textId="77777777" w:rsidR="004B504D" w:rsidRDefault="004B504D" w:rsidP="004B504D">
            <w:pPr>
              <w:jc w:val="both"/>
              <w:rPr>
                <w:b/>
              </w:rPr>
            </w:pPr>
            <w:r>
              <w:rPr>
                <w:b/>
              </w:rPr>
              <w:t>Proceso:</w:t>
            </w:r>
          </w:p>
          <w:p w14:paraId="00284671" w14:textId="77777777" w:rsidR="004B504D" w:rsidRDefault="004B504D" w:rsidP="004B504D">
            <w:pPr>
              <w:jc w:val="both"/>
            </w:pPr>
            <w:r>
              <w:rPr>
                <w:b/>
              </w:rPr>
              <w:t>*</w:t>
            </w:r>
            <w:r>
              <w:t xml:space="preserve"> Motivación</w:t>
            </w:r>
          </w:p>
          <w:p w14:paraId="24231912" w14:textId="77777777" w:rsidR="004B504D" w:rsidRDefault="004B504D" w:rsidP="004B504D">
            <w:pPr>
              <w:jc w:val="both"/>
            </w:pPr>
            <w:r>
              <w:t xml:space="preserve">* </w:t>
            </w:r>
            <w:proofErr w:type="spellStart"/>
            <w:r>
              <w:t>Síncresis</w:t>
            </w:r>
            <w:proofErr w:type="spellEnd"/>
          </w:p>
          <w:p w14:paraId="71858DF8" w14:textId="77777777" w:rsidR="004B504D" w:rsidRDefault="004B504D" w:rsidP="004B504D">
            <w:pPr>
              <w:jc w:val="both"/>
            </w:pPr>
            <w:r>
              <w:t>* Análisis</w:t>
            </w:r>
          </w:p>
          <w:p w14:paraId="2BA467CB" w14:textId="77777777" w:rsidR="004B504D" w:rsidRDefault="004B504D" w:rsidP="004B504D">
            <w:pPr>
              <w:jc w:val="both"/>
            </w:pPr>
            <w:r>
              <w:t>* Síntesis</w:t>
            </w:r>
          </w:p>
          <w:p w14:paraId="5D2EA498" w14:textId="77777777" w:rsidR="004B504D" w:rsidRDefault="004B504D" w:rsidP="004B504D">
            <w:pPr>
              <w:jc w:val="both"/>
            </w:pPr>
          </w:p>
          <w:p w14:paraId="616D50DB" w14:textId="77777777" w:rsidR="004B504D" w:rsidRDefault="004B504D" w:rsidP="004B504D">
            <w:pPr>
              <w:jc w:val="both"/>
              <w:rPr>
                <w:b/>
              </w:rPr>
            </w:pPr>
          </w:p>
          <w:p w14:paraId="39C3C224" w14:textId="77777777" w:rsidR="004B504D" w:rsidRPr="00984558" w:rsidRDefault="004B504D" w:rsidP="004B504D">
            <w:pPr>
              <w:jc w:val="both"/>
              <w:rPr>
                <w:b/>
                <w:u w:val="single"/>
              </w:rPr>
            </w:pPr>
            <w:r w:rsidRPr="00984558">
              <w:rPr>
                <w:b/>
                <w:u w:val="single"/>
              </w:rPr>
              <w:t>MÉTODOS PEDAGÓGICOS</w:t>
            </w:r>
          </w:p>
          <w:p w14:paraId="25FBBE17" w14:textId="77777777" w:rsidR="004B504D" w:rsidRDefault="004B504D" w:rsidP="004B504D">
            <w:pPr>
              <w:jc w:val="both"/>
              <w:rPr>
                <w:b/>
              </w:rPr>
            </w:pPr>
            <w:r>
              <w:rPr>
                <w:b/>
              </w:rPr>
              <w:t>MÉTODO EXPOSITIVO MIXTO</w:t>
            </w:r>
          </w:p>
          <w:p w14:paraId="45B8381F" w14:textId="77777777" w:rsidR="004B504D" w:rsidRDefault="004B504D" w:rsidP="004B504D">
            <w:pPr>
              <w:jc w:val="both"/>
              <w:rPr>
                <w:b/>
              </w:rPr>
            </w:pPr>
            <w:r>
              <w:rPr>
                <w:b/>
              </w:rPr>
              <w:t>Pasos:</w:t>
            </w:r>
          </w:p>
          <w:p w14:paraId="474DC6D7" w14:textId="77777777" w:rsidR="004B504D" w:rsidRDefault="004B504D" w:rsidP="004B504D">
            <w:pPr>
              <w:jc w:val="both"/>
            </w:pPr>
            <w:r w:rsidRPr="00984558">
              <w:t>1. Introdu</w:t>
            </w:r>
            <w:r>
              <w:t>cción motivadora.</w:t>
            </w:r>
          </w:p>
          <w:p w14:paraId="0DD20E2F" w14:textId="77777777" w:rsidR="004B504D" w:rsidRDefault="004B504D" w:rsidP="004B504D">
            <w:pPr>
              <w:jc w:val="both"/>
            </w:pPr>
            <w:r>
              <w:t>2. Presentación del objetivo a desarrollar.</w:t>
            </w:r>
          </w:p>
          <w:p w14:paraId="4E76E003" w14:textId="77777777" w:rsidR="004B504D" w:rsidRDefault="004B504D" w:rsidP="004B504D">
            <w:pPr>
              <w:jc w:val="both"/>
            </w:pPr>
            <w:r>
              <w:t>3. Recordar conocimientos previos al tema.</w:t>
            </w:r>
          </w:p>
          <w:p w14:paraId="417CC31C" w14:textId="77777777" w:rsidR="004B504D" w:rsidRDefault="004B504D" w:rsidP="004B504D">
            <w:pPr>
              <w:jc w:val="both"/>
            </w:pPr>
            <w:r>
              <w:t>4. Exposición del tema en forma completa o en sus partes esenciales.</w:t>
            </w:r>
          </w:p>
          <w:p w14:paraId="6A55D1DA" w14:textId="77777777" w:rsidR="004B504D" w:rsidRDefault="004B504D" w:rsidP="004B504D">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79607960" w14:textId="77777777" w:rsidR="004B504D" w:rsidRDefault="004B504D" w:rsidP="004B504D">
            <w:pPr>
              <w:jc w:val="both"/>
            </w:pPr>
            <w:r>
              <w:t>6. Discusión en pequeños grupos y presentación de conclusiones.</w:t>
            </w:r>
          </w:p>
          <w:p w14:paraId="051D4845" w14:textId="77777777" w:rsidR="004B504D" w:rsidRDefault="004B504D" w:rsidP="004B504D">
            <w:pPr>
              <w:jc w:val="both"/>
            </w:pPr>
            <w:r>
              <w:t>7. Aclaratoria de dudas.</w:t>
            </w:r>
          </w:p>
          <w:p w14:paraId="4F6A4439" w14:textId="77777777" w:rsidR="004B504D" w:rsidRDefault="004B504D" w:rsidP="004B504D">
            <w:pPr>
              <w:jc w:val="both"/>
            </w:pPr>
            <w:r>
              <w:t>8. Apreciación de los trabajos de parte del docente y verificación del aprendizaje.</w:t>
            </w:r>
          </w:p>
          <w:p w14:paraId="3AC831A6" w14:textId="77777777" w:rsidR="004B504D" w:rsidRPr="00984558" w:rsidRDefault="004B504D" w:rsidP="004B504D">
            <w:pPr>
              <w:jc w:val="both"/>
            </w:pPr>
          </w:p>
          <w:p w14:paraId="2D257935" w14:textId="77777777" w:rsidR="004B504D" w:rsidRDefault="004B504D" w:rsidP="004B504D">
            <w:pPr>
              <w:jc w:val="both"/>
              <w:rPr>
                <w:b/>
              </w:rPr>
            </w:pPr>
            <w:r>
              <w:rPr>
                <w:b/>
              </w:rPr>
              <w:t>MÉTODO DE DEMOSTRACIÓN</w:t>
            </w:r>
          </w:p>
          <w:p w14:paraId="11A7C02C" w14:textId="77777777" w:rsidR="004B504D" w:rsidRDefault="004B504D" w:rsidP="004B504D">
            <w:pPr>
              <w:jc w:val="both"/>
              <w:rPr>
                <w:b/>
              </w:rPr>
            </w:pPr>
            <w:r>
              <w:rPr>
                <w:b/>
              </w:rPr>
              <w:t>Pasos:</w:t>
            </w:r>
          </w:p>
          <w:p w14:paraId="6B840A42" w14:textId="77777777" w:rsidR="004B504D" w:rsidRDefault="004B504D" w:rsidP="004B504D">
            <w:pPr>
              <w:jc w:val="both"/>
            </w:pPr>
            <w:r w:rsidRPr="00984558">
              <w:t xml:space="preserve">1. </w:t>
            </w:r>
            <w:r>
              <w:t>Aplicar una situación motivadora.</w:t>
            </w:r>
          </w:p>
          <w:p w14:paraId="438A819C" w14:textId="77777777" w:rsidR="004B504D" w:rsidRDefault="004B504D" w:rsidP="004B504D">
            <w:pPr>
              <w:jc w:val="both"/>
            </w:pPr>
            <w:r>
              <w:rPr>
                <w:b/>
              </w:rPr>
              <w:t xml:space="preserve">2. </w:t>
            </w:r>
            <w:r>
              <w:t>Presentar el contenido a través de un recurso.</w:t>
            </w:r>
          </w:p>
          <w:p w14:paraId="339B0C6C" w14:textId="77777777" w:rsidR="004B504D" w:rsidRDefault="004B504D" w:rsidP="004B504D">
            <w:pPr>
              <w:jc w:val="both"/>
            </w:pPr>
            <w:r>
              <w:t>3. Evocar conocimientos previos a la demostración.</w:t>
            </w:r>
          </w:p>
          <w:p w14:paraId="5E386167" w14:textId="77777777" w:rsidR="004B504D" w:rsidRDefault="004B504D" w:rsidP="004B504D">
            <w:pPr>
              <w:jc w:val="both"/>
            </w:pPr>
            <w:r>
              <w:t>4. Presentación del modelo a demostrar y efectuar paso a paso la demostración con el uso de recursos o equipos.</w:t>
            </w:r>
          </w:p>
          <w:p w14:paraId="33FD81EA" w14:textId="77777777" w:rsidR="004B504D" w:rsidRDefault="004B504D" w:rsidP="004B504D">
            <w:pPr>
              <w:jc w:val="both"/>
            </w:pPr>
            <w:r>
              <w:t xml:space="preserve">5. Dar oportunidad a algunos de los miembros del grupo a formar parte de la ejecución al imitar las acciones observadas. </w:t>
            </w:r>
          </w:p>
          <w:p w14:paraId="1F6DAB27" w14:textId="77777777" w:rsidR="004B504D" w:rsidRDefault="004B504D" w:rsidP="004B504D">
            <w:pPr>
              <w:jc w:val="both"/>
            </w:pPr>
            <w:r>
              <w:t xml:space="preserve">6. Comprobar la eficacia de la demostración a través de una práctica con todos los alumnos. </w:t>
            </w:r>
          </w:p>
          <w:p w14:paraId="4D4BB309" w14:textId="77777777" w:rsidR="004B504D" w:rsidRDefault="004B504D" w:rsidP="004B504D">
            <w:pPr>
              <w:jc w:val="both"/>
            </w:pPr>
            <w:r>
              <w:t>7. Resumir los puntos.</w:t>
            </w:r>
          </w:p>
          <w:p w14:paraId="6C203F20" w14:textId="77777777" w:rsidR="004B504D" w:rsidRDefault="004B504D" w:rsidP="004B504D">
            <w:pPr>
              <w:jc w:val="both"/>
            </w:pPr>
            <w:r>
              <w:t>8. Verificar por medio de preguntas.</w:t>
            </w:r>
          </w:p>
          <w:p w14:paraId="2C22AD2E" w14:textId="77777777" w:rsidR="004B504D" w:rsidRDefault="004B504D" w:rsidP="004B504D">
            <w:pPr>
              <w:jc w:val="both"/>
            </w:pPr>
            <w:r>
              <w:t>9. Asignación de prácticas.</w:t>
            </w:r>
          </w:p>
          <w:p w14:paraId="495A8F9B" w14:textId="77777777" w:rsidR="004B504D" w:rsidRDefault="004B504D" w:rsidP="004B504D">
            <w:pPr>
              <w:jc w:val="both"/>
            </w:pPr>
          </w:p>
          <w:p w14:paraId="32441B9B" w14:textId="77777777" w:rsidR="004B504D" w:rsidRDefault="004B504D" w:rsidP="004B504D">
            <w:pPr>
              <w:jc w:val="both"/>
              <w:rPr>
                <w:b/>
              </w:rPr>
            </w:pPr>
            <w:r>
              <w:rPr>
                <w:b/>
              </w:rPr>
              <w:t>MÉTODO EXPERIMENTAL</w:t>
            </w:r>
          </w:p>
          <w:p w14:paraId="79E3CB2B" w14:textId="77777777" w:rsidR="004B504D" w:rsidRDefault="004B504D" w:rsidP="004B504D">
            <w:pPr>
              <w:jc w:val="both"/>
              <w:rPr>
                <w:b/>
              </w:rPr>
            </w:pPr>
            <w:r>
              <w:rPr>
                <w:b/>
              </w:rPr>
              <w:t>Pasos:</w:t>
            </w:r>
          </w:p>
          <w:p w14:paraId="32F623DD" w14:textId="77777777" w:rsidR="004B504D" w:rsidRDefault="004B504D" w:rsidP="004B504D">
            <w:pPr>
              <w:jc w:val="both"/>
            </w:pPr>
            <w:r w:rsidRPr="00984558">
              <w:t xml:space="preserve">1. </w:t>
            </w:r>
            <w:r>
              <w:t>Prepara la clase estableciendo la motivación con un fenómeno y suscitar dudas.</w:t>
            </w:r>
          </w:p>
          <w:p w14:paraId="27CA96D9" w14:textId="77777777" w:rsidR="004B504D" w:rsidRDefault="004B504D" w:rsidP="004B504D">
            <w:pPr>
              <w:jc w:val="both"/>
            </w:pPr>
            <w:r>
              <w:t>2. Presentación del contenido a través de algún recurso.</w:t>
            </w:r>
          </w:p>
          <w:p w14:paraId="2209DA33" w14:textId="77777777" w:rsidR="004B504D" w:rsidRDefault="004B504D" w:rsidP="004B504D">
            <w:pPr>
              <w:jc w:val="both"/>
            </w:pPr>
            <w:r>
              <w:t>3. Recordar experiencias similares.</w:t>
            </w:r>
          </w:p>
          <w:p w14:paraId="6F04A86C" w14:textId="77777777" w:rsidR="004B504D" w:rsidRDefault="004B504D" w:rsidP="004B504D">
            <w:pPr>
              <w:jc w:val="both"/>
            </w:pPr>
            <w:r>
              <w:t xml:space="preserve">4. Explicar el problema que va a ser resuelto. </w:t>
            </w:r>
          </w:p>
          <w:p w14:paraId="20BE2588" w14:textId="77777777" w:rsidR="004B504D" w:rsidRDefault="004B504D" w:rsidP="004B504D">
            <w:pPr>
              <w:jc w:val="both"/>
            </w:pPr>
            <w:r>
              <w:t xml:space="preserve">5. Explicar los diferentes métodos que van a ser usados en la resolución del problema. </w:t>
            </w:r>
          </w:p>
          <w:p w14:paraId="39B29445" w14:textId="77777777" w:rsidR="004B504D" w:rsidRDefault="004B504D" w:rsidP="004B504D">
            <w:pPr>
              <w:jc w:val="both"/>
            </w:pPr>
            <w:r>
              <w:t>6. Resolver el problema.</w:t>
            </w:r>
          </w:p>
          <w:p w14:paraId="12EEE7F2" w14:textId="77777777" w:rsidR="004B504D" w:rsidRDefault="004B504D" w:rsidP="004B504D">
            <w:pPr>
              <w:jc w:val="both"/>
            </w:pPr>
            <w:r>
              <w:t>7. Ayudar a los estudiantes a recoger y ponderar las evidencias sobre la base de los resultados obtenidos.</w:t>
            </w:r>
          </w:p>
          <w:p w14:paraId="7244F053" w14:textId="77777777" w:rsidR="004B504D" w:rsidRDefault="004B504D" w:rsidP="004B504D">
            <w:pPr>
              <w:jc w:val="both"/>
            </w:pPr>
            <w:r>
              <w:t>8. Sacar conclusiones y generalizaciones.</w:t>
            </w:r>
          </w:p>
          <w:p w14:paraId="59C48FF2" w14:textId="77777777" w:rsidR="004B504D" w:rsidRDefault="004B504D" w:rsidP="004B504D">
            <w:pPr>
              <w:jc w:val="both"/>
            </w:pPr>
            <w:r>
              <w:t xml:space="preserve">9. Proveer problemas adicionales de naturaleza similar para evaluar las conclusiones abstraídas. </w:t>
            </w:r>
          </w:p>
          <w:p w14:paraId="64D3110D" w14:textId="77777777" w:rsidR="004B504D" w:rsidRDefault="004B504D" w:rsidP="004B504D">
            <w:pPr>
              <w:jc w:val="both"/>
            </w:pPr>
          </w:p>
          <w:p w14:paraId="10420D45" w14:textId="77777777" w:rsidR="004B504D" w:rsidRDefault="004B504D" w:rsidP="004B504D">
            <w:pPr>
              <w:jc w:val="both"/>
              <w:rPr>
                <w:b/>
              </w:rPr>
            </w:pPr>
            <w:r>
              <w:rPr>
                <w:b/>
              </w:rPr>
              <w:t>MÉTODO OPERACIONAL</w:t>
            </w:r>
          </w:p>
          <w:p w14:paraId="5103D8F9" w14:textId="77777777" w:rsidR="004B504D" w:rsidRDefault="004B504D" w:rsidP="004B504D">
            <w:pPr>
              <w:jc w:val="both"/>
              <w:rPr>
                <w:b/>
              </w:rPr>
            </w:pPr>
            <w:r>
              <w:rPr>
                <w:b/>
              </w:rPr>
              <w:t>Pasos:</w:t>
            </w:r>
          </w:p>
          <w:p w14:paraId="1BA7982F" w14:textId="77777777" w:rsidR="004B504D" w:rsidRDefault="004B504D" w:rsidP="004B504D">
            <w:pPr>
              <w:jc w:val="both"/>
            </w:pPr>
            <w:r w:rsidRPr="00984558">
              <w:t xml:space="preserve">1. </w:t>
            </w:r>
            <w:r>
              <w:t>Presentación de la cuestión a todo el curso.</w:t>
            </w:r>
          </w:p>
          <w:p w14:paraId="078600BE" w14:textId="77777777" w:rsidR="004B504D" w:rsidRDefault="004B504D" w:rsidP="004B504D">
            <w:pPr>
              <w:jc w:val="both"/>
            </w:pPr>
            <w:r>
              <w:t>2. Trabajo sobre la cuestión planteada.</w:t>
            </w:r>
          </w:p>
          <w:p w14:paraId="3AD73F4F" w14:textId="77777777" w:rsidR="004B504D" w:rsidRDefault="004B504D" w:rsidP="004B504D">
            <w:pPr>
              <w:jc w:val="both"/>
            </w:pPr>
            <w:r>
              <w:t>3. Puesta en común y discusión de las conclusiones de cada equipo.</w:t>
            </w:r>
          </w:p>
          <w:p w14:paraId="6EA47BB5" w14:textId="77777777" w:rsidR="004B504D" w:rsidRDefault="004B504D" w:rsidP="004B504D">
            <w:pPr>
              <w:jc w:val="both"/>
            </w:pPr>
            <w:r>
              <w:t>4. Síntesis final de la cuestión.</w:t>
            </w:r>
          </w:p>
          <w:p w14:paraId="372ACFEE" w14:textId="77777777" w:rsidR="004B504D" w:rsidRDefault="004B504D" w:rsidP="004B504D">
            <w:pPr>
              <w:jc w:val="both"/>
            </w:pPr>
            <w:r>
              <w:t xml:space="preserve">5. Asignación de un trabajo a cada alumno sobre la misma cuestión. </w:t>
            </w:r>
          </w:p>
          <w:p w14:paraId="0077BD00" w14:textId="77777777" w:rsidR="004B504D" w:rsidRDefault="004B504D" w:rsidP="004B504D">
            <w:pPr>
              <w:jc w:val="both"/>
            </w:pPr>
          </w:p>
          <w:p w14:paraId="0C9A4CD2" w14:textId="77777777" w:rsidR="004B504D" w:rsidRDefault="004B504D" w:rsidP="004B504D">
            <w:pPr>
              <w:jc w:val="both"/>
              <w:rPr>
                <w:b/>
              </w:rPr>
            </w:pPr>
            <w:r>
              <w:rPr>
                <w:b/>
              </w:rPr>
              <w:t>MÉTODO GRUPO DE DISCUSIÓN</w:t>
            </w:r>
          </w:p>
          <w:p w14:paraId="1681C106" w14:textId="77777777" w:rsidR="004B504D" w:rsidRDefault="004B504D" w:rsidP="004B504D">
            <w:pPr>
              <w:jc w:val="both"/>
              <w:rPr>
                <w:b/>
              </w:rPr>
            </w:pPr>
            <w:r>
              <w:rPr>
                <w:b/>
              </w:rPr>
              <w:t>Pasos:</w:t>
            </w:r>
          </w:p>
          <w:p w14:paraId="0AD6D305" w14:textId="77777777" w:rsidR="004B504D" w:rsidRDefault="004B504D" w:rsidP="004B504D">
            <w:pPr>
              <w:jc w:val="both"/>
            </w:pPr>
            <w:r w:rsidRPr="00984558">
              <w:t xml:space="preserve">1. </w:t>
            </w:r>
            <w:r>
              <w:t>Aplicación de actividad motivadora.</w:t>
            </w:r>
          </w:p>
          <w:p w14:paraId="6E6A1BC0" w14:textId="77777777" w:rsidR="004B504D" w:rsidRDefault="004B504D" w:rsidP="004B504D">
            <w:pPr>
              <w:jc w:val="both"/>
            </w:pPr>
            <w:r>
              <w:t>2. Presentación del objetivo a desarrollar.</w:t>
            </w:r>
          </w:p>
          <w:p w14:paraId="77B78E65" w14:textId="77777777" w:rsidR="004B504D" w:rsidRDefault="004B504D" w:rsidP="004B504D">
            <w:pPr>
              <w:jc w:val="both"/>
            </w:pPr>
            <w:r>
              <w:t>3. Evocación de conocimientos previos.</w:t>
            </w:r>
          </w:p>
          <w:p w14:paraId="57DEA1AA" w14:textId="77777777" w:rsidR="004B504D" w:rsidRDefault="004B504D" w:rsidP="004B504D">
            <w:pPr>
              <w:jc w:val="both"/>
            </w:pPr>
            <w:r>
              <w:t>4. Preparar la escena, introduciendo al tema.</w:t>
            </w:r>
          </w:p>
          <w:p w14:paraId="12ECE308" w14:textId="77777777" w:rsidR="004B504D" w:rsidRDefault="004B504D" w:rsidP="004B504D">
            <w:pPr>
              <w:jc w:val="both"/>
            </w:pPr>
            <w:r>
              <w:t>5. Dar las instrucciones de cómo van a trabajar y preparar los grupos.</w:t>
            </w:r>
          </w:p>
          <w:p w14:paraId="24CE6F71" w14:textId="77777777" w:rsidR="004B504D" w:rsidRDefault="004B504D" w:rsidP="004B504D">
            <w:pPr>
              <w:jc w:val="both"/>
            </w:pPr>
            <w:r>
              <w:t>6. Dirigir la participación de los alumnos, estimular las discrepancias y fomentar preguntas que inciten a discusión.</w:t>
            </w:r>
          </w:p>
          <w:p w14:paraId="1E960B1C" w14:textId="77777777" w:rsidR="004B504D" w:rsidRDefault="004B504D" w:rsidP="004B504D">
            <w:pPr>
              <w:jc w:val="both"/>
            </w:pPr>
            <w:r>
              <w:t>7. Aclaratoria de dudas si las hay.</w:t>
            </w:r>
          </w:p>
          <w:p w14:paraId="7D34E877" w14:textId="77777777" w:rsidR="004B504D" w:rsidRDefault="004B504D" w:rsidP="004B504D">
            <w:pPr>
              <w:jc w:val="both"/>
            </w:pPr>
            <w:r>
              <w:t>8. Elaboración de conclusiones, resumen o informe de lo discutido.</w:t>
            </w:r>
          </w:p>
          <w:p w14:paraId="71C71F61" w14:textId="77777777" w:rsidR="004B504D" w:rsidRDefault="004B504D" w:rsidP="004B504D">
            <w:pPr>
              <w:jc w:val="both"/>
            </w:pPr>
            <w:r>
              <w:t>9. Asignación de lecturas relacionadas con el tema.</w:t>
            </w:r>
          </w:p>
          <w:p w14:paraId="7F0BB9B4" w14:textId="77777777" w:rsidR="004B504D" w:rsidRDefault="004B504D" w:rsidP="004B504D">
            <w:pPr>
              <w:jc w:val="both"/>
            </w:pPr>
          </w:p>
          <w:p w14:paraId="7FE03D20" w14:textId="77777777" w:rsidR="004B504D" w:rsidRPr="00665DFB" w:rsidRDefault="004B504D" w:rsidP="004B504D">
            <w:pPr>
              <w:jc w:val="both"/>
              <w:rPr>
                <w:b/>
                <w:u w:val="single"/>
              </w:rPr>
            </w:pPr>
            <w:r w:rsidRPr="00665DFB">
              <w:rPr>
                <w:b/>
                <w:u w:val="single"/>
              </w:rPr>
              <w:t>Técnicas de Cierre</w:t>
            </w:r>
          </w:p>
          <w:p w14:paraId="5895F5E0" w14:textId="77777777" w:rsidR="004B504D" w:rsidRDefault="004B504D" w:rsidP="004B504D">
            <w:pPr>
              <w:jc w:val="both"/>
            </w:pPr>
          </w:p>
          <w:p w14:paraId="0C0678F5" w14:textId="77777777" w:rsidR="004B504D" w:rsidRPr="00665DFB" w:rsidRDefault="004B504D" w:rsidP="004B504D">
            <w:pPr>
              <w:jc w:val="both"/>
              <w:rPr>
                <w:b/>
              </w:rPr>
            </w:pPr>
            <w:r w:rsidRPr="00665DFB">
              <w:rPr>
                <w:b/>
              </w:rPr>
              <w:t>Procedimientos para Cierre Cognoscitivo</w:t>
            </w:r>
          </w:p>
          <w:p w14:paraId="6F5AF5AA" w14:textId="77777777" w:rsidR="004B504D" w:rsidRDefault="004B504D" w:rsidP="004B504D">
            <w:pPr>
              <w:jc w:val="both"/>
            </w:pPr>
            <w:r>
              <w:t>1. Verificación: Comprueba el Aprendizaje logrado por los estudiantes solicitando de ellos razones y conclusiones sobre las ideas tratadas.</w:t>
            </w:r>
          </w:p>
          <w:p w14:paraId="0F8F7079" w14:textId="77777777" w:rsidR="004B504D" w:rsidRDefault="004B504D" w:rsidP="004B504D">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0CDA9339" w14:textId="77777777" w:rsidR="004B504D" w:rsidRDefault="004B504D" w:rsidP="004B504D">
            <w:pPr>
              <w:jc w:val="both"/>
            </w:pPr>
            <w:r>
              <w:t xml:space="preserve">3. Síntesis: Solicita a los estudiantes la elaboración de un resumen de lo aprendido relacionando todos los aspectos tratados. </w:t>
            </w:r>
          </w:p>
          <w:p w14:paraId="384EAD33" w14:textId="77777777" w:rsidR="004B504D" w:rsidRDefault="004B504D" w:rsidP="004B504D">
            <w:pPr>
              <w:jc w:val="both"/>
            </w:pPr>
            <w:r>
              <w:t>4. Valoración: Solicita a los alumnos una toma de posición o evaluación de lo aprendido, que establezca su utilidad, aplicación y la proyección que tiene para su formación.</w:t>
            </w:r>
          </w:p>
          <w:p w14:paraId="3D575FE9" w14:textId="77777777" w:rsidR="004B504D" w:rsidRPr="00665DFB" w:rsidRDefault="004B504D" w:rsidP="004B504D">
            <w:pPr>
              <w:jc w:val="both"/>
              <w:rPr>
                <w:b/>
              </w:rPr>
            </w:pPr>
            <w:r>
              <w:rPr>
                <w:b/>
              </w:rPr>
              <w:t>Procedimientos para Cierre Psicológico</w:t>
            </w:r>
          </w:p>
          <w:p w14:paraId="5C073413" w14:textId="77777777" w:rsidR="004B504D" w:rsidRDefault="004B504D" w:rsidP="004B504D">
            <w:pPr>
              <w:jc w:val="both"/>
            </w:pPr>
            <w:r>
              <w:t xml:space="preserve">1. Sentimiento al logro: Solicita de los alumnos la expresión de sus sentimientos en cuanto a los logros alcanzados en la experiencia vivida. </w:t>
            </w:r>
          </w:p>
          <w:p w14:paraId="1B65B337" w14:textId="77777777" w:rsidR="004B504D" w:rsidRDefault="004B504D" w:rsidP="004B504D">
            <w:pPr>
              <w:jc w:val="both"/>
            </w:pPr>
            <w:r>
              <w:t xml:space="preserve">2. Reconocimiento: El profesor comunica al grupo sus sentimientos en cuanto a su interacción en el grupo y los estimula por el esfuerzo realizado. </w:t>
            </w:r>
          </w:p>
          <w:p w14:paraId="2799178E" w14:textId="77777777" w:rsidR="004B504D" w:rsidRDefault="004B504D" w:rsidP="004B504D">
            <w:pPr>
              <w:jc w:val="both"/>
            </w:pPr>
            <w:r>
              <w:t>3. Autoevaluación y  Coevaluación.</w:t>
            </w:r>
          </w:p>
          <w:p w14:paraId="37295C82" w14:textId="77777777" w:rsidR="004B504D" w:rsidRPr="004B504D" w:rsidRDefault="004B504D" w:rsidP="004B504D">
            <w:pPr>
              <w:jc w:val="both"/>
            </w:pPr>
            <w:r>
              <w:t>4. Expectativas Generadas.</w:t>
            </w:r>
          </w:p>
        </w:tc>
      </w:tr>
      <w:tr w:rsidR="004B504D" w14:paraId="000B5B5B" w14:textId="77777777" w:rsidTr="008B6271">
        <w:trPr>
          <w:cnfStyle w:val="000000100000" w:firstRow="0" w:lastRow="0" w:firstColumn="0" w:lastColumn="0" w:oddVBand="0" w:evenVBand="0" w:oddHBand="1" w:evenHBand="0" w:firstRowFirstColumn="0" w:firstRowLastColumn="0" w:lastRowFirstColumn="0" w:lastRowLastColumn="0"/>
          <w:trHeight w:val="259"/>
        </w:trPr>
        <w:tc>
          <w:tcPr>
            <w:tcW w:w="15021" w:type="dxa"/>
            <w:gridSpan w:val="11"/>
          </w:tcPr>
          <w:p w14:paraId="3B6A8209" w14:textId="77777777" w:rsidR="004B504D" w:rsidRPr="004B504D" w:rsidRDefault="004B504D" w:rsidP="004B504D">
            <w:pPr>
              <w:jc w:val="both"/>
              <w:rPr>
                <w:b/>
              </w:rPr>
            </w:pPr>
            <w:r w:rsidRPr="004B504D">
              <w:rPr>
                <w:b/>
              </w:rPr>
              <w:t>Evaluaci</w:t>
            </w:r>
            <w:r>
              <w:rPr>
                <w:b/>
              </w:rPr>
              <w:t>ó</w:t>
            </w:r>
            <w:r w:rsidRPr="004B504D">
              <w:rPr>
                <w:b/>
              </w:rPr>
              <w:t>n</w:t>
            </w:r>
          </w:p>
        </w:tc>
      </w:tr>
      <w:tr w:rsidR="004B504D" w14:paraId="32C2A51B" w14:textId="77777777" w:rsidTr="004B504D">
        <w:trPr>
          <w:trHeight w:val="3097"/>
        </w:trPr>
        <w:tc>
          <w:tcPr>
            <w:tcW w:w="15021" w:type="dxa"/>
            <w:gridSpan w:val="11"/>
          </w:tcPr>
          <w:p w14:paraId="4EBC5B7E" w14:textId="77777777" w:rsidR="004B504D" w:rsidRDefault="004B504D" w:rsidP="004B504D">
            <w:pPr>
              <w:tabs>
                <w:tab w:val="left" w:pos="708"/>
              </w:tabs>
              <w:rPr>
                <w:rFonts w:ascii="Calibri" w:eastAsia="Calibri" w:hAnsi="Calibri" w:cs="Calibri"/>
                <w:color w:val="00000A"/>
                <w:sz w:val="20"/>
                <w:szCs w:val="20"/>
              </w:rPr>
            </w:pPr>
            <w:r>
              <w:rPr>
                <w:rFonts w:ascii="Calibri" w:eastAsia="Calibri" w:hAnsi="Calibri" w:cs="Calibri"/>
                <w:color w:val="00000A"/>
                <w:sz w:val="20"/>
                <w:szCs w:val="20"/>
              </w:rPr>
              <w:t>CE.CS.F.5.6. Discute los fundamentos de la ética, las nociones de bien y mal, a partir del análisis de las virtudes platónicas y aristotélicas, la concepción cristiana de la virtud y el pecado y las reflexiones de Kant y Bentham, aplicándolas a la sociedad y la política.</w:t>
            </w:r>
          </w:p>
          <w:p w14:paraId="2B0EDBC6" w14:textId="77777777" w:rsidR="004B504D" w:rsidRDefault="004B504D" w:rsidP="004B504D">
            <w:pPr>
              <w:tabs>
                <w:tab w:val="left" w:pos="708"/>
              </w:tabs>
              <w:rPr>
                <w:rFonts w:ascii="Calibri" w:eastAsia="Calibri" w:hAnsi="Calibri" w:cs="Calibri"/>
                <w:color w:val="00000A"/>
                <w:sz w:val="20"/>
                <w:szCs w:val="20"/>
              </w:rPr>
            </w:pPr>
            <w:r>
              <w:rPr>
                <w:rFonts w:ascii="Calibri" w:eastAsia="Calibri" w:hAnsi="Calibri" w:cs="Calibri"/>
                <w:color w:val="00000A"/>
                <w:sz w:val="20"/>
                <w:szCs w:val="20"/>
              </w:rPr>
              <w:t xml:space="preserve">CE.CS.F.5.7. Analiza y diferencia los significados de estética y placer en diferentes contextos históricos, considerando su relación con el espacio público y el privado y las reflexiones de Epicuro y </w:t>
            </w:r>
            <w:proofErr w:type="spellStart"/>
            <w:r>
              <w:rPr>
                <w:rFonts w:ascii="Calibri" w:eastAsia="Calibri" w:hAnsi="Calibri" w:cs="Calibri"/>
                <w:color w:val="00000A"/>
                <w:sz w:val="20"/>
                <w:szCs w:val="20"/>
              </w:rPr>
              <w:t>Onfray</w:t>
            </w:r>
            <w:proofErr w:type="spellEnd"/>
            <w:r>
              <w:rPr>
                <w:rFonts w:ascii="Calibri" w:eastAsia="Calibri" w:hAnsi="Calibri" w:cs="Calibri"/>
                <w:color w:val="00000A"/>
                <w:sz w:val="20"/>
                <w:szCs w:val="20"/>
              </w:rPr>
              <w:t>.</w:t>
            </w:r>
          </w:p>
          <w:p w14:paraId="74120ABA" w14:textId="77777777" w:rsidR="004B504D" w:rsidRDefault="004B504D" w:rsidP="004B504D">
            <w:pPr>
              <w:tabs>
                <w:tab w:val="left" w:pos="708"/>
              </w:tabs>
              <w:rPr>
                <w:rFonts w:ascii="Calibri" w:eastAsia="Calibri" w:hAnsi="Calibri" w:cs="Calibri"/>
                <w:color w:val="00000A"/>
                <w:sz w:val="20"/>
                <w:szCs w:val="20"/>
              </w:rPr>
            </w:pPr>
          </w:p>
          <w:p w14:paraId="73326C91" w14:textId="77777777" w:rsidR="004B504D" w:rsidRPr="004B504D" w:rsidRDefault="004B504D" w:rsidP="004B504D">
            <w:pPr>
              <w:tabs>
                <w:tab w:val="left" w:pos="708"/>
              </w:tabs>
              <w:rPr>
                <w:rFonts w:ascii="Calibri" w:eastAsia="Calibri" w:hAnsi="Calibri" w:cs="Calibri"/>
                <w:sz w:val="20"/>
                <w:szCs w:val="20"/>
              </w:rPr>
            </w:pPr>
            <w:r>
              <w:rPr>
                <w:rFonts w:ascii="Calibri" w:eastAsia="Calibri" w:hAnsi="Calibri" w:cs="Calibri"/>
                <w:b/>
                <w:color w:val="00000A"/>
                <w:sz w:val="20"/>
                <w:szCs w:val="20"/>
              </w:rPr>
              <w:t xml:space="preserve">Indicadores para la evaluación del </w:t>
            </w:r>
            <w:r>
              <w:rPr>
                <w:rFonts w:ascii="Calibri" w:eastAsia="Calibri" w:hAnsi="Calibri" w:cs="Calibri"/>
                <w:b/>
                <w:sz w:val="20"/>
                <w:szCs w:val="20"/>
              </w:rPr>
              <w:t xml:space="preserve">criterio: </w:t>
            </w:r>
          </w:p>
          <w:p w14:paraId="707BDF33" w14:textId="77777777" w:rsidR="004B504D" w:rsidRDefault="004B504D" w:rsidP="004B504D">
            <w:pPr>
              <w:widowControl w:val="0"/>
              <w:tabs>
                <w:tab w:val="left" w:pos="708"/>
              </w:tabs>
              <w:rPr>
                <w:rFonts w:ascii="Calibri" w:eastAsia="Calibri" w:hAnsi="Calibri" w:cs="Calibri"/>
                <w:sz w:val="20"/>
                <w:szCs w:val="20"/>
              </w:rPr>
            </w:pPr>
            <w:r>
              <w:rPr>
                <w:rFonts w:ascii="Calibri" w:eastAsia="Calibri" w:hAnsi="Calibri" w:cs="Calibri"/>
                <w:sz w:val="20"/>
                <w:szCs w:val="20"/>
              </w:rPr>
              <w:t>I.CS.F.5.6.1. Comprende los fundamentos filosóficos de la ética, las nociones del bien y el mal, las nociones cristianas de la virtud y el pecado y las reflexiones del kantismo y el utilitarismo, mediante el análisis de casos reales del sistema político y la sociedad. (J.1., J.3., I.4.) I.CS.F.5.6.2. Discute las virtudes platónicas y aristotélicas a partir de la reflexión en torno a las corrientes sobre el bien y el mal, destacando la formación de una opinión argumentada en casos de la vida cotidiana. (J.2., I.2., S.1.)</w:t>
            </w:r>
          </w:p>
          <w:p w14:paraId="5B2E905A" w14:textId="77777777" w:rsidR="004B504D" w:rsidRDefault="004B504D" w:rsidP="004B504D">
            <w:pPr>
              <w:widowControl w:val="0"/>
              <w:tabs>
                <w:tab w:val="left" w:pos="708"/>
              </w:tabs>
              <w:rPr>
                <w:rFonts w:ascii="Calibri" w:eastAsia="Calibri" w:hAnsi="Calibri" w:cs="Calibri"/>
                <w:sz w:val="20"/>
                <w:szCs w:val="20"/>
              </w:rPr>
            </w:pPr>
            <w:r>
              <w:rPr>
                <w:rFonts w:ascii="Calibri" w:eastAsia="Calibri" w:hAnsi="Calibri" w:cs="Calibri"/>
                <w:sz w:val="20"/>
                <w:szCs w:val="20"/>
              </w:rPr>
              <w:t xml:space="preserve">I.CS.F.5.7.1. Discute los significados de estética, belleza, felicidad y placer a partir de las reflexiones de Epicuro y </w:t>
            </w:r>
            <w:proofErr w:type="spellStart"/>
            <w:r>
              <w:rPr>
                <w:rFonts w:ascii="Calibri" w:eastAsia="Calibri" w:hAnsi="Calibri" w:cs="Calibri"/>
                <w:sz w:val="20"/>
                <w:szCs w:val="20"/>
              </w:rPr>
              <w:t>Onfray</w:t>
            </w:r>
            <w:proofErr w:type="spellEnd"/>
            <w:r>
              <w:rPr>
                <w:rFonts w:ascii="Calibri" w:eastAsia="Calibri" w:hAnsi="Calibri" w:cs="Calibri"/>
                <w:sz w:val="20"/>
                <w:szCs w:val="20"/>
              </w:rPr>
              <w:t>, relacionándolos con las acciones de la sociedad moderna. (J.4., S4)</w:t>
            </w:r>
          </w:p>
          <w:p w14:paraId="2464AB08" w14:textId="77777777" w:rsidR="004B504D" w:rsidRDefault="004B504D" w:rsidP="004B504D">
            <w:pPr>
              <w:widowControl w:val="0"/>
              <w:tabs>
                <w:tab w:val="left" w:pos="708"/>
              </w:tabs>
              <w:rPr>
                <w:rFonts w:ascii="Calibri" w:eastAsia="Calibri" w:hAnsi="Calibri" w:cs="Calibri"/>
                <w:sz w:val="20"/>
                <w:szCs w:val="20"/>
              </w:rPr>
            </w:pPr>
          </w:p>
          <w:p w14:paraId="45021FAF" w14:textId="77777777" w:rsidR="004B504D" w:rsidRDefault="004B504D" w:rsidP="004B504D">
            <w:pPr>
              <w:widowControl w:val="0"/>
              <w:tabs>
                <w:tab w:val="left" w:pos="708"/>
              </w:tabs>
              <w:rPr>
                <w:rFonts w:ascii="Calibri" w:eastAsia="Calibri" w:hAnsi="Calibri" w:cs="Calibri"/>
                <w:sz w:val="20"/>
                <w:szCs w:val="20"/>
              </w:rPr>
            </w:pPr>
          </w:p>
          <w:p w14:paraId="7D8644E0" w14:textId="77777777" w:rsidR="004B504D" w:rsidRDefault="004B504D" w:rsidP="004B504D">
            <w:pPr>
              <w:widowControl w:val="0"/>
              <w:tabs>
                <w:tab w:val="left" w:pos="708"/>
              </w:tabs>
              <w:rPr>
                <w:rFonts w:ascii="Calibri" w:eastAsia="Calibri" w:hAnsi="Calibri" w:cs="Calibri"/>
                <w:sz w:val="20"/>
                <w:szCs w:val="20"/>
              </w:rPr>
            </w:pPr>
          </w:p>
          <w:p w14:paraId="230D5072" w14:textId="77777777" w:rsidR="004B504D" w:rsidRDefault="004B504D" w:rsidP="004B504D">
            <w:pPr>
              <w:widowControl w:val="0"/>
              <w:tabs>
                <w:tab w:val="left" w:pos="708"/>
              </w:tabs>
              <w:rPr>
                <w:rFonts w:ascii="Calibri" w:eastAsia="Calibri" w:hAnsi="Calibri" w:cs="Calibri"/>
                <w:sz w:val="20"/>
                <w:szCs w:val="20"/>
              </w:rPr>
            </w:pPr>
          </w:p>
          <w:p w14:paraId="50D3DDAF" w14:textId="77777777" w:rsidR="004B504D" w:rsidRDefault="004B504D" w:rsidP="004B504D">
            <w:pPr>
              <w:widowControl w:val="0"/>
              <w:tabs>
                <w:tab w:val="left" w:pos="708"/>
              </w:tabs>
              <w:rPr>
                <w:rFonts w:ascii="Calibri" w:eastAsia="Calibri" w:hAnsi="Calibri" w:cs="Calibri"/>
                <w:sz w:val="20"/>
                <w:szCs w:val="20"/>
              </w:rPr>
            </w:pPr>
          </w:p>
          <w:p w14:paraId="6AEC6C39" w14:textId="77777777" w:rsidR="004B504D" w:rsidRDefault="004B504D" w:rsidP="004B504D">
            <w:pPr>
              <w:widowControl w:val="0"/>
              <w:tabs>
                <w:tab w:val="left" w:pos="708"/>
              </w:tabs>
              <w:rPr>
                <w:rFonts w:ascii="Calibri" w:eastAsia="Calibri" w:hAnsi="Calibri" w:cs="Calibri"/>
                <w:sz w:val="20"/>
                <w:szCs w:val="20"/>
              </w:rPr>
            </w:pPr>
          </w:p>
          <w:p w14:paraId="0B00A4E5" w14:textId="77777777" w:rsidR="004B504D" w:rsidRPr="004B504D" w:rsidRDefault="004B504D" w:rsidP="004B504D">
            <w:pPr>
              <w:widowControl w:val="0"/>
              <w:tabs>
                <w:tab w:val="left" w:pos="708"/>
              </w:tabs>
              <w:rPr>
                <w:rFonts w:ascii="Calibri" w:eastAsia="Calibri" w:hAnsi="Calibri" w:cs="Calibri"/>
                <w:sz w:val="20"/>
                <w:szCs w:val="20"/>
              </w:rPr>
            </w:pPr>
          </w:p>
        </w:tc>
      </w:tr>
      <w:tr w:rsidR="004B504D" w14:paraId="1BCE466E" w14:textId="77777777" w:rsidTr="004B504D">
        <w:trPr>
          <w:cnfStyle w:val="000000100000" w:firstRow="0" w:lastRow="0" w:firstColumn="0" w:lastColumn="0" w:oddVBand="0" w:evenVBand="0" w:oddHBand="1" w:evenHBand="0" w:firstRowFirstColumn="0" w:firstRowLastColumn="0" w:lastRowFirstColumn="0" w:lastRowLastColumn="0"/>
          <w:trHeight w:val="259"/>
        </w:trPr>
        <w:tc>
          <w:tcPr>
            <w:tcW w:w="3310" w:type="dxa"/>
            <w:gridSpan w:val="3"/>
            <w:tcBorders>
              <w:right w:val="single" w:sz="4" w:space="0" w:color="FFE599" w:themeColor="accent4" w:themeTint="66"/>
            </w:tcBorders>
          </w:tcPr>
          <w:p w14:paraId="7044D452" w14:textId="77777777" w:rsidR="004B504D" w:rsidRDefault="004B504D" w:rsidP="004B504D">
            <w:pPr>
              <w:rPr>
                <w:rFonts w:ascii="Calibri" w:eastAsia="Calibri" w:hAnsi="Calibri" w:cs="Calibri"/>
                <w:b/>
              </w:rPr>
            </w:pPr>
            <w:r>
              <w:rPr>
                <w:rFonts w:ascii="Calibri" w:eastAsia="Calibri" w:hAnsi="Calibri" w:cs="Calibri"/>
                <w:b/>
              </w:rPr>
              <w:t>ELABORADO</w:t>
            </w:r>
          </w:p>
        </w:tc>
        <w:tc>
          <w:tcPr>
            <w:tcW w:w="6706" w:type="dxa"/>
            <w:gridSpan w:val="7"/>
            <w:tcBorders>
              <w:left w:val="single" w:sz="4" w:space="0" w:color="FFE599" w:themeColor="accent4" w:themeTint="66"/>
              <w:right w:val="single" w:sz="4" w:space="0" w:color="FFE599" w:themeColor="accent4" w:themeTint="66"/>
            </w:tcBorders>
          </w:tcPr>
          <w:p w14:paraId="1B9253FD" w14:textId="77777777" w:rsidR="004B504D" w:rsidRDefault="004B504D" w:rsidP="004B504D">
            <w:pPr>
              <w:rPr>
                <w:rFonts w:ascii="Calibri" w:eastAsia="Calibri" w:hAnsi="Calibri" w:cs="Calibri"/>
                <w:b/>
              </w:rPr>
            </w:pPr>
            <w:r>
              <w:rPr>
                <w:rFonts w:ascii="Calibri" w:eastAsia="Calibri" w:hAnsi="Calibri" w:cs="Calibri"/>
                <w:b/>
              </w:rPr>
              <w:t>REVISADO</w:t>
            </w:r>
          </w:p>
        </w:tc>
        <w:tc>
          <w:tcPr>
            <w:tcW w:w="5005" w:type="dxa"/>
            <w:tcBorders>
              <w:left w:val="single" w:sz="4" w:space="0" w:color="FFE599" w:themeColor="accent4" w:themeTint="66"/>
            </w:tcBorders>
          </w:tcPr>
          <w:p w14:paraId="57ACD0AC" w14:textId="77777777" w:rsidR="004B504D" w:rsidRDefault="004B504D" w:rsidP="004B504D">
            <w:pPr>
              <w:rPr>
                <w:rFonts w:ascii="Calibri" w:eastAsia="Calibri" w:hAnsi="Calibri" w:cs="Calibri"/>
                <w:b/>
              </w:rPr>
            </w:pPr>
            <w:r>
              <w:rPr>
                <w:rFonts w:ascii="Calibri" w:eastAsia="Calibri" w:hAnsi="Calibri" w:cs="Calibri"/>
                <w:b/>
              </w:rPr>
              <w:t>APROBADO</w:t>
            </w:r>
          </w:p>
        </w:tc>
      </w:tr>
      <w:tr w:rsidR="004B504D" w14:paraId="68535550" w14:textId="77777777" w:rsidTr="004B504D">
        <w:trPr>
          <w:trHeight w:val="259"/>
        </w:trPr>
        <w:tc>
          <w:tcPr>
            <w:tcW w:w="3310" w:type="dxa"/>
            <w:gridSpan w:val="3"/>
            <w:tcBorders>
              <w:right w:val="single" w:sz="4" w:space="0" w:color="FFE599" w:themeColor="accent4" w:themeTint="66"/>
            </w:tcBorders>
          </w:tcPr>
          <w:p w14:paraId="5370ABAC" w14:textId="77777777" w:rsidR="004B504D" w:rsidRDefault="004B504D" w:rsidP="004B504D">
            <w:pPr>
              <w:rPr>
                <w:rFonts w:ascii="Calibri" w:eastAsia="Calibri" w:hAnsi="Calibri" w:cs="Calibri"/>
                <w:b/>
              </w:rPr>
            </w:pPr>
            <w:r>
              <w:rPr>
                <w:rFonts w:ascii="Calibri" w:eastAsia="Calibri" w:hAnsi="Calibri" w:cs="Calibri"/>
                <w:b/>
              </w:rPr>
              <w:t>DOCENTE(S):</w:t>
            </w:r>
          </w:p>
        </w:tc>
        <w:tc>
          <w:tcPr>
            <w:tcW w:w="6706" w:type="dxa"/>
            <w:gridSpan w:val="7"/>
            <w:tcBorders>
              <w:left w:val="single" w:sz="4" w:space="0" w:color="FFE599" w:themeColor="accent4" w:themeTint="66"/>
              <w:right w:val="single" w:sz="4" w:space="0" w:color="FFE599" w:themeColor="accent4" w:themeTint="66"/>
            </w:tcBorders>
          </w:tcPr>
          <w:p w14:paraId="2476CACA" w14:textId="77777777" w:rsidR="004B504D" w:rsidRDefault="004B504D" w:rsidP="004B504D">
            <w:pPr>
              <w:rPr>
                <w:rFonts w:ascii="Calibri" w:eastAsia="Calibri" w:hAnsi="Calibri" w:cs="Calibri"/>
                <w:b/>
              </w:rPr>
            </w:pPr>
            <w:r>
              <w:rPr>
                <w:rFonts w:ascii="Calibri" w:eastAsia="Calibri" w:hAnsi="Calibri" w:cs="Calibri"/>
                <w:b/>
              </w:rPr>
              <w:t>NOMBRE:</w:t>
            </w:r>
          </w:p>
        </w:tc>
        <w:tc>
          <w:tcPr>
            <w:tcW w:w="5005" w:type="dxa"/>
            <w:tcBorders>
              <w:left w:val="single" w:sz="4" w:space="0" w:color="FFE599" w:themeColor="accent4" w:themeTint="66"/>
            </w:tcBorders>
          </w:tcPr>
          <w:p w14:paraId="7C4E7109" w14:textId="77777777" w:rsidR="004B504D" w:rsidRDefault="004B504D" w:rsidP="004B504D">
            <w:pPr>
              <w:rPr>
                <w:rFonts w:ascii="Calibri" w:eastAsia="Calibri" w:hAnsi="Calibri" w:cs="Calibri"/>
                <w:b/>
              </w:rPr>
            </w:pPr>
            <w:r>
              <w:rPr>
                <w:rFonts w:ascii="Calibri" w:eastAsia="Calibri" w:hAnsi="Calibri" w:cs="Calibri"/>
                <w:b/>
              </w:rPr>
              <w:t>NOMBRE:</w:t>
            </w:r>
          </w:p>
        </w:tc>
      </w:tr>
      <w:tr w:rsidR="004B504D" w14:paraId="56FD9F76" w14:textId="77777777" w:rsidTr="004B504D">
        <w:trPr>
          <w:cnfStyle w:val="000000100000" w:firstRow="0" w:lastRow="0" w:firstColumn="0" w:lastColumn="0" w:oddVBand="0" w:evenVBand="0" w:oddHBand="1" w:evenHBand="0" w:firstRowFirstColumn="0" w:firstRowLastColumn="0" w:lastRowFirstColumn="0" w:lastRowLastColumn="0"/>
          <w:trHeight w:val="259"/>
        </w:trPr>
        <w:tc>
          <w:tcPr>
            <w:tcW w:w="3310" w:type="dxa"/>
            <w:gridSpan w:val="3"/>
            <w:tcBorders>
              <w:right w:val="single" w:sz="4" w:space="0" w:color="FFE599" w:themeColor="accent4" w:themeTint="66"/>
            </w:tcBorders>
          </w:tcPr>
          <w:p w14:paraId="5FFCBF65" w14:textId="77777777" w:rsidR="004B504D" w:rsidRDefault="004B504D" w:rsidP="004B504D">
            <w:pPr>
              <w:rPr>
                <w:rFonts w:ascii="Calibri" w:eastAsia="Calibri" w:hAnsi="Calibri" w:cs="Calibri"/>
                <w:b/>
              </w:rPr>
            </w:pPr>
            <w:r>
              <w:rPr>
                <w:rFonts w:ascii="Calibri" w:eastAsia="Calibri" w:hAnsi="Calibri" w:cs="Calibri"/>
                <w:b/>
              </w:rPr>
              <w:t>Firma:</w:t>
            </w:r>
          </w:p>
        </w:tc>
        <w:tc>
          <w:tcPr>
            <w:tcW w:w="6706" w:type="dxa"/>
            <w:gridSpan w:val="7"/>
            <w:tcBorders>
              <w:left w:val="single" w:sz="4" w:space="0" w:color="FFE599" w:themeColor="accent4" w:themeTint="66"/>
              <w:right w:val="single" w:sz="4" w:space="0" w:color="FFE599" w:themeColor="accent4" w:themeTint="66"/>
            </w:tcBorders>
          </w:tcPr>
          <w:p w14:paraId="7E475DA7" w14:textId="77777777" w:rsidR="004B504D" w:rsidRDefault="004B504D" w:rsidP="004B504D">
            <w:pPr>
              <w:rPr>
                <w:rFonts w:ascii="Calibri" w:eastAsia="Calibri" w:hAnsi="Calibri" w:cs="Calibri"/>
                <w:b/>
              </w:rPr>
            </w:pPr>
            <w:r>
              <w:rPr>
                <w:rFonts w:ascii="Calibri" w:eastAsia="Calibri" w:hAnsi="Calibri" w:cs="Calibri"/>
                <w:b/>
              </w:rPr>
              <w:t>Firma:</w:t>
            </w:r>
          </w:p>
        </w:tc>
        <w:tc>
          <w:tcPr>
            <w:tcW w:w="5005" w:type="dxa"/>
            <w:tcBorders>
              <w:left w:val="single" w:sz="4" w:space="0" w:color="FFE599" w:themeColor="accent4" w:themeTint="66"/>
            </w:tcBorders>
          </w:tcPr>
          <w:p w14:paraId="12E0D950" w14:textId="77777777" w:rsidR="004B504D" w:rsidRDefault="004B504D" w:rsidP="004B504D">
            <w:pPr>
              <w:rPr>
                <w:rFonts w:ascii="Calibri" w:eastAsia="Calibri" w:hAnsi="Calibri" w:cs="Calibri"/>
                <w:b/>
              </w:rPr>
            </w:pPr>
            <w:r>
              <w:rPr>
                <w:rFonts w:ascii="Calibri" w:eastAsia="Calibri" w:hAnsi="Calibri" w:cs="Calibri"/>
                <w:b/>
              </w:rPr>
              <w:t>Firma:</w:t>
            </w:r>
          </w:p>
        </w:tc>
      </w:tr>
      <w:tr w:rsidR="004B504D" w14:paraId="01ABF00A" w14:textId="77777777" w:rsidTr="004B504D">
        <w:trPr>
          <w:trHeight w:val="259"/>
        </w:trPr>
        <w:tc>
          <w:tcPr>
            <w:tcW w:w="3310" w:type="dxa"/>
            <w:gridSpan w:val="3"/>
            <w:tcBorders>
              <w:right w:val="single" w:sz="4" w:space="0" w:color="FFE599" w:themeColor="accent4" w:themeTint="66"/>
            </w:tcBorders>
          </w:tcPr>
          <w:p w14:paraId="5ADB640E" w14:textId="77777777" w:rsidR="004B504D" w:rsidRDefault="004B504D" w:rsidP="004B504D">
            <w:pPr>
              <w:rPr>
                <w:rFonts w:ascii="Calibri" w:eastAsia="Calibri" w:hAnsi="Calibri" w:cs="Calibri"/>
                <w:b/>
              </w:rPr>
            </w:pPr>
            <w:r>
              <w:rPr>
                <w:rFonts w:ascii="Calibri" w:eastAsia="Calibri" w:hAnsi="Calibri" w:cs="Calibri"/>
                <w:b/>
              </w:rPr>
              <w:t>Fecha:</w:t>
            </w:r>
          </w:p>
        </w:tc>
        <w:tc>
          <w:tcPr>
            <w:tcW w:w="6706" w:type="dxa"/>
            <w:gridSpan w:val="7"/>
            <w:tcBorders>
              <w:left w:val="single" w:sz="4" w:space="0" w:color="FFE599" w:themeColor="accent4" w:themeTint="66"/>
              <w:right w:val="single" w:sz="4" w:space="0" w:color="FFE599" w:themeColor="accent4" w:themeTint="66"/>
            </w:tcBorders>
          </w:tcPr>
          <w:p w14:paraId="2D9A6665" w14:textId="77777777" w:rsidR="004B504D" w:rsidRDefault="004B504D" w:rsidP="004B504D">
            <w:pPr>
              <w:rPr>
                <w:rFonts w:ascii="Calibri" w:eastAsia="Calibri" w:hAnsi="Calibri" w:cs="Calibri"/>
                <w:b/>
              </w:rPr>
            </w:pPr>
            <w:r>
              <w:rPr>
                <w:rFonts w:ascii="Calibri" w:eastAsia="Calibri" w:hAnsi="Calibri" w:cs="Calibri"/>
                <w:b/>
              </w:rPr>
              <w:t>Fecha:</w:t>
            </w:r>
          </w:p>
        </w:tc>
        <w:tc>
          <w:tcPr>
            <w:tcW w:w="5005" w:type="dxa"/>
            <w:tcBorders>
              <w:left w:val="single" w:sz="4" w:space="0" w:color="FFE599" w:themeColor="accent4" w:themeTint="66"/>
            </w:tcBorders>
          </w:tcPr>
          <w:p w14:paraId="17570D75" w14:textId="77777777" w:rsidR="004B504D" w:rsidRDefault="004B504D" w:rsidP="004B504D">
            <w:pPr>
              <w:rPr>
                <w:rFonts w:ascii="Calibri" w:eastAsia="Calibri" w:hAnsi="Calibri" w:cs="Calibri"/>
                <w:b/>
              </w:rPr>
            </w:pPr>
            <w:r>
              <w:rPr>
                <w:rFonts w:ascii="Calibri" w:eastAsia="Calibri" w:hAnsi="Calibri" w:cs="Calibri"/>
                <w:b/>
              </w:rPr>
              <w:t>Fecha:</w:t>
            </w:r>
          </w:p>
        </w:tc>
      </w:tr>
    </w:tbl>
    <w:p w14:paraId="3C245B64" w14:textId="77777777" w:rsidR="00E7785D" w:rsidRDefault="00E7785D" w:rsidP="00E7785D">
      <w:pPr>
        <w:ind w:right="142"/>
        <w:rPr>
          <w:rFonts w:ascii="Calibri" w:eastAsia="Calibri" w:hAnsi="Calibri" w:cs="Calibri"/>
          <w:b/>
        </w:rPr>
      </w:pPr>
    </w:p>
    <w:p w14:paraId="59D2E82A" w14:textId="77777777" w:rsidR="004B504D" w:rsidRDefault="004B504D" w:rsidP="00E7785D">
      <w:pPr>
        <w:ind w:right="142"/>
        <w:rPr>
          <w:rFonts w:ascii="Calibri" w:eastAsia="Calibri" w:hAnsi="Calibri" w:cs="Calibri"/>
          <w:b/>
        </w:rPr>
      </w:pPr>
      <w:r w:rsidRPr="009A113E">
        <w:rPr>
          <w:b/>
          <w:noProof/>
          <w:lang w:val="es-EC" w:eastAsia="es-EC"/>
        </w:rPr>
        <w:drawing>
          <wp:anchor distT="0" distB="0" distL="114300" distR="114300" simplePos="0" relativeHeight="251662336" behindDoc="0" locked="0" layoutInCell="1" allowOverlap="1" wp14:anchorId="2AC4EF90" wp14:editId="602728F3">
            <wp:simplePos x="0" y="0"/>
            <wp:positionH relativeFrom="margin">
              <wp:posOffset>-572249</wp:posOffset>
            </wp:positionH>
            <wp:positionV relativeFrom="paragraph">
              <wp:posOffset>199</wp:posOffset>
            </wp:positionV>
            <wp:extent cx="9444156" cy="5600640"/>
            <wp:effectExtent l="0" t="0" r="5080" b="635"/>
            <wp:wrapSquare wrapText="bothSides"/>
            <wp:docPr id="3" name="Imagen 3" descr="C:\Users\Ediciones Holguin\Documents\HOLGUIN EDICIONES\PLANIFICACIONES\FILOSOFIA- EDICIONES HOLGUIN\PORTADA-PLANIFICACIONES_FILOSOFI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cuments\HOLGUIN EDICIONES\PLANIFICACIONES\FILOSOFIA- EDICIONES HOLGUIN\PORTADA-PLANIFICACIONES_FILOSOFIA PU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44156" cy="5600640"/>
                    </a:xfrm>
                    <a:prstGeom prst="rect">
                      <a:avLst/>
                    </a:prstGeom>
                    <a:noFill/>
                    <a:ln>
                      <a:noFill/>
                    </a:ln>
                  </pic:spPr>
                </pic:pic>
              </a:graphicData>
            </a:graphic>
            <wp14:sizeRelH relativeFrom="margin">
              <wp14:pctWidth>0</wp14:pctWidth>
            </wp14:sizeRelH>
          </wp:anchor>
        </w:drawing>
      </w:r>
    </w:p>
    <w:tbl>
      <w:tblPr>
        <w:tblStyle w:val="GridTable3-Accent4"/>
        <w:tblW w:w="15027" w:type="dxa"/>
        <w:tblInd w:w="-1014" w:type="dxa"/>
        <w:tblLayout w:type="fixed"/>
        <w:tblLook w:val="0400" w:firstRow="0" w:lastRow="0" w:firstColumn="0" w:lastColumn="0" w:noHBand="0" w:noVBand="1"/>
      </w:tblPr>
      <w:tblGrid>
        <w:gridCol w:w="783"/>
        <w:gridCol w:w="2533"/>
        <w:gridCol w:w="1260"/>
        <w:gridCol w:w="1590"/>
        <w:gridCol w:w="1499"/>
        <w:gridCol w:w="1603"/>
        <w:gridCol w:w="1418"/>
        <w:gridCol w:w="4341"/>
      </w:tblGrid>
      <w:tr w:rsidR="004B504D" w:rsidRPr="00ED1D82" w14:paraId="20233E90" w14:textId="77777777" w:rsidTr="004B504D">
        <w:trPr>
          <w:cnfStyle w:val="000000100000" w:firstRow="0" w:lastRow="0" w:firstColumn="0" w:lastColumn="0" w:oddVBand="0" w:evenVBand="0" w:oddHBand="1" w:evenHBand="0" w:firstRowFirstColumn="0" w:firstRowLastColumn="0" w:lastRowFirstColumn="0" w:lastRowLastColumn="0"/>
          <w:trHeight w:val="450"/>
        </w:trPr>
        <w:tc>
          <w:tcPr>
            <w:tcW w:w="15027" w:type="dxa"/>
            <w:gridSpan w:val="8"/>
          </w:tcPr>
          <w:p w14:paraId="0B218620" w14:textId="77777777" w:rsidR="004B504D" w:rsidRPr="00ED1D82" w:rsidRDefault="004B504D" w:rsidP="002C4530">
            <w:pPr>
              <w:rPr>
                <w:rFonts w:ascii="Calibri" w:eastAsia="Calibri" w:hAnsi="Calibri" w:cs="Calibri"/>
                <w:b/>
              </w:rPr>
            </w:pPr>
            <w:r>
              <w:rPr>
                <w:rFonts w:ascii="Calibri" w:eastAsia="Calibri" w:hAnsi="Calibri" w:cs="Calibri"/>
                <w:b/>
              </w:rPr>
              <w:t>PLANIFICACION MICROCURRICULAR</w:t>
            </w:r>
          </w:p>
        </w:tc>
      </w:tr>
      <w:tr w:rsidR="004B504D" w14:paraId="56FC6C5B" w14:textId="77777777" w:rsidTr="004B504D">
        <w:trPr>
          <w:trHeight w:val="240"/>
        </w:trPr>
        <w:tc>
          <w:tcPr>
            <w:tcW w:w="3316" w:type="dxa"/>
            <w:gridSpan w:val="2"/>
          </w:tcPr>
          <w:p w14:paraId="0323D1FD" w14:textId="77777777" w:rsidR="004B504D" w:rsidRDefault="004B504D" w:rsidP="002C4530">
            <w:pPr>
              <w:rPr>
                <w:rFonts w:ascii="Calibri" w:eastAsia="Calibri" w:hAnsi="Calibri" w:cs="Calibri"/>
                <w:b/>
              </w:rPr>
            </w:pPr>
            <w:r>
              <w:rPr>
                <w:rFonts w:ascii="Calibri" w:eastAsia="Calibri" w:hAnsi="Calibri" w:cs="Calibri"/>
                <w:b/>
              </w:rPr>
              <w:t>Nombre de la institución:</w:t>
            </w:r>
          </w:p>
        </w:tc>
        <w:tc>
          <w:tcPr>
            <w:tcW w:w="11711" w:type="dxa"/>
            <w:gridSpan w:val="6"/>
          </w:tcPr>
          <w:p w14:paraId="103B88D1" w14:textId="77777777" w:rsidR="004B504D" w:rsidRDefault="004B504D" w:rsidP="002C4530">
            <w:pPr>
              <w:rPr>
                <w:rFonts w:ascii="Calibri" w:eastAsia="Calibri" w:hAnsi="Calibri" w:cs="Calibri"/>
                <w:b/>
              </w:rPr>
            </w:pPr>
          </w:p>
        </w:tc>
      </w:tr>
      <w:tr w:rsidR="004B504D" w14:paraId="45B17EF4" w14:textId="77777777" w:rsidTr="004B504D">
        <w:trPr>
          <w:cnfStyle w:val="000000100000" w:firstRow="0" w:lastRow="0" w:firstColumn="0" w:lastColumn="0" w:oddVBand="0" w:evenVBand="0" w:oddHBand="1" w:evenHBand="0" w:firstRowFirstColumn="0" w:firstRowLastColumn="0" w:lastRowFirstColumn="0" w:lastRowLastColumn="0"/>
          <w:trHeight w:val="300"/>
        </w:trPr>
        <w:tc>
          <w:tcPr>
            <w:tcW w:w="3316" w:type="dxa"/>
            <w:gridSpan w:val="2"/>
          </w:tcPr>
          <w:p w14:paraId="2CD5B2E8" w14:textId="77777777" w:rsidR="004B504D" w:rsidRDefault="004B504D" w:rsidP="002C4530">
            <w:pPr>
              <w:rPr>
                <w:rFonts w:ascii="Calibri" w:eastAsia="Calibri" w:hAnsi="Calibri" w:cs="Calibri"/>
                <w:b/>
              </w:rPr>
            </w:pPr>
            <w:r>
              <w:rPr>
                <w:rFonts w:ascii="Calibri" w:eastAsia="Calibri" w:hAnsi="Calibri" w:cs="Calibri"/>
                <w:b/>
              </w:rPr>
              <w:t>Nombre del Docente:</w:t>
            </w:r>
          </w:p>
        </w:tc>
        <w:tc>
          <w:tcPr>
            <w:tcW w:w="5952" w:type="dxa"/>
            <w:gridSpan w:val="4"/>
          </w:tcPr>
          <w:p w14:paraId="1D3D2B93" w14:textId="77777777" w:rsidR="004B504D" w:rsidRDefault="004B504D" w:rsidP="002C4530">
            <w:pPr>
              <w:rPr>
                <w:rFonts w:ascii="Calibri" w:eastAsia="Calibri" w:hAnsi="Calibri" w:cs="Calibri"/>
                <w:b/>
              </w:rPr>
            </w:pPr>
          </w:p>
        </w:tc>
        <w:tc>
          <w:tcPr>
            <w:tcW w:w="1418" w:type="dxa"/>
          </w:tcPr>
          <w:p w14:paraId="4EBD7035" w14:textId="77777777" w:rsidR="004B504D" w:rsidRDefault="004B504D" w:rsidP="002C4530">
            <w:pPr>
              <w:rPr>
                <w:rFonts w:ascii="Calibri" w:eastAsia="Calibri" w:hAnsi="Calibri" w:cs="Calibri"/>
                <w:b/>
              </w:rPr>
            </w:pPr>
            <w:r>
              <w:rPr>
                <w:rFonts w:ascii="Calibri" w:eastAsia="Calibri" w:hAnsi="Calibri" w:cs="Calibri"/>
                <w:b/>
              </w:rPr>
              <w:t>Fecha</w:t>
            </w:r>
          </w:p>
        </w:tc>
        <w:tc>
          <w:tcPr>
            <w:tcW w:w="4341" w:type="dxa"/>
          </w:tcPr>
          <w:p w14:paraId="548677DF" w14:textId="77777777" w:rsidR="004B504D" w:rsidRDefault="004B504D" w:rsidP="002C4530">
            <w:pPr>
              <w:rPr>
                <w:rFonts w:ascii="Calibri" w:eastAsia="Calibri" w:hAnsi="Calibri" w:cs="Calibri"/>
                <w:b/>
              </w:rPr>
            </w:pPr>
          </w:p>
        </w:tc>
      </w:tr>
      <w:tr w:rsidR="004B504D" w14:paraId="2A3D94F4" w14:textId="77777777" w:rsidTr="004B504D">
        <w:trPr>
          <w:trHeight w:val="337"/>
        </w:trPr>
        <w:tc>
          <w:tcPr>
            <w:tcW w:w="783" w:type="dxa"/>
          </w:tcPr>
          <w:p w14:paraId="4560216B" w14:textId="77777777" w:rsidR="004B504D" w:rsidRPr="0082627E" w:rsidRDefault="004B504D" w:rsidP="002C4530">
            <w:pPr>
              <w:rPr>
                <w:rFonts w:ascii="Calibri" w:eastAsia="Calibri" w:hAnsi="Calibri" w:cs="Calibri"/>
                <w:b/>
              </w:rPr>
            </w:pPr>
            <w:r>
              <w:rPr>
                <w:rFonts w:ascii="Calibri" w:eastAsia="Calibri" w:hAnsi="Calibri" w:cs="Calibri"/>
                <w:b/>
              </w:rPr>
              <w:t>Área</w:t>
            </w:r>
          </w:p>
        </w:tc>
        <w:tc>
          <w:tcPr>
            <w:tcW w:w="3793" w:type="dxa"/>
            <w:gridSpan w:val="2"/>
          </w:tcPr>
          <w:p w14:paraId="13EEEA5A" w14:textId="77777777" w:rsidR="004B504D" w:rsidRPr="0082627E" w:rsidRDefault="004B504D" w:rsidP="002C4530">
            <w:pPr>
              <w:rPr>
                <w:rFonts w:ascii="Calibri" w:eastAsia="Calibri" w:hAnsi="Calibri" w:cs="Calibri"/>
                <w:b/>
              </w:rPr>
            </w:pPr>
            <w:r>
              <w:rPr>
                <w:rFonts w:ascii="Calibri" w:eastAsia="Calibri" w:hAnsi="Calibri" w:cs="Calibri"/>
                <w:b/>
              </w:rPr>
              <w:t>CIENCIAS SOCIALES</w:t>
            </w:r>
          </w:p>
        </w:tc>
        <w:tc>
          <w:tcPr>
            <w:tcW w:w="1590" w:type="dxa"/>
          </w:tcPr>
          <w:p w14:paraId="4FA1486D" w14:textId="77777777" w:rsidR="004B504D" w:rsidRDefault="004B504D" w:rsidP="002C4530">
            <w:pPr>
              <w:rPr>
                <w:rFonts w:ascii="Calibri" w:eastAsia="Calibri" w:hAnsi="Calibri" w:cs="Calibri"/>
                <w:b/>
              </w:rPr>
            </w:pPr>
            <w:r>
              <w:rPr>
                <w:rFonts w:ascii="Calibri" w:eastAsia="Calibri" w:hAnsi="Calibri" w:cs="Calibri"/>
                <w:b/>
              </w:rPr>
              <w:t>Grado</w:t>
            </w:r>
          </w:p>
        </w:tc>
        <w:tc>
          <w:tcPr>
            <w:tcW w:w="3102" w:type="dxa"/>
            <w:gridSpan w:val="2"/>
          </w:tcPr>
          <w:p w14:paraId="79644D3E" w14:textId="77777777" w:rsidR="004B504D" w:rsidRPr="001D78F4" w:rsidRDefault="004B504D" w:rsidP="002C4530">
            <w:pPr>
              <w:rPr>
                <w:rFonts w:ascii="Calibri" w:eastAsia="Calibri" w:hAnsi="Calibri" w:cs="Calibri"/>
              </w:rPr>
            </w:pPr>
            <w:r>
              <w:rPr>
                <w:rFonts w:ascii="Calibri" w:eastAsia="Calibri" w:hAnsi="Calibri" w:cs="Calibri"/>
              </w:rPr>
              <w:t>SEGUNDO BGU</w:t>
            </w:r>
          </w:p>
        </w:tc>
        <w:tc>
          <w:tcPr>
            <w:tcW w:w="1418" w:type="dxa"/>
          </w:tcPr>
          <w:p w14:paraId="17F446F3" w14:textId="77777777" w:rsidR="004B504D" w:rsidRDefault="004B504D" w:rsidP="002C4530">
            <w:pPr>
              <w:rPr>
                <w:rFonts w:ascii="Calibri" w:eastAsia="Calibri" w:hAnsi="Calibri" w:cs="Calibri"/>
                <w:b/>
              </w:rPr>
            </w:pPr>
            <w:r>
              <w:rPr>
                <w:rFonts w:ascii="Calibri" w:eastAsia="Calibri" w:hAnsi="Calibri" w:cs="Calibri"/>
                <w:b/>
              </w:rPr>
              <w:t>Año lectivo</w:t>
            </w:r>
          </w:p>
        </w:tc>
        <w:tc>
          <w:tcPr>
            <w:tcW w:w="4341" w:type="dxa"/>
          </w:tcPr>
          <w:p w14:paraId="1152A2D6" w14:textId="77777777" w:rsidR="004B504D" w:rsidRDefault="004B504D" w:rsidP="002C4530">
            <w:pPr>
              <w:rPr>
                <w:rFonts w:ascii="Calibri" w:eastAsia="Calibri" w:hAnsi="Calibri" w:cs="Calibri"/>
                <w:b/>
              </w:rPr>
            </w:pPr>
          </w:p>
        </w:tc>
      </w:tr>
      <w:tr w:rsidR="004B504D" w14:paraId="1E9F91DE" w14:textId="77777777" w:rsidTr="004B504D">
        <w:trPr>
          <w:cnfStyle w:val="000000100000" w:firstRow="0" w:lastRow="0" w:firstColumn="0" w:lastColumn="0" w:oddVBand="0" w:evenVBand="0" w:oddHBand="1" w:evenHBand="0" w:firstRowFirstColumn="0" w:firstRowLastColumn="0" w:lastRowFirstColumn="0" w:lastRowLastColumn="0"/>
          <w:trHeight w:val="340"/>
        </w:trPr>
        <w:tc>
          <w:tcPr>
            <w:tcW w:w="9268" w:type="dxa"/>
            <w:gridSpan w:val="6"/>
          </w:tcPr>
          <w:p w14:paraId="17882ABC" w14:textId="77777777" w:rsidR="004B504D" w:rsidRPr="00130EDF" w:rsidRDefault="004B504D" w:rsidP="002C4530">
            <w:pPr>
              <w:rPr>
                <w:rFonts w:ascii="Calibri" w:eastAsia="Calibri" w:hAnsi="Calibri" w:cs="Calibri"/>
                <w:b/>
                <w:bCs/>
              </w:rPr>
            </w:pPr>
            <w:r w:rsidRPr="00130EDF">
              <w:rPr>
                <w:rFonts w:ascii="Calibri" w:eastAsia="Calibri" w:hAnsi="Calibri" w:cs="Calibri"/>
                <w:b/>
                <w:bCs/>
              </w:rPr>
              <w:t>Asignatura</w:t>
            </w:r>
            <w:r>
              <w:rPr>
                <w:rFonts w:ascii="Calibri" w:eastAsia="Calibri" w:hAnsi="Calibri" w:cs="Calibri"/>
                <w:b/>
                <w:bCs/>
              </w:rPr>
              <w:t>: FILOSOFIA</w:t>
            </w:r>
          </w:p>
        </w:tc>
        <w:tc>
          <w:tcPr>
            <w:tcW w:w="1418" w:type="dxa"/>
          </w:tcPr>
          <w:p w14:paraId="5DDC3CD2" w14:textId="77777777" w:rsidR="004B504D" w:rsidRPr="00E87FBF" w:rsidRDefault="004B504D" w:rsidP="002C4530">
            <w:pPr>
              <w:rPr>
                <w:rFonts w:ascii="Calibri" w:eastAsia="Calibri" w:hAnsi="Calibri" w:cs="Calibri"/>
                <w:b/>
                <w:bCs/>
                <w:color w:val="auto"/>
              </w:rPr>
            </w:pPr>
            <w:r w:rsidRPr="00E87FBF">
              <w:rPr>
                <w:rFonts w:ascii="Calibri" w:eastAsia="Calibri" w:hAnsi="Calibri" w:cs="Calibri"/>
                <w:b/>
                <w:bCs/>
                <w:color w:val="auto"/>
              </w:rPr>
              <w:t>Tiempo</w:t>
            </w:r>
          </w:p>
        </w:tc>
        <w:tc>
          <w:tcPr>
            <w:tcW w:w="4341" w:type="dxa"/>
          </w:tcPr>
          <w:p w14:paraId="65162BEA" w14:textId="77777777" w:rsidR="004B504D" w:rsidRDefault="004B504D" w:rsidP="002C4530">
            <w:pPr>
              <w:rPr>
                <w:rFonts w:ascii="Calibri" w:eastAsia="Calibri" w:hAnsi="Calibri" w:cs="Calibri"/>
              </w:rPr>
            </w:pPr>
          </w:p>
        </w:tc>
      </w:tr>
      <w:tr w:rsidR="004B504D" w14:paraId="15E42C58" w14:textId="77777777" w:rsidTr="004B504D">
        <w:trPr>
          <w:trHeight w:val="623"/>
        </w:trPr>
        <w:tc>
          <w:tcPr>
            <w:tcW w:w="3316" w:type="dxa"/>
            <w:gridSpan w:val="2"/>
          </w:tcPr>
          <w:p w14:paraId="6AABADAA" w14:textId="77777777" w:rsidR="004B504D" w:rsidRDefault="004B504D" w:rsidP="002C4530">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57323F8D" w14:textId="77777777" w:rsidR="004B504D" w:rsidRDefault="004B504D" w:rsidP="002C4530">
            <w:pPr>
              <w:rPr>
                <w:rFonts w:ascii="Calibri" w:eastAsia="Calibri" w:hAnsi="Calibri" w:cs="Calibri"/>
              </w:rPr>
            </w:pPr>
            <w:r>
              <w:rPr>
                <w:rFonts w:ascii="Calibri" w:eastAsia="Calibri" w:hAnsi="Calibri" w:cs="Calibri"/>
              </w:rPr>
              <w:t xml:space="preserve">#1 </w:t>
            </w:r>
          </w:p>
        </w:tc>
        <w:tc>
          <w:tcPr>
            <w:tcW w:w="7362" w:type="dxa"/>
            <w:gridSpan w:val="3"/>
          </w:tcPr>
          <w:p w14:paraId="3DBCFA89" w14:textId="77777777" w:rsidR="004B504D" w:rsidRDefault="004B504D" w:rsidP="002C4530">
            <w:pPr>
              <w:rPr>
                <w:rFonts w:ascii="Calibri" w:eastAsia="Calibri" w:hAnsi="Calibri" w:cs="Calibri"/>
              </w:rPr>
            </w:pPr>
          </w:p>
        </w:tc>
      </w:tr>
      <w:tr w:rsidR="004B504D" w:rsidRPr="001D78F4" w14:paraId="2EF49A44" w14:textId="77777777" w:rsidTr="004240BB">
        <w:trPr>
          <w:cnfStyle w:val="000000100000" w:firstRow="0" w:lastRow="0" w:firstColumn="0" w:lastColumn="0" w:oddVBand="0" w:evenVBand="0" w:oddHBand="1" w:evenHBand="0" w:firstRowFirstColumn="0" w:firstRowLastColumn="0" w:lastRowFirstColumn="0" w:lastRowLastColumn="0"/>
          <w:trHeight w:val="2130"/>
        </w:trPr>
        <w:tc>
          <w:tcPr>
            <w:tcW w:w="3316" w:type="dxa"/>
            <w:gridSpan w:val="2"/>
          </w:tcPr>
          <w:p w14:paraId="6D85E5E3" w14:textId="77777777" w:rsidR="004B504D" w:rsidRDefault="004B504D" w:rsidP="002C4530">
            <w:pPr>
              <w:rPr>
                <w:rFonts w:ascii="Calibri" w:eastAsia="Calibri" w:hAnsi="Calibri" w:cs="Calibri"/>
                <w:b/>
              </w:rPr>
            </w:pPr>
            <w:r>
              <w:rPr>
                <w:rFonts w:ascii="Calibri" w:eastAsia="Calibri" w:hAnsi="Calibri" w:cs="Calibri"/>
                <w:b/>
              </w:rPr>
              <w:t>Objetivo de la unidad</w:t>
            </w:r>
          </w:p>
        </w:tc>
        <w:tc>
          <w:tcPr>
            <w:tcW w:w="11711" w:type="dxa"/>
            <w:gridSpan w:val="6"/>
          </w:tcPr>
          <w:p w14:paraId="44D11EF7" w14:textId="77777777" w:rsidR="004240BB" w:rsidRDefault="004240BB" w:rsidP="004240BB">
            <w:pPr>
              <w:jc w:val="both"/>
              <w:rPr>
                <w:rFonts w:ascii="Calibri" w:eastAsia="Calibri" w:hAnsi="Calibri" w:cs="Calibri"/>
                <w:i/>
              </w:rPr>
            </w:pPr>
            <w:r>
              <w:rPr>
                <w:rFonts w:ascii="Calibri" w:eastAsia="Calibri" w:hAnsi="Calibri" w:cs="Calibri"/>
                <w:i/>
              </w:rPr>
              <w:t xml:space="preserve">O.CS.F.5.1. Desarrollar mecanismos intelectuales que otorgan las lógicas polivalentes simbólicas contemporáneas para el análisis argumentativo y para el conocimiento del lenguaje humano, a través del combate a las falacias, contradicciones, juicios a priori, etc., en función de desarrollar en el estudiante una ética del razonamiento fundamentado y argumentado racionalmente. </w:t>
            </w:r>
          </w:p>
          <w:p w14:paraId="259DB9FB" w14:textId="77777777" w:rsidR="004B504D" w:rsidRPr="004240BB" w:rsidRDefault="004240BB" w:rsidP="004240BB">
            <w:pPr>
              <w:spacing w:line="276" w:lineRule="auto"/>
              <w:rPr>
                <w:rFonts w:ascii="Calibri" w:eastAsia="Calibri" w:hAnsi="Calibri" w:cs="Calibri"/>
                <w:i/>
              </w:rPr>
            </w:pPr>
            <w:r>
              <w:rPr>
                <w:rFonts w:ascii="Calibri" w:eastAsia="Calibri" w:hAnsi="Calibri" w:cs="Calibri"/>
                <w:i/>
              </w:rPr>
              <w:t xml:space="preserve">O.CS.F.5.1.2. Analizar, comprender y valorar la complejidad histórica del pensamiento latinoamericano en su relación con otras formas de filosofar y pensar la realidad, a través de su imbricación con las urgencias vitales de su historia, para comprender la razón de ser de su “nosotros” pensante, a diferencia del “yo” pensante occidental. </w:t>
            </w:r>
          </w:p>
        </w:tc>
      </w:tr>
      <w:tr w:rsidR="004B504D" w14:paraId="5823C725" w14:textId="77777777" w:rsidTr="004B504D">
        <w:trPr>
          <w:trHeight w:val="130"/>
        </w:trPr>
        <w:tc>
          <w:tcPr>
            <w:tcW w:w="3316" w:type="dxa"/>
            <w:gridSpan w:val="2"/>
          </w:tcPr>
          <w:p w14:paraId="78CEF280" w14:textId="77777777" w:rsidR="004B504D" w:rsidRDefault="004B504D" w:rsidP="002C4530">
            <w:pPr>
              <w:rPr>
                <w:rFonts w:ascii="Calibri" w:eastAsia="Calibri" w:hAnsi="Calibri" w:cs="Calibri"/>
                <w:b/>
              </w:rPr>
            </w:pPr>
            <w:r>
              <w:rPr>
                <w:rFonts w:ascii="Calibri" w:eastAsia="Calibri" w:hAnsi="Calibri" w:cs="Calibri"/>
                <w:b/>
              </w:rPr>
              <w:t>Criterios de Evaluación</w:t>
            </w:r>
          </w:p>
        </w:tc>
        <w:tc>
          <w:tcPr>
            <w:tcW w:w="4349" w:type="dxa"/>
            <w:gridSpan w:val="3"/>
          </w:tcPr>
          <w:p w14:paraId="363A0380" w14:textId="77777777" w:rsidR="004B504D" w:rsidRDefault="004B504D" w:rsidP="002C4530">
            <w:pPr>
              <w:rPr>
                <w:rFonts w:ascii="Calibri" w:eastAsia="Calibri" w:hAnsi="Calibri" w:cs="Calibri"/>
              </w:rPr>
            </w:pPr>
          </w:p>
        </w:tc>
        <w:tc>
          <w:tcPr>
            <w:tcW w:w="7362" w:type="dxa"/>
            <w:gridSpan w:val="3"/>
          </w:tcPr>
          <w:p w14:paraId="6AA507A9" w14:textId="77777777" w:rsidR="004B504D" w:rsidRDefault="004B504D" w:rsidP="002C4530">
            <w:pPr>
              <w:rPr>
                <w:rFonts w:ascii="Calibri" w:eastAsia="Calibri" w:hAnsi="Calibri" w:cs="Calibri"/>
              </w:rPr>
            </w:pPr>
          </w:p>
        </w:tc>
      </w:tr>
      <w:tr w:rsidR="004B504D" w14:paraId="014E24D9" w14:textId="77777777" w:rsidTr="004B504D">
        <w:trPr>
          <w:cnfStyle w:val="000000100000" w:firstRow="0" w:lastRow="0" w:firstColumn="0" w:lastColumn="0" w:oddVBand="0" w:evenVBand="0" w:oddHBand="1" w:evenHBand="0" w:firstRowFirstColumn="0" w:firstRowLastColumn="0" w:lastRowFirstColumn="0" w:lastRowLastColumn="0"/>
          <w:trHeight w:val="480"/>
        </w:trPr>
        <w:tc>
          <w:tcPr>
            <w:tcW w:w="15027" w:type="dxa"/>
            <w:gridSpan w:val="8"/>
          </w:tcPr>
          <w:p w14:paraId="6F9BADBB" w14:textId="77777777" w:rsidR="004240BB" w:rsidRDefault="004240BB" w:rsidP="004240BB">
            <w:pPr>
              <w:spacing w:line="276" w:lineRule="auto"/>
              <w:rPr>
                <w:rFonts w:ascii="Calibri" w:eastAsia="Calibri" w:hAnsi="Calibri" w:cs="Calibri"/>
                <w:i/>
              </w:rPr>
            </w:pPr>
            <w:r>
              <w:rPr>
                <w:rFonts w:ascii="Calibri" w:eastAsia="Calibri" w:hAnsi="Calibri" w:cs="Calibri"/>
                <w:i/>
              </w:rPr>
              <w:t xml:space="preserve">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w:t>
            </w:r>
            <w:proofErr w:type="spellStart"/>
            <w:r>
              <w:rPr>
                <w:rFonts w:ascii="Calibri" w:eastAsia="Calibri" w:hAnsi="Calibri" w:cs="Calibri"/>
                <w:i/>
              </w:rPr>
              <w:t>Sumak</w:t>
            </w:r>
            <w:proofErr w:type="spellEnd"/>
            <w:r>
              <w:rPr>
                <w:rFonts w:ascii="Calibri" w:eastAsia="Calibri" w:hAnsi="Calibri" w:cs="Calibri"/>
                <w:i/>
              </w:rPr>
              <w:t xml:space="preserve"> </w:t>
            </w:r>
            <w:proofErr w:type="spellStart"/>
            <w:r>
              <w:rPr>
                <w:rFonts w:ascii="Calibri" w:eastAsia="Calibri" w:hAnsi="Calibri" w:cs="Calibri"/>
                <w:i/>
              </w:rPr>
              <w:t>Kawsay</w:t>
            </w:r>
            <w:proofErr w:type="spellEnd"/>
            <w:r>
              <w:rPr>
                <w:rFonts w:ascii="Calibri" w:eastAsia="Calibri" w:hAnsi="Calibri" w:cs="Calibri"/>
                <w:i/>
              </w:rPr>
              <w:t xml:space="preserve"> como proyecto utópico posible en la construcción del “ser” latinoamericano. </w:t>
            </w:r>
          </w:p>
          <w:p w14:paraId="4264D03A" w14:textId="77777777" w:rsidR="004240BB" w:rsidRDefault="004240BB" w:rsidP="004240BB">
            <w:pPr>
              <w:spacing w:line="276" w:lineRule="auto"/>
              <w:rPr>
                <w:rFonts w:ascii="Calibri" w:eastAsia="Calibri" w:hAnsi="Calibri" w:cs="Calibri"/>
                <w:i/>
              </w:rPr>
            </w:pPr>
            <w:r>
              <w:rPr>
                <w:rFonts w:ascii="Calibri" w:eastAsia="Calibri" w:hAnsi="Calibri" w:cs="Calibri"/>
                <w:i/>
              </w:rPr>
              <w:t>CE.CS.F.5.4. Comprende y aplica los instrumentos intelectuales de la argumentación lógica, evitando falacias, paradojas y contradicciones, estableciendo las ideas centrales y secundarias en la construcción de un discurso coherente y riguroso.</w:t>
            </w:r>
          </w:p>
          <w:p w14:paraId="30950D20" w14:textId="77777777" w:rsidR="004240BB" w:rsidRDefault="004240BB" w:rsidP="004240BB">
            <w:pPr>
              <w:spacing w:line="276" w:lineRule="auto"/>
              <w:rPr>
                <w:rFonts w:ascii="Calibri" w:eastAsia="Calibri" w:hAnsi="Calibri" w:cs="Calibri"/>
                <w:i/>
              </w:rPr>
            </w:pPr>
            <w:r>
              <w:rPr>
                <w:rFonts w:ascii="Calibri" w:eastAsia="Calibri" w:hAnsi="Calibri" w:cs="Calibri"/>
                <w:i/>
              </w:rPr>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14:paraId="6125461C" w14:textId="77777777" w:rsidR="004B504D" w:rsidRDefault="004B504D" w:rsidP="002C4530">
            <w:pPr>
              <w:tabs>
                <w:tab w:val="left" w:pos="924"/>
              </w:tabs>
              <w:rPr>
                <w:i/>
              </w:rPr>
            </w:pPr>
          </w:p>
          <w:p w14:paraId="6DFF96EE" w14:textId="77777777" w:rsidR="004240BB" w:rsidRDefault="004240BB" w:rsidP="002C4530">
            <w:pPr>
              <w:tabs>
                <w:tab w:val="left" w:pos="924"/>
              </w:tabs>
              <w:rPr>
                <w:i/>
              </w:rPr>
            </w:pPr>
          </w:p>
        </w:tc>
      </w:tr>
    </w:tbl>
    <w:p w14:paraId="2DE83A07" w14:textId="77777777" w:rsidR="00E7785D" w:rsidRDefault="00E7785D"/>
    <w:tbl>
      <w:tblPr>
        <w:tblStyle w:val="GridTable4-Accent4"/>
        <w:tblW w:w="14742" w:type="dxa"/>
        <w:tblInd w:w="-874" w:type="dxa"/>
        <w:tblLayout w:type="fixed"/>
        <w:tblLook w:val="0400" w:firstRow="0" w:lastRow="0" w:firstColumn="0" w:lastColumn="0" w:noHBand="0" w:noVBand="1"/>
      </w:tblPr>
      <w:tblGrid>
        <w:gridCol w:w="2791"/>
        <w:gridCol w:w="564"/>
        <w:gridCol w:w="302"/>
        <w:gridCol w:w="2737"/>
        <w:gridCol w:w="1410"/>
        <w:gridCol w:w="307"/>
        <w:gridCol w:w="821"/>
        <w:gridCol w:w="1287"/>
        <w:gridCol w:w="829"/>
        <w:gridCol w:w="1543"/>
        <w:gridCol w:w="150"/>
        <w:gridCol w:w="2001"/>
      </w:tblGrid>
      <w:tr w:rsidR="004240BB" w14:paraId="4062E815" w14:textId="77777777" w:rsidTr="004240BB">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2"/>
          </w:tcPr>
          <w:p w14:paraId="4106E3EE" w14:textId="77777777" w:rsidR="004240BB" w:rsidRDefault="004240BB" w:rsidP="002C4530">
            <w:pPr>
              <w:rPr>
                <w:rFonts w:ascii="Calibri" w:eastAsia="Calibri" w:hAnsi="Calibri" w:cs="Calibri"/>
                <w:b/>
                <w:sz w:val="22"/>
                <w:szCs w:val="22"/>
              </w:rPr>
            </w:pPr>
            <w:r>
              <w:rPr>
                <w:rFonts w:ascii="Calibri" w:eastAsia="Calibri" w:hAnsi="Calibri" w:cs="Calibri"/>
                <w:b/>
                <w:sz w:val="22"/>
                <w:szCs w:val="22"/>
              </w:rPr>
              <w:t>2. PLANIFICACIÓN</w:t>
            </w:r>
          </w:p>
        </w:tc>
      </w:tr>
      <w:tr w:rsidR="004240BB" w14:paraId="7DC14936" w14:textId="77777777" w:rsidTr="004240BB">
        <w:trPr>
          <w:trHeight w:val="420"/>
        </w:trPr>
        <w:tc>
          <w:tcPr>
            <w:tcW w:w="3355" w:type="dxa"/>
            <w:gridSpan w:val="2"/>
            <w:vMerge w:val="restart"/>
          </w:tcPr>
          <w:p w14:paraId="2D6E3BDB" w14:textId="77777777" w:rsidR="004240BB" w:rsidRDefault="004240BB" w:rsidP="002C4530">
            <w:pPr>
              <w:jc w:val="center"/>
              <w:rPr>
                <w:rFonts w:ascii="Calibri" w:eastAsia="Calibri" w:hAnsi="Calibri" w:cs="Calibri"/>
                <w:b/>
                <w:sz w:val="20"/>
                <w:szCs w:val="20"/>
              </w:rPr>
            </w:pPr>
            <w:r>
              <w:rPr>
                <w:rFonts w:ascii="Calibri" w:eastAsia="Calibri" w:hAnsi="Calibri" w:cs="Calibri"/>
                <w:b/>
                <w:sz w:val="20"/>
                <w:szCs w:val="20"/>
              </w:rPr>
              <w:t xml:space="preserve">DESTREZAS CON CRITERIOS DE DESEMPEÑO </w:t>
            </w:r>
          </w:p>
        </w:tc>
        <w:tc>
          <w:tcPr>
            <w:tcW w:w="4756" w:type="dxa"/>
            <w:gridSpan w:val="4"/>
            <w:vMerge w:val="restart"/>
          </w:tcPr>
          <w:p w14:paraId="78FB0C4F" w14:textId="77777777" w:rsidR="004240BB" w:rsidRDefault="004240BB" w:rsidP="002C4530">
            <w:pPr>
              <w:jc w:val="center"/>
              <w:rPr>
                <w:rFonts w:ascii="Calibri" w:eastAsia="Calibri" w:hAnsi="Calibri" w:cs="Calibri"/>
                <w:b/>
                <w:sz w:val="20"/>
                <w:szCs w:val="20"/>
              </w:rPr>
            </w:pPr>
            <w:r>
              <w:rPr>
                <w:rFonts w:ascii="Calibri" w:eastAsia="Calibri" w:hAnsi="Calibri" w:cs="Calibri"/>
                <w:b/>
                <w:sz w:val="20"/>
                <w:szCs w:val="20"/>
              </w:rPr>
              <w:t xml:space="preserve">ACTIVIDADES DE APRENDIZAJE </w:t>
            </w:r>
          </w:p>
        </w:tc>
        <w:tc>
          <w:tcPr>
            <w:tcW w:w="2108" w:type="dxa"/>
            <w:gridSpan w:val="2"/>
            <w:vMerge w:val="restart"/>
          </w:tcPr>
          <w:p w14:paraId="5214250A" w14:textId="77777777" w:rsidR="004240BB" w:rsidRDefault="004240BB" w:rsidP="002C4530">
            <w:pPr>
              <w:jc w:val="center"/>
              <w:rPr>
                <w:rFonts w:ascii="Calibri" w:eastAsia="Calibri" w:hAnsi="Calibri" w:cs="Calibri"/>
                <w:b/>
                <w:sz w:val="20"/>
                <w:szCs w:val="20"/>
              </w:rPr>
            </w:pPr>
            <w:r>
              <w:rPr>
                <w:rFonts w:ascii="Calibri" w:eastAsia="Calibri" w:hAnsi="Calibri" w:cs="Calibri"/>
                <w:b/>
                <w:sz w:val="20"/>
                <w:szCs w:val="20"/>
              </w:rPr>
              <w:t>RECURSOS</w:t>
            </w:r>
          </w:p>
        </w:tc>
        <w:tc>
          <w:tcPr>
            <w:tcW w:w="4523" w:type="dxa"/>
            <w:gridSpan w:val="4"/>
          </w:tcPr>
          <w:p w14:paraId="69DDD1AA" w14:textId="77777777" w:rsidR="004240BB" w:rsidRDefault="004240BB" w:rsidP="002C4530">
            <w:pPr>
              <w:ind w:left="-921"/>
              <w:jc w:val="center"/>
              <w:rPr>
                <w:rFonts w:ascii="Calibri" w:eastAsia="Calibri" w:hAnsi="Calibri" w:cs="Calibri"/>
                <w:b/>
                <w:sz w:val="22"/>
                <w:szCs w:val="22"/>
              </w:rPr>
            </w:pPr>
            <w:r>
              <w:rPr>
                <w:rFonts w:ascii="Calibri" w:eastAsia="Calibri" w:hAnsi="Calibri" w:cs="Calibri"/>
                <w:b/>
                <w:sz w:val="22"/>
                <w:szCs w:val="22"/>
              </w:rPr>
              <w:t>EVALUACIÓN</w:t>
            </w:r>
          </w:p>
        </w:tc>
      </w:tr>
      <w:tr w:rsidR="004240BB" w14:paraId="2597C9AB" w14:textId="77777777" w:rsidTr="004240BB">
        <w:trPr>
          <w:cnfStyle w:val="000000100000" w:firstRow="0" w:lastRow="0" w:firstColumn="0" w:lastColumn="0" w:oddVBand="0" w:evenVBand="0" w:oddHBand="1" w:evenHBand="0" w:firstRowFirstColumn="0" w:firstRowLastColumn="0" w:lastRowFirstColumn="0" w:lastRowLastColumn="0"/>
          <w:trHeight w:val="340"/>
        </w:trPr>
        <w:tc>
          <w:tcPr>
            <w:tcW w:w="3355" w:type="dxa"/>
            <w:gridSpan w:val="2"/>
            <w:vMerge/>
          </w:tcPr>
          <w:p w14:paraId="7B229061" w14:textId="77777777" w:rsidR="004240BB" w:rsidRDefault="004240BB" w:rsidP="002C4530">
            <w:pPr>
              <w:jc w:val="center"/>
              <w:rPr>
                <w:rFonts w:ascii="Calibri" w:eastAsia="Calibri" w:hAnsi="Calibri" w:cs="Calibri"/>
                <w:b/>
                <w:sz w:val="20"/>
                <w:szCs w:val="20"/>
              </w:rPr>
            </w:pPr>
          </w:p>
        </w:tc>
        <w:tc>
          <w:tcPr>
            <w:tcW w:w="4756" w:type="dxa"/>
            <w:gridSpan w:val="4"/>
            <w:vMerge/>
          </w:tcPr>
          <w:p w14:paraId="7809CB80" w14:textId="77777777" w:rsidR="004240BB" w:rsidRDefault="004240BB" w:rsidP="002C4530">
            <w:pPr>
              <w:jc w:val="center"/>
              <w:rPr>
                <w:rFonts w:ascii="Calibri" w:eastAsia="Calibri" w:hAnsi="Calibri" w:cs="Calibri"/>
                <w:b/>
                <w:sz w:val="22"/>
                <w:szCs w:val="22"/>
              </w:rPr>
            </w:pPr>
          </w:p>
        </w:tc>
        <w:tc>
          <w:tcPr>
            <w:tcW w:w="2108" w:type="dxa"/>
            <w:gridSpan w:val="2"/>
            <w:vMerge/>
          </w:tcPr>
          <w:p w14:paraId="2AD0EDDB" w14:textId="77777777" w:rsidR="004240BB" w:rsidRDefault="004240BB" w:rsidP="002C4530">
            <w:pPr>
              <w:jc w:val="center"/>
              <w:rPr>
                <w:rFonts w:ascii="Calibri" w:eastAsia="Calibri" w:hAnsi="Calibri" w:cs="Calibri"/>
                <w:b/>
                <w:sz w:val="22"/>
                <w:szCs w:val="22"/>
              </w:rPr>
            </w:pPr>
          </w:p>
        </w:tc>
        <w:tc>
          <w:tcPr>
            <w:tcW w:w="2372" w:type="dxa"/>
            <w:gridSpan w:val="2"/>
          </w:tcPr>
          <w:p w14:paraId="2C41A3E1" w14:textId="77777777" w:rsidR="004240BB" w:rsidRDefault="004240BB" w:rsidP="002C4530">
            <w:pPr>
              <w:ind w:left="-921"/>
              <w:jc w:val="right"/>
              <w:rPr>
                <w:rFonts w:ascii="Calibri" w:eastAsia="Calibri" w:hAnsi="Calibri" w:cs="Calibri"/>
                <w:b/>
                <w:sz w:val="18"/>
                <w:szCs w:val="18"/>
              </w:rPr>
            </w:pPr>
            <w:r>
              <w:rPr>
                <w:rFonts w:ascii="Calibri" w:eastAsia="Calibri" w:hAnsi="Calibri" w:cs="Calibri"/>
                <w:b/>
                <w:sz w:val="18"/>
                <w:szCs w:val="18"/>
              </w:rPr>
              <w:t>Indicadores de evaluación de</w:t>
            </w:r>
          </w:p>
          <w:p w14:paraId="6D38C6DA" w14:textId="77777777" w:rsidR="004240BB" w:rsidRDefault="004240BB" w:rsidP="002C4530">
            <w:pPr>
              <w:ind w:left="-921"/>
              <w:jc w:val="center"/>
              <w:rPr>
                <w:rFonts w:ascii="Calibri" w:eastAsia="Calibri" w:hAnsi="Calibri" w:cs="Calibri"/>
                <w:b/>
                <w:sz w:val="18"/>
                <w:szCs w:val="18"/>
              </w:rPr>
            </w:pPr>
            <w:r>
              <w:rPr>
                <w:rFonts w:ascii="Calibri" w:eastAsia="Calibri" w:hAnsi="Calibri" w:cs="Calibri"/>
                <w:b/>
                <w:sz w:val="18"/>
                <w:szCs w:val="18"/>
              </w:rPr>
              <w:t>la unidad</w:t>
            </w:r>
          </w:p>
        </w:tc>
        <w:tc>
          <w:tcPr>
            <w:tcW w:w="2151" w:type="dxa"/>
            <w:gridSpan w:val="2"/>
          </w:tcPr>
          <w:p w14:paraId="36318A6A" w14:textId="77777777" w:rsidR="004240BB" w:rsidRDefault="004240BB" w:rsidP="002C4530">
            <w:pPr>
              <w:rPr>
                <w:rFonts w:ascii="Calibri" w:eastAsia="Calibri" w:hAnsi="Calibri" w:cs="Calibri"/>
                <w:b/>
                <w:sz w:val="18"/>
                <w:szCs w:val="18"/>
              </w:rPr>
            </w:pPr>
            <w:r>
              <w:rPr>
                <w:rFonts w:ascii="Calibri" w:eastAsia="Calibri" w:hAnsi="Calibri" w:cs="Calibri"/>
                <w:b/>
                <w:sz w:val="18"/>
                <w:szCs w:val="18"/>
              </w:rPr>
              <w:t xml:space="preserve">Técnicas e instrumento de la unidad </w:t>
            </w:r>
          </w:p>
        </w:tc>
      </w:tr>
      <w:tr w:rsidR="004240BB" w14:paraId="405F7C83" w14:textId="77777777" w:rsidTr="004240BB">
        <w:trPr>
          <w:trHeight w:val="60"/>
        </w:trPr>
        <w:tc>
          <w:tcPr>
            <w:tcW w:w="3355" w:type="dxa"/>
            <w:gridSpan w:val="2"/>
          </w:tcPr>
          <w:p w14:paraId="4B2071B3" w14:textId="77777777" w:rsidR="004240BB" w:rsidRDefault="004240BB" w:rsidP="002C4530">
            <w:pPr>
              <w:spacing w:line="276" w:lineRule="auto"/>
              <w:jc w:val="both"/>
              <w:rPr>
                <w:rFonts w:ascii="Calibri" w:eastAsia="Calibri" w:hAnsi="Calibri" w:cs="Calibri"/>
                <w:sz w:val="22"/>
                <w:szCs w:val="22"/>
              </w:rPr>
            </w:pPr>
            <w:r>
              <w:rPr>
                <w:rFonts w:ascii="Calibri" w:eastAsia="Calibri" w:hAnsi="Calibri" w:cs="Calibri"/>
                <w:sz w:val="22"/>
                <w:szCs w:val="22"/>
              </w:rPr>
              <w:t xml:space="preserve">CS.F.5.3.3. Analizar las características del pensamiento filosófico latinoamericano, sus temas centrales y dudas sustanciales. </w:t>
            </w:r>
          </w:p>
          <w:p w14:paraId="36B6ABEE" w14:textId="77777777" w:rsidR="004240BB" w:rsidRDefault="004240BB" w:rsidP="002C4530">
            <w:pPr>
              <w:spacing w:line="276" w:lineRule="auto"/>
              <w:rPr>
                <w:rFonts w:ascii="Calibri" w:eastAsia="Calibri" w:hAnsi="Calibri" w:cs="Calibri"/>
                <w:sz w:val="22"/>
                <w:szCs w:val="22"/>
              </w:rPr>
            </w:pPr>
            <w:r>
              <w:rPr>
                <w:rFonts w:ascii="Calibri" w:eastAsia="Calibri" w:hAnsi="Calibri" w:cs="Calibri"/>
                <w:sz w:val="22"/>
                <w:szCs w:val="22"/>
              </w:rPr>
              <w:t xml:space="preserve">CS.F.5.3.4 Diferenciar el referente esencial de la reflexión filosófica europea (yo) y latinoamericana (nosotros) dentro de sus propias coordenadas históricas. </w:t>
            </w:r>
          </w:p>
          <w:p w14:paraId="18EEA361" w14:textId="77777777" w:rsidR="004240BB" w:rsidRDefault="004240BB" w:rsidP="002C4530">
            <w:pPr>
              <w:spacing w:line="276" w:lineRule="auto"/>
              <w:rPr>
                <w:rFonts w:ascii="Calibri" w:eastAsia="Calibri" w:hAnsi="Calibri" w:cs="Calibri"/>
                <w:sz w:val="22"/>
                <w:szCs w:val="22"/>
              </w:rPr>
            </w:pPr>
            <w:r>
              <w:rPr>
                <w:rFonts w:ascii="Calibri" w:eastAsia="Calibri" w:hAnsi="Calibri" w:cs="Calibri"/>
                <w:sz w:val="22"/>
                <w:szCs w:val="22"/>
              </w:rPr>
              <w:t xml:space="preserve">CS.F.5.2.16. Identificar tesis centrales y secundarias en un discurso filosófico corto. </w:t>
            </w:r>
          </w:p>
          <w:p w14:paraId="15FE7285" w14:textId="77777777" w:rsidR="004240BB" w:rsidRDefault="004240BB" w:rsidP="002C4530">
            <w:pPr>
              <w:spacing w:line="276" w:lineRule="auto"/>
              <w:rPr>
                <w:rFonts w:ascii="Calibri" w:eastAsia="Calibri" w:hAnsi="Calibri" w:cs="Calibri"/>
                <w:sz w:val="22"/>
                <w:szCs w:val="22"/>
              </w:rPr>
            </w:pPr>
            <w:r>
              <w:rPr>
                <w:rFonts w:ascii="Calibri" w:eastAsia="Calibri" w:hAnsi="Calibri" w:cs="Calibri"/>
                <w:sz w:val="22"/>
                <w:szCs w:val="22"/>
              </w:rPr>
              <w:t>CS.F.5.3.1. Analizar las diferencias entre el pensamiento filosófico occidental y el pensamiento social latinoamericano, mediante la lectura comparada y crítica de textos fundamentales.</w:t>
            </w:r>
          </w:p>
          <w:p w14:paraId="5D7C0738" w14:textId="77777777" w:rsidR="004240BB" w:rsidRDefault="004240BB" w:rsidP="002C4530">
            <w:pPr>
              <w:spacing w:line="276" w:lineRule="auto"/>
              <w:rPr>
                <w:rFonts w:ascii="Calibri" w:eastAsia="Calibri" w:hAnsi="Calibri" w:cs="Calibri"/>
                <w:sz w:val="22"/>
                <w:szCs w:val="22"/>
              </w:rPr>
            </w:pPr>
            <w:r>
              <w:rPr>
                <w:rFonts w:ascii="Calibri" w:eastAsia="Calibri" w:hAnsi="Calibri" w:cs="Calibri"/>
                <w:sz w:val="22"/>
                <w:szCs w:val="22"/>
              </w:rPr>
              <w:t xml:space="preserve">DCCD: CS.F.5.3.2. Contrastar la reflexión de </w:t>
            </w:r>
            <w:proofErr w:type="spellStart"/>
            <w:r>
              <w:rPr>
                <w:rFonts w:ascii="Calibri" w:eastAsia="Calibri" w:hAnsi="Calibri" w:cs="Calibri"/>
                <w:sz w:val="22"/>
                <w:szCs w:val="22"/>
              </w:rPr>
              <w:t>loabsoluto</w:t>
            </w:r>
            <w:proofErr w:type="spellEnd"/>
            <w:r>
              <w:rPr>
                <w:rFonts w:ascii="Calibri" w:eastAsia="Calibri" w:hAnsi="Calibri" w:cs="Calibri"/>
                <w:sz w:val="22"/>
                <w:szCs w:val="22"/>
              </w:rPr>
              <w:t xml:space="preserve"> y la reflexión de los hechos factuales, en función de identificar la tendencia filosófica y su autor. </w:t>
            </w:r>
          </w:p>
          <w:p w14:paraId="7A2DE44E" w14:textId="77777777" w:rsidR="004240BB" w:rsidRDefault="004240BB" w:rsidP="002C4530">
            <w:pPr>
              <w:spacing w:line="276" w:lineRule="auto"/>
              <w:rPr>
                <w:rFonts w:ascii="Calibri" w:eastAsia="Calibri" w:hAnsi="Calibri" w:cs="Calibri"/>
                <w:sz w:val="22"/>
                <w:szCs w:val="22"/>
              </w:rPr>
            </w:pPr>
            <w:r>
              <w:rPr>
                <w:rFonts w:ascii="Calibri" w:eastAsia="Calibri" w:hAnsi="Calibri" w:cs="Calibri"/>
                <w:sz w:val="22"/>
                <w:szCs w:val="22"/>
              </w:rPr>
              <w:t xml:space="preserve">DCCD: CS.F.5.2.17. </w:t>
            </w:r>
            <w:r>
              <w:rPr>
                <w:rFonts w:ascii="Calibri" w:eastAsia="Calibri" w:hAnsi="Calibri" w:cs="Calibri"/>
                <w:b/>
                <w:sz w:val="22"/>
                <w:szCs w:val="22"/>
              </w:rPr>
              <w:t>I</w:t>
            </w:r>
            <w:r>
              <w:rPr>
                <w:rFonts w:ascii="Calibri" w:eastAsia="Calibri" w:hAnsi="Calibri" w:cs="Calibri"/>
                <w:sz w:val="22"/>
                <w:szCs w:val="22"/>
              </w:rPr>
              <w:t>dentificar características de la identidad del “ser” latinoamericano en diversas expresiones artísticas (pintura, escultura, poesía, arquitectura, novela, ensayo literario) para elaborar un discurso y repensar su “ethos” a inicios del siglo XXI. CS.F.5.2.18. Analizar las nuevas concepciones de la filosofía latinoamericana por medio de ejercicios orales y escritos.</w:t>
            </w:r>
          </w:p>
          <w:p w14:paraId="4D9C72EE" w14:textId="77777777" w:rsidR="004240BB" w:rsidRDefault="004240BB" w:rsidP="002C4530">
            <w:pPr>
              <w:spacing w:line="276" w:lineRule="auto"/>
              <w:rPr>
                <w:rFonts w:ascii="Calibri" w:eastAsia="Calibri" w:hAnsi="Calibri" w:cs="Calibri"/>
                <w:sz w:val="22"/>
                <w:szCs w:val="22"/>
              </w:rPr>
            </w:pPr>
            <w:r>
              <w:rPr>
                <w:rFonts w:ascii="Calibri" w:eastAsia="Calibri" w:hAnsi="Calibri" w:cs="Calibri"/>
                <w:sz w:val="22"/>
                <w:szCs w:val="22"/>
              </w:rPr>
              <w:t>DCCD</w:t>
            </w:r>
            <w:r>
              <w:rPr>
                <w:rFonts w:ascii="Calibri" w:eastAsia="Calibri" w:hAnsi="Calibri" w:cs="Calibri"/>
                <w:b/>
                <w:sz w:val="22"/>
                <w:szCs w:val="22"/>
              </w:rPr>
              <w:t>: I</w:t>
            </w:r>
            <w:r>
              <w:rPr>
                <w:rFonts w:ascii="Calibri" w:eastAsia="Calibri" w:hAnsi="Calibri" w:cs="Calibri"/>
                <w:sz w:val="22"/>
                <w:szCs w:val="22"/>
              </w:rPr>
              <w:t>dentificar los métodos de comprensión de la realidad en la filosofía latinoamericana a partir sus temas y sus formas de tratamiento de conceptos como libertad y liberación.</w:t>
            </w:r>
          </w:p>
          <w:p w14:paraId="05F1F233" w14:textId="77777777" w:rsidR="004240BB" w:rsidRDefault="004240BB" w:rsidP="002C4530">
            <w:pPr>
              <w:spacing w:line="276" w:lineRule="auto"/>
              <w:rPr>
                <w:rFonts w:ascii="Calibri" w:eastAsia="Calibri" w:hAnsi="Calibri" w:cs="Calibri"/>
                <w:sz w:val="22"/>
                <w:szCs w:val="22"/>
              </w:rPr>
            </w:pPr>
            <w:r>
              <w:rPr>
                <w:rFonts w:ascii="Calibri" w:eastAsia="Calibri" w:hAnsi="Calibri" w:cs="Calibri"/>
                <w:sz w:val="22"/>
                <w:szCs w:val="22"/>
              </w:rPr>
              <w:t>DCCD: CS.F.5.3.5 Identificar los métodos de comprensión de la realidad en la filosofía latinoamericana a partir sus temas y sus formas de tratamiento de conceptos como libertad y liberación.</w:t>
            </w:r>
          </w:p>
          <w:p w14:paraId="2DE54AEC" w14:textId="77777777" w:rsidR="004240BB" w:rsidRDefault="004240BB" w:rsidP="002C4530">
            <w:pPr>
              <w:spacing w:line="276" w:lineRule="auto"/>
              <w:rPr>
                <w:rFonts w:ascii="Calibri" w:eastAsia="Calibri" w:hAnsi="Calibri" w:cs="Calibri"/>
                <w:sz w:val="22"/>
                <w:szCs w:val="22"/>
              </w:rPr>
            </w:pPr>
            <w:r>
              <w:rPr>
                <w:rFonts w:ascii="Calibri" w:eastAsia="Calibri" w:hAnsi="Calibri" w:cs="Calibri"/>
                <w:sz w:val="22"/>
                <w:szCs w:val="22"/>
              </w:rPr>
              <w:t xml:space="preserve"> DCCD: CS.F.5.2.17 Identificar características de la identidad del “ser” latinoamericano en diversas expresiones artísticas (pintura, escultura, poesía, arquitectura, novela, ensayo literario) para elaborar un discurso y repensar su “ethos” a inicios del siglo XX</w:t>
            </w:r>
          </w:p>
          <w:p w14:paraId="507802A5" w14:textId="77777777" w:rsidR="004240BB" w:rsidRDefault="004240BB" w:rsidP="002C4530">
            <w:pPr>
              <w:spacing w:line="276" w:lineRule="auto"/>
              <w:rPr>
                <w:rFonts w:ascii="Calibri" w:eastAsia="Calibri" w:hAnsi="Calibri" w:cs="Calibri"/>
                <w:sz w:val="22"/>
                <w:szCs w:val="22"/>
              </w:rPr>
            </w:pPr>
            <w:r>
              <w:rPr>
                <w:rFonts w:ascii="Calibri" w:eastAsia="Calibri" w:hAnsi="Calibri" w:cs="Calibri"/>
                <w:sz w:val="22"/>
                <w:szCs w:val="22"/>
              </w:rPr>
              <w:t>DCCD: CS.F.5.3.4 Diferenciar el referente esencial de la reflexión filosófica europea (yo) y latinoamericana (nosotros) dentro de sus propias coordenadas históricas</w:t>
            </w:r>
          </w:p>
          <w:p w14:paraId="270A55A6" w14:textId="77777777" w:rsidR="004240BB" w:rsidRDefault="004240BB" w:rsidP="002C4530">
            <w:pPr>
              <w:spacing w:line="276" w:lineRule="auto"/>
              <w:rPr>
                <w:rFonts w:ascii="Calibri" w:eastAsia="Calibri" w:hAnsi="Calibri" w:cs="Calibri"/>
                <w:sz w:val="22"/>
                <w:szCs w:val="22"/>
              </w:rPr>
            </w:pPr>
            <w:r>
              <w:rPr>
                <w:rFonts w:ascii="Calibri" w:eastAsia="Calibri" w:hAnsi="Calibri" w:cs="Calibri"/>
                <w:sz w:val="22"/>
                <w:szCs w:val="22"/>
              </w:rPr>
              <w:t>DCCD: CS.F.5.3.6. Discutir los grandes temas críticos vinculados a la identidad y la cultura, a partir del descubrimiento de elementos de análisis propios en autores latinoamericanos.</w:t>
            </w:r>
          </w:p>
          <w:p w14:paraId="528495C0" w14:textId="77777777" w:rsidR="004240BB" w:rsidRDefault="004240BB" w:rsidP="002C4530">
            <w:pPr>
              <w:spacing w:line="276" w:lineRule="auto"/>
              <w:rPr>
                <w:rFonts w:ascii="Calibri" w:eastAsia="Calibri" w:hAnsi="Calibri" w:cs="Calibri"/>
                <w:b/>
                <w:color w:val="333333"/>
                <w:sz w:val="22"/>
                <w:szCs w:val="22"/>
              </w:rPr>
            </w:pPr>
            <w:r>
              <w:rPr>
                <w:rFonts w:ascii="Calibri" w:eastAsia="Calibri" w:hAnsi="Calibri" w:cs="Calibri"/>
                <w:sz w:val="22"/>
                <w:szCs w:val="22"/>
              </w:rPr>
              <w:t xml:space="preserve">DCCD: Discutir las propuestas del </w:t>
            </w:r>
            <w:proofErr w:type="spellStart"/>
            <w:r>
              <w:rPr>
                <w:rFonts w:ascii="Calibri" w:eastAsia="Calibri" w:hAnsi="Calibri" w:cs="Calibri"/>
                <w:sz w:val="22"/>
                <w:szCs w:val="22"/>
              </w:rPr>
              <w:t>Sumak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Kawsay</w:t>
            </w:r>
            <w:proofErr w:type="spellEnd"/>
            <w:r>
              <w:rPr>
                <w:rFonts w:ascii="Calibri" w:eastAsia="Calibri" w:hAnsi="Calibri" w:cs="Calibri"/>
                <w:sz w:val="22"/>
                <w:szCs w:val="22"/>
              </w:rPr>
              <w:t xml:space="preserve"> como proyecto utópico de otro mundo posible en función de la construcción de una nueva sociedad.</w:t>
            </w:r>
          </w:p>
          <w:p w14:paraId="4371B56D" w14:textId="77777777" w:rsidR="004240BB" w:rsidRDefault="004240BB" w:rsidP="002C4530">
            <w:pPr>
              <w:widowControl w:val="0"/>
              <w:ind w:left="251"/>
              <w:rPr>
                <w:rFonts w:ascii="Calibri" w:eastAsia="Calibri" w:hAnsi="Calibri" w:cs="Calibri"/>
                <w:sz w:val="22"/>
                <w:szCs w:val="22"/>
              </w:rPr>
            </w:pPr>
          </w:p>
        </w:tc>
        <w:tc>
          <w:tcPr>
            <w:tcW w:w="4756" w:type="dxa"/>
            <w:gridSpan w:val="4"/>
          </w:tcPr>
          <w:p w14:paraId="7C49E5CB"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BLOQUE UNO</w:t>
            </w:r>
          </w:p>
          <w:p w14:paraId="3A019CB9"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FILOSOFÍA OCCIDENTAL Y FILOSOFÍA LATINOAMERICANA</w:t>
            </w:r>
          </w:p>
          <w:p w14:paraId="6AE64856" w14:textId="77777777" w:rsidR="004240BB" w:rsidRDefault="004240BB"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1F71F0FF"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Identificar la influencia del dominio de los españoles en la manera de pensar de los pueblos latinoamericanos conquistados</w:t>
            </w:r>
          </w:p>
          <w:p w14:paraId="713733E3"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Conocer la forma de entender la realidad que tenían las civilizaciones prehispánicas</w:t>
            </w:r>
          </w:p>
          <w:p w14:paraId="6DCE6FB7"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Identificar la influencia de las creencias religiosas de las personas en la forma de actuar ante el mundo.</w:t>
            </w:r>
          </w:p>
          <w:p w14:paraId="23A0C12F" w14:textId="77777777" w:rsidR="004240BB" w:rsidRDefault="004240BB" w:rsidP="002C4530">
            <w:pPr>
              <w:contextualSpacing/>
              <w:rPr>
                <w:rFonts w:ascii="Calibri" w:eastAsia="Calibri" w:hAnsi="Calibri" w:cs="Calibri"/>
                <w:sz w:val="22"/>
                <w:szCs w:val="22"/>
              </w:rPr>
            </w:pPr>
            <w:r>
              <w:rPr>
                <w:noProof/>
                <w:lang w:val="es-EC" w:eastAsia="es-EC"/>
              </w:rPr>
              <w:drawing>
                <wp:inline distT="0" distB="0" distL="0" distR="0" wp14:anchorId="595AD09C" wp14:editId="0C01E4D0">
                  <wp:extent cx="2726659" cy="21045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754" t="26299" r="34676" b="33115"/>
                          <a:stretch/>
                        </pic:blipFill>
                        <pic:spPr bwMode="auto">
                          <a:xfrm>
                            <a:off x="0" y="0"/>
                            <a:ext cx="2748044" cy="2121077"/>
                          </a:xfrm>
                          <a:prstGeom prst="rect">
                            <a:avLst/>
                          </a:prstGeom>
                          <a:ln>
                            <a:noFill/>
                          </a:ln>
                          <a:extLst>
                            <a:ext uri="{53640926-AAD7-44D8-BBD7-CCE9431645EC}">
                              <a14:shadowObscured xmlns:a14="http://schemas.microsoft.com/office/drawing/2010/main"/>
                            </a:ext>
                          </a:extLst>
                        </pic:spPr>
                      </pic:pic>
                    </a:graphicData>
                  </a:graphic>
                </wp:inline>
              </w:drawing>
            </w:r>
          </w:p>
          <w:p w14:paraId="691FEBBB" w14:textId="77777777" w:rsidR="004240BB" w:rsidRDefault="004240BB" w:rsidP="002C4530">
            <w:pPr>
              <w:contextualSpacing/>
              <w:rPr>
                <w:rFonts w:ascii="Calibri" w:eastAsia="Calibri" w:hAnsi="Calibri" w:cs="Calibri"/>
                <w:sz w:val="22"/>
                <w:szCs w:val="22"/>
              </w:rPr>
            </w:pPr>
          </w:p>
          <w:p w14:paraId="08A365F7" w14:textId="77777777" w:rsidR="004240BB" w:rsidRDefault="004240BB"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7F8B5FF6" w14:textId="77777777" w:rsidR="004240BB" w:rsidRPr="00303E2D"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Observar el video “</w:t>
            </w:r>
            <w:proofErr w:type="spellStart"/>
            <w:r>
              <w:rPr>
                <w:rFonts w:ascii="Calibri" w:eastAsia="Calibri" w:hAnsi="Calibri" w:cs="Calibri"/>
                <w:sz w:val="22"/>
                <w:szCs w:val="22"/>
              </w:rPr>
              <w:t>man</w:t>
            </w:r>
            <w:proofErr w:type="spellEnd"/>
            <w:r>
              <w:rPr>
                <w:rFonts w:ascii="Calibri" w:eastAsia="Calibri" w:hAnsi="Calibri" w:cs="Calibri"/>
                <w:sz w:val="22"/>
                <w:szCs w:val="22"/>
              </w:rPr>
              <w:t xml:space="preserve">” de Steve </w:t>
            </w:r>
            <w:proofErr w:type="spellStart"/>
            <w:r>
              <w:rPr>
                <w:rFonts w:ascii="Calibri" w:eastAsia="Calibri" w:hAnsi="Calibri" w:cs="Calibri"/>
                <w:sz w:val="22"/>
                <w:szCs w:val="22"/>
              </w:rPr>
              <w:t>Cutts</w:t>
            </w:r>
            <w:proofErr w:type="spellEnd"/>
            <w:r>
              <w:rPr>
                <w:rFonts w:ascii="Calibri" w:eastAsia="Calibri" w:hAnsi="Calibri" w:cs="Calibri"/>
                <w:sz w:val="22"/>
                <w:szCs w:val="22"/>
              </w:rPr>
              <w:t xml:space="preserve"> y  relacionarlo con la filosofía occidental y latinoamericana.</w:t>
            </w:r>
          </w:p>
          <w:p w14:paraId="20ED5927" w14:textId="77777777" w:rsidR="004240BB" w:rsidRDefault="004240BB" w:rsidP="002C4530">
            <w:pPr>
              <w:spacing w:line="285" w:lineRule="auto"/>
              <w:rPr>
                <w:rFonts w:ascii="Calibri" w:eastAsia="Calibri" w:hAnsi="Calibri" w:cs="Calibri"/>
                <w:b/>
                <w:sz w:val="22"/>
                <w:szCs w:val="22"/>
              </w:rPr>
            </w:pPr>
            <w:r>
              <w:rPr>
                <w:rFonts w:ascii="Calibri" w:eastAsia="Calibri" w:hAnsi="Calibri" w:cs="Calibri"/>
                <w:b/>
                <w:sz w:val="22"/>
                <w:szCs w:val="22"/>
              </w:rPr>
              <w:t>CONSOLIDACIÓN</w:t>
            </w:r>
          </w:p>
          <w:p w14:paraId="4C81FF84"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Aportar ejemplos de la vida en una sociedad con tendencias eurocéntricas</w:t>
            </w:r>
          </w:p>
          <w:p w14:paraId="32343655"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Nombrar los aspectos de la filosofía europea</w:t>
            </w:r>
          </w:p>
          <w:p w14:paraId="18152A61"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Nombrar los aspecto de la cosmovisión andina</w:t>
            </w:r>
          </w:p>
          <w:p w14:paraId="7F079A5C"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Indicar de los elementos de la sociedad prehispánica</w:t>
            </w:r>
          </w:p>
          <w:p w14:paraId="61B9B46E"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Analizar las diferencias entre el pensamiento del filósofo europeo y del filósofo latinoamericano.</w:t>
            </w:r>
          </w:p>
          <w:p w14:paraId="2C4BC74A" w14:textId="77777777" w:rsidR="004240BB" w:rsidRDefault="004240BB" w:rsidP="002C4530">
            <w:pPr>
              <w:rPr>
                <w:rFonts w:ascii="Calibri" w:eastAsia="Calibri" w:hAnsi="Calibri" w:cs="Calibri"/>
                <w:sz w:val="22"/>
                <w:szCs w:val="22"/>
              </w:rPr>
            </w:pPr>
            <w:r>
              <w:rPr>
                <w:noProof/>
                <w:lang w:val="es-EC" w:eastAsia="es-EC"/>
              </w:rPr>
              <w:drawing>
                <wp:inline distT="0" distB="0" distL="0" distR="0" wp14:anchorId="3FB3C7DE" wp14:editId="6F077459">
                  <wp:extent cx="1946233" cy="2525486"/>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746" t="19706" r="33024" b="5922"/>
                          <a:stretch/>
                        </pic:blipFill>
                        <pic:spPr bwMode="auto">
                          <a:xfrm>
                            <a:off x="0" y="0"/>
                            <a:ext cx="1960268" cy="2543699"/>
                          </a:xfrm>
                          <a:prstGeom prst="rect">
                            <a:avLst/>
                          </a:prstGeom>
                          <a:ln>
                            <a:noFill/>
                          </a:ln>
                          <a:extLst>
                            <a:ext uri="{53640926-AAD7-44D8-BBD7-CCE9431645EC}">
                              <a14:shadowObscured xmlns:a14="http://schemas.microsoft.com/office/drawing/2010/main"/>
                            </a:ext>
                          </a:extLst>
                        </pic:spPr>
                      </pic:pic>
                    </a:graphicData>
                  </a:graphic>
                </wp:inline>
              </w:drawing>
            </w:r>
          </w:p>
          <w:p w14:paraId="722927DD" w14:textId="77777777" w:rsidR="004240BB" w:rsidRDefault="004240BB" w:rsidP="002C4530">
            <w:pPr>
              <w:rPr>
                <w:rFonts w:ascii="Calibri" w:eastAsia="Calibri" w:hAnsi="Calibri" w:cs="Calibri"/>
                <w:sz w:val="22"/>
                <w:szCs w:val="22"/>
              </w:rPr>
            </w:pPr>
          </w:p>
          <w:p w14:paraId="2FEB3C27" w14:textId="77777777" w:rsidR="004240BB" w:rsidRDefault="004240BB" w:rsidP="002C4530">
            <w:pPr>
              <w:rPr>
                <w:rFonts w:ascii="Calibri" w:eastAsia="Calibri" w:hAnsi="Calibri" w:cs="Calibri"/>
                <w:sz w:val="22"/>
                <w:szCs w:val="22"/>
              </w:rPr>
            </w:pPr>
          </w:p>
          <w:p w14:paraId="6E6F692D" w14:textId="77777777" w:rsidR="004240BB" w:rsidRDefault="004240BB" w:rsidP="002C4530">
            <w:pPr>
              <w:rPr>
                <w:rFonts w:ascii="Calibri" w:eastAsia="Calibri" w:hAnsi="Calibri" w:cs="Calibri"/>
                <w:sz w:val="22"/>
                <w:szCs w:val="22"/>
              </w:rPr>
            </w:pPr>
          </w:p>
          <w:p w14:paraId="4322C85A"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BLOQUE DOS</w:t>
            </w:r>
          </w:p>
          <w:p w14:paraId="286CF8D7"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LA REFLEXIÓN COMO SABER DE LO ABSOLUTO</w:t>
            </w:r>
          </w:p>
          <w:p w14:paraId="77932944" w14:textId="77777777" w:rsidR="004240BB" w:rsidRDefault="004240BB"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63A31BBF"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Identificar creencias y características destacables e importantes de Dios. </w:t>
            </w:r>
          </w:p>
          <w:p w14:paraId="036C6CF2"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Argumentar sobre la reflexión en contraste con la creencia de Dios.</w:t>
            </w:r>
          </w:p>
          <w:p w14:paraId="719C2B5F" w14:textId="77777777" w:rsidR="004240BB" w:rsidRDefault="004240BB" w:rsidP="002C4530">
            <w:pPr>
              <w:contextualSpacing/>
              <w:rPr>
                <w:rFonts w:ascii="Calibri" w:eastAsia="Calibri" w:hAnsi="Calibri" w:cs="Calibri"/>
                <w:sz w:val="22"/>
                <w:szCs w:val="22"/>
              </w:rPr>
            </w:pPr>
          </w:p>
          <w:p w14:paraId="0F38C2D7" w14:textId="77777777" w:rsidR="004240BB" w:rsidRDefault="004240BB" w:rsidP="002C4530">
            <w:pPr>
              <w:contextualSpacing/>
              <w:rPr>
                <w:noProof/>
                <w:lang w:val="es-MX"/>
              </w:rPr>
            </w:pPr>
          </w:p>
          <w:p w14:paraId="0F97782B" w14:textId="77777777" w:rsidR="004240BB" w:rsidRDefault="004240BB" w:rsidP="002C4530">
            <w:pPr>
              <w:contextualSpacing/>
              <w:rPr>
                <w:rFonts w:ascii="Calibri" w:eastAsia="Calibri" w:hAnsi="Calibri" w:cs="Calibri"/>
                <w:sz w:val="22"/>
                <w:szCs w:val="22"/>
              </w:rPr>
            </w:pPr>
            <w:r>
              <w:rPr>
                <w:noProof/>
                <w:lang w:val="es-EC" w:eastAsia="es-EC"/>
              </w:rPr>
              <w:drawing>
                <wp:inline distT="0" distB="0" distL="0" distR="0" wp14:anchorId="0C077F55" wp14:editId="16ACA33E">
                  <wp:extent cx="2668878" cy="2220686"/>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149" t="26332" r="34654" b="30468"/>
                          <a:stretch/>
                        </pic:blipFill>
                        <pic:spPr bwMode="auto">
                          <a:xfrm>
                            <a:off x="0" y="0"/>
                            <a:ext cx="2686628" cy="2235455"/>
                          </a:xfrm>
                          <a:prstGeom prst="rect">
                            <a:avLst/>
                          </a:prstGeom>
                          <a:ln>
                            <a:noFill/>
                          </a:ln>
                          <a:extLst>
                            <a:ext uri="{53640926-AAD7-44D8-BBD7-CCE9431645EC}">
                              <a14:shadowObscured xmlns:a14="http://schemas.microsoft.com/office/drawing/2010/main"/>
                            </a:ext>
                          </a:extLst>
                        </pic:spPr>
                      </pic:pic>
                    </a:graphicData>
                  </a:graphic>
                </wp:inline>
              </w:drawing>
            </w:r>
          </w:p>
          <w:p w14:paraId="40E9B6BA" w14:textId="77777777" w:rsidR="004240BB" w:rsidRDefault="004240BB" w:rsidP="002C4530">
            <w:pPr>
              <w:contextualSpacing/>
              <w:rPr>
                <w:rFonts w:ascii="Calibri" w:eastAsia="Calibri" w:hAnsi="Calibri" w:cs="Calibri"/>
                <w:sz w:val="22"/>
                <w:szCs w:val="22"/>
              </w:rPr>
            </w:pPr>
          </w:p>
          <w:p w14:paraId="6113E4BF" w14:textId="77777777" w:rsidR="004240BB" w:rsidRDefault="004240BB" w:rsidP="002C4530">
            <w:pPr>
              <w:contextualSpacing/>
              <w:rPr>
                <w:rFonts w:ascii="Calibri" w:eastAsia="Calibri" w:hAnsi="Calibri" w:cs="Calibri"/>
                <w:sz w:val="22"/>
                <w:szCs w:val="22"/>
              </w:rPr>
            </w:pPr>
          </w:p>
          <w:p w14:paraId="533B51CC" w14:textId="77777777" w:rsidR="004240BB" w:rsidRDefault="004240BB" w:rsidP="002C4530">
            <w:pPr>
              <w:contextualSpacing/>
              <w:rPr>
                <w:rFonts w:ascii="Calibri" w:eastAsia="Calibri" w:hAnsi="Calibri" w:cs="Calibri"/>
                <w:sz w:val="22"/>
                <w:szCs w:val="22"/>
              </w:rPr>
            </w:pPr>
          </w:p>
          <w:p w14:paraId="25BDD3DB" w14:textId="77777777" w:rsidR="004240BB" w:rsidRDefault="004240BB" w:rsidP="002C4530">
            <w:pPr>
              <w:rPr>
                <w:rFonts w:ascii="Calibri" w:eastAsia="Calibri" w:hAnsi="Calibri" w:cs="Calibri"/>
                <w:sz w:val="22"/>
                <w:szCs w:val="22"/>
              </w:rPr>
            </w:pPr>
          </w:p>
          <w:p w14:paraId="7E753CBD" w14:textId="77777777" w:rsidR="004240BB" w:rsidRDefault="004240BB"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72A82A19"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Identificar la influencia en la forma de pensar según la época y lugar de nacimiento </w:t>
            </w:r>
          </w:p>
          <w:p w14:paraId="386402A2"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Argumentar sobre la objetividad </w:t>
            </w:r>
          </w:p>
          <w:p w14:paraId="6FC5DCF0"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Diferenciar entre objetividad y subjetividad</w:t>
            </w:r>
          </w:p>
          <w:p w14:paraId="14B9C619" w14:textId="77777777" w:rsidR="004240BB" w:rsidRDefault="004240BB" w:rsidP="002C4530">
            <w:pPr>
              <w:contextualSpacing/>
              <w:rPr>
                <w:rFonts w:ascii="Calibri" w:eastAsia="Calibri" w:hAnsi="Calibri" w:cs="Calibri"/>
                <w:sz w:val="22"/>
                <w:szCs w:val="22"/>
              </w:rPr>
            </w:pPr>
          </w:p>
          <w:p w14:paraId="35F15791" w14:textId="77777777" w:rsidR="004240BB" w:rsidRDefault="004240BB" w:rsidP="002C4530">
            <w:pPr>
              <w:contextualSpacing/>
              <w:rPr>
                <w:rFonts w:ascii="Calibri" w:eastAsia="Calibri" w:hAnsi="Calibri" w:cs="Calibri"/>
                <w:sz w:val="22"/>
                <w:szCs w:val="22"/>
              </w:rPr>
            </w:pPr>
            <w:r>
              <w:rPr>
                <w:noProof/>
                <w:lang w:val="es-EC" w:eastAsia="es-EC"/>
              </w:rPr>
              <w:drawing>
                <wp:inline distT="0" distB="0" distL="0" distR="0" wp14:anchorId="77FF404F" wp14:editId="16531F26">
                  <wp:extent cx="2796406" cy="1305923"/>
                  <wp:effectExtent l="0" t="0" r="4445"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300" t="68965" r="34510" b="5964"/>
                          <a:stretch/>
                        </pic:blipFill>
                        <pic:spPr bwMode="auto">
                          <a:xfrm>
                            <a:off x="0" y="0"/>
                            <a:ext cx="2824393" cy="1318993"/>
                          </a:xfrm>
                          <a:prstGeom prst="rect">
                            <a:avLst/>
                          </a:prstGeom>
                          <a:ln>
                            <a:noFill/>
                          </a:ln>
                          <a:extLst>
                            <a:ext uri="{53640926-AAD7-44D8-BBD7-CCE9431645EC}">
                              <a14:shadowObscured xmlns:a14="http://schemas.microsoft.com/office/drawing/2010/main"/>
                            </a:ext>
                          </a:extLst>
                        </pic:spPr>
                      </pic:pic>
                    </a:graphicData>
                  </a:graphic>
                </wp:inline>
              </w:drawing>
            </w:r>
          </w:p>
          <w:p w14:paraId="06B92F25" w14:textId="77777777" w:rsidR="004240BB" w:rsidRDefault="004240BB" w:rsidP="002C4530">
            <w:pPr>
              <w:rPr>
                <w:rFonts w:ascii="Calibri" w:eastAsia="Calibri" w:hAnsi="Calibri" w:cs="Calibri"/>
                <w:sz w:val="22"/>
                <w:szCs w:val="22"/>
              </w:rPr>
            </w:pPr>
          </w:p>
          <w:p w14:paraId="09524D46" w14:textId="77777777" w:rsidR="004240BB" w:rsidRDefault="004240BB" w:rsidP="002C4530">
            <w:pPr>
              <w:rPr>
                <w:rFonts w:ascii="Calibri" w:eastAsia="Calibri" w:hAnsi="Calibri" w:cs="Calibri"/>
                <w:sz w:val="22"/>
                <w:szCs w:val="22"/>
              </w:rPr>
            </w:pPr>
          </w:p>
          <w:p w14:paraId="356B3E10" w14:textId="77777777" w:rsidR="004240BB" w:rsidRDefault="004240BB" w:rsidP="002C4530">
            <w:pPr>
              <w:rPr>
                <w:rFonts w:ascii="Calibri" w:eastAsia="Calibri" w:hAnsi="Calibri" w:cs="Calibri"/>
                <w:sz w:val="22"/>
                <w:szCs w:val="22"/>
              </w:rPr>
            </w:pPr>
          </w:p>
          <w:p w14:paraId="6E38B829" w14:textId="77777777" w:rsidR="004240BB" w:rsidRDefault="004240BB" w:rsidP="002C4530">
            <w:pPr>
              <w:rPr>
                <w:rFonts w:ascii="Calibri" w:eastAsia="Calibri" w:hAnsi="Calibri" w:cs="Calibri"/>
                <w:sz w:val="22"/>
                <w:szCs w:val="22"/>
              </w:rPr>
            </w:pPr>
          </w:p>
          <w:p w14:paraId="10FE009F" w14:textId="77777777" w:rsidR="004240BB" w:rsidRDefault="004240BB" w:rsidP="002C4530">
            <w:pPr>
              <w:rPr>
                <w:rFonts w:ascii="Calibri" w:eastAsia="Calibri" w:hAnsi="Calibri" w:cs="Calibri"/>
                <w:sz w:val="22"/>
                <w:szCs w:val="22"/>
              </w:rPr>
            </w:pPr>
          </w:p>
          <w:p w14:paraId="7B6A93D2" w14:textId="77777777" w:rsidR="004240BB" w:rsidRDefault="004240BB" w:rsidP="002C4530">
            <w:pPr>
              <w:rPr>
                <w:rFonts w:ascii="Calibri" w:eastAsia="Calibri" w:hAnsi="Calibri" w:cs="Calibri"/>
                <w:sz w:val="22"/>
                <w:szCs w:val="22"/>
              </w:rPr>
            </w:pPr>
          </w:p>
          <w:p w14:paraId="42B5EB1B" w14:textId="77777777" w:rsidR="004240BB" w:rsidRDefault="004240BB" w:rsidP="002C4530">
            <w:pPr>
              <w:rPr>
                <w:rFonts w:ascii="Calibri" w:eastAsia="Calibri" w:hAnsi="Calibri" w:cs="Calibri"/>
                <w:sz w:val="22"/>
                <w:szCs w:val="22"/>
              </w:rPr>
            </w:pPr>
          </w:p>
          <w:p w14:paraId="5809428C" w14:textId="77777777" w:rsidR="004240BB" w:rsidRDefault="004240BB" w:rsidP="002C4530">
            <w:pPr>
              <w:rPr>
                <w:rFonts w:ascii="Calibri" w:eastAsia="Calibri" w:hAnsi="Calibri" w:cs="Calibri"/>
                <w:sz w:val="22"/>
                <w:szCs w:val="22"/>
              </w:rPr>
            </w:pPr>
          </w:p>
          <w:p w14:paraId="764AE998" w14:textId="77777777" w:rsidR="004240BB" w:rsidRDefault="004240BB" w:rsidP="002C4530">
            <w:pPr>
              <w:rPr>
                <w:rFonts w:ascii="Calibri" w:eastAsia="Calibri" w:hAnsi="Calibri" w:cs="Calibri"/>
                <w:sz w:val="22"/>
                <w:szCs w:val="22"/>
              </w:rPr>
            </w:pPr>
          </w:p>
          <w:p w14:paraId="32F06C46" w14:textId="77777777" w:rsidR="004240BB" w:rsidRDefault="004240BB" w:rsidP="002C4530">
            <w:pPr>
              <w:rPr>
                <w:rFonts w:ascii="Calibri" w:eastAsia="Calibri" w:hAnsi="Calibri" w:cs="Calibri"/>
                <w:sz w:val="22"/>
                <w:szCs w:val="22"/>
              </w:rPr>
            </w:pPr>
          </w:p>
          <w:p w14:paraId="4C767D3D" w14:textId="77777777" w:rsidR="004240BB" w:rsidRDefault="004240BB" w:rsidP="002C4530">
            <w:pPr>
              <w:spacing w:line="285" w:lineRule="auto"/>
              <w:rPr>
                <w:rFonts w:ascii="Calibri" w:eastAsia="Calibri" w:hAnsi="Calibri" w:cs="Calibri"/>
                <w:b/>
                <w:sz w:val="22"/>
                <w:szCs w:val="22"/>
              </w:rPr>
            </w:pPr>
            <w:r>
              <w:rPr>
                <w:rFonts w:ascii="Calibri" w:eastAsia="Calibri" w:hAnsi="Calibri" w:cs="Calibri"/>
                <w:b/>
                <w:sz w:val="22"/>
                <w:szCs w:val="22"/>
              </w:rPr>
              <w:t>CONSOLIDACIÓN</w:t>
            </w:r>
          </w:p>
          <w:p w14:paraId="78AF75C2"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Anotar diferencias entre el absoluto y la reflexión sobre hechos factuales.</w:t>
            </w:r>
          </w:p>
          <w:p w14:paraId="7E458331"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Identificar las diferencias en creencias cuando se vive bajo una misma ontología</w:t>
            </w:r>
          </w:p>
          <w:p w14:paraId="4BC6E869" w14:textId="77777777" w:rsidR="004240BB" w:rsidRDefault="004240BB" w:rsidP="002C4530">
            <w:pPr>
              <w:rPr>
                <w:rFonts w:ascii="Calibri" w:eastAsia="Calibri" w:hAnsi="Calibri" w:cs="Calibri"/>
                <w:sz w:val="22"/>
                <w:szCs w:val="22"/>
              </w:rPr>
            </w:pPr>
            <w:r>
              <w:rPr>
                <w:noProof/>
                <w:lang w:val="es-EC" w:eastAsia="es-EC"/>
              </w:rPr>
              <w:drawing>
                <wp:inline distT="0" distB="0" distL="0" distR="0" wp14:anchorId="0DDE9F71" wp14:editId="30977317">
                  <wp:extent cx="2049518" cy="2487536"/>
                  <wp:effectExtent l="19050" t="0" r="7882"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398" t="20752" r="33407" b="9058"/>
                          <a:stretch/>
                        </pic:blipFill>
                        <pic:spPr bwMode="auto">
                          <a:xfrm>
                            <a:off x="0" y="0"/>
                            <a:ext cx="2062835" cy="2503699"/>
                          </a:xfrm>
                          <a:prstGeom prst="rect">
                            <a:avLst/>
                          </a:prstGeom>
                          <a:ln>
                            <a:noFill/>
                          </a:ln>
                          <a:extLst>
                            <a:ext uri="{53640926-AAD7-44D8-BBD7-CCE9431645EC}">
                              <a14:shadowObscured xmlns:a14="http://schemas.microsoft.com/office/drawing/2010/main"/>
                            </a:ext>
                          </a:extLst>
                        </pic:spPr>
                      </pic:pic>
                    </a:graphicData>
                  </a:graphic>
                </wp:inline>
              </w:drawing>
            </w:r>
          </w:p>
          <w:p w14:paraId="28CED67E" w14:textId="77777777" w:rsidR="004240BB" w:rsidRDefault="004240BB" w:rsidP="002C4530">
            <w:pPr>
              <w:rPr>
                <w:rFonts w:ascii="Calibri" w:eastAsia="Calibri" w:hAnsi="Calibri" w:cs="Calibri"/>
                <w:sz w:val="22"/>
                <w:szCs w:val="22"/>
              </w:rPr>
            </w:pPr>
          </w:p>
          <w:p w14:paraId="22076B27" w14:textId="77777777" w:rsidR="004240BB" w:rsidRDefault="004240BB" w:rsidP="002C4530">
            <w:pPr>
              <w:rPr>
                <w:rFonts w:ascii="Calibri" w:eastAsia="Calibri" w:hAnsi="Calibri" w:cs="Calibri"/>
                <w:sz w:val="22"/>
                <w:szCs w:val="22"/>
              </w:rPr>
            </w:pPr>
          </w:p>
          <w:p w14:paraId="11A686AC"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BLOQUE  TRES</w:t>
            </w:r>
          </w:p>
          <w:p w14:paraId="3C891D3F"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 xml:space="preserve">CARACTERISTICAS DE LA REFLEXIÓN DE LATINOAMERICANA </w:t>
            </w:r>
          </w:p>
          <w:p w14:paraId="7333CC88" w14:textId="77777777" w:rsidR="004240BB" w:rsidRDefault="004240BB"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253A64A9"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Elaborar una lista de  atributos  que describan  a las personas latinoamericanas</w:t>
            </w:r>
          </w:p>
          <w:p w14:paraId="4C34668F"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Escribir el nombre de un filósofo, pintor o escritor Latinoamericano reconocido en el mundo.</w:t>
            </w:r>
          </w:p>
          <w:p w14:paraId="114F5A83" w14:textId="77777777" w:rsidR="004240BB" w:rsidRPr="00A57558"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Argumentar sobre Filosofía expresándose mediante poemas y otras formas de arte.</w:t>
            </w:r>
          </w:p>
          <w:p w14:paraId="2C500FE9" w14:textId="77777777" w:rsidR="004240BB" w:rsidRDefault="004240BB" w:rsidP="002C4530">
            <w:pPr>
              <w:rPr>
                <w:noProof/>
                <w:lang w:val="es-MX"/>
              </w:rPr>
            </w:pPr>
          </w:p>
          <w:p w14:paraId="167F1997" w14:textId="77777777" w:rsidR="004240BB" w:rsidRDefault="004240BB" w:rsidP="002C4530">
            <w:pPr>
              <w:rPr>
                <w:noProof/>
                <w:lang w:val="es-MX"/>
              </w:rPr>
            </w:pPr>
          </w:p>
          <w:p w14:paraId="25057552" w14:textId="77777777" w:rsidR="004240BB" w:rsidRDefault="004240BB" w:rsidP="002C4530">
            <w:pPr>
              <w:rPr>
                <w:rFonts w:ascii="Calibri" w:eastAsia="Calibri" w:hAnsi="Calibri" w:cs="Calibri"/>
                <w:sz w:val="22"/>
                <w:szCs w:val="22"/>
              </w:rPr>
            </w:pPr>
            <w:r>
              <w:rPr>
                <w:noProof/>
                <w:lang w:val="es-EC" w:eastAsia="es-EC"/>
              </w:rPr>
              <w:drawing>
                <wp:inline distT="0" distB="0" distL="0" distR="0" wp14:anchorId="3D27064F" wp14:editId="1D29CD15">
                  <wp:extent cx="2858967" cy="1959429"/>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242" t="26380" r="34953" b="37294"/>
                          <a:stretch/>
                        </pic:blipFill>
                        <pic:spPr bwMode="auto">
                          <a:xfrm>
                            <a:off x="0" y="0"/>
                            <a:ext cx="2878471" cy="1972796"/>
                          </a:xfrm>
                          <a:prstGeom prst="rect">
                            <a:avLst/>
                          </a:prstGeom>
                          <a:ln>
                            <a:noFill/>
                          </a:ln>
                          <a:extLst>
                            <a:ext uri="{53640926-AAD7-44D8-BBD7-CCE9431645EC}">
                              <a14:shadowObscured xmlns:a14="http://schemas.microsoft.com/office/drawing/2010/main"/>
                            </a:ext>
                          </a:extLst>
                        </pic:spPr>
                      </pic:pic>
                    </a:graphicData>
                  </a:graphic>
                </wp:inline>
              </w:drawing>
            </w:r>
          </w:p>
          <w:p w14:paraId="5D729EDB" w14:textId="77777777" w:rsidR="004240BB" w:rsidRDefault="004240BB" w:rsidP="002C4530">
            <w:pPr>
              <w:rPr>
                <w:rFonts w:ascii="Calibri" w:eastAsia="Calibri" w:hAnsi="Calibri" w:cs="Calibri"/>
                <w:sz w:val="22"/>
                <w:szCs w:val="22"/>
              </w:rPr>
            </w:pPr>
          </w:p>
          <w:p w14:paraId="1145301F" w14:textId="77777777" w:rsidR="004240BB" w:rsidRDefault="004240BB" w:rsidP="002C4530">
            <w:pPr>
              <w:rPr>
                <w:rFonts w:ascii="Calibri" w:eastAsia="Calibri" w:hAnsi="Calibri" w:cs="Calibri"/>
                <w:sz w:val="22"/>
                <w:szCs w:val="22"/>
              </w:rPr>
            </w:pPr>
          </w:p>
          <w:p w14:paraId="2653D2B4" w14:textId="77777777" w:rsidR="004240BB" w:rsidRDefault="004240BB" w:rsidP="002C4530">
            <w:pPr>
              <w:rPr>
                <w:rFonts w:ascii="Calibri" w:eastAsia="Calibri" w:hAnsi="Calibri" w:cs="Calibri"/>
                <w:sz w:val="22"/>
                <w:szCs w:val="22"/>
              </w:rPr>
            </w:pPr>
          </w:p>
          <w:p w14:paraId="78C71B21" w14:textId="77777777" w:rsidR="004240BB" w:rsidRDefault="004240BB" w:rsidP="002C4530">
            <w:pPr>
              <w:rPr>
                <w:rFonts w:ascii="Calibri" w:eastAsia="Calibri" w:hAnsi="Calibri" w:cs="Calibri"/>
                <w:sz w:val="22"/>
                <w:szCs w:val="22"/>
              </w:rPr>
            </w:pPr>
          </w:p>
          <w:p w14:paraId="0968B5BB" w14:textId="77777777" w:rsidR="004240BB" w:rsidRDefault="004240BB" w:rsidP="002C4530">
            <w:pPr>
              <w:rPr>
                <w:rFonts w:ascii="Calibri" w:eastAsia="Calibri" w:hAnsi="Calibri" w:cs="Calibri"/>
                <w:sz w:val="22"/>
                <w:szCs w:val="22"/>
              </w:rPr>
            </w:pPr>
          </w:p>
          <w:p w14:paraId="11107A6A" w14:textId="77777777" w:rsidR="004240BB" w:rsidRDefault="004240BB" w:rsidP="002C4530">
            <w:pPr>
              <w:rPr>
                <w:rFonts w:ascii="Calibri" w:eastAsia="Calibri" w:hAnsi="Calibri" w:cs="Calibri"/>
                <w:sz w:val="22"/>
                <w:szCs w:val="22"/>
              </w:rPr>
            </w:pPr>
          </w:p>
          <w:p w14:paraId="4034DFD1" w14:textId="77777777" w:rsidR="004240BB" w:rsidRDefault="004240BB"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477B2E51"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Relacionar imágenes de pobreza de América Latina</w:t>
            </w:r>
          </w:p>
          <w:p w14:paraId="5BACA7A6"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Investigar el aporte de los  filósofos  latinoamericanos. </w:t>
            </w:r>
          </w:p>
          <w:p w14:paraId="09A87D6D"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Escribir las características del pensamiento filosófico  latinoamericano</w:t>
            </w:r>
          </w:p>
          <w:p w14:paraId="1FE06437"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Identificar el autor que más aportó a la corriente de pensamiento filosófico latinoamericano. </w:t>
            </w:r>
          </w:p>
          <w:p w14:paraId="7E714C7F" w14:textId="77777777" w:rsidR="004240BB" w:rsidRDefault="004240BB" w:rsidP="002C4530">
            <w:pPr>
              <w:contextualSpacing/>
              <w:rPr>
                <w:rFonts w:ascii="Calibri" w:eastAsia="Calibri" w:hAnsi="Calibri" w:cs="Calibri"/>
                <w:sz w:val="22"/>
                <w:szCs w:val="22"/>
              </w:rPr>
            </w:pPr>
          </w:p>
          <w:p w14:paraId="5B909F05" w14:textId="77777777" w:rsidR="004240BB" w:rsidRDefault="004240BB" w:rsidP="002C4530">
            <w:pPr>
              <w:contextualSpacing/>
              <w:rPr>
                <w:rFonts w:ascii="Calibri" w:eastAsia="Calibri" w:hAnsi="Calibri" w:cs="Calibri"/>
                <w:sz w:val="22"/>
                <w:szCs w:val="22"/>
              </w:rPr>
            </w:pPr>
          </w:p>
          <w:p w14:paraId="56315875" w14:textId="77777777" w:rsidR="004240BB" w:rsidRDefault="004240BB" w:rsidP="002C4530">
            <w:pPr>
              <w:contextualSpacing/>
              <w:rPr>
                <w:rFonts w:ascii="Calibri" w:eastAsia="Calibri" w:hAnsi="Calibri" w:cs="Calibri"/>
                <w:sz w:val="22"/>
                <w:szCs w:val="22"/>
              </w:rPr>
            </w:pPr>
            <w:r>
              <w:rPr>
                <w:noProof/>
                <w:lang w:val="es-EC" w:eastAsia="es-EC"/>
              </w:rPr>
              <w:drawing>
                <wp:inline distT="0" distB="0" distL="0" distR="0" wp14:anchorId="67AD63EF" wp14:editId="01DFC8B4">
                  <wp:extent cx="2919779" cy="1480458"/>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242" t="62373" r="34578" b="10414"/>
                          <a:stretch/>
                        </pic:blipFill>
                        <pic:spPr bwMode="auto">
                          <a:xfrm>
                            <a:off x="0" y="0"/>
                            <a:ext cx="2940379" cy="1490903"/>
                          </a:xfrm>
                          <a:prstGeom prst="rect">
                            <a:avLst/>
                          </a:prstGeom>
                          <a:ln>
                            <a:noFill/>
                          </a:ln>
                          <a:extLst>
                            <a:ext uri="{53640926-AAD7-44D8-BBD7-CCE9431645EC}">
                              <a14:shadowObscured xmlns:a14="http://schemas.microsoft.com/office/drawing/2010/main"/>
                            </a:ext>
                          </a:extLst>
                        </pic:spPr>
                      </pic:pic>
                    </a:graphicData>
                  </a:graphic>
                </wp:inline>
              </w:drawing>
            </w:r>
          </w:p>
          <w:p w14:paraId="3E1B71F2" w14:textId="77777777" w:rsidR="004240BB" w:rsidRDefault="004240BB" w:rsidP="002C4530">
            <w:pPr>
              <w:contextualSpacing/>
              <w:rPr>
                <w:rFonts w:ascii="Calibri" w:eastAsia="Calibri" w:hAnsi="Calibri" w:cs="Calibri"/>
                <w:sz w:val="22"/>
                <w:szCs w:val="22"/>
              </w:rPr>
            </w:pPr>
          </w:p>
          <w:p w14:paraId="3DEF2AE7" w14:textId="77777777" w:rsidR="004240BB" w:rsidRDefault="004240BB" w:rsidP="002C4530">
            <w:pPr>
              <w:contextualSpacing/>
              <w:rPr>
                <w:rFonts w:ascii="Calibri" w:eastAsia="Calibri" w:hAnsi="Calibri" w:cs="Calibri"/>
                <w:sz w:val="22"/>
                <w:szCs w:val="22"/>
              </w:rPr>
            </w:pPr>
          </w:p>
          <w:p w14:paraId="1B4DBF87" w14:textId="77777777" w:rsidR="004240BB" w:rsidRDefault="004240BB" w:rsidP="002C4530">
            <w:pPr>
              <w:spacing w:line="285" w:lineRule="auto"/>
              <w:rPr>
                <w:rFonts w:ascii="Calibri" w:eastAsia="Calibri" w:hAnsi="Calibri" w:cs="Calibri"/>
                <w:b/>
                <w:sz w:val="22"/>
                <w:szCs w:val="22"/>
              </w:rPr>
            </w:pPr>
          </w:p>
          <w:p w14:paraId="10B96F32"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BLOQUE  CUATRO</w:t>
            </w:r>
          </w:p>
          <w:p w14:paraId="34EB79C7"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EL PROBLEMA DE LA LIBERACIÓN</w:t>
            </w:r>
          </w:p>
          <w:p w14:paraId="48AB8C01" w14:textId="77777777" w:rsidR="004240BB" w:rsidRDefault="004240BB"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7826CB7D"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Establecer la diferencia entre libertad y liberación </w:t>
            </w:r>
          </w:p>
          <w:p w14:paraId="03598568"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Identificar las razones por las cuales la gente tiene miedo a la libertad. </w:t>
            </w:r>
          </w:p>
          <w:p w14:paraId="1C5F9829"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Diferenciar la relación de  libertad y responsabilidad.</w:t>
            </w:r>
          </w:p>
          <w:p w14:paraId="1A5D2B46" w14:textId="77777777" w:rsidR="004240BB" w:rsidRDefault="004240BB" w:rsidP="002C4530">
            <w:pPr>
              <w:contextualSpacing/>
              <w:rPr>
                <w:rFonts w:ascii="Calibri" w:eastAsia="Calibri" w:hAnsi="Calibri" w:cs="Calibri"/>
                <w:sz w:val="22"/>
                <w:szCs w:val="22"/>
              </w:rPr>
            </w:pPr>
          </w:p>
          <w:p w14:paraId="0351CFC2" w14:textId="77777777" w:rsidR="004240BB" w:rsidRDefault="004240BB" w:rsidP="002C4530">
            <w:pPr>
              <w:contextualSpacing/>
              <w:rPr>
                <w:noProof/>
                <w:lang w:val="es-MX"/>
              </w:rPr>
            </w:pPr>
            <w:r>
              <w:rPr>
                <w:noProof/>
                <w:lang w:val="es-EC" w:eastAsia="es-EC"/>
              </w:rPr>
              <w:drawing>
                <wp:inline distT="0" distB="0" distL="0" distR="0" wp14:anchorId="0123650E" wp14:editId="45E87E63">
                  <wp:extent cx="2798852" cy="2104572"/>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740" t="28241" r="33522" b="29320"/>
                          <a:stretch/>
                        </pic:blipFill>
                        <pic:spPr bwMode="auto">
                          <a:xfrm>
                            <a:off x="0" y="0"/>
                            <a:ext cx="2825588" cy="2124676"/>
                          </a:xfrm>
                          <a:prstGeom prst="rect">
                            <a:avLst/>
                          </a:prstGeom>
                          <a:ln>
                            <a:noFill/>
                          </a:ln>
                          <a:extLst>
                            <a:ext uri="{53640926-AAD7-44D8-BBD7-CCE9431645EC}">
                              <a14:shadowObscured xmlns:a14="http://schemas.microsoft.com/office/drawing/2010/main"/>
                            </a:ext>
                          </a:extLst>
                        </pic:spPr>
                      </pic:pic>
                    </a:graphicData>
                  </a:graphic>
                </wp:inline>
              </w:drawing>
            </w:r>
          </w:p>
          <w:p w14:paraId="749C0935" w14:textId="77777777" w:rsidR="004240BB" w:rsidRDefault="004240BB" w:rsidP="002C4530">
            <w:pPr>
              <w:contextualSpacing/>
              <w:rPr>
                <w:noProof/>
                <w:lang w:val="es-MX"/>
              </w:rPr>
            </w:pPr>
          </w:p>
          <w:p w14:paraId="211A3E41" w14:textId="77777777" w:rsidR="004240BB" w:rsidRDefault="004240BB" w:rsidP="002C4530">
            <w:pPr>
              <w:contextualSpacing/>
              <w:rPr>
                <w:rFonts w:ascii="Calibri" w:eastAsia="Calibri" w:hAnsi="Calibri" w:cs="Calibri"/>
                <w:sz w:val="22"/>
                <w:szCs w:val="22"/>
              </w:rPr>
            </w:pPr>
          </w:p>
          <w:p w14:paraId="06D301BC" w14:textId="77777777" w:rsidR="004240BB" w:rsidRDefault="004240BB" w:rsidP="002C4530">
            <w:pPr>
              <w:contextualSpacing/>
              <w:rPr>
                <w:rFonts w:ascii="Calibri" w:eastAsia="Calibri" w:hAnsi="Calibri" w:cs="Calibri"/>
                <w:sz w:val="22"/>
                <w:szCs w:val="22"/>
              </w:rPr>
            </w:pPr>
          </w:p>
          <w:p w14:paraId="67F62CA9" w14:textId="77777777" w:rsidR="004240BB" w:rsidRDefault="004240BB" w:rsidP="002C4530">
            <w:pPr>
              <w:contextualSpacing/>
              <w:rPr>
                <w:rFonts w:ascii="Calibri" w:eastAsia="Calibri" w:hAnsi="Calibri" w:cs="Calibri"/>
                <w:sz w:val="22"/>
                <w:szCs w:val="22"/>
              </w:rPr>
            </w:pPr>
          </w:p>
          <w:p w14:paraId="6A1C4568" w14:textId="77777777" w:rsidR="004240BB" w:rsidRDefault="004240BB" w:rsidP="002C4530">
            <w:pPr>
              <w:contextualSpacing/>
              <w:rPr>
                <w:rFonts w:ascii="Calibri" w:eastAsia="Calibri" w:hAnsi="Calibri" w:cs="Calibri"/>
                <w:sz w:val="22"/>
                <w:szCs w:val="22"/>
              </w:rPr>
            </w:pPr>
          </w:p>
          <w:p w14:paraId="599F83D7" w14:textId="77777777" w:rsidR="004240BB" w:rsidRDefault="004240BB" w:rsidP="002C4530">
            <w:pPr>
              <w:contextualSpacing/>
              <w:rPr>
                <w:rFonts w:ascii="Calibri" w:eastAsia="Calibri" w:hAnsi="Calibri" w:cs="Calibri"/>
                <w:sz w:val="22"/>
                <w:szCs w:val="22"/>
              </w:rPr>
            </w:pPr>
          </w:p>
          <w:p w14:paraId="5791BFDF" w14:textId="77777777" w:rsidR="004240BB" w:rsidRDefault="004240BB"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0D7AB604"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Identificar  los  conceptos de  libertad y liberación.</w:t>
            </w:r>
          </w:p>
          <w:p w14:paraId="37A56F6D" w14:textId="77777777" w:rsidR="004240BB" w:rsidRDefault="004240BB" w:rsidP="002C4530">
            <w:pPr>
              <w:contextualSpacing/>
              <w:rPr>
                <w:rFonts w:ascii="Calibri" w:eastAsia="Calibri" w:hAnsi="Calibri" w:cs="Calibri"/>
                <w:sz w:val="22"/>
                <w:szCs w:val="22"/>
              </w:rPr>
            </w:pPr>
            <w:r>
              <w:rPr>
                <w:noProof/>
                <w:lang w:val="es-EC" w:eastAsia="es-EC"/>
              </w:rPr>
              <w:drawing>
                <wp:inline distT="0" distB="0" distL="0" distR="0" wp14:anchorId="03458490" wp14:editId="1CFB3E90">
                  <wp:extent cx="2912110" cy="1146629"/>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740" t="69907" r="34596" b="8623"/>
                          <a:stretch/>
                        </pic:blipFill>
                        <pic:spPr bwMode="auto">
                          <a:xfrm>
                            <a:off x="0" y="0"/>
                            <a:ext cx="2943989" cy="1159181"/>
                          </a:xfrm>
                          <a:prstGeom prst="rect">
                            <a:avLst/>
                          </a:prstGeom>
                          <a:ln>
                            <a:noFill/>
                          </a:ln>
                          <a:extLst>
                            <a:ext uri="{53640926-AAD7-44D8-BBD7-CCE9431645EC}">
                              <a14:shadowObscured xmlns:a14="http://schemas.microsoft.com/office/drawing/2010/main"/>
                            </a:ext>
                          </a:extLst>
                        </pic:spPr>
                      </pic:pic>
                    </a:graphicData>
                  </a:graphic>
                </wp:inline>
              </w:drawing>
            </w:r>
          </w:p>
          <w:p w14:paraId="60B0765F" w14:textId="77777777" w:rsidR="004240BB" w:rsidRDefault="004240BB" w:rsidP="002C4530">
            <w:pPr>
              <w:rPr>
                <w:rFonts w:ascii="Calibri" w:eastAsia="Calibri" w:hAnsi="Calibri" w:cs="Calibri"/>
                <w:sz w:val="22"/>
                <w:szCs w:val="22"/>
              </w:rPr>
            </w:pPr>
          </w:p>
          <w:p w14:paraId="6CBA092E" w14:textId="77777777" w:rsidR="004240BB" w:rsidRDefault="004240BB" w:rsidP="002C4530">
            <w:pPr>
              <w:spacing w:line="285" w:lineRule="auto"/>
              <w:rPr>
                <w:rFonts w:ascii="Calibri" w:eastAsia="Calibri" w:hAnsi="Calibri" w:cs="Calibri"/>
                <w:b/>
                <w:sz w:val="22"/>
                <w:szCs w:val="22"/>
              </w:rPr>
            </w:pPr>
            <w:r>
              <w:rPr>
                <w:rFonts w:ascii="Calibri" w:eastAsia="Calibri" w:hAnsi="Calibri" w:cs="Calibri"/>
                <w:b/>
                <w:sz w:val="22"/>
                <w:szCs w:val="22"/>
              </w:rPr>
              <w:t xml:space="preserve">CONSOLIDACIÓN </w:t>
            </w:r>
          </w:p>
          <w:p w14:paraId="37FF0E6A" w14:textId="77777777" w:rsidR="004240BB" w:rsidRDefault="004240BB" w:rsidP="004240BB">
            <w:pPr>
              <w:numPr>
                <w:ilvl w:val="0"/>
                <w:numId w:val="4"/>
              </w:numPr>
              <w:tabs>
                <w:tab w:val="left" w:pos="708"/>
              </w:tabs>
              <w:spacing w:line="285" w:lineRule="auto"/>
              <w:contextualSpacing/>
              <w:rPr>
                <w:rFonts w:ascii="Calibri" w:eastAsia="Calibri" w:hAnsi="Calibri" w:cs="Calibri"/>
                <w:sz w:val="22"/>
                <w:szCs w:val="22"/>
              </w:rPr>
            </w:pPr>
            <w:r>
              <w:rPr>
                <w:rFonts w:ascii="Calibri" w:eastAsia="Calibri" w:hAnsi="Calibri" w:cs="Calibri"/>
                <w:sz w:val="22"/>
                <w:szCs w:val="22"/>
              </w:rPr>
              <w:t>Identificar si el determinismo  es            considerado como  línea de pensamiento.</w:t>
            </w:r>
          </w:p>
          <w:p w14:paraId="4ED8D724" w14:textId="77777777" w:rsidR="004240BB" w:rsidRDefault="004240BB" w:rsidP="004240BB">
            <w:pPr>
              <w:numPr>
                <w:ilvl w:val="0"/>
                <w:numId w:val="3"/>
              </w:numPr>
              <w:tabs>
                <w:tab w:val="left" w:pos="708"/>
              </w:tabs>
              <w:spacing w:line="285" w:lineRule="auto"/>
              <w:contextualSpacing/>
              <w:rPr>
                <w:rFonts w:ascii="Calibri" w:eastAsia="Calibri" w:hAnsi="Calibri" w:cs="Calibri"/>
                <w:sz w:val="22"/>
                <w:szCs w:val="22"/>
              </w:rPr>
            </w:pPr>
            <w:r>
              <w:rPr>
                <w:rFonts w:ascii="Calibri" w:eastAsia="Calibri" w:hAnsi="Calibri" w:cs="Calibri"/>
                <w:sz w:val="22"/>
                <w:szCs w:val="22"/>
              </w:rPr>
              <w:t xml:space="preserve">Explicar si  la libertad  es necesaria  para vivir una buena vida en sociedad. </w:t>
            </w:r>
          </w:p>
          <w:p w14:paraId="6FC269B9" w14:textId="77777777" w:rsidR="004240BB" w:rsidRPr="00A57558" w:rsidRDefault="004240BB" w:rsidP="002C4530">
            <w:pPr>
              <w:spacing w:line="285" w:lineRule="auto"/>
              <w:contextualSpacing/>
              <w:rPr>
                <w:rFonts w:ascii="Calibri" w:eastAsia="Calibri" w:hAnsi="Calibri" w:cs="Calibri"/>
                <w:sz w:val="22"/>
                <w:szCs w:val="22"/>
              </w:rPr>
            </w:pPr>
            <w:r>
              <w:rPr>
                <w:noProof/>
                <w:lang w:val="es-EC" w:eastAsia="es-EC"/>
              </w:rPr>
              <w:drawing>
                <wp:inline distT="0" distB="0" distL="0" distR="0" wp14:anchorId="6D9BE145" wp14:editId="101E0570">
                  <wp:extent cx="2046514" cy="258291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739" t="18818" r="32527" b="7713"/>
                          <a:stretch/>
                        </pic:blipFill>
                        <pic:spPr bwMode="auto">
                          <a:xfrm>
                            <a:off x="0" y="0"/>
                            <a:ext cx="2054900" cy="2593499"/>
                          </a:xfrm>
                          <a:prstGeom prst="rect">
                            <a:avLst/>
                          </a:prstGeom>
                          <a:ln>
                            <a:noFill/>
                          </a:ln>
                          <a:extLst>
                            <a:ext uri="{53640926-AAD7-44D8-BBD7-CCE9431645EC}">
                              <a14:shadowObscured xmlns:a14="http://schemas.microsoft.com/office/drawing/2010/main"/>
                            </a:ext>
                          </a:extLst>
                        </pic:spPr>
                      </pic:pic>
                    </a:graphicData>
                  </a:graphic>
                </wp:inline>
              </w:drawing>
            </w:r>
          </w:p>
          <w:p w14:paraId="105EE2C2"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BLOQUE  CINCO</w:t>
            </w:r>
          </w:p>
          <w:p w14:paraId="232DEC64"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EL MÉTODO DE ESA FILOSOFÍA DE LA LIBERACIÓN LATINOAMERICANA</w:t>
            </w:r>
          </w:p>
          <w:p w14:paraId="33D28FD8" w14:textId="77777777" w:rsidR="004240BB" w:rsidRDefault="004240BB"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2FE5314E"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Reflexionar  los aspectos de la  libertad  </w:t>
            </w:r>
          </w:p>
          <w:p w14:paraId="06A13D07"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Identificar las razones  para reconocer  a la  Filosofía  de la liberación como la más reconocida  en  América Latina.</w:t>
            </w:r>
          </w:p>
          <w:p w14:paraId="72AEF827" w14:textId="77777777" w:rsidR="004240BB" w:rsidRDefault="004240BB" w:rsidP="002C4530">
            <w:pPr>
              <w:contextualSpacing/>
              <w:rPr>
                <w:rFonts w:ascii="Calibri" w:eastAsia="Calibri" w:hAnsi="Calibri" w:cs="Calibri"/>
                <w:sz w:val="22"/>
                <w:szCs w:val="22"/>
              </w:rPr>
            </w:pPr>
          </w:p>
          <w:p w14:paraId="3D72DC5D" w14:textId="77777777" w:rsidR="004240BB" w:rsidRDefault="004240BB" w:rsidP="002C4530">
            <w:pPr>
              <w:contextualSpacing/>
              <w:rPr>
                <w:noProof/>
                <w:lang w:val="es-MX"/>
              </w:rPr>
            </w:pPr>
          </w:p>
          <w:p w14:paraId="7A7CC0B6" w14:textId="77777777" w:rsidR="004240BB" w:rsidRDefault="004240BB" w:rsidP="002C4530">
            <w:pPr>
              <w:contextualSpacing/>
              <w:rPr>
                <w:noProof/>
                <w:lang w:val="es-MX"/>
              </w:rPr>
            </w:pPr>
          </w:p>
          <w:p w14:paraId="1EF9F9A9" w14:textId="77777777" w:rsidR="004240BB" w:rsidRDefault="004240BB" w:rsidP="002C4530">
            <w:pPr>
              <w:contextualSpacing/>
              <w:rPr>
                <w:rFonts w:ascii="Calibri" w:eastAsia="Calibri" w:hAnsi="Calibri" w:cs="Calibri"/>
                <w:sz w:val="22"/>
                <w:szCs w:val="22"/>
              </w:rPr>
            </w:pPr>
            <w:r>
              <w:rPr>
                <w:noProof/>
                <w:lang w:val="es-EC" w:eastAsia="es-EC"/>
              </w:rPr>
              <w:drawing>
                <wp:inline distT="0" distB="0" distL="0" distR="0" wp14:anchorId="6AC3466B" wp14:editId="60716191">
                  <wp:extent cx="2801257" cy="1348554"/>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009" t="31120" r="34200" b="43375"/>
                          <a:stretch/>
                        </pic:blipFill>
                        <pic:spPr bwMode="auto">
                          <a:xfrm>
                            <a:off x="0" y="0"/>
                            <a:ext cx="2843669" cy="1368972"/>
                          </a:xfrm>
                          <a:prstGeom prst="rect">
                            <a:avLst/>
                          </a:prstGeom>
                          <a:ln>
                            <a:noFill/>
                          </a:ln>
                          <a:extLst>
                            <a:ext uri="{53640926-AAD7-44D8-BBD7-CCE9431645EC}">
                              <a14:shadowObscured xmlns:a14="http://schemas.microsoft.com/office/drawing/2010/main"/>
                            </a:ext>
                          </a:extLst>
                        </pic:spPr>
                      </pic:pic>
                    </a:graphicData>
                  </a:graphic>
                </wp:inline>
              </w:drawing>
            </w:r>
          </w:p>
          <w:p w14:paraId="76EB7F77" w14:textId="77777777" w:rsidR="004240BB" w:rsidRDefault="004240BB" w:rsidP="002C4530">
            <w:pPr>
              <w:contextualSpacing/>
              <w:rPr>
                <w:rFonts w:ascii="Calibri" w:eastAsia="Calibri" w:hAnsi="Calibri" w:cs="Calibri"/>
                <w:sz w:val="22"/>
                <w:szCs w:val="22"/>
              </w:rPr>
            </w:pPr>
          </w:p>
          <w:p w14:paraId="4385E57A" w14:textId="77777777" w:rsidR="004240BB" w:rsidRDefault="004240BB" w:rsidP="002C4530">
            <w:pPr>
              <w:contextualSpacing/>
              <w:rPr>
                <w:rFonts w:ascii="Calibri" w:eastAsia="Calibri" w:hAnsi="Calibri" w:cs="Calibri"/>
                <w:sz w:val="22"/>
                <w:szCs w:val="22"/>
              </w:rPr>
            </w:pPr>
          </w:p>
          <w:p w14:paraId="02C14CDF" w14:textId="77777777" w:rsidR="004240BB" w:rsidRDefault="004240BB" w:rsidP="002C4530">
            <w:pPr>
              <w:contextualSpacing/>
              <w:rPr>
                <w:rFonts w:ascii="Calibri" w:eastAsia="Calibri" w:hAnsi="Calibri" w:cs="Calibri"/>
                <w:sz w:val="22"/>
                <w:szCs w:val="22"/>
              </w:rPr>
            </w:pPr>
          </w:p>
          <w:p w14:paraId="4CAEA86E" w14:textId="77777777" w:rsidR="004240BB" w:rsidRDefault="004240BB" w:rsidP="002C4530">
            <w:pPr>
              <w:contextualSpacing/>
              <w:rPr>
                <w:rFonts w:ascii="Calibri" w:eastAsia="Calibri" w:hAnsi="Calibri" w:cs="Calibri"/>
                <w:sz w:val="22"/>
                <w:szCs w:val="22"/>
              </w:rPr>
            </w:pPr>
          </w:p>
          <w:p w14:paraId="63805E40" w14:textId="77777777" w:rsidR="004240BB" w:rsidRDefault="004240BB" w:rsidP="002C4530">
            <w:pPr>
              <w:contextualSpacing/>
              <w:rPr>
                <w:rFonts w:ascii="Calibri" w:eastAsia="Calibri" w:hAnsi="Calibri" w:cs="Calibri"/>
                <w:sz w:val="22"/>
                <w:szCs w:val="22"/>
              </w:rPr>
            </w:pPr>
          </w:p>
          <w:p w14:paraId="4EACA95F" w14:textId="77777777" w:rsidR="004240BB" w:rsidRDefault="004240BB" w:rsidP="002C4530">
            <w:pPr>
              <w:contextualSpacing/>
              <w:rPr>
                <w:rFonts w:ascii="Calibri" w:eastAsia="Calibri" w:hAnsi="Calibri" w:cs="Calibri"/>
                <w:sz w:val="22"/>
                <w:szCs w:val="22"/>
              </w:rPr>
            </w:pPr>
          </w:p>
          <w:p w14:paraId="50EA7F79" w14:textId="77777777" w:rsidR="004240BB" w:rsidRDefault="004240BB" w:rsidP="002C4530">
            <w:pPr>
              <w:contextualSpacing/>
              <w:rPr>
                <w:rFonts w:ascii="Calibri" w:eastAsia="Calibri" w:hAnsi="Calibri" w:cs="Calibri"/>
                <w:sz w:val="22"/>
                <w:szCs w:val="22"/>
              </w:rPr>
            </w:pPr>
          </w:p>
          <w:p w14:paraId="4F291641" w14:textId="77777777" w:rsidR="004240BB" w:rsidRDefault="004240BB" w:rsidP="002C4530">
            <w:pPr>
              <w:contextualSpacing/>
              <w:rPr>
                <w:rFonts w:ascii="Calibri" w:eastAsia="Calibri" w:hAnsi="Calibri" w:cs="Calibri"/>
                <w:sz w:val="22"/>
                <w:szCs w:val="22"/>
              </w:rPr>
            </w:pPr>
          </w:p>
          <w:p w14:paraId="76479885" w14:textId="77777777" w:rsidR="004240BB" w:rsidRDefault="004240BB" w:rsidP="002C4530">
            <w:pPr>
              <w:rPr>
                <w:rFonts w:ascii="Calibri" w:eastAsia="Calibri" w:hAnsi="Calibri" w:cs="Calibri"/>
                <w:b/>
                <w:sz w:val="22"/>
                <w:szCs w:val="22"/>
              </w:rPr>
            </w:pPr>
          </w:p>
          <w:p w14:paraId="33B32F83" w14:textId="77777777" w:rsidR="004240BB" w:rsidRDefault="004240BB"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7C327E8A"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Elaborar un mapa conceptual  sobre las  fuentes de inspiración y manifestación de la filosofía de la liberación. </w:t>
            </w:r>
          </w:p>
          <w:p w14:paraId="382D7F0D"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Jerarquizar  los temas de mayor importancia de la filosofía de la liberación.</w:t>
            </w:r>
          </w:p>
          <w:p w14:paraId="446FE692" w14:textId="77777777" w:rsidR="004240BB" w:rsidRDefault="004240BB" w:rsidP="002C4530">
            <w:pPr>
              <w:rPr>
                <w:rFonts w:ascii="Calibri" w:eastAsia="Calibri" w:hAnsi="Calibri" w:cs="Calibri"/>
                <w:sz w:val="22"/>
                <w:szCs w:val="22"/>
              </w:rPr>
            </w:pPr>
          </w:p>
          <w:p w14:paraId="13ED4882" w14:textId="77777777" w:rsidR="004240BB" w:rsidRDefault="004240BB" w:rsidP="002C4530">
            <w:pPr>
              <w:rPr>
                <w:noProof/>
                <w:lang w:val="es-MX"/>
              </w:rPr>
            </w:pPr>
          </w:p>
          <w:p w14:paraId="1103520F" w14:textId="77777777" w:rsidR="004240BB" w:rsidRDefault="004240BB" w:rsidP="002C4530">
            <w:pPr>
              <w:rPr>
                <w:noProof/>
                <w:lang w:val="es-MX"/>
              </w:rPr>
            </w:pPr>
          </w:p>
          <w:p w14:paraId="476FD115" w14:textId="77777777" w:rsidR="004240BB" w:rsidRDefault="004240BB" w:rsidP="002C4530">
            <w:pPr>
              <w:rPr>
                <w:rFonts w:ascii="Calibri" w:eastAsia="Calibri" w:hAnsi="Calibri" w:cs="Calibri"/>
                <w:sz w:val="22"/>
                <w:szCs w:val="22"/>
              </w:rPr>
            </w:pPr>
            <w:r>
              <w:rPr>
                <w:noProof/>
                <w:lang w:val="es-EC" w:eastAsia="es-EC"/>
              </w:rPr>
              <w:drawing>
                <wp:inline distT="0" distB="0" distL="0" distR="0" wp14:anchorId="78B8EAB0" wp14:editId="69105B2B">
                  <wp:extent cx="2757170" cy="1677202"/>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740" t="57036" r="33535" b="8644"/>
                          <a:stretch/>
                        </pic:blipFill>
                        <pic:spPr bwMode="auto">
                          <a:xfrm>
                            <a:off x="0" y="0"/>
                            <a:ext cx="2790473" cy="1697460"/>
                          </a:xfrm>
                          <a:prstGeom prst="rect">
                            <a:avLst/>
                          </a:prstGeom>
                          <a:ln>
                            <a:noFill/>
                          </a:ln>
                          <a:extLst>
                            <a:ext uri="{53640926-AAD7-44D8-BBD7-CCE9431645EC}">
                              <a14:shadowObscured xmlns:a14="http://schemas.microsoft.com/office/drawing/2010/main"/>
                            </a:ext>
                          </a:extLst>
                        </pic:spPr>
                      </pic:pic>
                    </a:graphicData>
                  </a:graphic>
                </wp:inline>
              </w:drawing>
            </w:r>
          </w:p>
          <w:p w14:paraId="27B4DEFC" w14:textId="77777777" w:rsidR="004240BB" w:rsidRDefault="004240BB" w:rsidP="002C4530">
            <w:pPr>
              <w:rPr>
                <w:rFonts w:ascii="Calibri" w:eastAsia="Calibri" w:hAnsi="Calibri" w:cs="Calibri"/>
                <w:sz w:val="22"/>
                <w:szCs w:val="22"/>
              </w:rPr>
            </w:pPr>
          </w:p>
          <w:p w14:paraId="60DB208B" w14:textId="77777777" w:rsidR="004240BB" w:rsidRDefault="004240BB" w:rsidP="002C4530">
            <w:pPr>
              <w:rPr>
                <w:rFonts w:ascii="Calibri" w:eastAsia="Calibri" w:hAnsi="Calibri" w:cs="Calibri"/>
                <w:sz w:val="22"/>
                <w:szCs w:val="22"/>
              </w:rPr>
            </w:pPr>
          </w:p>
          <w:p w14:paraId="517C5AC6" w14:textId="77777777" w:rsidR="004240BB" w:rsidRDefault="004240BB" w:rsidP="002C4530">
            <w:pPr>
              <w:rPr>
                <w:rFonts w:ascii="Calibri" w:eastAsia="Calibri" w:hAnsi="Calibri" w:cs="Calibri"/>
                <w:sz w:val="22"/>
                <w:szCs w:val="22"/>
              </w:rPr>
            </w:pPr>
          </w:p>
          <w:p w14:paraId="2AB33573" w14:textId="77777777" w:rsidR="004240BB" w:rsidRDefault="004240BB" w:rsidP="002C4530">
            <w:pPr>
              <w:rPr>
                <w:rFonts w:ascii="Calibri" w:eastAsia="Calibri" w:hAnsi="Calibri" w:cs="Calibri"/>
                <w:sz w:val="22"/>
                <w:szCs w:val="22"/>
              </w:rPr>
            </w:pPr>
          </w:p>
          <w:p w14:paraId="38163640" w14:textId="77777777" w:rsidR="004240BB" w:rsidRDefault="004240BB" w:rsidP="002C4530">
            <w:pPr>
              <w:rPr>
                <w:rFonts w:ascii="Calibri" w:eastAsia="Calibri" w:hAnsi="Calibri" w:cs="Calibri"/>
                <w:sz w:val="22"/>
                <w:szCs w:val="22"/>
              </w:rPr>
            </w:pPr>
          </w:p>
          <w:p w14:paraId="472BF4F0" w14:textId="77777777" w:rsidR="004240BB" w:rsidRDefault="004240BB" w:rsidP="002C4530">
            <w:pPr>
              <w:rPr>
                <w:rFonts w:ascii="Calibri" w:eastAsia="Calibri" w:hAnsi="Calibri" w:cs="Calibri"/>
                <w:sz w:val="22"/>
                <w:szCs w:val="22"/>
              </w:rPr>
            </w:pPr>
          </w:p>
          <w:p w14:paraId="7C608429" w14:textId="77777777" w:rsidR="004240BB" w:rsidRDefault="004240BB" w:rsidP="002C4530">
            <w:pPr>
              <w:rPr>
                <w:rFonts w:ascii="Calibri" w:eastAsia="Calibri" w:hAnsi="Calibri" w:cs="Calibri"/>
                <w:sz w:val="22"/>
                <w:szCs w:val="22"/>
              </w:rPr>
            </w:pPr>
          </w:p>
          <w:p w14:paraId="1DBB0518" w14:textId="77777777" w:rsidR="004240BB" w:rsidRDefault="004240BB" w:rsidP="002C4530">
            <w:pPr>
              <w:rPr>
                <w:rFonts w:ascii="Calibri" w:eastAsia="Calibri" w:hAnsi="Calibri" w:cs="Calibri"/>
                <w:sz w:val="22"/>
                <w:szCs w:val="22"/>
              </w:rPr>
            </w:pPr>
          </w:p>
          <w:p w14:paraId="2ABF2849" w14:textId="77777777" w:rsidR="004240BB" w:rsidRDefault="004240BB" w:rsidP="002C4530">
            <w:pPr>
              <w:rPr>
                <w:rFonts w:ascii="Calibri" w:eastAsia="Calibri" w:hAnsi="Calibri" w:cs="Calibri"/>
                <w:sz w:val="22"/>
                <w:szCs w:val="22"/>
              </w:rPr>
            </w:pPr>
          </w:p>
          <w:p w14:paraId="027945B3" w14:textId="77777777" w:rsidR="004240BB" w:rsidRDefault="004240BB" w:rsidP="002C4530">
            <w:pPr>
              <w:rPr>
                <w:rFonts w:ascii="Calibri" w:eastAsia="Calibri" w:hAnsi="Calibri" w:cs="Calibri"/>
                <w:sz w:val="22"/>
                <w:szCs w:val="22"/>
              </w:rPr>
            </w:pPr>
          </w:p>
          <w:p w14:paraId="01739AF4" w14:textId="77777777" w:rsidR="004240BB" w:rsidRDefault="004240BB" w:rsidP="002C4530">
            <w:pPr>
              <w:rPr>
                <w:rFonts w:ascii="Calibri" w:eastAsia="Calibri" w:hAnsi="Calibri" w:cs="Calibri"/>
                <w:sz w:val="22"/>
                <w:szCs w:val="22"/>
              </w:rPr>
            </w:pPr>
          </w:p>
          <w:p w14:paraId="4B0C3B97" w14:textId="77777777" w:rsidR="004240BB" w:rsidRDefault="004240BB" w:rsidP="002C4530">
            <w:pPr>
              <w:rPr>
                <w:rFonts w:ascii="Calibri" w:eastAsia="Calibri" w:hAnsi="Calibri" w:cs="Calibri"/>
                <w:sz w:val="22"/>
                <w:szCs w:val="22"/>
              </w:rPr>
            </w:pPr>
          </w:p>
          <w:p w14:paraId="2F56DC21" w14:textId="77777777" w:rsidR="004240BB" w:rsidRDefault="004240BB" w:rsidP="002C4530">
            <w:pPr>
              <w:spacing w:line="285" w:lineRule="auto"/>
              <w:rPr>
                <w:rFonts w:ascii="Calibri" w:eastAsia="Calibri" w:hAnsi="Calibri" w:cs="Calibri"/>
                <w:b/>
                <w:sz w:val="22"/>
                <w:szCs w:val="22"/>
              </w:rPr>
            </w:pPr>
            <w:r>
              <w:rPr>
                <w:rFonts w:ascii="Calibri" w:eastAsia="Calibri" w:hAnsi="Calibri" w:cs="Calibri"/>
                <w:b/>
                <w:sz w:val="22"/>
                <w:szCs w:val="22"/>
              </w:rPr>
              <w:t>CONSOLIDACIÓN</w:t>
            </w:r>
          </w:p>
          <w:p w14:paraId="3247A146"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Realizar una propuesta artística  donde se manifieste la  identidad latinoamericana.</w:t>
            </w:r>
          </w:p>
          <w:p w14:paraId="0102D89E"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Investigar diversas expresiones  artísticas que expresen las características del ser latinoamericano.</w:t>
            </w:r>
          </w:p>
          <w:p w14:paraId="653CE53C" w14:textId="77777777" w:rsidR="004240BB" w:rsidRDefault="004240BB" w:rsidP="002C4530">
            <w:pPr>
              <w:ind w:left="720"/>
              <w:contextualSpacing/>
              <w:rPr>
                <w:rFonts w:ascii="Calibri" w:eastAsia="Calibri" w:hAnsi="Calibri" w:cs="Calibri"/>
                <w:sz w:val="22"/>
                <w:szCs w:val="22"/>
              </w:rPr>
            </w:pPr>
          </w:p>
          <w:p w14:paraId="6C3325B5" w14:textId="77777777" w:rsidR="004240BB" w:rsidRDefault="004240BB" w:rsidP="002C4530">
            <w:pPr>
              <w:ind w:left="720"/>
              <w:contextualSpacing/>
              <w:rPr>
                <w:rFonts w:ascii="Calibri" w:eastAsia="Calibri" w:hAnsi="Calibri" w:cs="Calibri"/>
                <w:sz w:val="22"/>
                <w:szCs w:val="22"/>
              </w:rPr>
            </w:pPr>
            <w:r>
              <w:rPr>
                <w:noProof/>
                <w:lang w:val="es-EC" w:eastAsia="es-EC"/>
              </w:rPr>
              <w:drawing>
                <wp:inline distT="0" distB="0" distL="0" distR="0" wp14:anchorId="33867CEE" wp14:editId="4973770D">
                  <wp:extent cx="2148114" cy="2696396"/>
                  <wp:effectExtent l="0" t="0" r="508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740" t="20605" r="33543" b="8598"/>
                          <a:stretch/>
                        </pic:blipFill>
                        <pic:spPr bwMode="auto">
                          <a:xfrm>
                            <a:off x="0" y="0"/>
                            <a:ext cx="2163454" cy="2715651"/>
                          </a:xfrm>
                          <a:prstGeom prst="rect">
                            <a:avLst/>
                          </a:prstGeom>
                          <a:ln>
                            <a:noFill/>
                          </a:ln>
                          <a:extLst>
                            <a:ext uri="{53640926-AAD7-44D8-BBD7-CCE9431645EC}">
                              <a14:shadowObscured xmlns:a14="http://schemas.microsoft.com/office/drawing/2010/main"/>
                            </a:ext>
                          </a:extLst>
                        </pic:spPr>
                      </pic:pic>
                    </a:graphicData>
                  </a:graphic>
                </wp:inline>
              </w:drawing>
            </w:r>
          </w:p>
          <w:p w14:paraId="013A802D" w14:textId="77777777" w:rsidR="004240BB" w:rsidRDefault="004240BB" w:rsidP="002C4530">
            <w:pPr>
              <w:ind w:left="720"/>
              <w:contextualSpacing/>
              <w:rPr>
                <w:rFonts w:ascii="Calibri" w:eastAsia="Calibri" w:hAnsi="Calibri" w:cs="Calibri"/>
                <w:sz w:val="22"/>
                <w:szCs w:val="22"/>
              </w:rPr>
            </w:pPr>
          </w:p>
          <w:p w14:paraId="3C53F5B8" w14:textId="77777777" w:rsidR="004240BB" w:rsidRDefault="004240BB" w:rsidP="002C4530">
            <w:pPr>
              <w:ind w:left="720"/>
              <w:contextualSpacing/>
              <w:rPr>
                <w:rFonts w:ascii="Calibri" w:eastAsia="Calibri" w:hAnsi="Calibri" w:cs="Calibri"/>
                <w:sz w:val="22"/>
                <w:szCs w:val="22"/>
              </w:rPr>
            </w:pPr>
          </w:p>
          <w:p w14:paraId="7C067699" w14:textId="77777777" w:rsidR="004240BB" w:rsidRDefault="004240BB" w:rsidP="002C4530">
            <w:pPr>
              <w:ind w:left="720"/>
              <w:contextualSpacing/>
              <w:rPr>
                <w:rFonts w:ascii="Calibri" w:eastAsia="Calibri" w:hAnsi="Calibri" w:cs="Calibri"/>
                <w:sz w:val="22"/>
                <w:szCs w:val="22"/>
              </w:rPr>
            </w:pPr>
          </w:p>
          <w:p w14:paraId="1F00C053" w14:textId="77777777" w:rsidR="004240BB" w:rsidRPr="003A0A6A" w:rsidRDefault="004240BB" w:rsidP="002C4530">
            <w:pPr>
              <w:contextualSpacing/>
              <w:rPr>
                <w:rFonts w:ascii="Calibri" w:eastAsia="Calibri" w:hAnsi="Calibri" w:cs="Calibri"/>
                <w:sz w:val="22"/>
                <w:szCs w:val="22"/>
              </w:rPr>
            </w:pPr>
          </w:p>
          <w:p w14:paraId="7ADEE3A0" w14:textId="77777777" w:rsidR="004240BB" w:rsidRDefault="004240BB" w:rsidP="002C4530">
            <w:pPr>
              <w:rPr>
                <w:rFonts w:ascii="Calibri" w:eastAsia="Calibri" w:hAnsi="Calibri" w:cs="Calibri"/>
                <w:sz w:val="22"/>
                <w:szCs w:val="22"/>
              </w:rPr>
            </w:pPr>
          </w:p>
          <w:p w14:paraId="53CF6929"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BLOQUE SEIS</w:t>
            </w:r>
          </w:p>
          <w:p w14:paraId="5702236F"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EL NOSOTROS PENSANTE FRENTE AL YO CARTESIANO</w:t>
            </w:r>
          </w:p>
          <w:p w14:paraId="0816357D" w14:textId="77777777" w:rsidR="004240BB" w:rsidRDefault="004240BB"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570EBFEB"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Reflexionar las consecuencias de un pensamiento individualista.</w:t>
            </w:r>
          </w:p>
          <w:p w14:paraId="6BE58D75" w14:textId="77777777" w:rsidR="004240BB" w:rsidRPr="003A0A6A"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Establecer  las razones  del porque se tilda  a la sociedad moderna  como extremadamente individualista. </w:t>
            </w:r>
          </w:p>
          <w:p w14:paraId="6070C1B4" w14:textId="77777777" w:rsidR="004240BB" w:rsidRDefault="004240BB" w:rsidP="002C4530">
            <w:pPr>
              <w:contextualSpacing/>
              <w:rPr>
                <w:noProof/>
                <w:lang w:val="es-MX"/>
              </w:rPr>
            </w:pPr>
          </w:p>
          <w:p w14:paraId="60C40E80" w14:textId="77777777" w:rsidR="004240BB" w:rsidRDefault="004240BB" w:rsidP="002C4530">
            <w:pPr>
              <w:contextualSpacing/>
              <w:rPr>
                <w:noProof/>
                <w:lang w:val="es-MX"/>
              </w:rPr>
            </w:pPr>
          </w:p>
          <w:p w14:paraId="5C6D24DB" w14:textId="77777777" w:rsidR="004240BB" w:rsidRDefault="004240BB" w:rsidP="002C4530">
            <w:pPr>
              <w:contextualSpacing/>
              <w:rPr>
                <w:rFonts w:ascii="Calibri" w:eastAsia="Calibri" w:hAnsi="Calibri" w:cs="Calibri"/>
                <w:sz w:val="22"/>
                <w:szCs w:val="22"/>
              </w:rPr>
            </w:pPr>
            <w:r>
              <w:rPr>
                <w:noProof/>
                <w:lang w:val="es-EC" w:eastAsia="es-EC"/>
              </w:rPr>
              <w:drawing>
                <wp:inline distT="0" distB="0" distL="0" distR="0" wp14:anchorId="6DAAF73A" wp14:editId="52DB4D2D">
                  <wp:extent cx="2948192" cy="213360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156" t="28674" r="34614" b="33709"/>
                          <a:stretch/>
                        </pic:blipFill>
                        <pic:spPr bwMode="auto">
                          <a:xfrm>
                            <a:off x="0" y="0"/>
                            <a:ext cx="2982167" cy="2158188"/>
                          </a:xfrm>
                          <a:prstGeom prst="rect">
                            <a:avLst/>
                          </a:prstGeom>
                          <a:ln>
                            <a:noFill/>
                          </a:ln>
                          <a:extLst>
                            <a:ext uri="{53640926-AAD7-44D8-BBD7-CCE9431645EC}">
                              <a14:shadowObscured xmlns:a14="http://schemas.microsoft.com/office/drawing/2010/main"/>
                            </a:ext>
                          </a:extLst>
                        </pic:spPr>
                      </pic:pic>
                    </a:graphicData>
                  </a:graphic>
                </wp:inline>
              </w:drawing>
            </w:r>
          </w:p>
          <w:p w14:paraId="622BD606" w14:textId="77777777" w:rsidR="004240BB" w:rsidRDefault="004240BB" w:rsidP="002C4530">
            <w:pPr>
              <w:rPr>
                <w:rFonts w:ascii="Calibri" w:eastAsia="Calibri" w:hAnsi="Calibri" w:cs="Calibri"/>
                <w:sz w:val="22"/>
                <w:szCs w:val="22"/>
              </w:rPr>
            </w:pPr>
          </w:p>
          <w:p w14:paraId="46BE96AC" w14:textId="77777777" w:rsidR="004240BB" w:rsidRDefault="004240BB" w:rsidP="002C4530">
            <w:pPr>
              <w:rPr>
                <w:rFonts w:ascii="Calibri" w:eastAsia="Calibri" w:hAnsi="Calibri" w:cs="Calibri"/>
                <w:sz w:val="22"/>
                <w:szCs w:val="22"/>
              </w:rPr>
            </w:pPr>
          </w:p>
          <w:p w14:paraId="18A70CF1" w14:textId="77777777" w:rsidR="004240BB" w:rsidRDefault="004240BB"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5BA845D4"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Identificar  lo confiable que pueden ser los sentidos al observar diferentes ilusiones ópticas.</w:t>
            </w:r>
          </w:p>
          <w:p w14:paraId="618BAC68"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Establecer la relación  entre el experimento del pedazo de cera de Descartes y  tus ideas. </w:t>
            </w:r>
          </w:p>
          <w:p w14:paraId="4661FC2E"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Escribir  porque es más importante en una  investigación, la persona que investiga o el fenómeno investigado.</w:t>
            </w:r>
          </w:p>
          <w:p w14:paraId="381447DA" w14:textId="77777777" w:rsidR="004240BB" w:rsidRDefault="004240BB" w:rsidP="002C4530">
            <w:pPr>
              <w:contextualSpacing/>
              <w:rPr>
                <w:rFonts w:ascii="Calibri" w:eastAsia="Calibri" w:hAnsi="Calibri" w:cs="Calibri"/>
                <w:sz w:val="22"/>
                <w:szCs w:val="22"/>
              </w:rPr>
            </w:pPr>
          </w:p>
          <w:p w14:paraId="7D15598C" w14:textId="77777777" w:rsidR="004240BB" w:rsidRDefault="004240BB" w:rsidP="002C4530">
            <w:pPr>
              <w:contextualSpacing/>
              <w:rPr>
                <w:noProof/>
                <w:lang w:val="es-MX"/>
              </w:rPr>
            </w:pPr>
            <w:r>
              <w:rPr>
                <w:noProof/>
                <w:lang w:val="es-EC" w:eastAsia="es-EC"/>
              </w:rPr>
              <w:drawing>
                <wp:inline distT="0" distB="0" distL="0" distR="0" wp14:anchorId="422CA0C6" wp14:editId="45209536">
                  <wp:extent cx="2817311" cy="1349829"/>
                  <wp:effectExtent l="0" t="0" r="254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242" t="63521" r="34324" b="10547"/>
                          <a:stretch/>
                        </pic:blipFill>
                        <pic:spPr bwMode="auto">
                          <a:xfrm>
                            <a:off x="0" y="0"/>
                            <a:ext cx="2837302" cy="1359407"/>
                          </a:xfrm>
                          <a:prstGeom prst="rect">
                            <a:avLst/>
                          </a:prstGeom>
                          <a:ln>
                            <a:noFill/>
                          </a:ln>
                          <a:extLst>
                            <a:ext uri="{53640926-AAD7-44D8-BBD7-CCE9431645EC}">
                              <a14:shadowObscured xmlns:a14="http://schemas.microsoft.com/office/drawing/2010/main"/>
                            </a:ext>
                          </a:extLst>
                        </pic:spPr>
                      </pic:pic>
                    </a:graphicData>
                  </a:graphic>
                </wp:inline>
              </w:drawing>
            </w:r>
          </w:p>
          <w:p w14:paraId="37194A85" w14:textId="77777777" w:rsidR="004240BB" w:rsidRDefault="004240BB" w:rsidP="002C4530">
            <w:pPr>
              <w:contextualSpacing/>
              <w:rPr>
                <w:noProof/>
                <w:lang w:val="es-MX"/>
              </w:rPr>
            </w:pPr>
          </w:p>
          <w:p w14:paraId="604C9121" w14:textId="77777777" w:rsidR="004240BB" w:rsidRDefault="004240BB" w:rsidP="002C4530">
            <w:pPr>
              <w:contextualSpacing/>
              <w:rPr>
                <w:noProof/>
                <w:lang w:val="es-MX"/>
              </w:rPr>
            </w:pPr>
          </w:p>
          <w:p w14:paraId="74687D65" w14:textId="77777777" w:rsidR="004240BB" w:rsidRDefault="004240BB" w:rsidP="002C4530">
            <w:pPr>
              <w:contextualSpacing/>
              <w:rPr>
                <w:noProof/>
                <w:lang w:val="es-MX"/>
              </w:rPr>
            </w:pPr>
          </w:p>
          <w:p w14:paraId="679F86CC" w14:textId="77777777" w:rsidR="004240BB" w:rsidRDefault="004240BB" w:rsidP="002C4530">
            <w:pPr>
              <w:contextualSpacing/>
              <w:rPr>
                <w:noProof/>
                <w:lang w:val="es-MX"/>
              </w:rPr>
            </w:pPr>
          </w:p>
          <w:p w14:paraId="6E032ABB" w14:textId="77777777" w:rsidR="004240BB" w:rsidRDefault="004240BB" w:rsidP="002C4530">
            <w:pPr>
              <w:contextualSpacing/>
              <w:rPr>
                <w:noProof/>
                <w:lang w:val="es-MX"/>
              </w:rPr>
            </w:pPr>
          </w:p>
          <w:p w14:paraId="0A8B33FC" w14:textId="77777777" w:rsidR="004240BB" w:rsidRDefault="004240BB" w:rsidP="002C4530">
            <w:pPr>
              <w:contextualSpacing/>
              <w:rPr>
                <w:noProof/>
                <w:lang w:val="es-MX"/>
              </w:rPr>
            </w:pPr>
          </w:p>
          <w:p w14:paraId="1955FB54" w14:textId="77777777" w:rsidR="004240BB" w:rsidRDefault="004240BB" w:rsidP="002C4530">
            <w:pPr>
              <w:contextualSpacing/>
              <w:rPr>
                <w:rFonts w:ascii="Calibri" w:eastAsia="Calibri" w:hAnsi="Calibri" w:cs="Calibri"/>
                <w:sz w:val="22"/>
                <w:szCs w:val="22"/>
              </w:rPr>
            </w:pPr>
          </w:p>
          <w:p w14:paraId="12978283" w14:textId="77777777" w:rsidR="004240BB" w:rsidRDefault="004240BB" w:rsidP="002C4530">
            <w:pPr>
              <w:rPr>
                <w:rFonts w:ascii="Calibri" w:eastAsia="Calibri" w:hAnsi="Calibri" w:cs="Calibri"/>
                <w:sz w:val="22"/>
                <w:szCs w:val="22"/>
              </w:rPr>
            </w:pPr>
          </w:p>
          <w:p w14:paraId="59768985" w14:textId="77777777" w:rsidR="004240BB" w:rsidRDefault="004240BB" w:rsidP="002C4530">
            <w:pPr>
              <w:spacing w:line="285" w:lineRule="auto"/>
              <w:rPr>
                <w:rFonts w:ascii="Calibri" w:eastAsia="Calibri" w:hAnsi="Calibri" w:cs="Calibri"/>
                <w:b/>
                <w:sz w:val="22"/>
                <w:szCs w:val="22"/>
              </w:rPr>
            </w:pPr>
            <w:r>
              <w:rPr>
                <w:rFonts w:ascii="Calibri" w:eastAsia="Calibri" w:hAnsi="Calibri" w:cs="Calibri"/>
                <w:b/>
                <w:sz w:val="22"/>
                <w:szCs w:val="22"/>
              </w:rPr>
              <w:t>CONSOLIDACIÓN</w:t>
            </w:r>
          </w:p>
          <w:p w14:paraId="33869A6B"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Identificar los aspectos positivos y negativos del individualismo.</w:t>
            </w:r>
          </w:p>
          <w:p w14:paraId="4DDED250"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Explicar  la relación entre el individualismo con el consumismo.</w:t>
            </w:r>
          </w:p>
          <w:p w14:paraId="78371FED" w14:textId="77777777" w:rsidR="004240BB" w:rsidRDefault="004240BB" w:rsidP="002C4530">
            <w:pPr>
              <w:ind w:left="720"/>
              <w:contextualSpacing/>
              <w:rPr>
                <w:noProof/>
                <w:lang w:val="es-MX"/>
              </w:rPr>
            </w:pPr>
          </w:p>
          <w:p w14:paraId="75D0B145" w14:textId="77777777" w:rsidR="004240BB" w:rsidRDefault="004240BB" w:rsidP="002C4530">
            <w:pPr>
              <w:ind w:left="720"/>
              <w:contextualSpacing/>
              <w:rPr>
                <w:rFonts w:ascii="Calibri" w:eastAsia="Calibri" w:hAnsi="Calibri" w:cs="Calibri"/>
                <w:sz w:val="22"/>
                <w:szCs w:val="22"/>
              </w:rPr>
            </w:pPr>
            <w:r>
              <w:rPr>
                <w:noProof/>
                <w:lang w:val="es-EC" w:eastAsia="es-EC"/>
              </w:rPr>
              <w:drawing>
                <wp:inline distT="0" distB="0" distL="0" distR="0" wp14:anchorId="0E0904D3" wp14:editId="0B0ABBB7">
                  <wp:extent cx="1952977" cy="2510971"/>
                  <wp:effectExtent l="0" t="0" r="952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242" t="18801" r="33040" b="8679"/>
                          <a:stretch/>
                        </pic:blipFill>
                        <pic:spPr bwMode="auto">
                          <a:xfrm>
                            <a:off x="0" y="0"/>
                            <a:ext cx="1959071" cy="2518806"/>
                          </a:xfrm>
                          <a:prstGeom prst="rect">
                            <a:avLst/>
                          </a:prstGeom>
                          <a:ln>
                            <a:noFill/>
                          </a:ln>
                          <a:extLst>
                            <a:ext uri="{53640926-AAD7-44D8-BBD7-CCE9431645EC}">
                              <a14:shadowObscured xmlns:a14="http://schemas.microsoft.com/office/drawing/2010/main"/>
                            </a:ext>
                          </a:extLst>
                        </pic:spPr>
                      </pic:pic>
                    </a:graphicData>
                  </a:graphic>
                </wp:inline>
              </w:drawing>
            </w:r>
          </w:p>
          <w:p w14:paraId="622D8CBD" w14:textId="77777777" w:rsidR="004240BB" w:rsidRDefault="004240BB" w:rsidP="002C4530">
            <w:pPr>
              <w:contextualSpacing/>
              <w:rPr>
                <w:rFonts w:ascii="Calibri" w:eastAsia="Calibri" w:hAnsi="Calibri" w:cs="Calibri"/>
                <w:sz w:val="22"/>
                <w:szCs w:val="22"/>
              </w:rPr>
            </w:pPr>
          </w:p>
          <w:p w14:paraId="087D256D" w14:textId="77777777" w:rsidR="004240BB" w:rsidRDefault="004240BB" w:rsidP="002C4530">
            <w:pPr>
              <w:rPr>
                <w:rFonts w:ascii="Calibri" w:eastAsia="Calibri" w:hAnsi="Calibri" w:cs="Calibri"/>
                <w:sz w:val="22"/>
                <w:szCs w:val="22"/>
              </w:rPr>
            </w:pPr>
          </w:p>
          <w:p w14:paraId="44117641"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BLOQUE SIETE</w:t>
            </w:r>
          </w:p>
          <w:p w14:paraId="6CF2632B"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HISTORIA DE LAS IDEAS EN LATINOAMÉRICA</w:t>
            </w:r>
          </w:p>
          <w:p w14:paraId="29D3545F" w14:textId="77777777" w:rsidR="004240BB" w:rsidRDefault="004240BB"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2B587BC8"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Explicar  un suceso histórico  de América Latina  que  haya influenciado  en el pensamiento de su gente.</w:t>
            </w:r>
          </w:p>
          <w:p w14:paraId="7C917521"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Establecer  las diferentes formas de pensamiento de los latinoamericanos. </w:t>
            </w:r>
          </w:p>
          <w:p w14:paraId="73476C25"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Argumentar lo beneficioso o  perjudicial  que fue la conquista española para los pueblos de América. </w:t>
            </w:r>
          </w:p>
          <w:p w14:paraId="160CBCB5" w14:textId="77777777" w:rsidR="004240BB" w:rsidRDefault="004240BB" w:rsidP="002C4530">
            <w:pPr>
              <w:contextualSpacing/>
              <w:rPr>
                <w:noProof/>
                <w:lang w:val="es-MX"/>
              </w:rPr>
            </w:pPr>
          </w:p>
          <w:p w14:paraId="01B02993" w14:textId="77777777" w:rsidR="004240BB" w:rsidRDefault="004240BB" w:rsidP="002C4530">
            <w:pPr>
              <w:contextualSpacing/>
              <w:rPr>
                <w:noProof/>
                <w:lang w:val="es-MX"/>
              </w:rPr>
            </w:pPr>
          </w:p>
          <w:p w14:paraId="5E379A42" w14:textId="77777777" w:rsidR="004240BB" w:rsidRDefault="004240BB" w:rsidP="002C4530">
            <w:pPr>
              <w:contextualSpacing/>
              <w:rPr>
                <w:rFonts w:ascii="Calibri" w:eastAsia="Calibri" w:hAnsi="Calibri" w:cs="Calibri"/>
                <w:sz w:val="22"/>
                <w:szCs w:val="22"/>
              </w:rPr>
            </w:pPr>
            <w:r>
              <w:rPr>
                <w:noProof/>
                <w:lang w:val="es-EC" w:eastAsia="es-EC"/>
              </w:rPr>
              <w:drawing>
                <wp:inline distT="0" distB="0" distL="0" distR="0" wp14:anchorId="35D023A3" wp14:editId="0CF3FAFC">
                  <wp:extent cx="2772228" cy="19492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206" t="28676" r="34577" b="34793"/>
                          <a:stretch/>
                        </pic:blipFill>
                        <pic:spPr bwMode="auto">
                          <a:xfrm>
                            <a:off x="0" y="0"/>
                            <a:ext cx="2801219" cy="1969609"/>
                          </a:xfrm>
                          <a:prstGeom prst="rect">
                            <a:avLst/>
                          </a:prstGeom>
                          <a:ln>
                            <a:noFill/>
                          </a:ln>
                          <a:extLst>
                            <a:ext uri="{53640926-AAD7-44D8-BBD7-CCE9431645EC}">
                              <a14:shadowObscured xmlns:a14="http://schemas.microsoft.com/office/drawing/2010/main"/>
                            </a:ext>
                          </a:extLst>
                        </pic:spPr>
                      </pic:pic>
                    </a:graphicData>
                  </a:graphic>
                </wp:inline>
              </w:drawing>
            </w:r>
          </w:p>
          <w:p w14:paraId="1625B61D" w14:textId="77777777" w:rsidR="004240BB" w:rsidRDefault="004240BB" w:rsidP="002C4530">
            <w:pPr>
              <w:contextualSpacing/>
              <w:rPr>
                <w:rFonts w:ascii="Calibri" w:eastAsia="Calibri" w:hAnsi="Calibri" w:cs="Calibri"/>
                <w:sz w:val="22"/>
                <w:szCs w:val="22"/>
              </w:rPr>
            </w:pPr>
          </w:p>
          <w:p w14:paraId="3FC842BD" w14:textId="77777777" w:rsidR="004240BB" w:rsidRDefault="004240BB" w:rsidP="002C4530">
            <w:pPr>
              <w:contextualSpacing/>
              <w:rPr>
                <w:rFonts w:ascii="Calibri" w:eastAsia="Calibri" w:hAnsi="Calibri" w:cs="Calibri"/>
                <w:sz w:val="22"/>
                <w:szCs w:val="22"/>
              </w:rPr>
            </w:pPr>
          </w:p>
          <w:p w14:paraId="00B51C17" w14:textId="77777777" w:rsidR="004240BB" w:rsidRDefault="004240BB" w:rsidP="002C4530">
            <w:pPr>
              <w:contextualSpacing/>
              <w:rPr>
                <w:rFonts w:ascii="Calibri" w:eastAsia="Calibri" w:hAnsi="Calibri" w:cs="Calibri"/>
                <w:sz w:val="22"/>
                <w:szCs w:val="22"/>
              </w:rPr>
            </w:pPr>
          </w:p>
          <w:p w14:paraId="3F034026" w14:textId="77777777" w:rsidR="004240BB" w:rsidRDefault="004240BB" w:rsidP="002C4530">
            <w:pPr>
              <w:contextualSpacing/>
              <w:rPr>
                <w:rFonts w:ascii="Calibri" w:eastAsia="Calibri" w:hAnsi="Calibri" w:cs="Calibri"/>
                <w:sz w:val="22"/>
                <w:szCs w:val="22"/>
              </w:rPr>
            </w:pPr>
          </w:p>
          <w:p w14:paraId="7AC0C892" w14:textId="77777777" w:rsidR="004240BB" w:rsidRDefault="004240BB" w:rsidP="002C4530">
            <w:pPr>
              <w:contextualSpacing/>
              <w:rPr>
                <w:rFonts w:ascii="Calibri" w:eastAsia="Calibri" w:hAnsi="Calibri" w:cs="Calibri"/>
                <w:sz w:val="22"/>
                <w:szCs w:val="22"/>
              </w:rPr>
            </w:pPr>
          </w:p>
          <w:p w14:paraId="50DB7B61" w14:textId="77777777" w:rsidR="004240BB" w:rsidRDefault="004240BB" w:rsidP="002C4530">
            <w:pPr>
              <w:contextualSpacing/>
              <w:rPr>
                <w:rFonts w:ascii="Calibri" w:eastAsia="Calibri" w:hAnsi="Calibri" w:cs="Calibri"/>
                <w:sz w:val="22"/>
                <w:szCs w:val="22"/>
              </w:rPr>
            </w:pPr>
          </w:p>
          <w:p w14:paraId="0F191946" w14:textId="77777777" w:rsidR="004240BB" w:rsidRDefault="004240BB" w:rsidP="002C4530">
            <w:pPr>
              <w:contextualSpacing/>
              <w:rPr>
                <w:rFonts w:ascii="Calibri" w:eastAsia="Calibri" w:hAnsi="Calibri" w:cs="Calibri"/>
                <w:sz w:val="22"/>
                <w:szCs w:val="22"/>
              </w:rPr>
            </w:pPr>
          </w:p>
          <w:p w14:paraId="50EB4E85" w14:textId="77777777" w:rsidR="004240BB" w:rsidRDefault="004240BB" w:rsidP="002C4530">
            <w:pPr>
              <w:rPr>
                <w:rFonts w:ascii="Calibri" w:eastAsia="Calibri" w:hAnsi="Calibri" w:cs="Calibri"/>
                <w:sz w:val="22"/>
                <w:szCs w:val="22"/>
              </w:rPr>
            </w:pPr>
          </w:p>
          <w:p w14:paraId="6E303814" w14:textId="77777777" w:rsidR="004240BB" w:rsidRDefault="004240BB"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4AE44975"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Explicar  que tan lejos  llegaron los pueblos originarios  sin la invasión europea</w:t>
            </w:r>
          </w:p>
          <w:p w14:paraId="32E2E073"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Elaborar una línea de  tiempo  que describa el proceso como fue formado el pensamiento latinoamericano.</w:t>
            </w:r>
          </w:p>
          <w:p w14:paraId="44C9788A" w14:textId="77777777" w:rsidR="004240BB" w:rsidRDefault="004240BB" w:rsidP="002C4530">
            <w:pPr>
              <w:rPr>
                <w:noProof/>
                <w:lang w:val="es-MX"/>
              </w:rPr>
            </w:pPr>
          </w:p>
          <w:p w14:paraId="00221B08" w14:textId="77777777" w:rsidR="004240BB" w:rsidRDefault="004240BB" w:rsidP="002C4530">
            <w:pPr>
              <w:rPr>
                <w:noProof/>
                <w:lang w:val="es-MX"/>
              </w:rPr>
            </w:pPr>
          </w:p>
          <w:p w14:paraId="3773ADAA" w14:textId="77777777" w:rsidR="004240BB" w:rsidRDefault="004240BB" w:rsidP="002C4530">
            <w:pPr>
              <w:rPr>
                <w:rFonts w:ascii="Calibri" w:eastAsia="Calibri" w:hAnsi="Calibri" w:cs="Calibri"/>
                <w:sz w:val="22"/>
                <w:szCs w:val="22"/>
              </w:rPr>
            </w:pPr>
            <w:r>
              <w:rPr>
                <w:noProof/>
                <w:lang w:val="es-EC" w:eastAsia="es-EC"/>
              </w:rPr>
              <w:drawing>
                <wp:inline distT="0" distB="0" distL="0" distR="0" wp14:anchorId="06F05610" wp14:editId="4D226659">
                  <wp:extent cx="2925807" cy="1538514"/>
                  <wp:effectExtent l="0" t="0" r="825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242" t="64067" r="34654" b="7783"/>
                          <a:stretch/>
                        </pic:blipFill>
                        <pic:spPr bwMode="auto">
                          <a:xfrm>
                            <a:off x="0" y="0"/>
                            <a:ext cx="2950509" cy="1551504"/>
                          </a:xfrm>
                          <a:prstGeom prst="rect">
                            <a:avLst/>
                          </a:prstGeom>
                          <a:ln>
                            <a:noFill/>
                          </a:ln>
                          <a:extLst>
                            <a:ext uri="{53640926-AAD7-44D8-BBD7-CCE9431645EC}">
                              <a14:shadowObscured xmlns:a14="http://schemas.microsoft.com/office/drawing/2010/main"/>
                            </a:ext>
                          </a:extLst>
                        </pic:spPr>
                      </pic:pic>
                    </a:graphicData>
                  </a:graphic>
                </wp:inline>
              </w:drawing>
            </w:r>
          </w:p>
          <w:p w14:paraId="6BDA2F98" w14:textId="77777777" w:rsidR="004240BB" w:rsidRDefault="004240BB" w:rsidP="002C4530">
            <w:pPr>
              <w:spacing w:line="285" w:lineRule="auto"/>
              <w:rPr>
                <w:rFonts w:ascii="Calibri" w:eastAsia="Calibri" w:hAnsi="Calibri" w:cs="Calibri"/>
                <w:b/>
                <w:sz w:val="22"/>
                <w:szCs w:val="22"/>
              </w:rPr>
            </w:pPr>
          </w:p>
          <w:p w14:paraId="2C60C478" w14:textId="77777777" w:rsidR="004240BB" w:rsidRDefault="004240BB" w:rsidP="002C4530">
            <w:pPr>
              <w:spacing w:line="285" w:lineRule="auto"/>
              <w:rPr>
                <w:rFonts w:ascii="Calibri" w:eastAsia="Calibri" w:hAnsi="Calibri" w:cs="Calibri"/>
                <w:b/>
                <w:sz w:val="22"/>
                <w:szCs w:val="22"/>
              </w:rPr>
            </w:pPr>
          </w:p>
          <w:p w14:paraId="175DF8F4" w14:textId="77777777" w:rsidR="004240BB" w:rsidRDefault="004240BB" w:rsidP="002C4530">
            <w:pPr>
              <w:spacing w:line="285" w:lineRule="auto"/>
              <w:rPr>
                <w:rFonts w:ascii="Calibri" w:eastAsia="Calibri" w:hAnsi="Calibri" w:cs="Calibri"/>
                <w:b/>
                <w:sz w:val="22"/>
                <w:szCs w:val="22"/>
              </w:rPr>
            </w:pPr>
          </w:p>
          <w:p w14:paraId="0B245574" w14:textId="77777777" w:rsidR="004240BB" w:rsidRDefault="004240BB" w:rsidP="002C4530">
            <w:pPr>
              <w:spacing w:line="285" w:lineRule="auto"/>
              <w:rPr>
                <w:rFonts w:ascii="Calibri" w:eastAsia="Calibri" w:hAnsi="Calibri" w:cs="Calibri"/>
                <w:b/>
                <w:sz w:val="22"/>
                <w:szCs w:val="22"/>
              </w:rPr>
            </w:pPr>
          </w:p>
          <w:p w14:paraId="0BEEE815" w14:textId="77777777" w:rsidR="004240BB" w:rsidRDefault="004240BB" w:rsidP="002C4530">
            <w:pPr>
              <w:spacing w:line="285" w:lineRule="auto"/>
              <w:rPr>
                <w:rFonts w:ascii="Calibri" w:eastAsia="Calibri" w:hAnsi="Calibri" w:cs="Calibri"/>
                <w:b/>
                <w:sz w:val="22"/>
                <w:szCs w:val="22"/>
              </w:rPr>
            </w:pPr>
          </w:p>
          <w:p w14:paraId="674A3628" w14:textId="77777777" w:rsidR="004240BB" w:rsidRDefault="004240BB" w:rsidP="002C4530">
            <w:pPr>
              <w:spacing w:line="285" w:lineRule="auto"/>
              <w:rPr>
                <w:rFonts w:ascii="Calibri" w:eastAsia="Calibri" w:hAnsi="Calibri" w:cs="Calibri"/>
                <w:b/>
                <w:sz w:val="22"/>
                <w:szCs w:val="22"/>
              </w:rPr>
            </w:pPr>
          </w:p>
          <w:p w14:paraId="250C9624" w14:textId="77777777" w:rsidR="004240BB" w:rsidRDefault="004240BB" w:rsidP="002C4530">
            <w:pPr>
              <w:spacing w:line="285" w:lineRule="auto"/>
              <w:rPr>
                <w:rFonts w:ascii="Calibri" w:eastAsia="Calibri" w:hAnsi="Calibri" w:cs="Calibri"/>
                <w:b/>
                <w:sz w:val="22"/>
                <w:szCs w:val="22"/>
              </w:rPr>
            </w:pPr>
            <w:r>
              <w:rPr>
                <w:rFonts w:ascii="Calibri" w:eastAsia="Calibri" w:hAnsi="Calibri" w:cs="Calibri"/>
                <w:b/>
                <w:sz w:val="22"/>
                <w:szCs w:val="22"/>
              </w:rPr>
              <w:t>CONSOLIDACIÓN</w:t>
            </w:r>
          </w:p>
          <w:p w14:paraId="6EE8B559"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Explicar la forma  en que se manifiesta actualmente la influencia del pensamiento  andino.</w:t>
            </w:r>
          </w:p>
          <w:p w14:paraId="7082021A"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Exponer  sobre la  influencia del pensamiento  escolástico.</w:t>
            </w:r>
          </w:p>
          <w:p w14:paraId="46979981"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Evidenciar la influencia  que tiene en la actualidad  el pensamiento  independentista  en tu país. </w:t>
            </w:r>
          </w:p>
          <w:p w14:paraId="40E8BFA8"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Manifestar como influencia  el pensamiento  positivista en Ecuador.</w:t>
            </w:r>
          </w:p>
          <w:p w14:paraId="3C0D690C" w14:textId="77777777" w:rsidR="004240BB" w:rsidRDefault="004240BB" w:rsidP="002C4530">
            <w:pPr>
              <w:ind w:left="720"/>
              <w:contextualSpacing/>
              <w:rPr>
                <w:noProof/>
                <w:lang w:val="es-MX"/>
              </w:rPr>
            </w:pPr>
          </w:p>
          <w:p w14:paraId="6983C31B" w14:textId="77777777" w:rsidR="004240BB" w:rsidRDefault="004240BB" w:rsidP="002C4530">
            <w:pPr>
              <w:contextualSpacing/>
              <w:rPr>
                <w:noProof/>
                <w:lang w:val="es-MX"/>
              </w:rPr>
            </w:pPr>
            <w:r>
              <w:rPr>
                <w:noProof/>
                <w:lang w:val="es-EC" w:eastAsia="es-EC"/>
              </w:rPr>
              <w:drawing>
                <wp:inline distT="0" distB="0" distL="0" distR="0" wp14:anchorId="3BBD4990" wp14:editId="67BBDBFF">
                  <wp:extent cx="2030468" cy="2706837"/>
                  <wp:effectExtent l="19050" t="0" r="7882"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739" t="18816" r="34269" b="7711"/>
                          <a:stretch/>
                        </pic:blipFill>
                        <pic:spPr bwMode="auto">
                          <a:xfrm>
                            <a:off x="0" y="0"/>
                            <a:ext cx="2063103" cy="2750344"/>
                          </a:xfrm>
                          <a:prstGeom prst="rect">
                            <a:avLst/>
                          </a:prstGeom>
                          <a:ln>
                            <a:noFill/>
                          </a:ln>
                          <a:extLst>
                            <a:ext uri="{53640926-AAD7-44D8-BBD7-CCE9431645EC}">
                              <a14:shadowObscured xmlns:a14="http://schemas.microsoft.com/office/drawing/2010/main"/>
                            </a:ext>
                          </a:extLst>
                        </pic:spPr>
                      </pic:pic>
                    </a:graphicData>
                  </a:graphic>
                </wp:inline>
              </w:drawing>
            </w:r>
          </w:p>
          <w:p w14:paraId="7EE0C32A" w14:textId="77777777" w:rsidR="004240BB" w:rsidRDefault="004240BB" w:rsidP="002C4530">
            <w:pPr>
              <w:contextualSpacing/>
              <w:rPr>
                <w:noProof/>
                <w:lang w:val="es-MX"/>
              </w:rPr>
            </w:pPr>
          </w:p>
          <w:p w14:paraId="0FAC12BA" w14:textId="77777777" w:rsidR="004240BB" w:rsidRDefault="004240BB" w:rsidP="002C4530">
            <w:pPr>
              <w:contextualSpacing/>
              <w:rPr>
                <w:noProof/>
                <w:lang w:val="es-MX"/>
              </w:rPr>
            </w:pPr>
          </w:p>
          <w:p w14:paraId="575735C5" w14:textId="77777777" w:rsidR="004240BB" w:rsidRDefault="004240BB" w:rsidP="002C4530">
            <w:pPr>
              <w:rPr>
                <w:rFonts w:ascii="Calibri" w:eastAsia="Calibri" w:hAnsi="Calibri" w:cs="Calibri"/>
                <w:b/>
                <w:sz w:val="22"/>
                <w:szCs w:val="22"/>
              </w:rPr>
            </w:pPr>
          </w:p>
          <w:p w14:paraId="47B6BC5B"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BLOQUE OCHO</w:t>
            </w:r>
          </w:p>
          <w:p w14:paraId="4864B737"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 xml:space="preserve">EL BUEN VIVIR </w:t>
            </w:r>
          </w:p>
          <w:p w14:paraId="5AD58FBF" w14:textId="77777777" w:rsidR="004240BB" w:rsidRDefault="004240BB"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4DF87943"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Explicar los  diversos  aspectos del buen vivir. </w:t>
            </w:r>
          </w:p>
          <w:p w14:paraId="5050E83D"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Argumentar  el significado de “desarrollo” de un pueblo.</w:t>
            </w:r>
          </w:p>
          <w:p w14:paraId="4AEA5163"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Indicar la importancia  de la filosofía de los pueblos originarios.</w:t>
            </w:r>
          </w:p>
          <w:p w14:paraId="1A412C04" w14:textId="77777777" w:rsidR="004240BB" w:rsidRDefault="004240BB" w:rsidP="002C4530">
            <w:pPr>
              <w:contextualSpacing/>
              <w:rPr>
                <w:rFonts w:ascii="Calibri" w:eastAsia="Calibri" w:hAnsi="Calibri" w:cs="Calibri"/>
                <w:sz w:val="22"/>
                <w:szCs w:val="22"/>
              </w:rPr>
            </w:pPr>
          </w:p>
          <w:p w14:paraId="51426241" w14:textId="77777777" w:rsidR="004240BB" w:rsidRDefault="004240BB" w:rsidP="002C4530">
            <w:pPr>
              <w:contextualSpacing/>
              <w:rPr>
                <w:rFonts w:ascii="Calibri" w:eastAsia="Calibri" w:hAnsi="Calibri" w:cs="Calibri"/>
                <w:sz w:val="22"/>
                <w:szCs w:val="22"/>
              </w:rPr>
            </w:pPr>
          </w:p>
          <w:p w14:paraId="7AC0386B" w14:textId="77777777" w:rsidR="004240BB" w:rsidRDefault="004240BB" w:rsidP="002C4530">
            <w:pPr>
              <w:contextualSpacing/>
              <w:rPr>
                <w:rFonts w:ascii="Calibri" w:eastAsia="Calibri" w:hAnsi="Calibri" w:cs="Calibri"/>
                <w:sz w:val="22"/>
                <w:szCs w:val="22"/>
              </w:rPr>
            </w:pPr>
            <w:r>
              <w:rPr>
                <w:noProof/>
                <w:lang w:val="es-EC" w:eastAsia="es-EC"/>
              </w:rPr>
              <w:drawing>
                <wp:inline distT="0" distB="0" distL="0" distR="0" wp14:anchorId="2CF3B8CE" wp14:editId="1D057148">
                  <wp:extent cx="2768552" cy="187234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747" t="29080" r="35092" b="35848"/>
                          <a:stretch/>
                        </pic:blipFill>
                        <pic:spPr bwMode="auto">
                          <a:xfrm>
                            <a:off x="0" y="0"/>
                            <a:ext cx="2787680" cy="1885279"/>
                          </a:xfrm>
                          <a:prstGeom prst="rect">
                            <a:avLst/>
                          </a:prstGeom>
                          <a:ln>
                            <a:noFill/>
                          </a:ln>
                          <a:extLst>
                            <a:ext uri="{53640926-AAD7-44D8-BBD7-CCE9431645EC}">
                              <a14:shadowObscured xmlns:a14="http://schemas.microsoft.com/office/drawing/2010/main"/>
                            </a:ext>
                          </a:extLst>
                        </pic:spPr>
                      </pic:pic>
                    </a:graphicData>
                  </a:graphic>
                </wp:inline>
              </w:drawing>
            </w:r>
          </w:p>
          <w:p w14:paraId="3B4154C9" w14:textId="77777777" w:rsidR="004240BB" w:rsidRDefault="004240BB" w:rsidP="002C4530">
            <w:pPr>
              <w:ind w:left="720"/>
              <w:contextualSpacing/>
              <w:rPr>
                <w:noProof/>
                <w:lang w:val="es-MX"/>
              </w:rPr>
            </w:pPr>
          </w:p>
          <w:p w14:paraId="545E7CDC" w14:textId="77777777" w:rsidR="004240BB" w:rsidRDefault="004240BB" w:rsidP="002C4530">
            <w:pPr>
              <w:ind w:left="720"/>
              <w:contextualSpacing/>
              <w:rPr>
                <w:noProof/>
                <w:lang w:val="es-MX"/>
              </w:rPr>
            </w:pPr>
          </w:p>
          <w:p w14:paraId="47E8D598" w14:textId="77777777" w:rsidR="004240BB" w:rsidRDefault="004240BB" w:rsidP="002C4530">
            <w:pPr>
              <w:ind w:left="720"/>
              <w:contextualSpacing/>
              <w:rPr>
                <w:rFonts w:ascii="Calibri" w:eastAsia="Calibri" w:hAnsi="Calibri" w:cs="Calibri"/>
                <w:sz w:val="22"/>
                <w:szCs w:val="22"/>
              </w:rPr>
            </w:pPr>
          </w:p>
          <w:p w14:paraId="4A57019C" w14:textId="77777777" w:rsidR="004240BB" w:rsidRDefault="004240BB" w:rsidP="002C4530">
            <w:pPr>
              <w:ind w:left="720"/>
              <w:contextualSpacing/>
              <w:rPr>
                <w:rFonts w:ascii="Calibri" w:eastAsia="Calibri" w:hAnsi="Calibri" w:cs="Calibri"/>
                <w:sz w:val="22"/>
                <w:szCs w:val="22"/>
              </w:rPr>
            </w:pPr>
          </w:p>
          <w:p w14:paraId="06E58BE7" w14:textId="77777777" w:rsidR="004240BB" w:rsidRDefault="004240BB" w:rsidP="002C4530">
            <w:pPr>
              <w:rPr>
                <w:rFonts w:ascii="Calibri" w:eastAsia="Calibri" w:hAnsi="Calibri" w:cs="Calibri"/>
                <w:sz w:val="22"/>
                <w:szCs w:val="22"/>
              </w:rPr>
            </w:pPr>
          </w:p>
          <w:p w14:paraId="2F34C24F" w14:textId="77777777" w:rsidR="004240BB" w:rsidRDefault="004240BB"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160F1CAE"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Comparar el concepto de “desarrollo” que tienen las comunidades indígenas con el mismo concepto que tienen los países capitalistas de occidente.</w:t>
            </w:r>
          </w:p>
          <w:p w14:paraId="5CCBF9BA"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Explicar  que  representa la Pachamama para los pueblos originarios.</w:t>
            </w:r>
          </w:p>
          <w:p w14:paraId="18384F75"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Indicar el significado de “ama quilla, ama </w:t>
            </w:r>
            <w:proofErr w:type="spellStart"/>
            <w:r>
              <w:rPr>
                <w:rFonts w:ascii="Calibri" w:eastAsia="Calibri" w:hAnsi="Calibri" w:cs="Calibri"/>
                <w:sz w:val="22"/>
                <w:szCs w:val="22"/>
              </w:rPr>
              <w:t>shua</w:t>
            </w:r>
            <w:proofErr w:type="spellEnd"/>
            <w:r>
              <w:rPr>
                <w:rFonts w:ascii="Calibri" w:eastAsia="Calibri" w:hAnsi="Calibri" w:cs="Calibri"/>
                <w:sz w:val="22"/>
                <w:szCs w:val="22"/>
              </w:rPr>
              <w:t xml:space="preserve">, ama </w:t>
            </w:r>
            <w:proofErr w:type="spellStart"/>
            <w:r>
              <w:rPr>
                <w:rFonts w:ascii="Calibri" w:eastAsia="Calibri" w:hAnsi="Calibri" w:cs="Calibri"/>
                <w:sz w:val="22"/>
                <w:szCs w:val="22"/>
              </w:rPr>
              <w:t>llulla</w:t>
            </w:r>
            <w:proofErr w:type="spellEnd"/>
            <w:r>
              <w:rPr>
                <w:rFonts w:ascii="Calibri" w:eastAsia="Calibri" w:hAnsi="Calibri" w:cs="Calibri"/>
                <w:sz w:val="22"/>
                <w:szCs w:val="22"/>
              </w:rPr>
              <w:t xml:space="preserve">. </w:t>
            </w:r>
          </w:p>
          <w:p w14:paraId="434CEAC9"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Debatir  si el </w:t>
            </w:r>
            <w:proofErr w:type="spellStart"/>
            <w:r>
              <w:rPr>
                <w:rFonts w:ascii="Calibri" w:eastAsia="Calibri" w:hAnsi="Calibri" w:cs="Calibri"/>
                <w:sz w:val="22"/>
                <w:szCs w:val="22"/>
              </w:rPr>
              <w:t>Sumak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Kawsay</w:t>
            </w:r>
            <w:proofErr w:type="spellEnd"/>
            <w:r>
              <w:rPr>
                <w:rFonts w:ascii="Calibri" w:eastAsia="Calibri" w:hAnsi="Calibri" w:cs="Calibri"/>
                <w:sz w:val="22"/>
                <w:szCs w:val="22"/>
              </w:rPr>
              <w:t xml:space="preserve"> es una alternativa para alcanzar el verdadero desarrollo  en la  actualidad. </w:t>
            </w:r>
          </w:p>
          <w:p w14:paraId="78D7EC18" w14:textId="77777777" w:rsidR="004240BB" w:rsidRDefault="004240BB" w:rsidP="002C4530">
            <w:pPr>
              <w:contextualSpacing/>
              <w:rPr>
                <w:noProof/>
                <w:lang w:val="es-MX"/>
              </w:rPr>
            </w:pPr>
            <w:r>
              <w:rPr>
                <w:noProof/>
                <w:lang w:val="es-EC" w:eastAsia="es-EC"/>
              </w:rPr>
              <w:drawing>
                <wp:inline distT="0" distB="0" distL="0" distR="0" wp14:anchorId="74D7A4B4" wp14:editId="0FD68D85">
                  <wp:extent cx="2850125" cy="1349829"/>
                  <wp:effectExtent l="0" t="0" r="762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746" t="65086" r="33541" b="9047"/>
                          <a:stretch/>
                        </pic:blipFill>
                        <pic:spPr bwMode="auto">
                          <a:xfrm>
                            <a:off x="0" y="0"/>
                            <a:ext cx="2875118" cy="1361666"/>
                          </a:xfrm>
                          <a:prstGeom prst="rect">
                            <a:avLst/>
                          </a:prstGeom>
                          <a:ln>
                            <a:noFill/>
                          </a:ln>
                          <a:extLst>
                            <a:ext uri="{53640926-AAD7-44D8-BBD7-CCE9431645EC}">
                              <a14:shadowObscured xmlns:a14="http://schemas.microsoft.com/office/drawing/2010/main"/>
                            </a:ext>
                          </a:extLst>
                        </pic:spPr>
                      </pic:pic>
                    </a:graphicData>
                  </a:graphic>
                </wp:inline>
              </w:drawing>
            </w:r>
          </w:p>
          <w:p w14:paraId="0E895513" w14:textId="77777777" w:rsidR="004240BB" w:rsidRDefault="004240BB" w:rsidP="002C4530">
            <w:pPr>
              <w:ind w:left="720"/>
              <w:contextualSpacing/>
              <w:rPr>
                <w:rFonts w:ascii="Calibri" w:eastAsia="Calibri" w:hAnsi="Calibri" w:cs="Calibri"/>
                <w:sz w:val="22"/>
                <w:szCs w:val="22"/>
              </w:rPr>
            </w:pPr>
          </w:p>
          <w:p w14:paraId="45917339" w14:textId="77777777" w:rsidR="004240BB" w:rsidRDefault="004240BB" w:rsidP="002C4530">
            <w:pPr>
              <w:rPr>
                <w:rFonts w:ascii="Calibri" w:eastAsia="Calibri" w:hAnsi="Calibri" w:cs="Calibri"/>
                <w:sz w:val="22"/>
                <w:szCs w:val="22"/>
              </w:rPr>
            </w:pPr>
          </w:p>
          <w:p w14:paraId="77FE29D2" w14:textId="77777777" w:rsidR="004240BB" w:rsidRDefault="004240BB" w:rsidP="002C4530">
            <w:pPr>
              <w:rPr>
                <w:rFonts w:ascii="Calibri" w:eastAsia="Calibri" w:hAnsi="Calibri" w:cs="Calibri"/>
                <w:sz w:val="22"/>
                <w:szCs w:val="22"/>
              </w:rPr>
            </w:pPr>
          </w:p>
          <w:p w14:paraId="6C974E81" w14:textId="77777777" w:rsidR="004240BB" w:rsidRDefault="004240BB" w:rsidP="002C4530">
            <w:pPr>
              <w:rPr>
                <w:rFonts w:ascii="Calibri" w:eastAsia="Calibri" w:hAnsi="Calibri" w:cs="Calibri"/>
                <w:sz w:val="22"/>
                <w:szCs w:val="22"/>
              </w:rPr>
            </w:pPr>
          </w:p>
          <w:p w14:paraId="03AB9664" w14:textId="77777777" w:rsidR="004240BB" w:rsidRDefault="004240BB" w:rsidP="002C4530">
            <w:pPr>
              <w:rPr>
                <w:rFonts w:ascii="Calibri" w:eastAsia="Calibri" w:hAnsi="Calibri" w:cs="Calibri"/>
                <w:sz w:val="22"/>
                <w:szCs w:val="22"/>
              </w:rPr>
            </w:pPr>
          </w:p>
          <w:p w14:paraId="68B5209D" w14:textId="77777777" w:rsidR="004240BB" w:rsidRDefault="004240BB" w:rsidP="002C4530">
            <w:pPr>
              <w:rPr>
                <w:rFonts w:ascii="Calibri" w:eastAsia="Calibri" w:hAnsi="Calibri" w:cs="Calibri"/>
                <w:sz w:val="22"/>
                <w:szCs w:val="22"/>
              </w:rPr>
            </w:pPr>
          </w:p>
          <w:p w14:paraId="07B12046" w14:textId="77777777" w:rsidR="004240BB" w:rsidRDefault="004240BB" w:rsidP="002C4530">
            <w:pPr>
              <w:rPr>
                <w:rFonts w:ascii="Calibri" w:eastAsia="Calibri" w:hAnsi="Calibri" w:cs="Calibri"/>
                <w:sz w:val="22"/>
                <w:szCs w:val="22"/>
              </w:rPr>
            </w:pPr>
          </w:p>
          <w:p w14:paraId="312FCCDC" w14:textId="77777777" w:rsidR="004240BB" w:rsidRDefault="004240BB" w:rsidP="002C4530">
            <w:pPr>
              <w:rPr>
                <w:rFonts w:ascii="Calibri" w:eastAsia="Calibri" w:hAnsi="Calibri" w:cs="Calibri"/>
                <w:sz w:val="22"/>
                <w:szCs w:val="22"/>
              </w:rPr>
            </w:pPr>
          </w:p>
          <w:p w14:paraId="11D2ECF1" w14:textId="77777777" w:rsidR="004240BB" w:rsidRDefault="004240BB" w:rsidP="002C4530">
            <w:pPr>
              <w:rPr>
                <w:rFonts w:ascii="Calibri" w:eastAsia="Calibri" w:hAnsi="Calibri" w:cs="Calibri"/>
                <w:sz w:val="22"/>
                <w:szCs w:val="22"/>
              </w:rPr>
            </w:pPr>
          </w:p>
          <w:p w14:paraId="63D884EF" w14:textId="77777777" w:rsidR="004240BB" w:rsidRDefault="004240BB" w:rsidP="002C4530">
            <w:pPr>
              <w:rPr>
                <w:rFonts w:ascii="Calibri" w:eastAsia="Calibri" w:hAnsi="Calibri" w:cs="Calibri"/>
                <w:sz w:val="22"/>
                <w:szCs w:val="22"/>
              </w:rPr>
            </w:pPr>
          </w:p>
          <w:p w14:paraId="0470A530" w14:textId="77777777" w:rsidR="004240BB" w:rsidRDefault="004240BB" w:rsidP="002C4530">
            <w:pPr>
              <w:rPr>
                <w:rFonts w:ascii="Calibri" w:eastAsia="Calibri" w:hAnsi="Calibri" w:cs="Calibri"/>
                <w:sz w:val="22"/>
                <w:szCs w:val="22"/>
              </w:rPr>
            </w:pPr>
          </w:p>
          <w:p w14:paraId="707DC62D" w14:textId="77777777" w:rsidR="004240BB" w:rsidRDefault="004240BB" w:rsidP="002C4530">
            <w:pPr>
              <w:rPr>
                <w:rFonts w:ascii="Calibri" w:eastAsia="Calibri" w:hAnsi="Calibri" w:cs="Calibri"/>
                <w:sz w:val="22"/>
                <w:szCs w:val="22"/>
              </w:rPr>
            </w:pPr>
          </w:p>
          <w:p w14:paraId="24289ED7" w14:textId="77777777" w:rsidR="004240BB" w:rsidRDefault="004240BB" w:rsidP="002C4530">
            <w:pPr>
              <w:spacing w:line="285" w:lineRule="auto"/>
              <w:rPr>
                <w:rFonts w:ascii="Calibri" w:eastAsia="Calibri" w:hAnsi="Calibri" w:cs="Calibri"/>
                <w:b/>
                <w:sz w:val="22"/>
                <w:szCs w:val="22"/>
              </w:rPr>
            </w:pPr>
            <w:r>
              <w:rPr>
                <w:rFonts w:ascii="Calibri" w:eastAsia="Calibri" w:hAnsi="Calibri" w:cs="Calibri"/>
                <w:b/>
                <w:sz w:val="22"/>
                <w:szCs w:val="22"/>
              </w:rPr>
              <w:t>CONSOLIDACIÓN</w:t>
            </w:r>
          </w:p>
          <w:p w14:paraId="45626690" w14:textId="77777777" w:rsidR="004240BB" w:rsidRDefault="004240BB" w:rsidP="004240BB">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Explicar a qué se refiere el autor cuando habla de  “descolonización del saber”</w:t>
            </w:r>
          </w:p>
          <w:p w14:paraId="6B056E96" w14:textId="77777777" w:rsidR="004240BB" w:rsidRPr="004D45C5" w:rsidRDefault="004240BB" w:rsidP="004240BB">
            <w:pPr>
              <w:numPr>
                <w:ilvl w:val="0"/>
                <w:numId w:val="2"/>
              </w:numPr>
              <w:tabs>
                <w:tab w:val="left" w:pos="708"/>
              </w:tabs>
              <w:contextualSpacing/>
              <w:rPr>
                <w:rFonts w:ascii="Calibri" w:eastAsia="Calibri" w:hAnsi="Calibri" w:cs="Calibri"/>
                <w:sz w:val="22"/>
                <w:szCs w:val="22"/>
              </w:rPr>
            </w:pPr>
            <w:r w:rsidRPr="004D45C5">
              <w:rPr>
                <w:rFonts w:ascii="Calibri" w:eastAsia="Calibri" w:hAnsi="Calibri" w:cs="Calibri"/>
                <w:sz w:val="22"/>
                <w:szCs w:val="22"/>
              </w:rPr>
              <w:t>Argumentar  por qué proclamar al hombre como amo y señor de la naturaleza puede ser peligroso.</w:t>
            </w:r>
          </w:p>
          <w:p w14:paraId="4A706D3F" w14:textId="77777777" w:rsidR="004240BB" w:rsidRDefault="004240BB" w:rsidP="002C4530">
            <w:pPr>
              <w:contextualSpacing/>
              <w:rPr>
                <w:rFonts w:ascii="Calibri" w:eastAsia="Calibri" w:hAnsi="Calibri" w:cs="Calibri"/>
                <w:sz w:val="22"/>
                <w:szCs w:val="22"/>
              </w:rPr>
            </w:pPr>
          </w:p>
          <w:p w14:paraId="561BF45C" w14:textId="77777777" w:rsidR="004240BB" w:rsidRDefault="004240BB" w:rsidP="002C4530">
            <w:pPr>
              <w:contextualSpacing/>
              <w:rPr>
                <w:noProof/>
                <w:lang w:val="es-MX"/>
              </w:rPr>
            </w:pPr>
          </w:p>
          <w:p w14:paraId="097A4B89" w14:textId="77777777" w:rsidR="004240BB" w:rsidRDefault="004240BB" w:rsidP="002C4530">
            <w:pPr>
              <w:contextualSpacing/>
              <w:rPr>
                <w:rFonts w:ascii="Calibri" w:eastAsia="Calibri" w:hAnsi="Calibri" w:cs="Calibri"/>
                <w:sz w:val="22"/>
                <w:szCs w:val="22"/>
              </w:rPr>
            </w:pPr>
            <w:r>
              <w:rPr>
                <w:noProof/>
                <w:lang w:val="es-EC" w:eastAsia="es-EC"/>
              </w:rPr>
              <w:drawing>
                <wp:inline distT="0" distB="0" distL="0" distR="0" wp14:anchorId="34FFF22C" wp14:editId="59FA4711">
                  <wp:extent cx="2207173" cy="2887691"/>
                  <wp:effectExtent l="19050" t="0" r="2627"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753" t="17906" r="32509" b="5925"/>
                          <a:stretch/>
                        </pic:blipFill>
                        <pic:spPr bwMode="auto">
                          <a:xfrm>
                            <a:off x="0" y="0"/>
                            <a:ext cx="2228746" cy="2915915"/>
                          </a:xfrm>
                          <a:prstGeom prst="rect">
                            <a:avLst/>
                          </a:prstGeom>
                          <a:ln>
                            <a:noFill/>
                          </a:ln>
                          <a:extLst>
                            <a:ext uri="{53640926-AAD7-44D8-BBD7-CCE9431645EC}">
                              <a14:shadowObscured xmlns:a14="http://schemas.microsoft.com/office/drawing/2010/main"/>
                            </a:ext>
                          </a:extLst>
                        </pic:spPr>
                      </pic:pic>
                    </a:graphicData>
                  </a:graphic>
                </wp:inline>
              </w:drawing>
            </w:r>
          </w:p>
        </w:tc>
        <w:tc>
          <w:tcPr>
            <w:tcW w:w="2108" w:type="dxa"/>
            <w:gridSpan w:val="2"/>
          </w:tcPr>
          <w:p w14:paraId="33B07FA4" w14:textId="77777777" w:rsidR="004240BB" w:rsidRDefault="004240BB" w:rsidP="002C4530">
            <w:pPr>
              <w:widowControl w:val="0"/>
              <w:jc w:val="both"/>
              <w:rPr>
                <w:rFonts w:ascii="Calibri" w:eastAsia="Calibri" w:hAnsi="Calibri" w:cs="Calibri"/>
                <w:sz w:val="22"/>
                <w:szCs w:val="22"/>
              </w:rPr>
            </w:pPr>
          </w:p>
          <w:p w14:paraId="151D8B40" w14:textId="77777777" w:rsidR="004240BB" w:rsidRDefault="004240BB" w:rsidP="002C4530">
            <w:pPr>
              <w:widowControl w:val="0"/>
              <w:rPr>
                <w:rFonts w:ascii="Calibri" w:eastAsia="Calibri" w:hAnsi="Calibri" w:cs="Calibri"/>
                <w:sz w:val="22"/>
                <w:szCs w:val="22"/>
              </w:rPr>
            </w:pPr>
            <w:r>
              <w:rPr>
                <w:rFonts w:ascii="Calibri" w:eastAsia="Calibri" w:hAnsi="Calibri" w:cs="Calibri"/>
                <w:sz w:val="22"/>
                <w:szCs w:val="22"/>
              </w:rPr>
              <w:t>Texto</w:t>
            </w:r>
          </w:p>
          <w:p w14:paraId="2973D378" w14:textId="77777777" w:rsidR="004240BB" w:rsidRDefault="004240BB" w:rsidP="002C4530">
            <w:pPr>
              <w:widowControl w:val="0"/>
              <w:rPr>
                <w:rFonts w:ascii="Calibri" w:eastAsia="Calibri" w:hAnsi="Calibri" w:cs="Calibri"/>
                <w:sz w:val="22"/>
                <w:szCs w:val="22"/>
              </w:rPr>
            </w:pPr>
            <w:r>
              <w:rPr>
                <w:rFonts w:ascii="Calibri" w:eastAsia="Calibri" w:hAnsi="Calibri" w:cs="Calibri"/>
                <w:sz w:val="22"/>
                <w:szCs w:val="22"/>
              </w:rPr>
              <w:t xml:space="preserve"> Tarjetas  </w:t>
            </w:r>
          </w:p>
          <w:p w14:paraId="5B84656E" w14:textId="77777777" w:rsidR="004240BB" w:rsidRDefault="004240BB" w:rsidP="002C4530">
            <w:pPr>
              <w:widowControl w:val="0"/>
              <w:rPr>
                <w:rFonts w:ascii="Calibri" w:eastAsia="Calibri" w:hAnsi="Calibri" w:cs="Calibri"/>
                <w:sz w:val="22"/>
                <w:szCs w:val="22"/>
              </w:rPr>
            </w:pPr>
            <w:r>
              <w:rPr>
                <w:rFonts w:ascii="Calibri" w:eastAsia="Calibri" w:hAnsi="Calibri" w:cs="Calibri"/>
                <w:sz w:val="22"/>
                <w:szCs w:val="22"/>
              </w:rPr>
              <w:t xml:space="preserve">Cd </w:t>
            </w:r>
          </w:p>
          <w:p w14:paraId="013407B4" w14:textId="77777777" w:rsidR="004240BB" w:rsidRDefault="004240BB" w:rsidP="002C4530">
            <w:pPr>
              <w:widowControl w:val="0"/>
              <w:rPr>
                <w:rFonts w:ascii="Calibri" w:eastAsia="Calibri" w:hAnsi="Calibri" w:cs="Calibri"/>
                <w:sz w:val="22"/>
                <w:szCs w:val="22"/>
              </w:rPr>
            </w:pPr>
            <w:r>
              <w:rPr>
                <w:rFonts w:ascii="Calibri" w:eastAsia="Calibri" w:hAnsi="Calibri" w:cs="Calibri"/>
                <w:sz w:val="22"/>
                <w:szCs w:val="22"/>
              </w:rPr>
              <w:t xml:space="preserve">Internet </w:t>
            </w:r>
          </w:p>
          <w:p w14:paraId="44183698" w14:textId="77777777" w:rsidR="004240BB" w:rsidRDefault="004240BB" w:rsidP="002C4530">
            <w:pPr>
              <w:widowControl w:val="0"/>
              <w:jc w:val="both"/>
              <w:rPr>
                <w:rFonts w:ascii="Calibri" w:eastAsia="Calibri" w:hAnsi="Calibri" w:cs="Calibri"/>
                <w:sz w:val="22"/>
                <w:szCs w:val="22"/>
              </w:rPr>
            </w:pPr>
            <w:r>
              <w:rPr>
                <w:rFonts w:ascii="Calibri" w:eastAsia="Calibri" w:hAnsi="Calibri" w:cs="Calibri"/>
                <w:sz w:val="22"/>
                <w:szCs w:val="22"/>
              </w:rPr>
              <w:t>Computadora</w:t>
            </w:r>
          </w:p>
          <w:p w14:paraId="6FF33384" w14:textId="77777777" w:rsidR="004240BB" w:rsidRDefault="004240BB" w:rsidP="002C4530">
            <w:pPr>
              <w:widowControl w:val="0"/>
              <w:jc w:val="both"/>
              <w:rPr>
                <w:rFonts w:ascii="Calibri" w:eastAsia="Calibri" w:hAnsi="Calibri" w:cs="Calibri"/>
                <w:sz w:val="22"/>
                <w:szCs w:val="22"/>
              </w:rPr>
            </w:pPr>
            <w:r>
              <w:rPr>
                <w:rFonts w:ascii="Calibri" w:eastAsia="Calibri" w:hAnsi="Calibri" w:cs="Calibri"/>
                <w:sz w:val="22"/>
                <w:szCs w:val="22"/>
              </w:rPr>
              <w:t>blog</w:t>
            </w:r>
          </w:p>
          <w:p w14:paraId="600C5380" w14:textId="77777777" w:rsidR="004240BB" w:rsidRDefault="004240BB" w:rsidP="002C4530">
            <w:pPr>
              <w:widowControl w:val="0"/>
              <w:jc w:val="both"/>
              <w:rPr>
                <w:rFonts w:ascii="Calibri" w:eastAsia="Calibri" w:hAnsi="Calibri" w:cs="Calibri"/>
                <w:sz w:val="22"/>
                <w:szCs w:val="22"/>
              </w:rPr>
            </w:pPr>
            <w:proofErr w:type="spellStart"/>
            <w:r>
              <w:rPr>
                <w:rFonts w:ascii="Calibri" w:eastAsia="Calibri" w:hAnsi="Calibri" w:cs="Calibri"/>
                <w:sz w:val="22"/>
                <w:szCs w:val="22"/>
              </w:rPr>
              <w:t>tablet</w:t>
            </w:r>
            <w:proofErr w:type="spellEnd"/>
          </w:p>
          <w:p w14:paraId="53EC3BC7" w14:textId="77777777" w:rsidR="004240BB" w:rsidRDefault="004240BB" w:rsidP="002C4530">
            <w:pPr>
              <w:widowControl w:val="0"/>
              <w:jc w:val="both"/>
              <w:rPr>
                <w:rFonts w:ascii="Calibri" w:eastAsia="Calibri" w:hAnsi="Calibri" w:cs="Calibri"/>
                <w:sz w:val="22"/>
                <w:szCs w:val="22"/>
              </w:rPr>
            </w:pPr>
            <w:r>
              <w:rPr>
                <w:rFonts w:ascii="Calibri" w:eastAsia="Calibri" w:hAnsi="Calibri" w:cs="Calibri"/>
                <w:sz w:val="22"/>
                <w:szCs w:val="22"/>
              </w:rPr>
              <w:t>libros</w:t>
            </w:r>
          </w:p>
          <w:p w14:paraId="28BE18D0" w14:textId="77777777" w:rsidR="004240BB" w:rsidRDefault="004240BB" w:rsidP="002C4530">
            <w:pPr>
              <w:widowControl w:val="0"/>
              <w:jc w:val="both"/>
              <w:rPr>
                <w:rFonts w:ascii="Calibri" w:eastAsia="Calibri" w:hAnsi="Calibri" w:cs="Calibri"/>
                <w:sz w:val="22"/>
                <w:szCs w:val="22"/>
              </w:rPr>
            </w:pPr>
            <w:r>
              <w:rPr>
                <w:rFonts w:ascii="Calibri" w:eastAsia="Calibri" w:hAnsi="Calibri" w:cs="Calibri"/>
                <w:sz w:val="22"/>
                <w:szCs w:val="22"/>
              </w:rPr>
              <w:t>cuadernos</w:t>
            </w:r>
          </w:p>
          <w:p w14:paraId="1FCA9D09" w14:textId="77777777" w:rsidR="004240BB" w:rsidRDefault="004240BB" w:rsidP="002C4530">
            <w:pPr>
              <w:widowControl w:val="0"/>
              <w:jc w:val="both"/>
              <w:rPr>
                <w:rFonts w:ascii="Calibri" w:eastAsia="Calibri" w:hAnsi="Calibri" w:cs="Calibri"/>
                <w:sz w:val="22"/>
                <w:szCs w:val="22"/>
              </w:rPr>
            </w:pPr>
          </w:p>
        </w:tc>
        <w:tc>
          <w:tcPr>
            <w:tcW w:w="2372" w:type="dxa"/>
            <w:gridSpan w:val="2"/>
          </w:tcPr>
          <w:p w14:paraId="3AF721F6" w14:textId="77777777" w:rsidR="004240BB" w:rsidRDefault="004240BB" w:rsidP="002C4530">
            <w:pPr>
              <w:jc w:val="both"/>
              <w:rPr>
                <w:rFonts w:ascii="Calibri" w:eastAsia="Calibri" w:hAnsi="Calibri" w:cs="Calibri"/>
                <w:b/>
                <w:sz w:val="22"/>
                <w:szCs w:val="22"/>
              </w:rPr>
            </w:pPr>
          </w:p>
          <w:p w14:paraId="35DE9CFB" w14:textId="77777777" w:rsidR="004240BB" w:rsidRDefault="004240BB" w:rsidP="002C4530">
            <w:pPr>
              <w:widowControl w:val="0"/>
              <w:spacing w:line="276" w:lineRule="auto"/>
              <w:rPr>
                <w:rFonts w:ascii="Calibri" w:eastAsia="Calibri" w:hAnsi="Calibri" w:cs="Calibri"/>
                <w:sz w:val="22"/>
                <w:szCs w:val="22"/>
              </w:rPr>
            </w:pPr>
            <w:r>
              <w:rPr>
                <w:rFonts w:ascii="Calibri" w:eastAsia="Calibri" w:hAnsi="Calibri" w:cs="Calibri"/>
                <w:sz w:val="22"/>
                <w:szCs w:val="22"/>
              </w:rPr>
              <w:t xml:space="preserve">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w:t>
            </w:r>
            <w:proofErr w:type="spellStart"/>
            <w:r>
              <w:rPr>
                <w:rFonts w:ascii="Calibri" w:eastAsia="Calibri" w:hAnsi="Calibri" w:cs="Calibri"/>
                <w:sz w:val="22"/>
                <w:szCs w:val="22"/>
              </w:rPr>
              <w:t>Sumak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Kawsay</w:t>
            </w:r>
            <w:proofErr w:type="spellEnd"/>
            <w:r>
              <w:rPr>
                <w:rFonts w:ascii="Calibri" w:eastAsia="Calibri" w:hAnsi="Calibri" w:cs="Calibri"/>
                <w:sz w:val="22"/>
                <w:szCs w:val="22"/>
              </w:rPr>
              <w:t xml:space="preserve"> como proyecto utópico posible en la construcción del “ser” latinoamericano. (J.3.)</w:t>
            </w:r>
          </w:p>
          <w:p w14:paraId="38390F04" w14:textId="77777777" w:rsidR="004240BB" w:rsidRDefault="004240BB" w:rsidP="002C4530">
            <w:pPr>
              <w:widowControl w:val="0"/>
              <w:spacing w:line="276" w:lineRule="auto"/>
              <w:rPr>
                <w:rFonts w:ascii="Calibri" w:eastAsia="Calibri" w:hAnsi="Calibri" w:cs="Calibri"/>
                <w:sz w:val="22"/>
                <w:szCs w:val="22"/>
              </w:rPr>
            </w:pPr>
            <w:r>
              <w:rPr>
                <w:rFonts w:ascii="Calibri" w:eastAsia="Calibri" w:hAnsi="Calibri" w:cs="Calibri"/>
                <w:sz w:val="22"/>
                <w:szCs w:val="22"/>
              </w:rPr>
              <w:t>I.CS.F.5.4.1. Comprende y aplica las estructuras y principios de la argumentación lógica y lógica simbólica, evitando falacias, paradojas y contradicciones, estableciendo las tesis centrales y secundarias en la construcción de un discurso coherente y riguroso. (I.1.)</w:t>
            </w:r>
          </w:p>
          <w:p w14:paraId="0001F163" w14:textId="77777777" w:rsidR="004240BB" w:rsidRDefault="004240BB" w:rsidP="002C4530">
            <w:pPr>
              <w:widowControl w:val="0"/>
              <w:spacing w:line="276" w:lineRule="auto"/>
              <w:rPr>
                <w:rFonts w:ascii="Calibri" w:eastAsia="Calibri" w:hAnsi="Calibri" w:cs="Calibri"/>
                <w:sz w:val="22"/>
                <w:szCs w:val="22"/>
              </w:rPr>
            </w:pPr>
            <w:r>
              <w:rPr>
                <w:rFonts w:ascii="Calibri" w:eastAsia="Calibri" w:hAnsi="Calibri" w:cs="Calibri"/>
                <w:sz w:val="22"/>
                <w:szCs w:val="22"/>
              </w:rPr>
              <w:t>I.CS.F.5.1.2. Analiza las contribuciones del pensamiento filosófico en las diversas producciones del pensamiento humano en contraste con otras disciplinas, reconociendo la tendencia filosófica en cuanto a lo absoluto, hechos factuales y pensamiento cotidiano. (I.2.)</w:t>
            </w:r>
          </w:p>
        </w:tc>
        <w:tc>
          <w:tcPr>
            <w:tcW w:w="2151" w:type="dxa"/>
            <w:gridSpan w:val="2"/>
          </w:tcPr>
          <w:p w14:paraId="659609C7" w14:textId="77777777" w:rsidR="004240BB" w:rsidRDefault="004240BB" w:rsidP="002C4530">
            <w:pPr>
              <w:rPr>
                <w:rFonts w:ascii="Calibri" w:eastAsia="Calibri" w:hAnsi="Calibri" w:cs="Calibri"/>
                <w:sz w:val="22"/>
                <w:szCs w:val="22"/>
              </w:rPr>
            </w:pPr>
            <w:r>
              <w:rPr>
                <w:rFonts w:ascii="Calibri" w:eastAsia="Calibri" w:hAnsi="Calibri" w:cs="Calibri"/>
                <w:sz w:val="22"/>
                <w:szCs w:val="22"/>
              </w:rPr>
              <w:t xml:space="preserve">TÉCNICAS </w:t>
            </w:r>
          </w:p>
          <w:p w14:paraId="4801F494" w14:textId="77777777" w:rsidR="004240BB" w:rsidRDefault="004240BB" w:rsidP="002C4530">
            <w:pPr>
              <w:widowControl w:val="0"/>
              <w:rPr>
                <w:rFonts w:ascii="Calibri" w:eastAsia="Calibri" w:hAnsi="Calibri" w:cs="Calibri"/>
                <w:sz w:val="22"/>
                <w:szCs w:val="22"/>
              </w:rPr>
            </w:pPr>
            <w:r>
              <w:rPr>
                <w:rFonts w:ascii="Calibri" w:eastAsia="Calibri" w:hAnsi="Calibri" w:cs="Calibri"/>
                <w:sz w:val="22"/>
                <w:szCs w:val="22"/>
              </w:rPr>
              <w:t>Discusión dirigida</w:t>
            </w:r>
          </w:p>
          <w:p w14:paraId="0E10BEF1" w14:textId="77777777" w:rsidR="004240BB" w:rsidRDefault="004240BB" w:rsidP="002C4530">
            <w:pPr>
              <w:widowControl w:val="0"/>
              <w:rPr>
                <w:rFonts w:ascii="Calibri" w:eastAsia="Calibri" w:hAnsi="Calibri" w:cs="Calibri"/>
                <w:sz w:val="22"/>
                <w:szCs w:val="22"/>
              </w:rPr>
            </w:pPr>
            <w:r>
              <w:rPr>
                <w:rFonts w:ascii="Calibri" w:eastAsia="Calibri" w:hAnsi="Calibri" w:cs="Calibri"/>
                <w:sz w:val="22"/>
                <w:szCs w:val="22"/>
              </w:rPr>
              <w:t>Andamios cognitivos</w:t>
            </w:r>
          </w:p>
          <w:p w14:paraId="3379C99E" w14:textId="77777777" w:rsidR="004240BB" w:rsidRDefault="004240BB" w:rsidP="002C4530">
            <w:pPr>
              <w:widowControl w:val="0"/>
              <w:rPr>
                <w:rFonts w:ascii="Calibri" w:eastAsia="Calibri" w:hAnsi="Calibri" w:cs="Calibri"/>
                <w:sz w:val="22"/>
                <w:szCs w:val="22"/>
              </w:rPr>
            </w:pPr>
            <w:r>
              <w:rPr>
                <w:rFonts w:ascii="Calibri" w:eastAsia="Calibri" w:hAnsi="Calibri" w:cs="Calibri"/>
                <w:sz w:val="22"/>
                <w:szCs w:val="22"/>
              </w:rPr>
              <w:t xml:space="preserve">Observaciones  </w:t>
            </w:r>
          </w:p>
          <w:p w14:paraId="6238705D" w14:textId="77777777" w:rsidR="004240BB" w:rsidRDefault="004240BB" w:rsidP="002C4530">
            <w:pPr>
              <w:widowControl w:val="0"/>
              <w:rPr>
                <w:rFonts w:ascii="Calibri" w:eastAsia="Calibri" w:hAnsi="Calibri" w:cs="Calibri"/>
                <w:sz w:val="22"/>
                <w:szCs w:val="22"/>
              </w:rPr>
            </w:pPr>
            <w:r>
              <w:rPr>
                <w:rFonts w:ascii="Calibri" w:eastAsia="Calibri" w:hAnsi="Calibri" w:cs="Calibri"/>
                <w:sz w:val="22"/>
                <w:szCs w:val="22"/>
              </w:rPr>
              <w:t xml:space="preserve">Talleres pedagógicos </w:t>
            </w:r>
          </w:p>
          <w:p w14:paraId="2A3B81F1" w14:textId="77777777" w:rsidR="004240BB" w:rsidRDefault="004240BB" w:rsidP="002C4530">
            <w:pPr>
              <w:widowControl w:val="0"/>
              <w:rPr>
                <w:rFonts w:ascii="Calibri" w:eastAsia="Calibri" w:hAnsi="Calibri" w:cs="Calibri"/>
                <w:sz w:val="22"/>
                <w:szCs w:val="22"/>
              </w:rPr>
            </w:pPr>
            <w:r>
              <w:rPr>
                <w:rFonts w:ascii="Calibri" w:eastAsia="Calibri" w:hAnsi="Calibri" w:cs="Calibri"/>
                <w:sz w:val="22"/>
                <w:szCs w:val="22"/>
              </w:rPr>
              <w:t xml:space="preserve">Investigación práctica </w:t>
            </w:r>
          </w:p>
          <w:p w14:paraId="47F4D271" w14:textId="77777777" w:rsidR="004240BB" w:rsidRDefault="004240BB" w:rsidP="002C4530">
            <w:pPr>
              <w:widowControl w:val="0"/>
              <w:rPr>
                <w:rFonts w:ascii="Calibri" w:eastAsia="Calibri" w:hAnsi="Calibri" w:cs="Calibri"/>
                <w:sz w:val="22"/>
                <w:szCs w:val="22"/>
              </w:rPr>
            </w:pPr>
            <w:r>
              <w:rPr>
                <w:rFonts w:ascii="Calibri" w:eastAsia="Calibri" w:hAnsi="Calibri" w:cs="Calibri"/>
                <w:sz w:val="22"/>
                <w:szCs w:val="22"/>
              </w:rPr>
              <w:t>Lectura exegética o comentada</w:t>
            </w:r>
          </w:p>
          <w:p w14:paraId="163A155E" w14:textId="77777777" w:rsidR="004240BB" w:rsidRDefault="004240BB" w:rsidP="002C4530">
            <w:pPr>
              <w:widowControl w:val="0"/>
              <w:rPr>
                <w:rFonts w:ascii="Calibri" w:eastAsia="Calibri" w:hAnsi="Calibri" w:cs="Calibri"/>
                <w:sz w:val="22"/>
                <w:szCs w:val="22"/>
              </w:rPr>
            </w:pPr>
            <w:r>
              <w:rPr>
                <w:rFonts w:ascii="Calibri" w:eastAsia="Calibri" w:hAnsi="Calibri" w:cs="Calibri"/>
                <w:sz w:val="22"/>
                <w:szCs w:val="22"/>
              </w:rPr>
              <w:t xml:space="preserve">Lluvia de ideas  </w:t>
            </w:r>
          </w:p>
          <w:p w14:paraId="4D52623B" w14:textId="77777777" w:rsidR="004240BB" w:rsidRDefault="004240BB" w:rsidP="002C4530">
            <w:pPr>
              <w:rPr>
                <w:rFonts w:ascii="Calibri" w:eastAsia="Calibri" w:hAnsi="Calibri" w:cs="Calibri"/>
                <w:sz w:val="22"/>
                <w:szCs w:val="22"/>
              </w:rPr>
            </w:pPr>
          </w:p>
          <w:p w14:paraId="6C8F5C47" w14:textId="77777777" w:rsidR="004240BB" w:rsidRDefault="004240BB" w:rsidP="002C4530">
            <w:pPr>
              <w:rPr>
                <w:rFonts w:ascii="Calibri" w:eastAsia="Calibri" w:hAnsi="Calibri" w:cs="Calibri"/>
                <w:sz w:val="22"/>
                <w:szCs w:val="22"/>
              </w:rPr>
            </w:pPr>
            <w:r>
              <w:rPr>
                <w:rFonts w:ascii="Calibri" w:eastAsia="Calibri" w:hAnsi="Calibri" w:cs="Calibri"/>
                <w:sz w:val="22"/>
                <w:szCs w:val="22"/>
              </w:rPr>
              <w:t xml:space="preserve">INSTRUMENTO </w:t>
            </w:r>
          </w:p>
          <w:p w14:paraId="52D410BE" w14:textId="77777777" w:rsidR="004240BB" w:rsidRDefault="004240BB" w:rsidP="002C4530">
            <w:pPr>
              <w:rPr>
                <w:rFonts w:ascii="Calibri" w:eastAsia="Calibri" w:hAnsi="Calibri" w:cs="Calibri"/>
                <w:sz w:val="22"/>
                <w:szCs w:val="22"/>
              </w:rPr>
            </w:pPr>
            <w:r>
              <w:rPr>
                <w:rFonts w:ascii="Calibri" w:eastAsia="Calibri" w:hAnsi="Calibri" w:cs="Calibri"/>
                <w:sz w:val="22"/>
                <w:szCs w:val="22"/>
              </w:rPr>
              <w:t>guía de trabajo</w:t>
            </w:r>
          </w:p>
          <w:p w14:paraId="2C933A17" w14:textId="77777777" w:rsidR="004240BB" w:rsidRDefault="004240BB" w:rsidP="002C4530">
            <w:pPr>
              <w:rPr>
                <w:rFonts w:ascii="Calibri" w:eastAsia="Calibri" w:hAnsi="Calibri" w:cs="Calibri"/>
                <w:sz w:val="22"/>
                <w:szCs w:val="22"/>
              </w:rPr>
            </w:pPr>
            <w:r>
              <w:rPr>
                <w:rFonts w:ascii="Calibri" w:eastAsia="Calibri" w:hAnsi="Calibri" w:cs="Calibri"/>
                <w:sz w:val="22"/>
                <w:szCs w:val="22"/>
              </w:rPr>
              <w:t>pruebas de ensayo</w:t>
            </w:r>
          </w:p>
          <w:p w14:paraId="272861DE" w14:textId="77777777" w:rsidR="004240BB" w:rsidRDefault="004240BB" w:rsidP="002C4530">
            <w:pPr>
              <w:rPr>
                <w:rFonts w:ascii="Calibri" w:eastAsia="Calibri" w:hAnsi="Calibri" w:cs="Calibri"/>
                <w:sz w:val="22"/>
                <w:szCs w:val="22"/>
              </w:rPr>
            </w:pPr>
            <w:r>
              <w:rPr>
                <w:rFonts w:ascii="Calibri" w:eastAsia="Calibri" w:hAnsi="Calibri" w:cs="Calibri"/>
                <w:sz w:val="22"/>
                <w:szCs w:val="22"/>
              </w:rPr>
              <w:t xml:space="preserve">pruebas objetivas </w:t>
            </w:r>
          </w:p>
          <w:p w14:paraId="533F4F80" w14:textId="77777777" w:rsidR="004240BB" w:rsidRDefault="004240BB" w:rsidP="002C4530">
            <w:pPr>
              <w:rPr>
                <w:rFonts w:ascii="Calibri" w:eastAsia="Calibri" w:hAnsi="Calibri" w:cs="Calibri"/>
                <w:sz w:val="22"/>
                <w:szCs w:val="22"/>
              </w:rPr>
            </w:pPr>
            <w:r>
              <w:rPr>
                <w:rFonts w:ascii="Calibri" w:eastAsia="Calibri" w:hAnsi="Calibri" w:cs="Calibri"/>
                <w:sz w:val="22"/>
                <w:szCs w:val="22"/>
              </w:rPr>
              <w:t xml:space="preserve">cuestionarios </w:t>
            </w:r>
          </w:p>
          <w:p w14:paraId="3ED9B0C6" w14:textId="77777777" w:rsidR="004240BB" w:rsidRDefault="004240BB" w:rsidP="002C4530">
            <w:pPr>
              <w:rPr>
                <w:rFonts w:ascii="Calibri" w:eastAsia="Calibri" w:hAnsi="Calibri" w:cs="Calibri"/>
                <w:i/>
                <w:sz w:val="22"/>
                <w:szCs w:val="22"/>
              </w:rPr>
            </w:pPr>
          </w:p>
        </w:tc>
      </w:tr>
      <w:tr w:rsidR="004240BB" w14:paraId="5676AFB5" w14:textId="77777777" w:rsidTr="004240BB">
        <w:trPr>
          <w:cnfStyle w:val="000000100000" w:firstRow="0" w:lastRow="0" w:firstColumn="0" w:lastColumn="0" w:oddVBand="0" w:evenVBand="0" w:oddHBand="1" w:evenHBand="0" w:firstRowFirstColumn="0" w:firstRowLastColumn="0" w:lastRowFirstColumn="0" w:lastRowLastColumn="0"/>
          <w:trHeight w:val="300"/>
        </w:trPr>
        <w:tc>
          <w:tcPr>
            <w:tcW w:w="14742" w:type="dxa"/>
            <w:gridSpan w:val="12"/>
          </w:tcPr>
          <w:p w14:paraId="2A388C9A" w14:textId="77777777" w:rsidR="004240BB" w:rsidRDefault="004240BB" w:rsidP="002C4530">
            <w:pPr>
              <w:rPr>
                <w:rFonts w:ascii="Calibri" w:eastAsia="Calibri" w:hAnsi="Calibri" w:cs="Calibri"/>
                <w:b/>
                <w:sz w:val="22"/>
                <w:szCs w:val="22"/>
              </w:rPr>
            </w:pPr>
            <w:r>
              <w:rPr>
                <w:rFonts w:ascii="Calibri" w:eastAsia="Calibri" w:hAnsi="Calibri" w:cs="Calibri"/>
                <w:b/>
                <w:sz w:val="22"/>
                <w:szCs w:val="22"/>
              </w:rPr>
              <w:t>3. ADAPTACIONES CURRICULARES</w:t>
            </w:r>
          </w:p>
        </w:tc>
      </w:tr>
      <w:tr w:rsidR="004240BB" w14:paraId="5164CA2F" w14:textId="77777777" w:rsidTr="004240BB">
        <w:trPr>
          <w:trHeight w:val="420"/>
        </w:trPr>
        <w:tc>
          <w:tcPr>
            <w:tcW w:w="2791" w:type="dxa"/>
          </w:tcPr>
          <w:p w14:paraId="223FA2B3" w14:textId="77777777" w:rsidR="004240BB" w:rsidRDefault="004240BB" w:rsidP="002C4530">
            <w:pPr>
              <w:jc w:val="center"/>
              <w:rPr>
                <w:sz w:val="20"/>
                <w:szCs w:val="20"/>
              </w:rPr>
            </w:pPr>
            <w:r>
              <w:rPr>
                <w:rFonts w:ascii="Calibri" w:eastAsia="Calibri" w:hAnsi="Calibri" w:cs="Calibri"/>
                <w:b/>
                <w:sz w:val="20"/>
                <w:szCs w:val="20"/>
              </w:rPr>
              <w:t>ESPECIFICACIÓN DE LA</w:t>
            </w:r>
          </w:p>
          <w:p w14:paraId="7E516EBC" w14:textId="77777777" w:rsidR="004240BB" w:rsidRDefault="004240BB" w:rsidP="002C4530">
            <w:pPr>
              <w:jc w:val="center"/>
              <w:rPr>
                <w:sz w:val="20"/>
                <w:szCs w:val="20"/>
              </w:rPr>
            </w:pPr>
            <w:r>
              <w:rPr>
                <w:rFonts w:ascii="Calibri" w:eastAsia="Calibri" w:hAnsi="Calibri" w:cs="Calibri"/>
                <w:b/>
                <w:sz w:val="20"/>
                <w:szCs w:val="20"/>
              </w:rPr>
              <w:t>NECESIDAD EDUCATIVA</w:t>
            </w:r>
          </w:p>
          <w:p w14:paraId="15122DF7" w14:textId="77777777" w:rsidR="004240BB" w:rsidRDefault="004240BB" w:rsidP="002C4530">
            <w:pPr>
              <w:jc w:val="center"/>
              <w:rPr>
                <w:rFonts w:ascii="Calibri" w:eastAsia="Calibri" w:hAnsi="Calibri" w:cs="Calibri"/>
                <w:b/>
                <w:sz w:val="22"/>
                <w:szCs w:val="22"/>
              </w:rPr>
            </w:pPr>
          </w:p>
        </w:tc>
        <w:tc>
          <w:tcPr>
            <w:tcW w:w="3603" w:type="dxa"/>
            <w:gridSpan w:val="3"/>
          </w:tcPr>
          <w:p w14:paraId="757A2662" w14:textId="77777777" w:rsidR="004240BB" w:rsidRDefault="004240BB" w:rsidP="002C4530">
            <w:pPr>
              <w:jc w:val="center"/>
              <w:rPr>
                <w:sz w:val="20"/>
                <w:szCs w:val="20"/>
              </w:rPr>
            </w:pPr>
            <w:r>
              <w:rPr>
                <w:rFonts w:ascii="Calibri" w:eastAsia="Calibri" w:hAnsi="Calibri" w:cs="Calibri"/>
                <w:b/>
                <w:sz w:val="20"/>
                <w:szCs w:val="20"/>
              </w:rPr>
              <w:t>DESTREZAS CON CRITERIO DE</w:t>
            </w:r>
          </w:p>
          <w:p w14:paraId="6A1F6CA5" w14:textId="77777777" w:rsidR="004240BB" w:rsidRDefault="004240BB" w:rsidP="002C4530">
            <w:pPr>
              <w:jc w:val="center"/>
              <w:rPr>
                <w:sz w:val="20"/>
                <w:szCs w:val="20"/>
              </w:rPr>
            </w:pPr>
            <w:r>
              <w:rPr>
                <w:rFonts w:ascii="Calibri" w:eastAsia="Calibri" w:hAnsi="Calibri" w:cs="Calibri"/>
                <w:b/>
                <w:sz w:val="20"/>
                <w:szCs w:val="20"/>
              </w:rPr>
              <w:t>DESEMPEÑO</w:t>
            </w:r>
          </w:p>
          <w:p w14:paraId="5297D746" w14:textId="77777777" w:rsidR="004240BB" w:rsidRDefault="004240BB" w:rsidP="002C4530">
            <w:pPr>
              <w:jc w:val="center"/>
              <w:rPr>
                <w:rFonts w:ascii="Calibri" w:eastAsia="Calibri" w:hAnsi="Calibri" w:cs="Calibri"/>
                <w:b/>
                <w:sz w:val="22"/>
                <w:szCs w:val="22"/>
              </w:rPr>
            </w:pPr>
          </w:p>
        </w:tc>
        <w:tc>
          <w:tcPr>
            <w:tcW w:w="2538" w:type="dxa"/>
            <w:gridSpan w:val="3"/>
          </w:tcPr>
          <w:p w14:paraId="262A7066" w14:textId="77777777" w:rsidR="004240BB" w:rsidRDefault="004240BB" w:rsidP="002C4530">
            <w:pPr>
              <w:jc w:val="center"/>
              <w:rPr>
                <w:sz w:val="20"/>
                <w:szCs w:val="20"/>
              </w:rPr>
            </w:pPr>
            <w:r>
              <w:rPr>
                <w:rFonts w:ascii="Calibri" w:eastAsia="Calibri" w:hAnsi="Calibri" w:cs="Calibri"/>
                <w:b/>
                <w:sz w:val="20"/>
                <w:szCs w:val="20"/>
              </w:rPr>
              <w:t>ACTIVIDADES DE</w:t>
            </w:r>
          </w:p>
          <w:p w14:paraId="4526B5F9" w14:textId="77777777" w:rsidR="004240BB" w:rsidRDefault="004240BB" w:rsidP="002C4530">
            <w:pPr>
              <w:jc w:val="center"/>
              <w:rPr>
                <w:sz w:val="20"/>
                <w:szCs w:val="20"/>
              </w:rPr>
            </w:pPr>
            <w:r>
              <w:rPr>
                <w:rFonts w:ascii="Calibri" w:eastAsia="Calibri" w:hAnsi="Calibri" w:cs="Calibri"/>
                <w:b/>
                <w:sz w:val="20"/>
                <w:szCs w:val="20"/>
              </w:rPr>
              <w:t>APRENDIZAJE</w:t>
            </w:r>
          </w:p>
          <w:p w14:paraId="791FDEC8" w14:textId="77777777" w:rsidR="004240BB" w:rsidRDefault="004240BB" w:rsidP="002C4530">
            <w:pPr>
              <w:jc w:val="center"/>
              <w:rPr>
                <w:rFonts w:ascii="Calibri" w:eastAsia="Calibri" w:hAnsi="Calibri" w:cs="Calibri"/>
                <w:b/>
                <w:sz w:val="22"/>
                <w:szCs w:val="22"/>
              </w:rPr>
            </w:pPr>
          </w:p>
        </w:tc>
        <w:tc>
          <w:tcPr>
            <w:tcW w:w="2116" w:type="dxa"/>
            <w:gridSpan w:val="2"/>
          </w:tcPr>
          <w:p w14:paraId="56B289E1" w14:textId="77777777" w:rsidR="004240BB" w:rsidRDefault="004240BB" w:rsidP="002C4530">
            <w:pPr>
              <w:jc w:val="center"/>
              <w:rPr>
                <w:sz w:val="20"/>
                <w:szCs w:val="20"/>
              </w:rPr>
            </w:pPr>
            <w:r>
              <w:rPr>
                <w:rFonts w:ascii="Calibri" w:eastAsia="Calibri" w:hAnsi="Calibri" w:cs="Calibri"/>
                <w:b/>
                <w:sz w:val="20"/>
                <w:szCs w:val="20"/>
              </w:rPr>
              <w:t>RECURSOS</w:t>
            </w:r>
          </w:p>
          <w:p w14:paraId="1A6053E2" w14:textId="77777777" w:rsidR="004240BB" w:rsidRDefault="004240BB" w:rsidP="002C4530">
            <w:pPr>
              <w:jc w:val="center"/>
              <w:rPr>
                <w:rFonts w:ascii="Calibri" w:eastAsia="Calibri" w:hAnsi="Calibri" w:cs="Calibri"/>
                <w:b/>
                <w:sz w:val="22"/>
                <w:szCs w:val="22"/>
              </w:rPr>
            </w:pPr>
          </w:p>
        </w:tc>
        <w:tc>
          <w:tcPr>
            <w:tcW w:w="1693" w:type="dxa"/>
            <w:gridSpan w:val="2"/>
          </w:tcPr>
          <w:p w14:paraId="7C7EC217" w14:textId="77777777" w:rsidR="004240BB" w:rsidRDefault="004240BB" w:rsidP="002C4530">
            <w:pPr>
              <w:jc w:val="center"/>
              <w:rPr>
                <w:sz w:val="20"/>
                <w:szCs w:val="20"/>
              </w:rPr>
            </w:pPr>
            <w:r>
              <w:rPr>
                <w:rFonts w:ascii="Calibri" w:eastAsia="Calibri" w:hAnsi="Calibri" w:cs="Calibri"/>
                <w:b/>
                <w:sz w:val="20"/>
                <w:szCs w:val="20"/>
              </w:rPr>
              <w:t>INDICADORES DE</w:t>
            </w:r>
          </w:p>
          <w:p w14:paraId="25E8E704" w14:textId="77777777" w:rsidR="004240BB" w:rsidRDefault="004240BB" w:rsidP="002C4530">
            <w:pPr>
              <w:jc w:val="center"/>
              <w:rPr>
                <w:sz w:val="20"/>
                <w:szCs w:val="20"/>
              </w:rPr>
            </w:pPr>
            <w:r>
              <w:rPr>
                <w:rFonts w:ascii="Calibri" w:eastAsia="Calibri" w:hAnsi="Calibri" w:cs="Calibri"/>
                <w:b/>
                <w:sz w:val="20"/>
                <w:szCs w:val="20"/>
              </w:rPr>
              <w:t>EVALUACIÓN DE</w:t>
            </w:r>
          </w:p>
          <w:p w14:paraId="72F34543" w14:textId="77777777" w:rsidR="004240BB" w:rsidRDefault="004240BB" w:rsidP="002C4530">
            <w:pPr>
              <w:jc w:val="center"/>
              <w:rPr>
                <w:sz w:val="20"/>
                <w:szCs w:val="20"/>
              </w:rPr>
            </w:pPr>
            <w:r>
              <w:rPr>
                <w:rFonts w:ascii="Calibri" w:eastAsia="Calibri" w:hAnsi="Calibri" w:cs="Calibri"/>
                <w:b/>
                <w:sz w:val="20"/>
                <w:szCs w:val="20"/>
              </w:rPr>
              <w:t>LA UNIDAD</w:t>
            </w:r>
          </w:p>
          <w:p w14:paraId="79B5201C" w14:textId="77777777" w:rsidR="004240BB" w:rsidRDefault="004240BB" w:rsidP="002C4530">
            <w:pPr>
              <w:jc w:val="center"/>
              <w:rPr>
                <w:rFonts w:ascii="Calibri" w:eastAsia="Calibri" w:hAnsi="Calibri" w:cs="Calibri"/>
                <w:b/>
                <w:sz w:val="22"/>
                <w:szCs w:val="22"/>
              </w:rPr>
            </w:pPr>
          </w:p>
        </w:tc>
        <w:tc>
          <w:tcPr>
            <w:tcW w:w="2001" w:type="dxa"/>
          </w:tcPr>
          <w:p w14:paraId="349DCD48" w14:textId="77777777" w:rsidR="004240BB" w:rsidRDefault="004240BB" w:rsidP="002C4530">
            <w:pPr>
              <w:jc w:val="center"/>
              <w:rPr>
                <w:sz w:val="20"/>
                <w:szCs w:val="20"/>
              </w:rPr>
            </w:pPr>
            <w:r>
              <w:rPr>
                <w:rFonts w:ascii="Calibri" w:eastAsia="Calibri" w:hAnsi="Calibri" w:cs="Calibri"/>
                <w:b/>
                <w:sz w:val="20"/>
                <w:szCs w:val="20"/>
              </w:rPr>
              <w:t>TÉCNICAS E</w:t>
            </w:r>
          </w:p>
          <w:p w14:paraId="24D9076B" w14:textId="77777777" w:rsidR="004240BB" w:rsidRDefault="004240BB" w:rsidP="002C4530">
            <w:pPr>
              <w:jc w:val="center"/>
              <w:rPr>
                <w:sz w:val="20"/>
                <w:szCs w:val="20"/>
              </w:rPr>
            </w:pPr>
            <w:r>
              <w:rPr>
                <w:rFonts w:ascii="Calibri" w:eastAsia="Calibri" w:hAnsi="Calibri" w:cs="Calibri"/>
                <w:b/>
                <w:sz w:val="20"/>
                <w:szCs w:val="20"/>
              </w:rPr>
              <w:t>INSTRUMENTOS</w:t>
            </w:r>
          </w:p>
          <w:p w14:paraId="34FE598E" w14:textId="77777777" w:rsidR="004240BB" w:rsidRDefault="004240BB" w:rsidP="002C4530">
            <w:pPr>
              <w:jc w:val="center"/>
              <w:rPr>
                <w:sz w:val="20"/>
                <w:szCs w:val="20"/>
              </w:rPr>
            </w:pPr>
            <w:r>
              <w:rPr>
                <w:rFonts w:ascii="Calibri" w:eastAsia="Calibri" w:hAnsi="Calibri" w:cs="Calibri"/>
                <w:b/>
                <w:sz w:val="20"/>
                <w:szCs w:val="20"/>
              </w:rPr>
              <w:t>DE EVALUACIÓN</w:t>
            </w:r>
          </w:p>
          <w:p w14:paraId="1CBE7395" w14:textId="77777777" w:rsidR="004240BB" w:rsidRDefault="004240BB" w:rsidP="002C4530">
            <w:pPr>
              <w:jc w:val="center"/>
              <w:rPr>
                <w:rFonts w:ascii="Calibri" w:eastAsia="Calibri" w:hAnsi="Calibri" w:cs="Calibri"/>
                <w:b/>
                <w:sz w:val="20"/>
                <w:szCs w:val="20"/>
              </w:rPr>
            </w:pPr>
          </w:p>
        </w:tc>
      </w:tr>
      <w:tr w:rsidR="004240BB" w14:paraId="2A4E1875" w14:textId="77777777" w:rsidTr="004240BB">
        <w:trPr>
          <w:cnfStyle w:val="000000100000" w:firstRow="0" w:lastRow="0" w:firstColumn="0" w:lastColumn="0" w:oddVBand="0" w:evenVBand="0" w:oddHBand="1" w:evenHBand="0" w:firstRowFirstColumn="0" w:firstRowLastColumn="0" w:lastRowFirstColumn="0" w:lastRowLastColumn="0"/>
          <w:trHeight w:val="420"/>
        </w:trPr>
        <w:tc>
          <w:tcPr>
            <w:tcW w:w="2791" w:type="dxa"/>
          </w:tcPr>
          <w:p w14:paraId="22AD499D" w14:textId="77777777" w:rsidR="004240BB" w:rsidRDefault="004240BB" w:rsidP="002C4530">
            <w:pPr>
              <w:jc w:val="center"/>
              <w:rPr>
                <w:rFonts w:ascii="Calibri" w:eastAsia="Calibri" w:hAnsi="Calibri" w:cs="Calibri"/>
                <w:b/>
                <w:sz w:val="22"/>
                <w:szCs w:val="22"/>
              </w:rPr>
            </w:pPr>
          </w:p>
          <w:p w14:paraId="6CEDCC06" w14:textId="77777777" w:rsidR="004240BB" w:rsidRDefault="004240BB" w:rsidP="002C4530">
            <w:pPr>
              <w:rPr>
                <w:rFonts w:ascii="Calibri" w:eastAsia="Calibri" w:hAnsi="Calibri" w:cs="Calibri"/>
                <w:b/>
                <w:sz w:val="22"/>
                <w:szCs w:val="22"/>
              </w:rPr>
            </w:pPr>
          </w:p>
          <w:p w14:paraId="79B8E0A9" w14:textId="77777777" w:rsidR="004240BB" w:rsidRDefault="004240BB" w:rsidP="002C4530">
            <w:pPr>
              <w:jc w:val="center"/>
              <w:rPr>
                <w:rFonts w:ascii="Calibri" w:eastAsia="Calibri" w:hAnsi="Calibri" w:cs="Calibri"/>
                <w:b/>
                <w:sz w:val="22"/>
                <w:szCs w:val="22"/>
              </w:rPr>
            </w:pPr>
          </w:p>
        </w:tc>
        <w:tc>
          <w:tcPr>
            <w:tcW w:w="3603" w:type="dxa"/>
            <w:gridSpan w:val="3"/>
          </w:tcPr>
          <w:p w14:paraId="448FB58C" w14:textId="77777777" w:rsidR="004240BB" w:rsidRDefault="004240BB" w:rsidP="002C4530">
            <w:pPr>
              <w:rPr>
                <w:rFonts w:ascii="Calibri" w:eastAsia="Calibri" w:hAnsi="Calibri" w:cs="Calibri"/>
                <w:b/>
                <w:sz w:val="22"/>
                <w:szCs w:val="22"/>
              </w:rPr>
            </w:pPr>
          </w:p>
        </w:tc>
        <w:tc>
          <w:tcPr>
            <w:tcW w:w="2538" w:type="dxa"/>
            <w:gridSpan w:val="3"/>
          </w:tcPr>
          <w:p w14:paraId="583482F7" w14:textId="77777777" w:rsidR="004240BB" w:rsidRDefault="004240BB" w:rsidP="002C4530">
            <w:pPr>
              <w:jc w:val="center"/>
              <w:rPr>
                <w:rFonts w:ascii="Calibri" w:eastAsia="Calibri" w:hAnsi="Calibri" w:cs="Calibri"/>
                <w:b/>
                <w:sz w:val="22"/>
                <w:szCs w:val="22"/>
              </w:rPr>
            </w:pPr>
          </w:p>
        </w:tc>
        <w:tc>
          <w:tcPr>
            <w:tcW w:w="2116" w:type="dxa"/>
            <w:gridSpan w:val="2"/>
          </w:tcPr>
          <w:p w14:paraId="71912607" w14:textId="77777777" w:rsidR="004240BB" w:rsidRDefault="004240BB" w:rsidP="002C4530">
            <w:pPr>
              <w:jc w:val="center"/>
              <w:rPr>
                <w:rFonts w:ascii="Calibri" w:eastAsia="Calibri" w:hAnsi="Calibri" w:cs="Calibri"/>
                <w:b/>
                <w:sz w:val="22"/>
                <w:szCs w:val="22"/>
              </w:rPr>
            </w:pPr>
          </w:p>
        </w:tc>
        <w:tc>
          <w:tcPr>
            <w:tcW w:w="1693" w:type="dxa"/>
            <w:gridSpan w:val="2"/>
          </w:tcPr>
          <w:p w14:paraId="686CD4C0" w14:textId="77777777" w:rsidR="004240BB" w:rsidRDefault="004240BB" w:rsidP="002C4530">
            <w:pPr>
              <w:jc w:val="center"/>
              <w:rPr>
                <w:rFonts w:ascii="Calibri" w:eastAsia="Calibri" w:hAnsi="Calibri" w:cs="Calibri"/>
                <w:b/>
                <w:sz w:val="22"/>
                <w:szCs w:val="22"/>
              </w:rPr>
            </w:pPr>
          </w:p>
        </w:tc>
        <w:tc>
          <w:tcPr>
            <w:tcW w:w="2001" w:type="dxa"/>
          </w:tcPr>
          <w:p w14:paraId="322AAD7B" w14:textId="77777777" w:rsidR="004240BB" w:rsidRDefault="004240BB" w:rsidP="002C4530">
            <w:pPr>
              <w:jc w:val="center"/>
              <w:rPr>
                <w:rFonts w:ascii="Calibri" w:eastAsia="Calibri" w:hAnsi="Calibri" w:cs="Calibri"/>
                <w:b/>
                <w:sz w:val="22"/>
                <w:szCs w:val="22"/>
              </w:rPr>
            </w:pPr>
          </w:p>
        </w:tc>
      </w:tr>
      <w:tr w:rsidR="004240BB" w14:paraId="7F0DC660" w14:textId="77777777" w:rsidTr="004240BB">
        <w:trPr>
          <w:trHeight w:val="420"/>
        </w:trPr>
        <w:tc>
          <w:tcPr>
            <w:tcW w:w="3355" w:type="dxa"/>
            <w:gridSpan w:val="2"/>
          </w:tcPr>
          <w:p w14:paraId="110D1301"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ELABORADO</w:t>
            </w:r>
          </w:p>
        </w:tc>
        <w:tc>
          <w:tcPr>
            <w:tcW w:w="302" w:type="dxa"/>
          </w:tcPr>
          <w:p w14:paraId="3D9EC051" w14:textId="77777777" w:rsidR="004240BB" w:rsidRDefault="004240BB" w:rsidP="002C4530">
            <w:pPr>
              <w:jc w:val="center"/>
              <w:rPr>
                <w:rFonts w:ascii="Calibri" w:eastAsia="Calibri" w:hAnsi="Calibri" w:cs="Calibri"/>
                <w:b/>
                <w:sz w:val="22"/>
                <w:szCs w:val="22"/>
              </w:rPr>
            </w:pPr>
          </w:p>
        </w:tc>
        <w:tc>
          <w:tcPr>
            <w:tcW w:w="4147" w:type="dxa"/>
            <w:gridSpan w:val="2"/>
          </w:tcPr>
          <w:p w14:paraId="0E44AAB0"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REVISADO</w:t>
            </w:r>
          </w:p>
        </w:tc>
        <w:tc>
          <w:tcPr>
            <w:tcW w:w="6938" w:type="dxa"/>
            <w:gridSpan w:val="7"/>
          </w:tcPr>
          <w:p w14:paraId="7B54CB72" w14:textId="77777777" w:rsidR="004240BB" w:rsidRDefault="004240BB" w:rsidP="002C4530">
            <w:pPr>
              <w:jc w:val="center"/>
              <w:rPr>
                <w:rFonts w:ascii="Calibri" w:eastAsia="Calibri" w:hAnsi="Calibri" w:cs="Calibri"/>
                <w:b/>
                <w:sz w:val="22"/>
                <w:szCs w:val="22"/>
              </w:rPr>
            </w:pPr>
            <w:r>
              <w:rPr>
                <w:rFonts w:ascii="Calibri" w:eastAsia="Calibri" w:hAnsi="Calibri" w:cs="Calibri"/>
                <w:b/>
                <w:sz w:val="22"/>
                <w:szCs w:val="22"/>
              </w:rPr>
              <w:t>APROBADO</w:t>
            </w:r>
          </w:p>
        </w:tc>
      </w:tr>
      <w:tr w:rsidR="004240BB" w14:paraId="14B952A1" w14:textId="77777777" w:rsidTr="004240BB">
        <w:trPr>
          <w:cnfStyle w:val="000000100000" w:firstRow="0" w:lastRow="0" w:firstColumn="0" w:lastColumn="0" w:oddVBand="0" w:evenVBand="0" w:oddHBand="1" w:evenHBand="0" w:firstRowFirstColumn="0" w:firstRowLastColumn="0" w:lastRowFirstColumn="0" w:lastRowLastColumn="0"/>
          <w:trHeight w:val="180"/>
        </w:trPr>
        <w:tc>
          <w:tcPr>
            <w:tcW w:w="3355" w:type="dxa"/>
            <w:gridSpan w:val="2"/>
          </w:tcPr>
          <w:p w14:paraId="4E805BB7" w14:textId="77777777" w:rsidR="004240BB" w:rsidRDefault="004240BB" w:rsidP="002C4530">
            <w:pPr>
              <w:rPr>
                <w:rFonts w:ascii="Calibri" w:eastAsia="Calibri" w:hAnsi="Calibri" w:cs="Calibri"/>
                <w:sz w:val="22"/>
                <w:szCs w:val="22"/>
              </w:rPr>
            </w:pPr>
            <w:r>
              <w:rPr>
                <w:rFonts w:ascii="Calibri" w:eastAsia="Calibri" w:hAnsi="Calibri" w:cs="Calibri"/>
                <w:sz w:val="22"/>
                <w:szCs w:val="22"/>
              </w:rPr>
              <w:t xml:space="preserve">Docente: </w:t>
            </w:r>
          </w:p>
        </w:tc>
        <w:tc>
          <w:tcPr>
            <w:tcW w:w="302" w:type="dxa"/>
          </w:tcPr>
          <w:p w14:paraId="2D4B6BA6" w14:textId="77777777" w:rsidR="004240BB" w:rsidRDefault="004240BB" w:rsidP="002C4530">
            <w:pPr>
              <w:rPr>
                <w:rFonts w:ascii="Calibri" w:eastAsia="Calibri" w:hAnsi="Calibri" w:cs="Calibri"/>
                <w:sz w:val="22"/>
                <w:szCs w:val="22"/>
              </w:rPr>
            </w:pPr>
          </w:p>
        </w:tc>
        <w:tc>
          <w:tcPr>
            <w:tcW w:w="4147" w:type="dxa"/>
            <w:gridSpan w:val="2"/>
          </w:tcPr>
          <w:p w14:paraId="416D95EC" w14:textId="77777777" w:rsidR="004240BB" w:rsidRDefault="004240BB" w:rsidP="002C4530">
            <w:pPr>
              <w:rPr>
                <w:rFonts w:ascii="Calibri" w:eastAsia="Calibri" w:hAnsi="Calibri" w:cs="Calibri"/>
                <w:sz w:val="22"/>
                <w:szCs w:val="22"/>
              </w:rPr>
            </w:pPr>
            <w:r>
              <w:rPr>
                <w:rFonts w:ascii="Calibri" w:eastAsia="Calibri" w:hAnsi="Calibri" w:cs="Calibri"/>
                <w:sz w:val="22"/>
                <w:szCs w:val="22"/>
              </w:rPr>
              <w:t xml:space="preserve">Coordinador del área : </w:t>
            </w:r>
          </w:p>
        </w:tc>
        <w:tc>
          <w:tcPr>
            <w:tcW w:w="6938" w:type="dxa"/>
            <w:gridSpan w:val="7"/>
          </w:tcPr>
          <w:p w14:paraId="241D57AD" w14:textId="77777777" w:rsidR="004240BB" w:rsidRDefault="004240BB" w:rsidP="002C4530">
            <w:pPr>
              <w:rPr>
                <w:rFonts w:ascii="Calibri" w:eastAsia="Calibri" w:hAnsi="Calibri" w:cs="Calibri"/>
                <w:sz w:val="22"/>
                <w:szCs w:val="22"/>
              </w:rPr>
            </w:pPr>
            <w:r>
              <w:rPr>
                <w:rFonts w:ascii="Calibri" w:eastAsia="Calibri" w:hAnsi="Calibri" w:cs="Calibri"/>
                <w:sz w:val="22"/>
                <w:szCs w:val="22"/>
              </w:rPr>
              <w:t>Vicerrector:</w:t>
            </w:r>
          </w:p>
        </w:tc>
      </w:tr>
      <w:tr w:rsidR="004240BB" w14:paraId="6E0E1CBF" w14:textId="77777777" w:rsidTr="004240BB">
        <w:trPr>
          <w:trHeight w:val="240"/>
        </w:trPr>
        <w:tc>
          <w:tcPr>
            <w:tcW w:w="3355" w:type="dxa"/>
            <w:gridSpan w:val="2"/>
          </w:tcPr>
          <w:p w14:paraId="24A3A89B" w14:textId="77777777" w:rsidR="004240BB" w:rsidRDefault="004240BB" w:rsidP="002C4530">
            <w:pPr>
              <w:rPr>
                <w:rFonts w:ascii="Calibri" w:eastAsia="Calibri" w:hAnsi="Calibri" w:cs="Calibri"/>
                <w:sz w:val="22"/>
                <w:szCs w:val="22"/>
              </w:rPr>
            </w:pPr>
            <w:r>
              <w:rPr>
                <w:rFonts w:ascii="Calibri" w:eastAsia="Calibri" w:hAnsi="Calibri" w:cs="Calibri"/>
                <w:sz w:val="22"/>
                <w:szCs w:val="22"/>
              </w:rPr>
              <w:t>Firma:</w:t>
            </w:r>
          </w:p>
        </w:tc>
        <w:tc>
          <w:tcPr>
            <w:tcW w:w="302" w:type="dxa"/>
          </w:tcPr>
          <w:p w14:paraId="35880C0A" w14:textId="77777777" w:rsidR="004240BB" w:rsidRDefault="004240BB" w:rsidP="002C4530">
            <w:pPr>
              <w:rPr>
                <w:rFonts w:ascii="Calibri" w:eastAsia="Calibri" w:hAnsi="Calibri" w:cs="Calibri"/>
                <w:sz w:val="22"/>
                <w:szCs w:val="22"/>
              </w:rPr>
            </w:pPr>
          </w:p>
        </w:tc>
        <w:tc>
          <w:tcPr>
            <w:tcW w:w="4147" w:type="dxa"/>
            <w:gridSpan w:val="2"/>
          </w:tcPr>
          <w:p w14:paraId="3F42AB48" w14:textId="77777777" w:rsidR="004240BB" w:rsidRDefault="004240BB" w:rsidP="002C4530">
            <w:pPr>
              <w:rPr>
                <w:rFonts w:ascii="Calibri" w:eastAsia="Calibri" w:hAnsi="Calibri" w:cs="Calibri"/>
                <w:sz w:val="22"/>
                <w:szCs w:val="22"/>
              </w:rPr>
            </w:pPr>
          </w:p>
        </w:tc>
        <w:tc>
          <w:tcPr>
            <w:tcW w:w="6938" w:type="dxa"/>
            <w:gridSpan w:val="7"/>
          </w:tcPr>
          <w:p w14:paraId="7BB1C637" w14:textId="77777777" w:rsidR="004240BB" w:rsidRDefault="004240BB" w:rsidP="002C4530">
            <w:pPr>
              <w:rPr>
                <w:rFonts w:ascii="Calibri" w:eastAsia="Calibri" w:hAnsi="Calibri" w:cs="Calibri"/>
                <w:sz w:val="22"/>
                <w:szCs w:val="22"/>
              </w:rPr>
            </w:pPr>
          </w:p>
        </w:tc>
      </w:tr>
      <w:tr w:rsidR="004240BB" w14:paraId="6782B16F" w14:textId="77777777" w:rsidTr="004240BB">
        <w:trPr>
          <w:cnfStyle w:val="000000100000" w:firstRow="0" w:lastRow="0" w:firstColumn="0" w:lastColumn="0" w:oddVBand="0" w:evenVBand="0" w:oddHBand="1" w:evenHBand="0" w:firstRowFirstColumn="0" w:firstRowLastColumn="0" w:lastRowFirstColumn="0" w:lastRowLastColumn="0"/>
          <w:trHeight w:val="240"/>
        </w:trPr>
        <w:tc>
          <w:tcPr>
            <w:tcW w:w="3355" w:type="dxa"/>
            <w:gridSpan w:val="2"/>
          </w:tcPr>
          <w:p w14:paraId="2E71B377" w14:textId="77777777" w:rsidR="004240BB" w:rsidRDefault="004240BB" w:rsidP="002C4530">
            <w:pPr>
              <w:rPr>
                <w:rFonts w:ascii="Calibri" w:eastAsia="Calibri" w:hAnsi="Calibri" w:cs="Calibri"/>
                <w:sz w:val="22"/>
                <w:szCs w:val="22"/>
              </w:rPr>
            </w:pPr>
            <w:r>
              <w:rPr>
                <w:rFonts w:ascii="Calibri" w:eastAsia="Calibri" w:hAnsi="Calibri" w:cs="Calibri"/>
                <w:sz w:val="22"/>
                <w:szCs w:val="22"/>
              </w:rPr>
              <w:t xml:space="preserve">Fecha: </w:t>
            </w:r>
          </w:p>
        </w:tc>
        <w:tc>
          <w:tcPr>
            <w:tcW w:w="302" w:type="dxa"/>
          </w:tcPr>
          <w:p w14:paraId="5AFE9B3E" w14:textId="77777777" w:rsidR="004240BB" w:rsidRDefault="004240BB" w:rsidP="002C4530">
            <w:pPr>
              <w:rPr>
                <w:rFonts w:ascii="Calibri" w:eastAsia="Calibri" w:hAnsi="Calibri" w:cs="Calibri"/>
                <w:sz w:val="22"/>
                <w:szCs w:val="22"/>
              </w:rPr>
            </w:pPr>
          </w:p>
        </w:tc>
        <w:tc>
          <w:tcPr>
            <w:tcW w:w="4147" w:type="dxa"/>
            <w:gridSpan w:val="2"/>
          </w:tcPr>
          <w:p w14:paraId="74969082" w14:textId="77777777" w:rsidR="004240BB" w:rsidRDefault="004240BB" w:rsidP="002C4530">
            <w:pPr>
              <w:rPr>
                <w:rFonts w:ascii="Calibri" w:eastAsia="Calibri" w:hAnsi="Calibri" w:cs="Calibri"/>
                <w:sz w:val="22"/>
                <w:szCs w:val="22"/>
              </w:rPr>
            </w:pPr>
          </w:p>
        </w:tc>
        <w:tc>
          <w:tcPr>
            <w:tcW w:w="6938" w:type="dxa"/>
            <w:gridSpan w:val="7"/>
          </w:tcPr>
          <w:p w14:paraId="4F32B626" w14:textId="77777777" w:rsidR="004240BB" w:rsidRDefault="004240BB" w:rsidP="002C4530">
            <w:pPr>
              <w:rPr>
                <w:rFonts w:ascii="Calibri" w:eastAsia="Calibri" w:hAnsi="Calibri" w:cs="Calibri"/>
                <w:sz w:val="22"/>
                <w:szCs w:val="22"/>
              </w:rPr>
            </w:pPr>
          </w:p>
        </w:tc>
      </w:tr>
    </w:tbl>
    <w:p w14:paraId="1BDDE32A" w14:textId="77777777" w:rsidR="004240BB" w:rsidRDefault="004240BB"/>
    <w:p w14:paraId="2A60950E" w14:textId="77777777" w:rsidR="004240BB" w:rsidRDefault="004240BB"/>
    <w:tbl>
      <w:tblPr>
        <w:tblStyle w:val="GridTable3-Accent4"/>
        <w:tblpPr w:leftFromText="141" w:rightFromText="141" w:vertAnchor="text" w:horzAnchor="margin" w:tblpXSpec="center" w:tblpY="-55"/>
        <w:tblW w:w="15163" w:type="dxa"/>
        <w:tblLayout w:type="fixed"/>
        <w:tblLook w:val="0400" w:firstRow="0" w:lastRow="0" w:firstColumn="0" w:lastColumn="0" w:noHBand="0" w:noVBand="1"/>
      </w:tblPr>
      <w:tblGrid>
        <w:gridCol w:w="1154"/>
        <w:gridCol w:w="2533"/>
        <w:gridCol w:w="1260"/>
        <w:gridCol w:w="1590"/>
        <w:gridCol w:w="1499"/>
        <w:gridCol w:w="1603"/>
        <w:gridCol w:w="1418"/>
        <w:gridCol w:w="4106"/>
      </w:tblGrid>
      <w:tr w:rsidR="004240BB" w:rsidRPr="00ED1D82" w14:paraId="64B9AFC7" w14:textId="77777777" w:rsidTr="004240BB">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8"/>
          </w:tcPr>
          <w:p w14:paraId="564308E9" w14:textId="77777777" w:rsidR="004240BB" w:rsidRPr="00ED1D82" w:rsidRDefault="004240BB" w:rsidP="004240BB">
            <w:pPr>
              <w:rPr>
                <w:rFonts w:ascii="Calibri" w:eastAsia="Calibri" w:hAnsi="Calibri" w:cs="Calibri"/>
                <w:b/>
              </w:rPr>
            </w:pPr>
            <w:r>
              <w:rPr>
                <w:rFonts w:ascii="Calibri" w:eastAsia="Calibri" w:hAnsi="Calibri" w:cs="Calibri"/>
                <w:b/>
              </w:rPr>
              <w:t>PLANIFICACION MICROCURRICULAR</w:t>
            </w:r>
          </w:p>
        </w:tc>
      </w:tr>
      <w:tr w:rsidR="004240BB" w14:paraId="67E042F1" w14:textId="77777777" w:rsidTr="004240BB">
        <w:trPr>
          <w:trHeight w:val="240"/>
        </w:trPr>
        <w:tc>
          <w:tcPr>
            <w:tcW w:w="3687" w:type="dxa"/>
            <w:gridSpan w:val="2"/>
          </w:tcPr>
          <w:p w14:paraId="42995D07" w14:textId="77777777" w:rsidR="004240BB" w:rsidRDefault="004240BB" w:rsidP="004240BB">
            <w:pPr>
              <w:rPr>
                <w:rFonts w:ascii="Calibri" w:eastAsia="Calibri" w:hAnsi="Calibri" w:cs="Calibri"/>
                <w:b/>
              </w:rPr>
            </w:pPr>
            <w:r>
              <w:rPr>
                <w:rFonts w:ascii="Calibri" w:eastAsia="Calibri" w:hAnsi="Calibri" w:cs="Calibri"/>
                <w:b/>
              </w:rPr>
              <w:t>Nombre de la institución:</w:t>
            </w:r>
          </w:p>
        </w:tc>
        <w:tc>
          <w:tcPr>
            <w:tcW w:w="11476" w:type="dxa"/>
            <w:gridSpan w:val="6"/>
          </w:tcPr>
          <w:p w14:paraId="1092B96D" w14:textId="77777777" w:rsidR="004240BB" w:rsidRDefault="004240BB" w:rsidP="004240BB">
            <w:pPr>
              <w:rPr>
                <w:rFonts w:ascii="Calibri" w:eastAsia="Calibri" w:hAnsi="Calibri" w:cs="Calibri"/>
                <w:b/>
              </w:rPr>
            </w:pPr>
          </w:p>
        </w:tc>
      </w:tr>
      <w:tr w:rsidR="004240BB" w14:paraId="1B6C5D84" w14:textId="77777777" w:rsidTr="004240BB">
        <w:trPr>
          <w:cnfStyle w:val="000000100000" w:firstRow="0" w:lastRow="0" w:firstColumn="0" w:lastColumn="0" w:oddVBand="0" w:evenVBand="0" w:oddHBand="1" w:evenHBand="0" w:firstRowFirstColumn="0" w:firstRowLastColumn="0" w:lastRowFirstColumn="0" w:lastRowLastColumn="0"/>
          <w:trHeight w:val="300"/>
        </w:trPr>
        <w:tc>
          <w:tcPr>
            <w:tcW w:w="3687" w:type="dxa"/>
            <w:gridSpan w:val="2"/>
          </w:tcPr>
          <w:p w14:paraId="2175082C" w14:textId="77777777" w:rsidR="004240BB" w:rsidRDefault="004240BB" w:rsidP="004240BB">
            <w:pPr>
              <w:rPr>
                <w:rFonts w:ascii="Calibri" w:eastAsia="Calibri" w:hAnsi="Calibri" w:cs="Calibri"/>
                <w:b/>
              </w:rPr>
            </w:pPr>
            <w:r>
              <w:rPr>
                <w:rFonts w:ascii="Calibri" w:eastAsia="Calibri" w:hAnsi="Calibri" w:cs="Calibri"/>
                <w:b/>
              </w:rPr>
              <w:t>Nombre del Docente:</w:t>
            </w:r>
          </w:p>
        </w:tc>
        <w:tc>
          <w:tcPr>
            <w:tcW w:w="5952" w:type="dxa"/>
            <w:gridSpan w:val="4"/>
          </w:tcPr>
          <w:p w14:paraId="21C733B0" w14:textId="77777777" w:rsidR="004240BB" w:rsidRDefault="004240BB" w:rsidP="004240BB">
            <w:pPr>
              <w:rPr>
                <w:rFonts w:ascii="Calibri" w:eastAsia="Calibri" w:hAnsi="Calibri" w:cs="Calibri"/>
                <w:b/>
              </w:rPr>
            </w:pPr>
          </w:p>
        </w:tc>
        <w:tc>
          <w:tcPr>
            <w:tcW w:w="1418" w:type="dxa"/>
          </w:tcPr>
          <w:p w14:paraId="7216A726" w14:textId="77777777" w:rsidR="004240BB" w:rsidRDefault="004240BB" w:rsidP="004240BB">
            <w:pPr>
              <w:rPr>
                <w:rFonts w:ascii="Calibri" w:eastAsia="Calibri" w:hAnsi="Calibri" w:cs="Calibri"/>
                <w:b/>
              </w:rPr>
            </w:pPr>
            <w:r>
              <w:rPr>
                <w:rFonts w:ascii="Calibri" w:eastAsia="Calibri" w:hAnsi="Calibri" w:cs="Calibri"/>
                <w:b/>
              </w:rPr>
              <w:t>Fecha</w:t>
            </w:r>
          </w:p>
        </w:tc>
        <w:tc>
          <w:tcPr>
            <w:tcW w:w="4106" w:type="dxa"/>
          </w:tcPr>
          <w:p w14:paraId="6A175031" w14:textId="77777777" w:rsidR="004240BB" w:rsidRDefault="004240BB" w:rsidP="004240BB">
            <w:pPr>
              <w:rPr>
                <w:rFonts w:ascii="Calibri" w:eastAsia="Calibri" w:hAnsi="Calibri" w:cs="Calibri"/>
                <w:b/>
              </w:rPr>
            </w:pPr>
          </w:p>
        </w:tc>
      </w:tr>
      <w:tr w:rsidR="004240BB" w14:paraId="2ADA7341" w14:textId="77777777" w:rsidTr="004240BB">
        <w:trPr>
          <w:trHeight w:val="337"/>
        </w:trPr>
        <w:tc>
          <w:tcPr>
            <w:tcW w:w="1154" w:type="dxa"/>
          </w:tcPr>
          <w:p w14:paraId="274C5224" w14:textId="77777777" w:rsidR="004240BB" w:rsidRPr="0082627E" w:rsidRDefault="004240BB" w:rsidP="004240BB">
            <w:pPr>
              <w:rPr>
                <w:rFonts w:ascii="Calibri" w:eastAsia="Calibri" w:hAnsi="Calibri" w:cs="Calibri"/>
                <w:b/>
              </w:rPr>
            </w:pPr>
            <w:r>
              <w:rPr>
                <w:rFonts w:ascii="Calibri" w:eastAsia="Calibri" w:hAnsi="Calibri" w:cs="Calibri"/>
                <w:b/>
              </w:rPr>
              <w:t>Área</w:t>
            </w:r>
          </w:p>
        </w:tc>
        <w:tc>
          <w:tcPr>
            <w:tcW w:w="3793" w:type="dxa"/>
            <w:gridSpan w:val="2"/>
          </w:tcPr>
          <w:p w14:paraId="35F809F8" w14:textId="77777777" w:rsidR="004240BB" w:rsidRPr="0082627E" w:rsidRDefault="004240BB" w:rsidP="004240BB">
            <w:pPr>
              <w:rPr>
                <w:rFonts w:ascii="Calibri" w:eastAsia="Calibri" w:hAnsi="Calibri" w:cs="Calibri"/>
                <w:b/>
              </w:rPr>
            </w:pPr>
            <w:r>
              <w:rPr>
                <w:rFonts w:ascii="Calibri" w:eastAsia="Calibri" w:hAnsi="Calibri" w:cs="Calibri"/>
                <w:b/>
              </w:rPr>
              <w:t>CIENCIAS SOCIALES</w:t>
            </w:r>
          </w:p>
        </w:tc>
        <w:tc>
          <w:tcPr>
            <w:tcW w:w="1590" w:type="dxa"/>
          </w:tcPr>
          <w:p w14:paraId="07A32F3C" w14:textId="77777777" w:rsidR="004240BB" w:rsidRDefault="004240BB" w:rsidP="004240BB">
            <w:pPr>
              <w:rPr>
                <w:rFonts w:ascii="Calibri" w:eastAsia="Calibri" w:hAnsi="Calibri" w:cs="Calibri"/>
                <w:b/>
              </w:rPr>
            </w:pPr>
            <w:r>
              <w:rPr>
                <w:rFonts w:ascii="Calibri" w:eastAsia="Calibri" w:hAnsi="Calibri" w:cs="Calibri"/>
                <w:b/>
              </w:rPr>
              <w:t>Grado</w:t>
            </w:r>
          </w:p>
        </w:tc>
        <w:tc>
          <w:tcPr>
            <w:tcW w:w="3102" w:type="dxa"/>
            <w:gridSpan w:val="2"/>
          </w:tcPr>
          <w:p w14:paraId="1A57D6DC" w14:textId="77777777" w:rsidR="004240BB" w:rsidRPr="001D78F4" w:rsidRDefault="004240BB" w:rsidP="004240BB">
            <w:pPr>
              <w:rPr>
                <w:rFonts w:ascii="Calibri" w:eastAsia="Calibri" w:hAnsi="Calibri" w:cs="Calibri"/>
              </w:rPr>
            </w:pPr>
            <w:r>
              <w:rPr>
                <w:rFonts w:ascii="Calibri" w:eastAsia="Calibri" w:hAnsi="Calibri" w:cs="Calibri"/>
              </w:rPr>
              <w:t>PRIMERO BGU</w:t>
            </w:r>
          </w:p>
        </w:tc>
        <w:tc>
          <w:tcPr>
            <w:tcW w:w="1418" w:type="dxa"/>
          </w:tcPr>
          <w:p w14:paraId="36DA6308" w14:textId="77777777" w:rsidR="004240BB" w:rsidRDefault="004240BB" w:rsidP="004240BB">
            <w:pPr>
              <w:rPr>
                <w:rFonts w:ascii="Calibri" w:eastAsia="Calibri" w:hAnsi="Calibri" w:cs="Calibri"/>
                <w:b/>
              </w:rPr>
            </w:pPr>
            <w:r>
              <w:rPr>
                <w:rFonts w:ascii="Calibri" w:eastAsia="Calibri" w:hAnsi="Calibri" w:cs="Calibri"/>
                <w:b/>
              </w:rPr>
              <w:t>Año lectivo</w:t>
            </w:r>
          </w:p>
        </w:tc>
        <w:tc>
          <w:tcPr>
            <w:tcW w:w="4106" w:type="dxa"/>
          </w:tcPr>
          <w:p w14:paraId="7315EAB7" w14:textId="77777777" w:rsidR="004240BB" w:rsidRDefault="004240BB" w:rsidP="004240BB">
            <w:pPr>
              <w:rPr>
                <w:rFonts w:ascii="Calibri" w:eastAsia="Calibri" w:hAnsi="Calibri" w:cs="Calibri"/>
                <w:b/>
              </w:rPr>
            </w:pPr>
          </w:p>
        </w:tc>
      </w:tr>
      <w:tr w:rsidR="004240BB" w14:paraId="28E46614" w14:textId="77777777" w:rsidTr="004240BB">
        <w:trPr>
          <w:cnfStyle w:val="000000100000" w:firstRow="0" w:lastRow="0" w:firstColumn="0" w:lastColumn="0" w:oddVBand="0" w:evenVBand="0" w:oddHBand="1" w:evenHBand="0" w:firstRowFirstColumn="0" w:firstRowLastColumn="0" w:lastRowFirstColumn="0" w:lastRowLastColumn="0"/>
          <w:trHeight w:val="340"/>
        </w:trPr>
        <w:tc>
          <w:tcPr>
            <w:tcW w:w="9639" w:type="dxa"/>
            <w:gridSpan w:val="6"/>
          </w:tcPr>
          <w:p w14:paraId="1984595C" w14:textId="77777777" w:rsidR="004240BB" w:rsidRPr="00130EDF" w:rsidRDefault="004240BB" w:rsidP="004240BB">
            <w:pPr>
              <w:rPr>
                <w:rFonts w:ascii="Calibri" w:eastAsia="Calibri" w:hAnsi="Calibri" w:cs="Calibri"/>
                <w:b/>
                <w:bCs/>
              </w:rPr>
            </w:pPr>
            <w:r w:rsidRPr="00130EDF">
              <w:rPr>
                <w:rFonts w:ascii="Calibri" w:eastAsia="Calibri" w:hAnsi="Calibri" w:cs="Calibri"/>
                <w:b/>
                <w:bCs/>
              </w:rPr>
              <w:t>Asignatura</w:t>
            </w:r>
            <w:r>
              <w:rPr>
                <w:rFonts w:ascii="Calibri" w:eastAsia="Calibri" w:hAnsi="Calibri" w:cs="Calibri"/>
                <w:b/>
                <w:bCs/>
              </w:rPr>
              <w:t>: FILOSOFIA</w:t>
            </w:r>
          </w:p>
        </w:tc>
        <w:tc>
          <w:tcPr>
            <w:tcW w:w="1418" w:type="dxa"/>
          </w:tcPr>
          <w:p w14:paraId="0564E29C" w14:textId="77777777" w:rsidR="004240BB" w:rsidRPr="00E87FBF" w:rsidRDefault="004240BB" w:rsidP="004240BB">
            <w:pPr>
              <w:rPr>
                <w:rFonts w:ascii="Calibri" w:eastAsia="Calibri" w:hAnsi="Calibri" w:cs="Calibri"/>
                <w:b/>
                <w:bCs/>
                <w:color w:val="auto"/>
              </w:rPr>
            </w:pPr>
            <w:r w:rsidRPr="00E87FBF">
              <w:rPr>
                <w:rFonts w:ascii="Calibri" w:eastAsia="Calibri" w:hAnsi="Calibri" w:cs="Calibri"/>
                <w:b/>
                <w:bCs/>
                <w:color w:val="auto"/>
              </w:rPr>
              <w:t>Tiempo</w:t>
            </w:r>
          </w:p>
        </w:tc>
        <w:tc>
          <w:tcPr>
            <w:tcW w:w="4106" w:type="dxa"/>
          </w:tcPr>
          <w:p w14:paraId="0A563964" w14:textId="77777777" w:rsidR="004240BB" w:rsidRDefault="004240BB" w:rsidP="004240BB">
            <w:pPr>
              <w:rPr>
                <w:rFonts w:ascii="Calibri" w:eastAsia="Calibri" w:hAnsi="Calibri" w:cs="Calibri"/>
              </w:rPr>
            </w:pPr>
          </w:p>
        </w:tc>
      </w:tr>
      <w:tr w:rsidR="004240BB" w14:paraId="28C7CA27" w14:textId="77777777" w:rsidTr="004240BB">
        <w:trPr>
          <w:trHeight w:val="623"/>
        </w:trPr>
        <w:tc>
          <w:tcPr>
            <w:tcW w:w="3687" w:type="dxa"/>
            <w:gridSpan w:val="2"/>
          </w:tcPr>
          <w:p w14:paraId="5D2CE24F" w14:textId="77777777" w:rsidR="004240BB" w:rsidRDefault="004240BB" w:rsidP="004240BB">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1DF2D0C2" w14:textId="77777777" w:rsidR="004240BB" w:rsidRDefault="004240BB" w:rsidP="004240BB">
            <w:pPr>
              <w:rPr>
                <w:rFonts w:ascii="Calibri" w:eastAsia="Calibri" w:hAnsi="Calibri" w:cs="Calibri"/>
              </w:rPr>
            </w:pPr>
            <w:r>
              <w:rPr>
                <w:rFonts w:ascii="Calibri" w:eastAsia="Calibri" w:hAnsi="Calibri" w:cs="Calibri"/>
              </w:rPr>
              <w:t>#2</w:t>
            </w:r>
          </w:p>
        </w:tc>
        <w:tc>
          <w:tcPr>
            <w:tcW w:w="7127" w:type="dxa"/>
            <w:gridSpan w:val="3"/>
          </w:tcPr>
          <w:p w14:paraId="073F7713" w14:textId="77777777" w:rsidR="004240BB" w:rsidRDefault="004240BB" w:rsidP="004240BB">
            <w:pPr>
              <w:rPr>
                <w:rFonts w:ascii="Calibri" w:eastAsia="Calibri" w:hAnsi="Calibri" w:cs="Calibri"/>
              </w:rPr>
            </w:pPr>
          </w:p>
        </w:tc>
      </w:tr>
      <w:tr w:rsidR="004240BB" w:rsidRPr="001D78F4" w14:paraId="70735136" w14:textId="77777777" w:rsidTr="004240BB">
        <w:trPr>
          <w:cnfStyle w:val="000000100000" w:firstRow="0" w:lastRow="0" w:firstColumn="0" w:lastColumn="0" w:oddVBand="0" w:evenVBand="0" w:oddHBand="1" w:evenHBand="0" w:firstRowFirstColumn="0" w:firstRowLastColumn="0" w:lastRowFirstColumn="0" w:lastRowLastColumn="0"/>
          <w:trHeight w:val="130"/>
        </w:trPr>
        <w:tc>
          <w:tcPr>
            <w:tcW w:w="3687" w:type="dxa"/>
            <w:gridSpan w:val="2"/>
          </w:tcPr>
          <w:p w14:paraId="13A30121" w14:textId="77777777" w:rsidR="004240BB" w:rsidRDefault="004240BB" w:rsidP="004240BB">
            <w:pPr>
              <w:rPr>
                <w:rFonts w:ascii="Calibri" w:eastAsia="Calibri" w:hAnsi="Calibri" w:cs="Calibri"/>
                <w:b/>
              </w:rPr>
            </w:pPr>
            <w:r>
              <w:rPr>
                <w:rFonts w:ascii="Calibri" w:eastAsia="Calibri" w:hAnsi="Calibri" w:cs="Calibri"/>
                <w:b/>
              </w:rPr>
              <w:t>Objetivo de la unidad</w:t>
            </w:r>
          </w:p>
        </w:tc>
        <w:tc>
          <w:tcPr>
            <w:tcW w:w="11476" w:type="dxa"/>
            <w:gridSpan w:val="6"/>
          </w:tcPr>
          <w:p w14:paraId="6F6F02FC" w14:textId="77777777" w:rsidR="004240BB" w:rsidRDefault="004240BB" w:rsidP="004240BB">
            <w:pPr>
              <w:spacing w:line="276" w:lineRule="auto"/>
              <w:rPr>
                <w:rFonts w:ascii="Calibri" w:eastAsia="Calibri" w:hAnsi="Calibri" w:cs="Calibri"/>
                <w:i/>
              </w:rPr>
            </w:pPr>
            <w:r>
              <w:rPr>
                <w:rFonts w:ascii="Calibri" w:eastAsia="Calibri" w:hAnsi="Calibri" w:cs="Calibri"/>
                <w:i/>
              </w:rPr>
              <w:t xml:space="preserve">O.CS.F.5.1.3. Comprender la dimensión espacial desde los conceptos filosóficos de Cosmos y Armonía, vinculándolos con los de </w:t>
            </w:r>
            <w:proofErr w:type="spellStart"/>
            <w:r>
              <w:rPr>
                <w:rFonts w:ascii="Calibri" w:eastAsia="Calibri" w:hAnsi="Calibri" w:cs="Calibri"/>
                <w:i/>
              </w:rPr>
              <w:t>Sumak</w:t>
            </w:r>
            <w:proofErr w:type="spellEnd"/>
            <w:r>
              <w:rPr>
                <w:rFonts w:ascii="Calibri" w:eastAsia="Calibri" w:hAnsi="Calibri" w:cs="Calibri"/>
                <w:i/>
              </w:rPr>
              <w:t xml:space="preserve"> </w:t>
            </w:r>
            <w:proofErr w:type="spellStart"/>
            <w:r>
              <w:rPr>
                <w:rFonts w:ascii="Calibri" w:eastAsia="Calibri" w:hAnsi="Calibri" w:cs="Calibri"/>
                <w:i/>
              </w:rPr>
              <w:t>Kawsay</w:t>
            </w:r>
            <w:proofErr w:type="spellEnd"/>
            <w:r>
              <w:rPr>
                <w:rFonts w:ascii="Calibri" w:eastAsia="Calibri" w:hAnsi="Calibri" w:cs="Calibri"/>
                <w:i/>
              </w:rPr>
              <w:t xml:space="preserve"> y Pachamama, en el afán de reivindicar una comprensión integral y alternativa. </w:t>
            </w:r>
          </w:p>
          <w:p w14:paraId="10D28000" w14:textId="77777777" w:rsidR="004240BB" w:rsidRDefault="004240BB" w:rsidP="004240BB">
            <w:pPr>
              <w:spacing w:line="276" w:lineRule="auto"/>
              <w:rPr>
                <w:rFonts w:ascii="Calibri" w:eastAsia="Calibri" w:hAnsi="Calibri" w:cs="Calibri"/>
                <w:i/>
              </w:rPr>
            </w:pPr>
            <w:r>
              <w:rPr>
                <w:rFonts w:ascii="Calibri" w:eastAsia="Calibri" w:hAnsi="Calibri" w:cs="Calibri"/>
                <w:i/>
              </w:rPr>
              <w:t xml:space="preserve">O.CS.F.5.1.4. Interpretar las experiencias humanas por medio del análisis de las dimensiones ética, estética y política, la felicidad y el placer, para examinar y distinguir los principios y las implicaciones que se anudan en ellas en la vida cotidiana y en los grandes proyectos históricos. </w:t>
            </w:r>
          </w:p>
          <w:p w14:paraId="76853C9D" w14:textId="77777777" w:rsidR="004240BB" w:rsidRPr="001D78F4" w:rsidRDefault="004240BB" w:rsidP="004240BB">
            <w:pPr>
              <w:rPr>
                <w:rFonts w:ascii="Calibri" w:eastAsia="Calibri" w:hAnsi="Calibri" w:cs="Calibri"/>
                <w:color w:val="auto"/>
              </w:rPr>
            </w:pPr>
            <w:r>
              <w:rPr>
                <w:rFonts w:ascii="Calibri" w:eastAsia="Calibri" w:hAnsi="Calibri" w:cs="Calibri"/>
                <w:i/>
              </w:rPr>
              <w:t>O.CS.F.5.1.5. Conocer y aplicar las reglas de la argumentación lógica para validar razonamientos que contribuyan al desarrollo de la argumentación, la deliberación y la persuasión, en función de una forma democrática de comunicación</w:t>
            </w:r>
          </w:p>
        </w:tc>
      </w:tr>
      <w:tr w:rsidR="004240BB" w14:paraId="4E688193" w14:textId="77777777" w:rsidTr="004240BB">
        <w:trPr>
          <w:trHeight w:val="130"/>
        </w:trPr>
        <w:tc>
          <w:tcPr>
            <w:tcW w:w="3687" w:type="dxa"/>
            <w:gridSpan w:val="2"/>
          </w:tcPr>
          <w:p w14:paraId="12FF8054" w14:textId="77777777" w:rsidR="004240BB" w:rsidRDefault="004240BB" w:rsidP="004240BB">
            <w:pPr>
              <w:rPr>
                <w:rFonts w:ascii="Calibri" w:eastAsia="Calibri" w:hAnsi="Calibri" w:cs="Calibri"/>
                <w:b/>
              </w:rPr>
            </w:pPr>
            <w:r>
              <w:rPr>
                <w:rFonts w:ascii="Calibri" w:eastAsia="Calibri" w:hAnsi="Calibri" w:cs="Calibri"/>
                <w:b/>
              </w:rPr>
              <w:t>Criterios de Evaluación</w:t>
            </w:r>
          </w:p>
        </w:tc>
        <w:tc>
          <w:tcPr>
            <w:tcW w:w="4349" w:type="dxa"/>
            <w:gridSpan w:val="3"/>
          </w:tcPr>
          <w:p w14:paraId="6EEAC5CB" w14:textId="77777777" w:rsidR="004240BB" w:rsidRDefault="004240BB" w:rsidP="004240BB">
            <w:pPr>
              <w:rPr>
                <w:rFonts w:ascii="Calibri" w:eastAsia="Calibri" w:hAnsi="Calibri" w:cs="Calibri"/>
              </w:rPr>
            </w:pPr>
          </w:p>
        </w:tc>
        <w:tc>
          <w:tcPr>
            <w:tcW w:w="7127" w:type="dxa"/>
            <w:gridSpan w:val="3"/>
          </w:tcPr>
          <w:p w14:paraId="3FB2EE30" w14:textId="77777777" w:rsidR="004240BB" w:rsidRDefault="004240BB" w:rsidP="004240BB">
            <w:pPr>
              <w:rPr>
                <w:rFonts w:ascii="Calibri" w:eastAsia="Calibri" w:hAnsi="Calibri" w:cs="Calibri"/>
              </w:rPr>
            </w:pPr>
          </w:p>
        </w:tc>
      </w:tr>
      <w:tr w:rsidR="004240BB" w14:paraId="20925CE4" w14:textId="77777777" w:rsidTr="004240BB">
        <w:trPr>
          <w:cnfStyle w:val="000000100000" w:firstRow="0" w:lastRow="0" w:firstColumn="0" w:lastColumn="0" w:oddVBand="0" w:evenVBand="0" w:oddHBand="1" w:evenHBand="0" w:firstRowFirstColumn="0" w:firstRowLastColumn="0" w:lastRowFirstColumn="0" w:lastRowLastColumn="0"/>
          <w:trHeight w:val="480"/>
        </w:trPr>
        <w:tc>
          <w:tcPr>
            <w:tcW w:w="15163" w:type="dxa"/>
            <w:gridSpan w:val="8"/>
          </w:tcPr>
          <w:p w14:paraId="1A3FD1F3" w14:textId="77777777" w:rsidR="004240BB" w:rsidRDefault="004240BB" w:rsidP="004240BB">
            <w:pPr>
              <w:rPr>
                <w:rFonts w:ascii="Calibri" w:eastAsia="Calibri" w:hAnsi="Calibri" w:cs="Calibri"/>
                <w:i/>
              </w:rPr>
            </w:pPr>
            <w:r>
              <w:rPr>
                <w:rFonts w:ascii="Calibri" w:eastAsia="Calibri" w:hAnsi="Calibri" w:cs="Calibri"/>
                <w:b/>
                <w:i/>
              </w:rPr>
              <w:t xml:space="preserve">Criterios de evaluación: </w:t>
            </w:r>
          </w:p>
          <w:p w14:paraId="1D66202F" w14:textId="77777777" w:rsidR="004240BB" w:rsidRDefault="004240BB" w:rsidP="004240BB">
            <w:pPr>
              <w:rPr>
                <w:rFonts w:ascii="Calibri" w:eastAsia="Calibri" w:hAnsi="Calibri" w:cs="Calibri"/>
                <w:i/>
              </w:rPr>
            </w:pPr>
            <w:r>
              <w:rPr>
                <w:rFonts w:ascii="Calibri" w:eastAsia="Calibri" w:hAnsi="Calibri" w:cs="Calibri"/>
                <w:i/>
              </w:rPr>
              <w:t>CE.CS.F.5.6. Discute los fundamentos de la ética, las nociones de bien y mal, a partir del análisis de las virtudes platónicas y aristotélicas, la concepción cristiana de la virtud y el pecado y las reflexiones de Kant y Bentham, aplicándolas a la sociedad y la política.</w:t>
            </w:r>
          </w:p>
          <w:p w14:paraId="71ED7ACC" w14:textId="77777777" w:rsidR="004240BB" w:rsidRDefault="004240BB" w:rsidP="004240BB">
            <w:pPr>
              <w:rPr>
                <w:rFonts w:ascii="Calibri" w:eastAsia="Calibri" w:hAnsi="Calibri" w:cs="Calibri"/>
                <w:i/>
              </w:rPr>
            </w:pPr>
            <w:r>
              <w:rPr>
                <w:rFonts w:ascii="Calibri" w:eastAsia="Calibri" w:hAnsi="Calibri" w:cs="Calibri"/>
                <w:i/>
              </w:rPr>
              <w:t xml:space="preserve">CE.CS.F.5.7. Analiza y diferencia los significados de estética y placer en diferentes contextos históricos, considerando su relación con el espacio público y el privado y las reflexiones de Epicuro y </w:t>
            </w:r>
            <w:proofErr w:type="spellStart"/>
            <w:r>
              <w:rPr>
                <w:rFonts w:ascii="Calibri" w:eastAsia="Calibri" w:hAnsi="Calibri" w:cs="Calibri"/>
                <w:i/>
              </w:rPr>
              <w:t>Onfray</w:t>
            </w:r>
            <w:proofErr w:type="spellEnd"/>
            <w:r>
              <w:rPr>
                <w:rFonts w:ascii="Calibri" w:eastAsia="Calibri" w:hAnsi="Calibri" w:cs="Calibri"/>
                <w:i/>
              </w:rPr>
              <w:t>.</w:t>
            </w:r>
          </w:p>
          <w:p w14:paraId="3E8CC824" w14:textId="77777777" w:rsidR="004240BB" w:rsidRDefault="004240BB" w:rsidP="004240BB">
            <w:pPr>
              <w:rPr>
                <w:rFonts w:ascii="Calibri" w:eastAsia="Calibri" w:hAnsi="Calibri" w:cs="Calibri"/>
                <w:i/>
              </w:rPr>
            </w:pPr>
          </w:p>
          <w:p w14:paraId="39E6D370" w14:textId="77777777" w:rsidR="004240BB" w:rsidRDefault="004240BB" w:rsidP="004240BB">
            <w:pPr>
              <w:rPr>
                <w:rFonts w:ascii="Calibri" w:eastAsia="Calibri" w:hAnsi="Calibri" w:cs="Calibri"/>
                <w:i/>
              </w:rPr>
            </w:pPr>
          </w:p>
          <w:p w14:paraId="674A38AA" w14:textId="77777777" w:rsidR="004240BB" w:rsidRDefault="004240BB" w:rsidP="004240BB">
            <w:pPr>
              <w:rPr>
                <w:rFonts w:ascii="Calibri" w:eastAsia="Calibri" w:hAnsi="Calibri" w:cs="Calibri"/>
                <w:i/>
              </w:rPr>
            </w:pPr>
          </w:p>
          <w:p w14:paraId="256CCED1" w14:textId="77777777" w:rsidR="004240BB" w:rsidRDefault="004240BB" w:rsidP="004240BB">
            <w:pPr>
              <w:rPr>
                <w:rFonts w:ascii="Calibri" w:eastAsia="Calibri" w:hAnsi="Calibri" w:cs="Calibri"/>
                <w:i/>
              </w:rPr>
            </w:pPr>
          </w:p>
          <w:p w14:paraId="5A46E178" w14:textId="77777777" w:rsidR="004240BB" w:rsidRDefault="004240BB" w:rsidP="004240BB">
            <w:pPr>
              <w:rPr>
                <w:rFonts w:ascii="Calibri" w:eastAsia="Calibri" w:hAnsi="Calibri" w:cs="Calibri"/>
                <w:i/>
              </w:rPr>
            </w:pPr>
          </w:p>
          <w:p w14:paraId="6C44A59D" w14:textId="77777777" w:rsidR="004240BB" w:rsidRDefault="004240BB" w:rsidP="004240BB">
            <w:pPr>
              <w:rPr>
                <w:rFonts w:ascii="Calibri" w:eastAsia="Calibri" w:hAnsi="Calibri" w:cs="Calibri"/>
                <w:i/>
              </w:rPr>
            </w:pPr>
          </w:p>
        </w:tc>
      </w:tr>
    </w:tbl>
    <w:tbl>
      <w:tblPr>
        <w:tblStyle w:val="GridTable3-Accent4"/>
        <w:tblW w:w="14317" w:type="dxa"/>
        <w:tblInd w:w="-714" w:type="dxa"/>
        <w:tblLayout w:type="fixed"/>
        <w:tblLook w:val="0400" w:firstRow="0" w:lastRow="0" w:firstColumn="0" w:lastColumn="0" w:noHBand="0" w:noVBand="1"/>
      </w:tblPr>
      <w:tblGrid>
        <w:gridCol w:w="2615"/>
        <w:gridCol w:w="564"/>
        <w:gridCol w:w="3039"/>
        <w:gridCol w:w="1108"/>
        <w:gridCol w:w="609"/>
        <w:gridCol w:w="821"/>
        <w:gridCol w:w="1287"/>
        <w:gridCol w:w="829"/>
        <w:gridCol w:w="1543"/>
        <w:gridCol w:w="150"/>
        <w:gridCol w:w="1752"/>
      </w:tblGrid>
      <w:tr w:rsidR="00D36C88" w14:paraId="37BDC36B" w14:textId="77777777" w:rsidTr="00D36C88">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1"/>
          </w:tcPr>
          <w:p w14:paraId="2A025D30"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2. PLANIFICACIÓN</w:t>
            </w:r>
          </w:p>
        </w:tc>
      </w:tr>
      <w:tr w:rsidR="00D36C88" w14:paraId="0D5ED0CA" w14:textId="77777777" w:rsidTr="00D36C88">
        <w:trPr>
          <w:trHeight w:val="420"/>
        </w:trPr>
        <w:tc>
          <w:tcPr>
            <w:tcW w:w="3179" w:type="dxa"/>
            <w:gridSpan w:val="2"/>
            <w:vMerge w:val="restart"/>
          </w:tcPr>
          <w:p w14:paraId="05FEB691" w14:textId="77777777" w:rsidR="00D36C88" w:rsidRDefault="00D36C88" w:rsidP="002C4530">
            <w:pPr>
              <w:jc w:val="center"/>
              <w:rPr>
                <w:rFonts w:ascii="Calibri" w:eastAsia="Calibri" w:hAnsi="Calibri" w:cs="Calibri"/>
                <w:b/>
                <w:sz w:val="20"/>
                <w:szCs w:val="20"/>
              </w:rPr>
            </w:pPr>
            <w:r>
              <w:rPr>
                <w:rFonts w:ascii="Calibri" w:eastAsia="Calibri" w:hAnsi="Calibri" w:cs="Calibri"/>
                <w:b/>
                <w:sz w:val="20"/>
                <w:szCs w:val="20"/>
              </w:rPr>
              <w:t xml:space="preserve">DESTREZAS CON CRITERIOS DE DESEMPEÑO </w:t>
            </w:r>
          </w:p>
        </w:tc>
        <w:tc>
          <w:tcPr>
            <w:tcW w:w="4756" w:type="dxa"/>
            <w:gridSpan w:val="3"/>
            <w:vMerge w:val="restart"/>
          </w:tcPr>
          <w:p w14:paraId="17AE9239" w14:textId="77777777" w:rsidR="00D36C88" w:rsidRDefault="00D36C88" w:rsidP="002C4530">
            <w:pPr>
              <w:jc w:val="center"/>
              <w:rPr>
                <w:rFonts w:ascii="Calibri" w:eastAsia="Calibri" w:hAnsi="Calibri" w:cs="Calibri"/>
                <w:b/>
                <w:sz w:val="20"/>
                <w:szCs w:val="20"/>
              </w:rPr>
            </w:pPr>
            <w:r>
              <w:rPr>
                <w:rFonts w:ascii="Calibri" w:eastAsia="Calibri" w:hAnsi="Calibri" w:cs="Calibri"/>
                <w:b/>
                <w:sz w:val="20"/>
                <w:szCs w:val="20"/>
              </w:rPr>
              <w:t xml:space="preserve">ACTIVIDADES DE APRENDIZAJE </w:t>
            </w:r>
          </w:p>
        </w:tc>
        <w:tc>
          <w:tcPr>
            <w:tcW w:w="2108" w:type="dxa"/>
            <w:gridSpan w:val="2"/>
            <w:vMerge w:val="restart"/>
          </w:tcPr>
          <w:p w14:paraId="1F2C5B5E" w14:textId="77777777" w:rsidR="00D36C88" w:rsidRDefault="00D36C88" w:rsidP="002C4530">
            <w:pPr>
              <w:jc w:val="center"/>
              <w:rPr>
                <w:rFonts w:ascii="Calibri" w:eastAsia="Calibri" w:hAnsi="Calibri" w:cs="Calibri"/>
                <w:b/>
                <w:sz w:val="20"/>
                <w:szCs w:val="20"/>
              </w:rPr>
            </w:pPr>
            <w:r>
              <w:rPr>
                <w:rFonts w:ascii="Calibri" w:eastAsia="Calibri" w:hAnsi="Calibri" w:cs="Calibri"/>
                <w:b/>
                <w:sz w:val="20"/>
                <w:szCs w:val="20"/>
              </w:rPr>
              <w:t>RECURSOS</w:t>
            </w:r>
          </w:p>
        </w:tc>
        <w:tc>
          <w:tcPr>
            <w:tcW w:w="4274" w:type="dxa"/>
            <w:gridSpan w:val="4"/>
          </w:tcPr>
          <w:p w14:paraId="03B9E3A5" w14:textId="77777777" w:rsidR="00D36C88" w:rsidRDefault="00D36C88" w:rsidP="002C4530">
            <w:pPr>
              <w:ind w:left="-921"/>
              <w:jc w:val="center"/>
              <w:rPr>
                <w:rFonts w:ascii="Calibri" w:eastAsia="Calibri" w:hAnsi="Calibri" w:cs="Calibri"/>
                <w:b/>
                <w:sz w:val="22"/>
                <w:szCs w:val="22"/>
              </w:rPr>
            </w:pPr>
            <w:r>
              <w:rPr>
                <w:rFonts w:ascii="Calibri" w:eastAsia="Calibri" w:hAnsi="Calibri" w:cs="Calibri"/>
                <w:b/>
                <w:sz w:val="22"/>
                <w:szCs w:val="22"/>
              </w:rPr>
              <w:t>EVALUACIÓN</w:t>
            </w:r>
          </w:p>
        </w:tc>
      </w:tr>
      <w:tr w:rsidR="00D36C88" w14:paraId="41AAF555" w14:textId="77777777" w:rsidTr="00D36C88">
        <w:trPr>
          <w:cnfStyle w:val="000000100000" w:firstRow="0" w:lastRow="0" w:firstColumn="0" w:lastColumn="0" w:oddVBand="0" w:evenVBand="0" w:oddHBand="1" w:evenHBand="0" w:firstRowFirstColumn="0" w:firstRowLastColumn="0" w:lastRowFirstColumn="0" w:lastRowLastColumn="0"/>
          <w:trHeight w:val="340"/>
        </w:trPr>
        <w:tc>
          <w:tcPr>
            <w:tcW w:w="3179" w:type="dxa"/>
            <w:gridSpan w:val="2"/>
            <w:vMerge/>
          </w:tcPr>
          <w:p w14:paraId="097C906E" w14:textId="77777777" w:rsidR="00D36C88" w:rsidRDefault="00D36C88" w:rsidP="002C4530">
            <w:pPr>
              <w:jc w:val="center"/>
              <w:rPr>
                <w:rFonts w:ascii="Calibri" w:eastAsia="Calibri" w:hAnsi="Calibri" w:cs="Calibri"/>
                <w:b/>
                <w:sz w:val="20"/>
                <w:szCs w:val="20"/>
              </w:rPr>
            </w:pPr>
          </w:p>
        </w:tc>
        <w:tc>
          <w:tcPr>
            <w:tcW w:w="4756" w:type="dxa"/>
            <w:gridSpan w:val="3"/>
            <w:vMerge/>
          </w:tcPr>
          <w:p w14:paraId="0ABD8489" w14:textId="77777777" w:rsidR="00D36C88" w:rsidRDefault="00D36C88" w:rsidP="002C4530">
            <w:pPr>
              <w:jc w:val="center"/>
              <w:rPr>
                <w:rFonts w:ascii="Calibri" w:eastAsia="Calibri" w:hAnsi="Calibri" w:cs="Calibri"/>
                <w:b/>
                <w:sz w:val="22"/>
                <w:szCs w:val="22"/>
              </w:rPr>
            </w:pPr>
          </w:p>
        </w:tc>
        <w:tc>
          <w:tcPr>
            <w:tcW w:w="2108" w:type="dxa"/>
            <w:gridSpan w:val="2"/>
            <w:vMerge/>
          </w:tcPr>
          <w:p w14:paraId="23923491" w14:textId="77777777" w:rsidR="00D36C88" w:rsidRDefault="00D36C88" w:rsidP="002C4530">
            <w:pPr>
              <w:jc w:val="center"/>
              <w:rPr>
                <w:rFonts w:ascii="Calibri" w:eastAsia="Calibri" w:hAnsi="Calibri" w:cs="Calibri"/>
                <w:b/>
                <w:sz w:val="22"/>
                <w:szCs w:val="22"/>
              </w:rPr>
            </w:pPr>
          </w:p>
        </w:tc>
        <w:tc>
          <w:tcPr>
            <w:tcW w:w="2372" w:type="dxa"/>
            <w:gridSpan w:val="2"/>
          </w:tcPr>
          <w:p w14:paraId="3AF76C61" w14:textId="77777777" w:rsidR="00D36C88" w:rsidRDefault="00D36C88" w:rsidP="002C4530">
            <w:pPr>
              <w:ind w:left="-921"/>
              <w:jc w:val="right"/>
              <w:rPr>
                <w:rFonts w:ascii="Calibri" w:eastAsia="Calibri" w:hAnsi="Calibri" w:cs="Calibri"/>
                <w:b/>
                <w:sz w:val="18"/>
                <w:szCs w:val="18"/>
              </w:rPr>
            </w:pPr>
            <w:r>
              <w:rPr>
                <w:rFonts w:ascii="Calibri" w:eastAsia="Calibri" w:hAnsi="Calibri" w:cs="Calibri"/>
                <w:b/>
                <w:sz w:val="18"/>
                <w:szCs w:val="18"/>
              </w:rPr>
              <w:t>Indicadores de evaluación de</w:t>
            </w:r>
          </w:p>
          <w:p w14:paraId="41058693" w14:textId="77777777" w:rsidR="00D36C88" w:rsidRDefault="00D36C88" w:rsidP="002C4530">
            <w:pPr>
              <w:ind w:left="-921"/>
              <w:jc w:val="center"/>
              <w:rPr>
                <w:rFonts w:ascii="Calibri" w:eastAsia="Calibri" w:hAnsi="Calibri" w:cs="Calibri"/>
                <w:b/>
                <w:sz w:val="18"/>
                <w:szCs w:val="18"/>
              </w:rPr>
            </w:pPr>
            <w:r>
              <w:rPr>
                <w:rFonts w:ascii="Calibri" w:eastAsia="Calibri" w:hAnsi="Calibri" w:cs="Calibri"/>
                <w:b/>
                <w:sz w:val="18"/>
                <w:szCs w:val="18"/>
              </w:rPr>
              <w:t>la unidad</w:t>
            </w:r>
          </w:p>
        </w:tc>
        <w:tc>
          <w:tcPr>
            <w:tcW w:w="1902" w:type="dxa"/>
            <w:gridSpan w:val="2"/>
          </w:tcPr>
          <w:p w14:paraId="0C089E3B" w14:textId="77777777" w:rsidR="00D36C88" w:rsidRDefault="00D36C88" w:rsidP="002C4530">
            <w:pPr>
              <w:rPr>
                <w:rFonts w:ascii="Calibri" w:eastAsia="Calibri" w:hAnsi="Calibri" w:cs="Calibri"/>
                <w:b/>
                <w:sz w:val="18"/>
                <w:szCs w:val="18"/>
              </w:rPr>
            </w:pPr>
            <w:r>
              <w:rPr>
                <w:rFonts w:ascii="Calibri" w:eastAsia="Calibri" w:hAnsi="Calibri" w:cs="Calibri"/>
                <w:b/>
                <w:sz w:val="18"/>
                <w:szCs w:val="18"/>
              </w:rPr>
              <w:t xml:space="preserve">Técnicas e instrumento de la unidad </w:t>
            </w:r>
          </w:p>
        </w:tc>
      </w:tr>
      <w:tr w:rsidR="00D36C88" w14:paraId="1A7683BB" w14:textId="77777777" w:rsidTr="00D36C88">
        <w:trPr>
          <w:trHeight w:val="60"/>
        </w:trPr>
        <w:tc>
          <w:tcPr>
            <w:tcW w:w="3179" w:type="dxa"/>
            <w:gridSpan w:val="2"/>
          </w:tcPr>
          <w:p w14:paraId="569284AF" w14:textId="77777777" w:rsidR="00D36C88" w:rsidRDefault="00D36C88" w:rsidP="002C4530">
            <w:pPr>
              <w:spacing w:line="276" w:lineRule="auto"/>
              <w:jc w:val="both"/>
              <w:rPr>
                <w:rFonts w:ascii="Calibri" w:eastAsia="Calibri" w:hAnsi="Calibri" w:cs="Calibri"/>
                <w:sz w:val="22"/>
                <w:szCs w:val="22"/>
              </w:rPr>
            </w:pPr>
            <w:r>
              <w:rPr>
                <w:rFonts w:ascii="Calibri" w:eastAsia="Calibri" w:hAnsi="Calibri" w:cs="Calibri"/>
                <w:sz w:val="22"/>
                <w:szCs w:val="22"/>
              </w:rPr>
              <w:t>DCCD: CS.F.5.4.1. Discutir las virtudes platónicas y aristotélicas presentes en las acciones humanas y aplicarlas a la sociedad actual.</w:t>
            </w:r>
          </w:p>
          <w:p w14:paraId="4DF9205D" w14:textId="77777777" w:rsidR="00D36C88" w:rsidRDefault="00D36C88" w:rsidP="002C4530">
            <w:pPr>
              <w:spacing w:line="276" w:lineRule="auto"/>
              <w:jc w:val="both"/>
              <w:rPr>
                <w:rFonts w:ascii="Calibri" w:eastAsia="Calibri" w:hAnsi="Calibri" w:cs="Calibri"/>
                <w:sz w:val="22"/>
                <w:szCs w:val="22"/>
              </w:rPr>
            </w:pPr>
            <w:r>
              <w:rPr>
                <w:rFonts w:ascii="Calibri" w:eastAsia="Calibri" w:hAnsi="Calibri" w:cs="Calibri"/>
                <w:sz w:val="22"/>
                <w:szCs w:val="22"/>
              </w:rPr>
              <w:t>DCCD: CS.F.5.4.2. Diferenciar comportamientos éticos y antiéticos desde el análisis de dilemas y estudios de caso. DCCD: CS.F.5.4.3.Explicar la dicotomía entre el bien y el mal en el análisis de casos de la vida cotidiana.</w:t>
            </w:r>
          </w:p>
          <w:p w14:paraId="695B741D" w14:textId="77777777" w:rsidR="00D36C88" w:rsidRDefault="00D36C88" w:rsidP="002C4530">
            <w:pPr>
              <w:spacing w:line="276" w:lineRule="auto"/>
              <w:jc w:val="both"/>
              <w:rPr>
                <w:rFonts w:ascii="Calibri" w:eastAsia="Calibri" w:hAnsi="Calibri" w:cs="Calibri"/>
                <w:sz w:val="22"/>
                <w:szCs w:val="22"/>
              </w:rPr>
            </w:pPr>
            <w:r>
              <w:rPr>
                <w:rFonts w:ascii="Calibri" w:eastAsia="Calibri" w:hAnsi="Calibri" w:cs="Calibri"/>
                <w:sz w:val="22"/>
                <w:szCs w:val="22"/>
              </w:rPr>
              <w:t>DCCD: Comprender la visión occidental y cristiana sobre la virtud y el pecado, mediante el estudio de creencias manifiestas en el medio ecuatoriano.</w:t>
            </w:r>
          </w:p>
          <w:p w14:paraId="74825EB0" w14:textId="77777777" w:rsidR="00D36C88" w:rsidRDefault="00D36C88" w:rsidP="002C4530">
            <w:pPr>
              <w:spacing w:line="276" w:lineRule="auto"/>
              <w:jc w:val="both"/>
              <w:rPr>
                <w:rFonts w:ascii="Calibri" w:eastAsia="Calibri" w:hAnsi="Calibri" w:cs="Calibri"/>
                <w:sz w:val="22"/>
                <w:szCs w:val="22"/>
              </w:rPr>
            </w:pPr>
            <w:r>
              <w:rPr>
                <w:rFonts w:ascii="Calibri" w:eastAsia="Calibri" w:hAnsi="Calibri" w:cs="Calibri"/>
                <w:sz w:val="22"/>
                <w:szCs w:val="22"/>
              </w:rPr>
              <w:t>DCCD: Contrastar las posiciones ético-filosóficas del kantismo y el utilitarismo, en función de comprender la construcción social y simbólica de la acción humana.</w:t>
            </w:r>
          </w:p>
          <w:p w14:paraId="48778431" w14:textId="77777777" w:rsidR="00D36C88" w:rsidRDefault="00D36C88" w:rsidP="002C4530">
            <w:pPr>
              <w:spacing w:line="276" w:lineRule="auto"/>
              <w:jc w:val="both"/>
              <w:rPr>
                <w:rFonts w:ascii="Calibri" w:eastAsia="Calibri" w:hAnsi="Calibri" w:cs="Calibri"/>
                <w:sz w:val="22"/>
                <w:szCs w:val="22"/>
              </w:rPr>
            </w:pPr>
            <w:r>
              <w:rPr>
                <w:rFonts w:ascii="Calibri" w:eastAsia="Calibri" w:hAnsi="Calibri" w:cs="Calibri"/>
                <w:sz w:val="22"/>
                <w:szCs w:val="22"/>
              </w:rPr>
              <w:t xml:space="preserve">DCCD: Evaluar los significados de estética y belleza en diferentes expresiones, épocas y culturas (arte, artesanía, música, estética personal) por medio de la experiencia personal y la indagación grupal. </w:t>
            </w:r>
          </w:p>
          <w:p w14:paraId="2C172830" w14:textId="77777777" w:rsidR="00D36C88" w:rsidRDefault="00D36C88" w:rsidP="002C4530">
            <w:pPr>
              <w:spacing w:line="276" w:lineRule="auto"/>
              <w:jc w:val="both"/>
              <w:rPr>
                <w:rFonts w:ascii="Calibri" w:eastAsia="Calibri" w:hAnsi="Calibri" w:cs="Calibri"/>
                <w:sz w:val="22"/>
                <w:szCs w:val="22"/>
              </w:rPr>
            </w:pPr>
            <w:r>
              <w:rPr>
                <w:rFonts w:ascii="Calibri" w:eastAsia="Calibri" w:hAnsi="Calibri" w:cs="Calibri"/>
                <w:sz w:val="22"/>
                <w:szCs w:val="22"/>
              </w:rPr>
              <w:t>DCCD: Comprender la felicidad a partir de la acción y la reflexión humana, tomando en cuenta el análisis de lo público y lo privado.</w:t>
            </w:r>
          </w:p>
          <w:p w14:paraId="0F6D91DB" w14:textId="77777777" w:rsidR="00D36C88" w:rsidRDefault="00D36C88" w:rsidP="002C4530">
            <w:pPr>
              <w:spacing w:line="276" w:lineRule="auto"/>
              <w:jc w:val="both"/>
              <w:rPr>
                <w:rFonts w:ascii="Calibri" w:eastAsia="Calibri" w:hAnsi="Calibri" w:cs="Calibri"/>
                <w:b/>
                <w:color w:val="333333"/>
                <w:sz w:val="22"/>
                <w:szCs w:val="22"/>
              </w:rPr>
            </w:pPr>
          </w:p>
          <w:p w14:paraId="79813EEB" w14:textId="77777777" w:rsidR="00D36C88" w:rsidRDefault="00D36C88" w:rsidP="002C4530">
            <w:pPr>
              <w:widowControl w:val="0"/>
              <w:ind w:left="251"/>
              <w:rPr>
                <w:rFonts w:ascii="Calibri" w:eastAsia="Calibri" w:hAnsi="Calibri" w:cs="Calibri"/>
                <w:sz w:val="22"/>
                <w:szCs w:val="22"/>
              </w:rPr>
            </w:pPr>
          </w:p>
        </w:tc>
        <w:tc>
          <w:tcPr>
            <w:tcW w:w="4756" w:type="dxa"/>
            <w:gridSpan w:val="3"/>
          </w:tcPr>
          <w:p w14:paraId="6E57BEB2"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BLOQUE UNO</w:t>
            </w:r>
          </w:p>
          <w:p w14:paraId="373BA049"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LA VIRTUD</w:t>
            </w:r>
          </w:p>
          <w:p w14:paraId="0580E079"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3C302E2A"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Realizar una lista de los  atributos más importantes que debe tener una persona para que merezca admiración.</w:t>
            </w:r>
          </w:p>
          <w:p w14:paraId="1F67E18B"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Contestar con una lista de atributos de una persona que admiras te gustaría tener. </w:t>
            </w:r>
          </w:p>
          <w:p w14:paraId="6F4454A1" w14:textId="77777777" w:rsidR="00D36C88" w:rsidRDefault="00D36C88" w:rsidP="002C4530">
            <w:pPr>
              <w:contextualSpacing/>
              <w:rPr>
                <w:noProof/>
                <w:lang w:val="es-MX"/>
              </w:rPr>
            </w:pPr>
          </w:p>
          <w:p w14:paraId="2B6F9B1A" w14:textId="77777777" w:rsidR="00D36C88" w:rsidRDefault="00D36C88" w:rsidP="002C4530">
            <w:pPr>
              <w:contextualSpacing/>
              <w:rPr>
                <w:rFonts w:ascii="Calibri" w:eastAsia="Calibri" w:hAnsi="Calibri" w:cs="Calibri"/>
                <w:sz w:val="22"/>
                <w:szCs w:val="22"/>
              </w:rPr>
            </w:pPr>
            <w:r>
              <w:rPr>
                <w:noProof/>
                <w:lang w:val="es-EC" w:eastAsia="es-EC"/>
              </w:rPr>
              <w:drawing>
                <wp:inline distT="0" distB="0" distL="0" distR="0" wp14:anchorId="71854325" wp14:editId="206DD8D5">
                  <wp:extent cx="2742312" cy="181347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746" t="29429" r="35144" b="36337"/>
                          <a:stretch/>
                        </pic:blipFill>
                        <pic:spPr bwMode="auto">
                          <a:xfrm>
                            <a:off x="0" y="0"/>
                            <a:ext cx="2757823" cy="1823727"/>
                          </a:xfrm>
                          <a:prstGeom prst="rect">
                            <a:avLst/>
                          </a:prstGeom>
                          <a:ln>
                            <a:noFill/>
                          </a:ln>
                          <a:extLst>
                            <a:ext uri="{53640926-AAD7-44D8-BBD7-CCE9431645EC}">
                              <a14:shadowObscured xmlns:a14="http://schemas.microsoft.com/office/drawing/2010/main"/>
                            </a:ext>
                          </a:extLst>
                        </pic:spPr>
                      </pic:pic>
                    </a:graphicData>
                  </a:graphic>
                </wp:inline>
              </w:drawing>
            </w:r>
          </w:p>
          <w:p w14:paraId="739DFC99" w14:textId="77777777" w:rsidR="00D36C88" w:rsidRDefault="00D36C88" w:rsidP="002C4530">
            <w:pPr>
              <w:contextualSpacing/>
              <w:rPr>
                <w:noProof/>
                <w:lang w:val="es-MX"/>
              </w:rPr>
            </w:pPr>
          </w:p>
          <w:p w14:paraId="0EF076B7" w14:textId="77777777" w:rsidR="00D36C88" w:rsidRDefault="00D36C88" w:rsidP="002C4530">
            <w:pPr>
              <w:contextualSpacing/>
              <w:rPr>
                <w:rFonts w:ascii="Calibri" w:eastAsia="Calibri" w:hAnsi="Calibri" w:cs="Calibri"/>
                <w:sz w:val="22"/>
                <w:szCs w:val="22"/>
              </w:rPr>
            </w:pPr>
          </w:p>
          <w:p w14:paraId="3A070B25" w14:textId="77777777" w:rsidR="00D36C88" w:rsidRDefault="00D36C88" w:rsidP="002C4530">
            <w:pPr>
              <w:rPr>
                <w:rFonts w:ascii="Calibri" w:eastAsia="Calibri" w:hAnsi="Calibri" w:cs="Calibri"/>
                <w:sz w:val="22"/>
                <w:szCs w:val="22"/>
              </w:rPr>
            </w:pPr>
          </w:p>
          <w:p w14:paraId="3B435AEA" w14:textId="77777777" w:rsidR="00D36C88" w:rsidRDefault="00D36C88" w:rsidP="002C4530">
            <w:pPr>
              <w:rPr>
                <w:rFonts w:ascii="Calibri" w:eastAsia="Calibri" w:hAnsi="Calibri" w:cs="Calibri"/>
                <w:sz w:val="22"/>
                <w:szCs w:val="22"/>
              </w:rPr>
            </w:pPr>
          </w:p>
          <w:p w14:paraId="22039FFF" w14:textId="77777777" w:rsidR="00D36C88" w:rsidRDefault="00D36C88" w:rsidP="002C4530">
            <w:pPr>
              <w:rPr>
                <w:rFonts w:ascii="Calibri" w:eastAsia="Calibri" w:hAnsi="Calibri" w:cs="Calibri"/>
                <w:sz w:val="22"/>
                <w:szCs w:val="22"/>
              </w:rPr>
            </w:pPr>
          </w:p>
          <w:p w14:paraId="001DBD14" w14:textId="77777777" w:rsidR="00D36C88" w:rsidRDefault="00D36C88" w:rsidP="002C4530">
            <w:pPr>
              <w:rPr>
                <w:rFonts w:ascii="Calibri" w:eastAsia="Calibri" w:hAnsi="Calibri" w:cs="Calibri"/>
                <w:sz w:val="22"/>
                <w:szCs w:val="22"/>
              </w:rPr>
            </w:pPr>
          </w:p>
          <w:p w14:paraId="0FEB47AA" w14:textId="77777777" w:rsidR="00D36C88" w:rsidRDefault="00D36C88" w:rsidP="002C4530">
            <w:pPr>
              <w:rPr>
                <w:rFonts w:ascii="Calibri" w:eastAsia="Calibri" w:hAnsi="Calibri" w:cs="Calibri"/>
                <w:sz w:val="22"/>
                <w:szCs w:val="22"/>
              </w:rPr>
            </w:pPr>
          </w:p>
          <w:p w14:paraId="5028FC5B" w14:textId="77777777" w:rsidR="00D36C88" w:rsidRDefault="00D36C88"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4F660EB9"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Definir virtud</w:t>
            </w:r>
          </w:p>
          <w:p w14:paraId="194FAF31"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Analizar el miedo, el placer, el gasto, la ira y la autoestima.</w:t>
            </w:r>
          </w:p>
          <w:p w14:paraId="2100B86E" w14:textId="77777777" w:rsidR="00D36C88" w:rsidRPr="00886D37"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Considerar aspectos de una persona equilibrada y virtuosa de acuerdo a los estándares de Platón y Sócrates.</w:t>
            </w:r>
          </w:p>
          <w:p w14:paraId="33B00E55" w14:textId="77777777" w:rsidR="00D36C88" w:rsidRDefault="00D36C88" w:rsidP="002C4530">
            <w:pPr>
              <w:contextualSpacing/>
              <w:rPr>
                <w:rFonts w:ascii="Calibri" w:eastAsia="Calibri" w:hAnsi="Calibri" w:cs="Calibri"/>
                <w:sz w:val="22"/>
                <w:szCs w:val="22"/>
              </w:rPr>
            </w:pPr>
            <w:r>
              <w:rPr>
                <w:noProof/>
                <w:lang w:val="es-EC" w:eastAsia="es-EC"/>
              </w:rPr>
              <w:drawing>
                <wp:inline distT="0" distB="0" distL="0" distR="0" wp14:anchorId="3124168E" wp14:editId="508221BF">
                  <wp:extent cx="2945257" cy="1305832"/>
                  <wp:effectExtent l="0" t="0" r="762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745" t="65296" r="32537" b="9696"/>
                          <a:stretch/>
                        </pic:blipFill>
                        <pic:spPr bwMode="auto">
                          <a:xfrm>
                            <a:off x="0" y="0"/>
                            <a:ext cx="2966907" cy="1315431"/>
                          </a:xfrm>
                          <a:prstGeom prst="rect">
                            <a:avLst/>
                          </a:prstGeom>
                          <a:ln>
                            <a:noFill/>
                          </a:ln>
                          <a:extLst>
                            <a:ext uri="{53640926-AAD7-44D8-BBD7-CCE9431645EC}">
                              <a14:shadowObscured xmlns:a14="http://schemas.microsoft.com/office/drawing/2010/main"/>
                            </a:ext>
                          </a:extLst>
                        </pic:spPr>
                      </pic:pic>
                    </a:graphicData>
                  </a:graphic>
                </wp:inline>
              </w:drawing>
            </w:r>
          </w:p>
          <w:p w14:paraId="04229977" w14:textId="77777777" w:rsidR="00D36C88" w:rsidRDefault="00D36C88" w:rsidP="002C4530">
            <w:pPr>
              <w:rPr>
                <w:rFonts w:ascii="Calibri" w:eastAsia="Calibri" w:hAnsi="Calibri" w:cs="Calibri"/>
                <w:sz w:val="22"/>
                <w:szCs w:val="22"/>
              </w:rPr>
            </w:pPr>
          </w:p>
          <w:p w14:paraId="3E6621C1" w14:textId="77777777" w:rsidR="00D36C88" w:rsidRDefault="00D36C88" w:rsidP="002C4530">
            <w:pPr>
              <w:spacing w:line="285" w:lineRule="auto"/>
              <w:rPr>
                <w:rFonts w:ascii="Calibri" w:eastAsia="Calibri" w:hAnsi="Calibri" w:cs="Calibri"/>
                <w:b/>
                <w:sz w:val="22"/>
                <w:szCs w:val="22"/>
              </w:rPr>
            </w:pPr>
            <w:r>
              <w:rPr>
                <w:rFonts w:ascii="Calibri" w:eastAsia="Calibri" w:hAnsi="Calibri" w:cs="Calibri"/>
                <w:b/>
                <w:sz w:val="22"/>
                <w:szCs w:val="22"/>
              </w:rPr>
              <w:t>CONSOLIDACIÓN</w:t>
            </w:r>
          </w:p>
          <w:p w14:paraId="6F29B371"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Responder la relación de la ética con la libertad.</w:t>
            </w:r>
          </w:p>
          <w:p w14:paraId="2DD5D716" w14:textId="77777777" w:rsidR="00D36C88" w:rsidRDefault="00D36C88" w:rsidP="002C4530">
            <w:pPr>
              <w:contextualSpacing/>
              <w:rPr>
                <w:rFonts w:ascii="Calibri" w:eastAsia="Calibri" w:hAnsi="Calibri" w:cs="Calibri"/>
                <w:sz w:val="22"/>
                <w:szCs w:val="22"/>
              </w:rPr>
            </w:pPr>
            <w:r>
              <w:rPr>
                <w:noProof/>
                <w:lang w:val="es-EC" w:eastAsia="es-EC"/>
              </w:rPr>
              <w:drawing>
                <wp:inline distT="0" distB="0" distL="0" distR="0" wp14:anchorId="2B558643" wp14:editId="0B0C8512">
                  <wp:extent cx="1683657" cy="227242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751" t="17011" r="33516" b="6827"/>
                          <a:stretch/>
                        </pic:blipFill>
                        <pic:spPr bwMode="auto">
                          <a:xfrm>
                            <a:off x="0" y="0"/>
                            <a:ext cx="1690216" cy="2281276"/>
                          </a:xfrm>
                          <a:prstGeom prst="rect">
                            <a:avLst/>
                          </a:prstGeom>
                          <a:ln>
                            <a:noFill/>
                          </a:ln>
                          <a:extLst>
                            <a:ext uri="{53640926-AAD7-44D8-BBD7-CCE9431645EC}">
                              <a14:shadowObscured xmlns:a14="http://schemas.microsoft.com/office/drawing/2010/main"/>
                            </a:ext>
                          </a:extLst>
                        </pic:spPr>
                      </pic:pic>
                    </a:graphicData>
                  </a:graphic>
                </wp:inline>
              </w:drawing>
            </w:r>
          </w:p>
          <w:p w14:paraId="7FA92328" w14:textId="77777777" w:rsidR="00D36C88" w:rsidRDefault="00D36C88" w:rsidP="002C4530">
            <w:pPr>
              <w:contextualSpacing/>
              <w:rPr>
                <w:rFonts w:ascii="Calibri" w:eastAsia="Calibri" w:hAnsi="Calibri" w:cs="Calibri"/>
                <w:sz w:val="22"/>
                <w:szCs w:val="22"/>
              </w:rPr>
            </w:pPr>
          </w:p>
          <w:p w14:paraId="16B6B044" w14:textId="77777777" w:rsidR="00D36C88" w:rsidRDefault="00D36C88" w:rsidP="002C4530">
            <w:pPr>
              <w:contextualSpacing/>
              <w:rPr>
                <w:rFonts w:ascii="Calibri" w:eastAsia="Calibri" w:hAnsi="Calibri" w:cs="Calibri"/>
                <w:sz w:val="22"/>
                <w:szCs w:val="22"/>
              </w:rPr>
            </w:pPr>
          </w:p>
          <w:p w14:paraId="7994E88E" w14:textId="77777777" w:rsidR="00D36C88" w:rsidRDefault="00D36C88" w:rsidP="002C4530">
            <w:pPr>
              <w:contextualSpacing/>
              <w:rPr>
                <w:rFonts w:ascii="Calibri" w:eastAsia="Calibri" w:hAnsi="Calibri" w:cs="Calibri"/>
                <w:sz w:val="22"/>
                <w:szCs w:val="22"/>
              </w:rPr>
            </w:pPr>
          </w:p>
          <w:p w14:paraId="60AA9734" w14:textId="77777777" w:rsidR="00D36C88" w:rsidRDefault="00D36C88" w:rsidP="002C4530">
            <w:pPr>
              <w:contextualSpacing/>
              <w:rPr>
                <w:rFonts w:ascii="Calibri" w:eastAsia="Calibri" w:hAnsi="Calibri" w:cs="Calibri"/>
                <w:sz w:val="22"/>
                <w:szCs w:val="22"/>
              </w:rPr>
            </w:pPr>
          </w:p>
          <w:p w14:paraId="0B779D68"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BLOQUE DOS</w:t>
            </w:r>
          </w:p>
          <w:p w14:paraId="06DE4765"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EL BIEN Y EL MAL</w:t>
            </w:r>
          </w:p>
          <w:p w14:paraId="1865B267"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1079E28D"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Identificar cosas buenas y malas de acuerdo a varias perspectivas.</w:t>
            </w:r>
          </w:p>
          <w:p w14:paraId="2EF4F97D"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Elaborar un concepto de lo que es bueno.</w:t>
            </w:r>
          </w:p>
          <w:p w14:paraId="07140814"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Escribir un concepto de lo que es malo.</w:t>
            </w:r>
          </w:p>
          <w:p w14:paraId="2686AEAD" w14:textId="77777777" w:rsidR="00D36C88" w:rsidRDefault="00D36C88" w:rsidP="002C4530">
            <w:pPr>
              <w:contextualSpacing/>
              <w:rPr>
                <w:noProof/>
                <w:lang w:val="es-MX"/>
              </w:rPr>
            </w:pPr>
          </w:p>
          <w:p w14:paraId="17E7DA4C" w14:textId="77777777" w:rsidR="00D36C88" w:rsidRDefault="00D36C88" w:rsidP="002C4530">
            <w:pPr>
              <w:contextualSpacing/>
              <w:rPr>
                <w:rFonts w:ascii="Calibri" w:eastAsia="Calibri" w:hAnsi="Calibri" w:cs="Calibri"/>
                <w:sz w:val="22"/>
                <w:szCs w:val="22"/>
              </w:rPr>
            </w:pPr>
            <w:r>
              <w:rPr>
                <w:noProof/>
                <w:lang w:val="es-EC" w:eastAsia="es-EC"/>
              </w:rPr>
              <w:drawing>
                <wp:inline distT="0" distB="0" distL="0" distR="0" wp14:anchorId="7A59B703" wp14:editId="5ECEE620">
                  <wp:extent cx="2826607" cy="1625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6035" t="26806" r="34967" b="43538"/>
                          <a:stretch/>
                        </pic:blipFill>
                        <pic:spPr bwMode="auto">
                          <a:xfrm>
                            <a:off x="0" y="0"/>
                            <a:ext cx="2854967" cy="1641910"/>
                          </a:xfrm>
                          <a:prstGeom prst="rect">
                            <a:avLst/>
                          </a:prstGeom>
                          <a:ln>
                            <a:noFill/>
                          </a:ln>
                          <a:extLst>
                            <a:ext uri="{53640926-AAD7-44D8-BBD7-CCE9431645EC}">
                              <a14:shadowObscured xmlns:a14="http://schemas.microsoft.com/office/drawing/2010/main"/>
                            </a:ext>
                          </a:extLst>
                        </pic:spPr>
                      </pic:pic>
                    </a:graphicData>
                  </a:graphic>
                </wp:inline>
              </w:drawing>
            </w:r>
          </w:p>
          <w:p w14:paraId="34AE58F9" w14:textId="77777777" w:rsidR="00D36C88" w:rsidRDefault="00D36C88" w:rsidP="002C4530">
            <w:pPr>
              <w:contextualSpacing/>
              <w:rPr>
                <w:noProof/>
                <w:lang w:val="es-MX"/>
              </w:rPr>
            </w:pPr>
          </w:p>
          <w:p w14:paraId="1F980740" w14:textId="77777777" w:rsidR="00D36C88" w:rsidRDefault="00D36C88" w:rsidP="002C4530">
            <w:pPr>
              <w:contextualSpacing/>
              <w:rPr>
                <w:noProof/>
                <w:lang w:val="es-MX"/>
              </w:rPr>
            </w:pPr>
          </w:p>
          <w:p w14:paraId="265ADDF8" w14:textId="77777777" w:rsidR="00D36C88" w:rsidRDefault="00D36C88" w:rsidP="002C4530">
            <w:pPr>
              <w:contextualSpacing/>
              <w:rPr>
                <w:rFonts w:ascii="Calibri" w:eastAsia="Calibri" w:hAnsi="Calibri" w:cs="Calibri"/>
                <w:sz w:val="22"/>
                <w:szCs w:val="22"/>
              </w:rPr>
            </w:pPr>
          </w:p>
          <w:p w14:paraId="07024405" w14:textId="77777777" w:rsidR="00D36C88" w:rsidRDefault="00D36C88" w:rsidP="002C4530">
            <w:pPr>
              <w:contextualSpacing/>
              <w:rPr>
                <w:rFonts w:ascii="Calibri" w:eastAsia="Calibri" w:hAnsi="Calibri" w:cs="Calibri"/>
                <w:sz w:val="22"/>
                <w:szCs w:val="22"/>
              </w:rPr>
            </w:pPr>
          </w:p>
          <w:p w14:paraId="7CF82DE2" w14:textId="77777777" w:rsidR="00D36C88" w:rsidRDefault="00D36C88" w:rsidP="002C4530">
            <w:pPr>
              <w:contextualSpacing/>
              <w:rPr>
                <w:rFonts w:ascii="Calibri" w:eastAsia="Calibri" w:hAnsi="Calibri" w:cs="Calibri"/>
                <w:sz w:val="22"/>
                <w:szCs w:val="22"/>
              </w:rPr>
            </w:pPr>
          </w:p>
          <w:p w14:paraId="58052E89" w14:textId="77777777" w:rsidR="00D36C88" w:rsidRDefault="00D36C88" w:rsidP="002C4530">
            <w:pPr>
              <w:contextualSpacing/>
              <w:rPr>
                <w:rFonts w:ascii="Calibri" w:eastAsia="Calibri" w:hAnsi="Calibri" w:cs="Calibri"/>
                <w:sz w:val="22"/>
                <w:szCs w:val="22"/>
              </w:rPr>
            </w:pPr>
          </w:p>
          <w:p w14:paraId="59D72C4A" w14:textId="77777777" w:rsidR="00D36C88" w:rsidRDefault="00D36C88" w:rsidP="002C4530">
            <w:pPr>
              <w:contextualSpacing/>
              <w:rPr>
                <w:rFonts w:ascii="Calibri" w:eastAsia="Calibri" w:hAnsi="Calibri" w:cs="Calibri"/>
                <w:sz w:val="22"/>
                <w:szCs w:val="22"/>
              </w:rPr>
            </w:pPr>
          </w:p>
          <w:p w14:paraId="2ECAE9A7" w14:textId="77777777" w:rsidR="00D36C88" w:rsidRDefault="00D36C88" w:rsidP="002C4530">
            <w:pPr>
              <w:contextualSpacing/>
              <w:rPr>
                <w:rFonts w:ascii="Calibri" w:eastAsia="Calibri" w:hAnsi="Calibri" w:cs="Calibri"/>
                <w:sz w:val="22"/>
                <w:szCs w:val="22"/>
              </w:rPr>
            </w:pPr>
          </w:p>
          <w:p w14:paraId="39726C2F" w14:textId="77777777" w:rsidR="00D36C88" w:rsidRDefault="00D36C88" w:rsidP="002C4530">
            <w:pPr>
              <w:rPr>
                <w:rFonts w:ascii="Calibri" w:eastAsia="Calibri" w:hAnsi="Calibri" w:cs="Calibri"/>
                <w:sz w:val="22"/>
                <w:szCs w:val="22"/>
              </w:rPr>
            </w:pPr>
          </w:p>
          <w:p w14:paraId="75AD099C" w14:textId="77777777" w:rsidR="00D36C88" w:rsidRDefault="00D36C88" w:rsidP="002C4530">
            <w:pPr>
              <w:rPr>
                <w:rFonts w:ascii="Calibri" w:eastAsia="Calibri" w:hAnsi="Calibri" w:cs="Calibri"/>
                <w:sz w:val="22"/>
                <w:szCs w:val="22"/>
              </w:rPr>
            </w:pPr>
          </w:p>
          <w:p w14:paraId="0A568AE7" w14:textId="77777777" w:rsidR="00D36C88" w:rsidRDefault="00D36C88" w:rsidP="002C4530">
            <w:pPr>
              <w:rPr>
                <w:rFonts w:ascii="Calibri" w:eastAsia="Calibri" w:hAnsi="Calibri" w:cs="Calibri"/>
                <w:sz w:val="22"/>
                <w:szCs w:val="22"/>
              </w:rPr>
            </w:pPr>
          </w:p>
          <w:p w14:paraId="351B82AE" w14:textId="77777777" w:rsidR="00D36C88" w:rsidRDefault="00D36C88" w:rsidP="002C4530">
            <w:pPr>
              <w:rPr>
                <w:rFonts w:ascii="Calibri" w:eastAsia="Calibri" w:hAnsi="Calibri" w:cs="Calibri"/>
                <w:sz w:val="22"/>
                <w:szCs w:val="22"/>
              </w:rPr>
            </w:pPr>
          </w:p>
          <w:p w14:paraId="7B7120FA" w14:textId="77777777" w:rsidR="00D36C88" w:rsidRDefault="00D36C88" w:rsidP="002C4530">
            <w:pPr>
              <w:rPr>
                <w:rFonts w:ascii="Calibri" w:eastAsia="Calibri" w:hAnsi="Calibri" w:cs="Calibri"/>
                <w:sz w:val="22"/>
                <w:szCs w:val="22"/>
              </w:rPr>
            </w:pPr>
          </w:p>
          <w:p w14:paraId="3E0B19DF" w14:textId="77777777" w:rsidR="00D36C88" w:rsidRDefault="00D36C88" w:rsidP="002C4530">
            <w:pPr>
              <w:rPr>
                <w:rFonts w:ascii="Calibri" w:eastAsia="Calibri" w:hAnsi="Calibri" w:cs="Calibri"/>
                <w:sz w:val="22"/>
                <w:szCs w:val="22"/>
              </w:rPr>
            </w:pPr>
          </w:p>
          <w:p w14:paraId="4AEC4E03" w14:textId="77777777" w:rsidR="00D36C88" w:rsidRDefault="00D36C88"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6679A64C"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Reflexionar sobre la escala de valores  y encontrar la solución a varios dilemas morales.</w:t>
            </w:r>
          </w:p>
          <w:p w14:paraId="63EDB050" w14:textId="77777777" w:rsidR="00D36C88" w:rsidRDefault="00D36C88" w:rsidP="002C4530">
            <w:pPr>
              <w:contextualSpacing/>
              <w:rPr>
                <w:noProof/>
                <w:lang w:val="es-MX"/>
              </w:rPr>
            </w:pPr>
          </w:p>
          <w:p w14:paraId="3091CCD2" w14:textId="77777777" w:rsidR="00D36C88" w:rsidRDefault="00D36C88" w:rsidP="002C4530">
            <w:pPr>
              <w:contextualSpacing/>
              <w:rPr>
                <w:rFonts w:ascii="Calibri" w:eastAsia="Calibri" w:hAnsi="Calibri" w:cs="Calibri"/>
                <w:sz w:val="22"/>
                <w:szCs w:val="22"/>
              </w:rPr>
            </w:pPr>
            <w:r>
              <w:rPr>
                <w:noProof/>
                <w:lang w:val="es-EC" w:eastAsia="es-EC"/>
              </w:rPr>
              <w:drawing>
                <wp:inline distT="0" distB="0" distL="0" distR="0" wp14:anchorId="425F332A" wp14:editId="593AAE6B">
                  <wp:extent cx="2866160" cy="1930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739" t="56653" r="34757" b="6811"/>
                          <a:stretch/>
                        </pic:blipFill>
                        <pic:spPr bwMode="auto">
                          <a:xfrm>
                            <a:off x="0" y="0"/>
                            <a:ext cx="2892191" cy="1947932"/>
                          </a:xfrm>
                          <a:prstGeom prst="rect">
                            <a:avLst/>
                          </a:prstGeom>
                          <a:ln>
                            <a:noFill/>
                          </a:ln>
                          <a:extLst>
                            <a:ext uri="{53640926-AAD7-44D8-BBD7-CCE9431645EC}">
                              <a14:shadowObscured xmlns:a14="http://schemas.microsoft.com/office/drawing/2010/main"/>
                            </a:ext>
                          </a:extLst>
                        </pic:spPr>
                      </pic:pic>
                    </a:graphicData>
                  </a:graphic>
                </wp:inline>
              </w:drawing>
            </w:r>
          </w:p>
          <w:p w14:paraId="646B735F" w14:textId="77777777" w:rsidR="00D36C88" w:rsidRDefault="00D36C88" w:rsidP="002C4530">
            <w:pPr>
              <w:rPr>
                <w:rFonts w:ascii="Calibri" w:eastAsia="Calibri" w:hAnsi="Calibri" w:cs="Calibri"/>
                <w:sz w:val="22"/>
                <w:szCs w:val="22"/>
              </w:rPr>
            </w:pPr>
          </w:p>
          <w:p w14:paraId="0935F09C" w14:textId="77777777" w:rsidR="00D36C88" w:rsidRDefault="00D36C88" w:rsidP="002C4530">
            <w:pPr>
              <w:spacing w:line="285" w:lineRule="auto"/>
              <w:rPr>
                <w:rFonts w:ascii="Calibri" w:eastAsia="Calibri" w:hAnsi="Calibri" w:cs="Calibri"/>
                <w:b/>
                <w:sz w:val="22"/>
                <w:szCs w:val="22"/>
              </w:rPr>
            </w:pPr>
          </w:p>
          <w:p w14:paraId="755C5621" w14:textId="77777777" w:rsidR="00D36C88" w:rsidRDefault="00D36C88" w:rsidP="002C4530">
            <w:pPr>
              <w:spacing w:line="285" w:lineRule="auto"/>
              <w:rPr>
                <w:rFonts w:ascii="Calibri" w:eastAsia="Calibri" w:hAnsi="Calibri" w:cs="Calibri"/>
                <w:b/>
                <w:sz w:val="22"/>
                <w:szCs w:val="22"/>
              </w:rPr>
            </w:pPr>
          </w:p>
          <w:p w14:paraId="72611870" w14:textId="77777777" w:rsidR="00D36C88" w:rsidRDefault="00D36C88" w:rsidP="002C4530">
            <w:pPr>
              <w:spacing w:line="285" w:lineRule="auto"/>
              <w:rPr>
                <w:rFonts w:ascii="Calibri" w:eastAsia="Calibri" w:hAnsi="Calibri" w:cs="Calibri"/>
                <w:b/>
                <w:sz w:val="22"/>
                <w:szCs w:val="22"/>
              </w:rPr>
            </w:pPr>
          </w:p>
          <w:p w14:paraId="11F3629F" w14:textId="77777777" w:rsidR="00D36C88" w:rsidRDefault="00D36C88" w:rsidP="002C4530">
            <w:pPr>
              <w:spacing w:line="285" w:lineRule="auto"/>
              <w:rPr>
                <w:rFonts w:ascii="Calibri" w:eastAsia="Calibri" w:hAnsi="Calibri" w:cs="Calibri"/>
                <w:b/>
                <w:sz w:val="22"/>
                <w:szCs w:val="22"/>
              </w:rPr>
            </w:pPr>
          </w:p>
          <w:p w14:paraId="411B30D3" w14:textId="77777777" w:rsidR="00D36C88" w:rsidRDefault="00D36C88" w:rsidP="002C4530">
            <w:pPr>
              <w:spacing w:line="285" w:lineRule="auto"/>
              <w:rPr>
                <w:rFonts w:ascii="Calibri" w:eastAsia="Calibri" w:hAnsi="Calibri" w:cs="Calibri"/>
                <w:b/>
                <w:sz w:val="22"/>
                <w:szCs w:val="22"/>
              </w:rPr>
            </w:pPr>
          </w:p>
          <w:p w14:paraId="4B2CD7EF" w14:textId="77777777" w:rsidR="00D36C88" w:rsidRDefault="00D36C88" w:rsidP="002C4530">
            <w:pPr>
              <w:spacing w:line="285" w:lineRule="auto"/>
              <w:rPr>
                <w:rFonts w:ascii="Calibri" w:eastAsia="Calibri" w:hAnsi="Calibri" w:cs="Calibri"/>
                <w:b/>
                <w:sz w:val="22"/>
                <w:szCs w:val="22"/>
              </w:rPr>
            </w:pPr>
          </w:p>
          <w:p w14:paraId="1264B808" w14:textId="77777777" w:rsidR="00D36C88" w:rsidRDefault="00D36C88" w:rsidP="002C4530">
            <w:pPr>
              <w:spacing w:line="285" w:lineRule="auto"/>
              <w:rPr>
                <w:rFonts w:ascii="Calibri" w:eastAsia="Calibri" w:hAnsi="Calibri" w:cs="Calibri"/>
                <w:b/>
                <w:sz w:val="22"/>
                <w:szCs w:val="22"/>
              </w:rPr>
            </w:pPr>
          </w:p>
          <w:p w14:paraId="3CF4B3F8" w14:textId="77777777" w:rsidR="00D36C88" w:rsidRDefault="00D36C88" w:rsidP="002C4530">
            <w:pPr>
              <w:spacing w:line="285" w:lineRule="auto"/>
              <w:rPr>
                <w:rFonts w:ascii="Calibri" w:eastAsia="Calibri" w:hAnsi="Calibri" w:cs="Calibri"/>
                <w:b/>
                <w:sz w:val="22"/>
                <w:szCs w:val="22"/>
              </w:rPr>
            </w:pPr>
          </w:p>
          <w:p w14:paraId="12A8F941" w14:textId="77777777" w:rsidR="00D36C88" w:rsidRDefault="00D36C88" w:rsidP="002C4530">
            <w:pPr>
              <w:spacing w:line="285" w:lineRule="auto"/>
              <w:rPr>
                <w:rFonts w:ascii="Calibri" w:eastAsia="Calibri" w:hAnsi="Calibri" w:cs="Calibri"/>
                <w:b/>
                <w:sz w:val="22"/>
                <w:szCs w:val="22"/>
              </w:rPr>
            </w:pPr>
          </w:p>
          <w:p w14:paraId="776EE304" w14:textId="77777777" w:rsidR="00D36C88" w:rsidRDefault="00D36C88" w:rsidP="002C4530">
            <w:pPr>
              <w:spacing w:line="285" w:lineRule="auto"/>
              <w:rPr>
                <w:rFonts w:ascii="Calibri" w:eastAsia="Calibri" w:hAnsi="Calibri" w:cs="Calibri"/>
                <w:b/>
                <w:sz w:val="22"/>
                <w:szCs w:val="22"/>
              </w:rPr>
            </w:pPr>
            <w:r>
              <w:rPr>
                <w:rFonts w:ascii="Calibri" w:eastAsia="Calibri" w:hAnsi="Calibri" w:cs="Calibri"/>
                <w:b/>
                <w:sz w:val="22"/>
                <w:szCs w:val="22"/>
              </w:rPr>
              <w:t>CONSOLIDACIÓN</w:t>
            </w:r>
          </w:p>
          <w:p w14:paraId="7407F754"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Argumentar la decisión del sacerdote de salvar al demonio en la lectura del texto</w:t>
            </w:r>
          </w:p>
          <w:p w14:paraId="70A83A7D"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Refutar sobre una contestación diferente al demonio después de escuc</w:t>
            </w:r>
            <w:r w:rsidRPr="00886D37">
              <w:rPr>
                <w:rFonts w:ascii="Calibri" w:eastAsia="Calibri" w:hAnsi="Calibri" w:cs="Calibri"/>
                <w:sz w:val="22"/>
                <w:szCs w:val="22"/>
              </w:rPr>
              <w:t xml:space="preserve">har sus  argumentos para salvarlo. </w:t>
            </w:r>
          </w:p>
          <w:p w14:paraId="00D8B9B0" w14:textId="77777777" w:rsidR="00D36C88" w:rsidRDefault="00D36C88" w:rsidP="002C4530">
            <w:pPr>
              <w:contextualSpacing/>
              <w:rPr>
                <w:rFonts w:ascii="Calibri" w:eastAsia="Calibri" w:hAnsi="Calibri" w:cs="Calibri"/>
                <w:sz w:val="22"/>
                <w:szCs w:val="22"/>
              </w:rPr>
            </w:pPr>
          </w:p>
          <w:p w14:paraId="1558342F" w14:textId="77777777" w:rsidR="00D36C88" w:rsidRPr="00886D37" w:rsidRDefault="00D36C88" w:rsidP="002C4530">
            <w:pPr>
              <w:contextualSpacing/>
              <w:rPr>
                <w:rFonts w:ascii="Calibri" w:eastAsia="Calibri" w:hAnsi="Calibri" w:cs="Calibri"/>
                <w:sz w:val="22"/>
                <w:szCs w:val="22"/>
              </w:rPr>
            </w:pPr>
          </w:p>
          <w:p w14:paraId="73D6BF19" w14:textId="77777777" w:rsidR="00D36C88" w:rsidRDefault="00D36C88" w:rsidP="002C4530">
            <w:pPr>
              <w:rPr>
                <w:rFonts w:ascii="Calibri" w:eastAsia="Calibri" w:hAnsi="Calibri" w:cs="Calibri"/>
                <w:sz w:val="22"/>
                <w:szCs w:val="22"/>
              </w:rPr>
            </w:pPr>
            <w:r>
              <w:rPr>
                <w:noProof/>
                <w:lang w:val="es-EC" w:eastAsia="es-EC"/>
              </w:rPr>
              <w:drawing>
                <wp:inline distT="0" distB="0" distL="0" distR="0" wp14:anchorId="3B4228BF" wp14:editId="7421F41C">
                  <wp:extent cx="2130096" cy="2873828"/>
                  <wp:effectExtent l="0" t="0" r="381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739" t="17923" r="33534" b="5956"/>
                          <a:stretch/>
                        </pic:blipFill>
                        <pic:spPr bwMode="auto">
                          <a:xfrm>
                            <a:off x="0" y="0"/>
                            <a:ext cx="2145741" cy="2894935"/>
                          </a:xfrm>
                          <a:prstGeom prst="rect">
                            <a:avLst/>
                          </a:prstGeom>
                          <a:ln>
                            <a:noFill/>
                          </a:ln>
                          <a:extLst>
                            <a:ext uri="{53640926-AAD7-44D8-BBD7-CCE9431645EC}">
                              <a14:shadowObscured xmlns:a14="http://schemas.microsoft.com/office/drawing/2010/main"/>
                            </a:ext>
                          </a:extLst>
                        </pic:spPr>
                      </pic:pic>
                    </a:graphicData>
                  </a:graphic>
                </wp:inline>
              </w:drawing>
            </w:r>
          </w:p>
          <w:p w14:paraId="106E0720" w14:textId="77777777" w:rsidR="00D36C88" w:rsidRDefault="00D36C88" w:rsidP="002C4530">
            <w:pPr>
              <w:rPr>
                <w:noProof/>
                <w:lang w:val="es-MX"/>
              </w:rPr>
            </w:pPr>
          </w:p>
          <w:p w14:paraId="68141B2F" w14:textId="77777777" w:rsidR="00D36C88" w:rsidRDefault="00D36C88" w:rsidP="002C4530">
            <w:pPr>
              <w:rPr>
                <w:noProof/>
                <w:lang w:val="es-MX"/>
              </w:rPr>
            </w:pPr>
          </w:p>
          <w:p w14:paraId="6663BBA1" w14:textId="77777777" w:rsidR="00D36C88" w:rsidRDefault="00D36C88" w:rsidP="002C4530">
            <w:pPr>
              <w:rPr>
                <w:rFonts w:ascii="Calibri" w:eastAsia="Calibri" w:hAnsi="Calibri" w:cs="Calibri"/>
                <w:sz w:val="22"/>
                <w:szCs w:val="22"/>
              </w:rPr>
            </w:pPr>
          </w:p>
          <w:p w14:paraId="1B21FC5D"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BLOQUE  TRES</w:t>
            </w:r>
          </w:p>
          <w:p w14:paraId="01DB2C58"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LOS VALORES DEL BIEN Y EL MAL EN LA ÉTICA  OCCIDENTAL Y CRISTIANA</w:t>
            </w:r>
          </w:p>
          <w:p w14:paraId="5040D40E"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6213FDBE"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Reflexionar y contestar cuántas  corrientes cristianas existen. </w:t>
            </w:r>
          </w:p>
          <w:p w14:paraId="33FA5F01"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Responder cuántas versiones de la biblia existen.</w:t>
            </w:r>
          </w:p>
          <w:p w14:paraId="271B824E"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Examinar las narraciones en la Biblia  que pueden ser consideradas “poco éticas”</w:t>
            </w:r>
          </w:p>
          <w:p w14:paraId="6562B51D" w14:textId="77777777" w:rsidR="00D36C88" w:rsidRDefault="00D36C88" w:rsidP="002C4530">
            <w:pPr>
              <w:rPr>
                <w:noProof/>
                <w:lang w:val="es-MX"/>
              </w:rPr>
            </w:pPr>
          </w:p>
          <w:p w14:paraId="16CAFE04" w14:textId="77777777" w:rsidR="00D36C88" w:rsidRDefault="00D36C88" w:rsidP="002C4530">
            <w:pPr>
              <w:rPr>
                <w:noProof/>
                <w:lang w:val="es-MX"/>
              </w:rPr>
            </w:pPr>
          </w:p>
          <w:p w14:paraId="047FA930" w14:textId="77777777" w:rsidR="00D36C88" w:rsidRDefault="00D36C88" w:rsidP="002C4530">
            <w:pPr>
              <w:rPr>
                <w:noProof/>
                <w:lang w:val="es-MX"/>
              </w:rPr>
            </w:pPr>
          </w:p>
          <w:p w14:paraId="308A3FB9" w14:textId="77777777" w:rsidR="00D36C88" w:rsidRDefault="00D36C88" w:rsidP="002C4530">
            <w:pPr>
              <w:rPr>
                <w:rFonts w:ascii="Calibri" w:eastAsia="Calibri" w:hAnsi="Calibri" w:cs="Calibri"/>
                <w:sz w:val="22"/>
                <w:szCs w:val="22"/>
              </w:rPr>
            </w:pPr>
            <w:r>
              <w:rPr>
                <w:noProof/>
                <w:lang w:val="es-EC" w:eastAsia="es-EC"/>
              </w:rPr>
              <w:drawing>
                <wp:inline distT="0" distB="0" distL="0" distR="0" wp14:anchorId="559ED660" wp14:editId="4992F29F">
                  <wp:extent cx="2859082" cy="168365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134" t="26862" r="34779" b="42678"/>
                          <a:stretch/>
                        </pic:blipFill>
                        <pic:spPr bwMode="auto">
                          <a:xfrm>
                            <a:off x="0" y="0"/>
                            <a:ext cx="2894214" cy="1704345"/>
                          </a:xfrm>
                          <a:prstGeom prst="rect">
                            <a:avLst/>
                          </a:prstGeom>
                          <a:ln>
                            <a:noFill/>
                          </a:ln>
                          <a:extLst>
                            <a:ext uri="{53640926-AAD7-44D8-BBD7-CCE9431645EC}">
                              <a14:shadowObscured xmlns:a14="http://schemas.microsoft.com/office/drawing/2010/main"/>
                            </a:ext>
                          </a:extLst>
                        </pic:spPr>
                      </pic:pic>
                    </a:graphicData>
                  </a:graphic>
                </wp:inline>
              </w:drawing>
            </w:r>
          </w:p>
          <w:p w14:paraId="42BB7945" w14:textId="77777777" w:rsidR="00D36C88" w:rsidRDefault="00D36C88" w:rsidP="002C4530">
            <w:pPr>
              <w:rPr>
                <w:rFonts w:ascii="Calibri" w:eastAsia="Calibri" w:hAnsi="Calibri" w:cs="Calibri"/>
                <w:b/>
                <w:sz w:val="22"/>
                <w:szCs w:val="22"/>
              </w:rPr>
            </w:pPr>
          </w:p>
          <w:p w14:paraId="2D281679" w14:textId="77777777" w:rsidR="00D36C88" w:rsidRDefault="00D36C88" w:rsidP="002C4530">
            <w:pPr>
              <w:rPr>
                <w:rFonts w:ascii="Calibri" w:eastAsia="Calibri" w:hAnsi="Calibri" w:cs="Calibri"/>
                <w:b/>
                <w:sz w:val="22"/>
                <w:szCs w:val="22"/>
              </w:rPr>
            </w:pPr>
          </w:p>
          <w:p w14:paraId="75F2E197" w14:textId="77777777" w:rsidR="00D36C88" w:rsidRDefault="00D36C88" w:rsidP="002C4530">
            <w:pPr>
              <w:rPr>
                <w:rFonts w:ascii="Calibri" w:eastAsia="Calibri" w:hAnsi="Calibri" w:cs="Calibri"/>
                <w:b/>
                <w:sz w:val="22"/>
                <w:szCs w:val="22"/>
              </w:rPr>
            </w:pPr>
          </w:p>
          <w:p w14:paraId="01C5628F" w14:textId="77777777" w:rsidR="00D36C88" w:rsidRDefault="00D36C88" w:rsidP="002C4530">
            <w:pPr>
              <w:rPr>
                <w:rFonts w:ascii="Calibri" w:eastAsia="Calibri" w:hAnsi="Calibri" w:cs="Calibri"/>
                <w:b/>
                <w:sz w:val="22"/>
                <w:szCs w:val="22"/>
              </w:rPr>
            </w:pPr>
          </w:p>
          <w:p w14:paraId="0C62AF71" w14:textId="77777777" w:rsidR="00D36C88" w:rsidRDefault="00D36C88" w:rsidP="002C4530">
            <w:pPr>
              <w:rPr>
                <w:rFonts w:ascii="Calibri" w:eastAsia="Calibri" w:hAnsi="Calibri" w:cs="Calibri"/>
                <w:b/>
                <w:sz w:val="22"/>
                <w:szCs w:val="22"/>
              </w:rPr>
            </w:pPr>
          </w:p>
          <w:p w14:paraId="40F12AF7" w14:textId="77777777" w:rsidR="00D36C88" w:rsidRDefault="00D36C88" w:rsidP="002C4530">
            <w:pPr>
              <w:rPr>
                <w:rFonts w:ascii="Calibri" w:eastAsia="Calibri" w:hAnsi="Calibri" w:cs="Calibri"/>
                <w:b/>
                <w:sz w:val="22"/>
                <w:szCs w:val="22"/>
              </w:rPr>
            </w:pPr>
          </w:p>
          <w:p w14:paraId="7F0A16F1" w14:textId="77777777" w:rsidR="00D36C88" w:rsidRDefault="00D36C88"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411F0892"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Identificar la diferencia entre moral y ética</w:t>
            </w:r>
          </w:p>
          <w:p w14:paraId="5E98ADF7"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Reflexionar  para los cristianos que implica lo bueno para Dios.</w:t>
            </w:r>
          </w:p>
          <w:p w14:paraId="2256D046"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Investigar  sobre la vida de San Agustín y Santo Tomás. </w:t>
            </w:r>
          </w:p>
          <w:p w14:paraId="7780C459"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Explicar algunas de las creencias católicas y comentar sobre ellas.</w:t>
            </w:r>
          </w:p>
          <w:p w14:paraId="21F99002"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Explicar las razones que tienen las personas  una fe crítica con su propia religión</w:t>
            </w:r>
          </w:p>
          <w:p w14:paraId="7E1651FF" w14:textId="77777777" w:rsidR="00D36C88" w:rsidRDefault="00D36C88" w:rsidP="002C4530">
            <w:pPr>
              <w:rPr>
                <w:noProof/>
                <w:lang w:val="es-MX"/>
              </w:rPr>
            </w:pPr>
          </w:p>
          <w:p w14:paraId="3954A976" w14:textId="77777777" w:rsidR="00D36C88" w:rsidRDefault="00D36C88" w:rsidP="002C4530">
            <w:pPr>
              <w:rPr>
                <w:rFonts w:ascii="Calibri" w:eastAsia="Calibri" w:hAnsi="Calibri" w:cs="Calibri"/>
                <w:sz w:val="22"/>
                <w:szCs w:val="22"/>
              </w:rPr>
            </w:pPr>
            <w:r>
              <w:rPr>
                <w:noProof/>
                <w:lang w:val="es-EC" w:eastAsia="es-EC"/>
              </w:rPr>
              <w:drawing>
                <wp:inline distT="0" distB="0" distL="0" distR="0" wp14:anchorId="25729E1F" wp14:editId="3928D55E">
                  <wp:extent cx="2742565" cy="1611086"/>
                  <wp:effectExtent l="0" t="0" r="635"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5242" t="56128" r="33040" b="10739"/>
                          <a:stretch/>
                        </pic:blipFill>
                        <pic:spPr bwMode="auto">
                          <a:xfrm>
                            <a:off x="0" y="0"/>
                            <a:ext cx="2767869" cy="1625951"/>
                          </a:xfrm>
                          <a:prstGeom prst="rect">
                            <a:avLst/>
                          </a:prstGeom>
                          <a:ln>
                            <a:noFill/>
                          </a:ln>
                          <a:extLst>
                            <a:ext uri="{53640926-AAD7-44D8-BBD7-CCE9431645EC}">
                              <a14:shadowObscured xmlns:a14="http://schemas.microsoft.com/office/drawing/2010/main"/>
                            </a:ext>
                          </a:extLst>
                        </pic:spPr>
                      </pic:pic>
                    </a:graphicData>
                  </a:graphic>
                </wp:inline>
              </w:drawing>
            </w:r>
          </w:p>
          <w:p w14:paraId="7FF5D739" w14:textId="77777777" w:rsidR="00D36C88" w:rsidRDefault="00D36C88" w:rsidP="002C4530">
            <w:pPr>
              <w:rPr>
                <w:rFonts w:ascii="Calibri" w:eastAsia="Calibri" w:hAnsi="Calibri" w:cs="Calibri"/>
                <w:sz w:val="22"/>
                <w:szCs w:val="22"/>
              </w:rPr>
            </w:pPr>
          </w:p>
          <w:p w14:paraId="154EB13A" w14:textId="77777777" w:rsidR="00D36C88" w:rsidRDefault="00D36C88" w:rsidP="002C4530">
            <w:pPr>
              <w:rPr>
                <w:rFonts w:ascii="Calibri" w:eastAsia="Calibri" w:hAnsi="Calibri" w:cs="Calibri"/>
                <w:sz w:val="22"/>
                <w:szCs w:val="22"/>
              </w:rPr>
            </w:pPr>
          </w:p>
          <w:p w14:paraId="06F1B9F1" w14:textId="77777777" w:rsidR="00D36C88" w:rsidRDefault="00D36C88" w:rsidP="002C4530">
            <w:pPr>
              <w:rPr>
                <w:rFonts w:ascii="Calibri" w:eastAsia="Calibri" w:hAnsi="Calibri" w:cs="Calibri"/>
                <w:sz w:val="22"/>
                <w:szCs w:val="22"/>
              </w:rPr>
            </w:pPr>
          </w:p>
          <w:p w14:paraId="02770B0D" w14:textId="77777777" w:rsidR="00D36C88" w:rsidRDefault="00D36C88" w:rsidP="002C4530">
            <w:pPr>
              <w:rPr>
                <w:rFonts w:ascii="Calibri" w:eastAsia="Calibri" w:hAnsi="Calibri" w:cs="Calibri"/>
                <w:sz w:val="22"/>
                <w:szCs w:val="22"/>
              </w:rPr>
            </w:pPr>
          </w:p>
          <w:p w14:paraId="2BEFA38D" w14:textId="77777777" w:rsidR="00D36C88" w:rsidRDefault="00D36C88" w:rsidP="002C4530">
            <w:pPr>
              <w:rPr>
                <w:rFonts w:ascii="Calibri" w:eastAsia="Calibri" w:hAnsi="Calibri" w:cs="Calibri"/>
                <w:sz w:val="22"/>
                <w:szCs w:val="22"/>
              </w:rPr>
            </w:pPr>
          </w:p>
          <w:p w14:paraId="23622A0C" w14:textId="77777777" w:rsidR="00D36C88" w:rsidRDefault="00D36C88" w:rsidP="002C4530">
            <w:pPr>
              <w:rPr>
                <w:rFonts w:ascii="Calibri" w:eastAsia="Calibri" w:hAnsi="Calibri" w:cs="Calibri"/>
                <w:sz w:val="22"/>
                <w:szCs w:val="22"/>
              </w:rPr>
            </w:pPr>
          </w:p>
          <w:p w14:paraId="07F3E654" w14:textId="77777777" w:rsidR="00D36C88" w:rsidRDefault="00D36C88" w:rsidP="002C4530">
            <w:pPr>
              <w:rPr>
                <w:rFonts w:ascii="Calibri" w:eastAsia="Calibri" w:hAnsi="Calibri" w:cs="Calibri"/>
                <w:sz w:val="22"/>
                <w:szCs w:val="22"/>
              </w:rPr>
            </w:pPr>
          </w:p>
          <w:p w14:paraId="32D7E16F" w14:textId="77777777" w:rsidR="00D36C88" w:rsidRDefault="00D36C88" w:rsidP="002C4530">
            <w:pPr>
              <w:rPr>
                <w:rFonts w:ascii="Calibri" w:eastAsia="Calibri" w:hAnsi="Calibri" w:cs="Calibri"/>
                <w:sz w:val="22"/>
                <w:szCs w:val="22"/>
              </w:rPr>
            </w:pPr>
          </w:p>
          <w:p w14:paraId="1EF02CA7" w14:textId="77777777" w:rsidR="00D36C88" w:rsidRDefault="00D36C88" w:rsidP="002C4530">
            <w:pPr>
              <w:rPr>
                <w:rFonts w:ascii="Calibri" w:eastAsia="Calibri" w:hAnsi="Calibri" w:cs="Calibri"/>
                <w:sz w:val="22"/>
                <w:szCs w:val="22"/>
              </w:rPr>
            </w:pPr>
          </w:p>
          <w:p w14:paraId="7EEDC786" w14:textId="77777777" w:rsidR="00D36C88" w:rsidRDefault="00D36C88" w:rsidP="002C4530">
            <w:pPr>
              <w:rPr>
                <w:rFonts w:ascii="Calibri" w:eastAsia="Calibri" w:hAnsi="Calibri" w:cs="Calibri"/>
                <w:sz w:val="22"/>
                <w:szCs w:val="22"/>
              </w:rPr>
            </w:pPr>
          </w:p>
          <w:p w14:paraId="030C5D1D" w14:textId="77777777" w:rsidR="00D36C88" w:rsidRDefault="00D36C88" w:rsidP="002C4530">
            <w:pPr>
              <w:spacing w:line="285" w:lineRule="auto"/>
              <w:rPr>
                <w:rFonts w:ascii="Calibri" w:eastAsia="Calibri" w:hAnsi="Calibri" w:cs="Calibri"/>
                <w:b/>
                <w:sz w:val="22"/>
                <w:szCs w:val="22"/>
              </w:rPr>
            </w:pPr>
            <w:r>
              <w:rPr>
                <w:rFonts w:ascii="Calibri" w:eastAsia="Calibri" w:hAnsi="Calibri" w:cs="Calibri"/>
                <w:b/>
                <w:sz w:val="22"/>
                <w:szCs w:val="22"/>
              </w:rPr>
              <w:t>CONSOLIDACIÓN</w:t>
            </w:r>
          </w:p>
          <w:p w14:paraId="0C5CD7B6"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Investigar porque existe una prohibición sobre los sacerdotes que impide que participen en campañas políticas</w:t>
            </w:r>
          </w:p>
          <w:p w14:paraId="60CC211B"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Debatir  cómo sería el país con un presidente fervientemente religioso</w:t>
            </w:r>
          </w:p>
          <w:p w14:paraId="121EFE4A"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Investigar el concepto de TEOCRACIA y opinar si se vive en esta forma de gobierno religioso.</w:t>
            </w:r>
          </w:p>
          <w:p w14:paraId="4A0E203E" w14:textId="77777777" w:rsidR="00D36C88" w:rsidRDefault="00D36C88" w:rsidP="00D36C88">
            <w:pPr>
              <w:numPr>
                <w:ilvl w:val="0"/>
                <w:numId w:val="2"/>
              </w:numPr>
              <w:tabs>
                <w:tab w:val="left" w:pos="708"/>
              </w:tabs>
              <w:contextualSpacing/>
              <w:rPr>
                <w:rFonts w:ascii="Calibri" w:eastAsia="Calibri" w:hAnsi="Calibri" w:cs="Calibri"/>
                <w:sz w:val="22"/>
                <w:szCs w:val="22"/>
              </w:rPr>
            </w:pPr>
          </w:p>
          <w:p w14:paraId="1AF7CFAE" w14:textId="77777777" w:rsidR="00D36C88" w:rsidRDefault="00D36C88" w:rsidP="002C4530">
            <w:pPr>
              <w:contextualSpacing/>
              <w:rPr>
                <w:rFonts w:ascii="Calibri" w:eastAsia="Calibri" w:hAnsi="Calibri" w:cs="Calibri"/>
                <w:sz w:val="22"/>
                <w:szCs w:val="22"/>
              </w:rPr>
            </w:pPr>
            <w:r>
              <w:rPr>
                <w:noProof/>
                <w:lang w:val="es-EC" w:eastAsia="es-EC"/>
              </w:rPr>
              <w:drawing>
                <wp:inline distT="0" distB="0" distL="0" distR="0" wp14:anchorId="6E8E4346" wp14:editId="62B7C33F">
                  <wp:extent cx="2322195" cy="3004457"/>
                  <wp:effectExtent l="0" t="0" r="1905"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748" t="18818" r="32536" b="5912"/>
                          <a:stretch/>
                        </pic:blipFill>
                        <pic:spPr bwMode="auto">
                          <a:xfrm>
                            <a:off x="0" y="0"/>
                            <a:ext cx="2335788" cy="3022044"/>
                          </a:xfrm>
                          <a:prstGeom prst="rect">
                            <a:avLst/>
                          </a:prstGeom>
                          <a:ln>
                            <a:noFill/>
                          </a:ln>
                          <a:extLst>
                            <a:ext uri="{53640926-AAD7-44D8-BBD7-CCE9431645EC}">
                              <a14:shadowObscured xmlns:a14="http://schemas.microsoft.com/office/drawing/2010/main"/>
                            </a:ext>
                          </a:extLst>
                        </pic:spPr>
                      </pic:pic>
                    </a:graphicData>
                  </a:graphic>
                </wp:inline>
              </w:drawing>
            </w:r>
          </w:p>
          <w:p w14:paraId="2FE701EE" w14:textId="77777777" w:rsidR="00D36C88" w:rsidRDefault="00D36C88" w:rsidP="002C4530">
            <w:pPr>
              <w:contextualSpacing/>
              <w:rPr>
                <w:rFonts w:ascii="Calibri" w:eastAsia="Calibri" w:hAnsi="Calibri" w:cs="Calibri"/>
                <w:sz w:val="22"/>
                <w:szCs w:val="22"/>
              </w:rPr>
            </w:pPr>
          </w:p>
          <w:p w14:paraId="4C41D862" w14:textId="77777777" w:rsidR="00D36C88" w:rsidRDefault="00D36C88" w:rsidP="002C4530">
            <w:pPr>
              <w:ind w:left="720"/>
              <w:contextualSpacing/>
              <w:rPr>
                <w:noProof/>
                <w:lang w:val="es-MX"/>
              </w:rPr>
            </w:pPr>
          </w:p>
          <w:p w14:paraId="1517080A" w14:textId="77777777" w:rsidR="00D36C88" w:rsidRDefault="00D36C88" w:rsidP="002C4530">
            <w:pPr>
              <w:ind w:left="720"/>
              <w:contextualSpacing/>
              <w:rPr>
                <w:rFonts w:ascii="Calibri" w:eastAsia="Calibri" w:hAnsi="Calibri" w:cs="Calibri"/>
                <w:sz w:val="22"/>
                <w:szCs w:val="22"/>
              </w:rPr>
            </w:pPr>
          </w:p>
          <w:p w14:paraId="2F9C1258" w14:textId="77777777" w:rsidR="00D36C88" w:rsidRDefault="00D36C88" w:rsidP="002C4530">
            <w:pPr>
              <w:spacing w:line="285" w:lineRule="auto"/>
              <w:rPr>
                <w:rFonts w:ascii="Calibri" w:eastAsia="Calibri" w:hAnsi="Calibri" w:cs="Calibri"/>
                <w:b/>
                <w:sz w:val="22"/>
                <w:szCs w:val="22"/>
              </w:rPr>
            </w:pPr>
          </w:p>
          <w:p w14:paraId="117881FA"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BLOQUE  CUATRO</w:t>
            </w:r>
          </w:p>
          <w:p w14:paraId="571F1CA6"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 xml:space="preserve">LAS ÉTICAS MODERNAS </w:t>
            </w:r>
          </w:p>
          <w:p w14:paraId="5F9AFB6C"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57AC4662"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Contestar a qué se refiere la frase “El camino al infierno está lleno de buenas intenciones”</w:t>
            </w:r>
          </w:p>
          <w:p w14:paraId="071509E0"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Investigar qué tan bueno puede considerarse algo si esto no genera consecuencias positivas para la mayoría de la gente.</w:t>
            </w:r>
          </w:p>
          <w:p w14:paraId="4D289BE8" w14:textId="77777777" w:rsidR="00D36C88" w:rsidRDefault="00D36C88" w:rsidP="002C4530">
            <w:pPr>
              <w:contextualSpacing/>
              <w:rPr>
                <w:rFonts w:ascii="Calibri" w:eastAsia="Calibri" w:hAnsi="Calibri" w:cs="Calibri"/>
                <w:sz w:val="22"/>
                <w:szCs w:val="22"/>
              </w:rPr>
            </w:pPr>
          </w:p>
          <w:p w14:paraId="29F202B4" w14:textId="77777777" w:rsidR="00D36C88" w:rsidRDefault="00D36C88" w:rsidP="002C4530">
            <w:pPr>
              <w:contextualSpacing/>
              <w:rPr>
                <w:noProof/>
                <w:lang w:val="es-MX"/>
              </w:rPr>
            </w:pPr>
          </w:p>
          <w:p w14:paraId="445E6AB0" w14:textId="77777777" w:rsidR="00D36C88" w:rsidRDefault="00D36C88" w:rsidP="002C4530">
            <w:pPr>
              <w:contextualSpacing/>
              <w:rPr>
                <w:noProof/>
                <w:lang w:val="es-MX"/>
              </w:rPr>
            </w:pPr>
          </w:p>
          <w:p w14:paraId="752FBDB9" w14:textId="77777777" w:rsidR="00D36C88" w:rsidRDefault="00D36C88" w:rsidP="002C4530">
            <w:pPr>
              <w:contextualSpacing/>
              <w:rPr>
                <w:rFonts w:ascii="Calibri" w:eastAsia="Calibri" w:hAnsi="Calibri" w:cs="Calibri"/>
                <w:sz w:val="22"/>
                <w:szCs w:val="22"/>
              </w:rPr>
            </w:pPr>
            <w:r>
              <w:rPr>
                <w:noProof/>
                <w:lang w:val="es-EC" w:eastAsia="es-EC"/>
              </w:rPr>
              <w:drawing>
                <wp:inline distT="0" distB="0" distL="0" distR="0" wp14:anchorId="3ECA3A9A" wp14:editId="6F37034E">
                  <wp:extent cx="2812431" cy="1799771"/>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5748" t="25964" r="33530" b="39075"/>
                          <a:stretch/>
                        </pic:blipFill>
                        <pic:spPr bwMode="auto">
                          <a:xfrm>
                            <a:off x="0" y="0"/>
                            <a:ext cx="2830252" cy="1811175"/>
                          </a:xfrm>
                          <a:prstGeom prst="rect">
                            <a:avLst/>
                          </a:prstGeom>
                          <a:ln>
                            <a:noFill/>
                          </a:ln>
                          <a:extLst>
                            <a:ext uri="{53640926-AAD7-44D8-BBD7-CCE9431645EC}">
                              <a14:shadowObscured xmlns:a14="http://schemas.microsoft.com/office/drawing/2010/main"/>
                            </a:ext>
                          </a:extLst>
                        </pic:spPr>
                      </pic:pic>
                    </a:graphicData>
                  </a:graphic>
                </wp:inline>
              </w:drawing>
            </w:r>
          </w:p>
          <w:p w14:paraId="438E4F9A" w14:textId="77777777" w:rsidR="00D36C88" w:rsidRDefault="00D36C88" w:rsidP="002C4530">
            <w:pPr>
              <w:contextualSpacing/>
              <w:rPr>
                <w:rFonts w:ascii="Calibri" w:eastAsia="Calibri" w:hAnsi="Calibri" w:cs="Calibri"/>
                <w:sz w:val="22"/>
                <w:szCs w:val="22"/>
              </w:rPr>
            </w:pPr>
          </w:p>
          <w:p w14:paraId="4590A847" w14:textId="77777777" w:rsidR="00D36C88" w:rsidRDefault="00D36C88" w:rsidP="002C4530">
            <w:pPr>
              <w:contextualSpacing/>
              <w:rPr>
                <w:rFonts w:ascii="Calibri" w:eastAsia="Calibri" w:hAnsi="Calibri" w:cs="Calibri"/>
                <w:sz w:val="22"/>
                <w:szCs w:val="22"/>
              </w:rPr>
            </w:pPr>
          </w:p>
          <w:p w14:paraId="599483C2" w14:textId="77777777" w:rsidR="00D36C88" w:rsidRDefault="00D36C88" w:rsidP="002C4530">
            <w:pPr>
              <w:contextualSpacing/>
              <w:rPr>
                <w:rFonts w:ascii="Calibri" w:eastAsia="Calibri" w:hAnsi="Calibri" w:cs="Calibri"/>
                <w:sz w:val="22"/>
                <w:szCs w:val="22"/>
              </w:rPr>
            </w:pPr>
          </w:p>
          <w:p w14:paraId="318F8CC2" w14:textId="77777777" w:rsidR="00D36C88" w:rsidRDefault="00D36C88" w:rsidP="002C4530">
            <w:pPr>
              <w:contextualSpacing/>
              <w:rPr>
                <w:rFonts w:ascii="Calibri" w:eastAsia="Calibri" w:hAnsi="Calibri" w:cs="Calibri"/>
                <w:sz w:val="22"/>
                <w:szCs w:val="22"/>
              </w:rPr>
            </w:pPr>
          </w:p>
          <w:p w14:paraId="6B17BBCD" w14:textId="77777777" w:rsidR="00D36C88" w:rsidRDefault="00D36C88" w:rsidP="002C4530">
            <w:pPr>
              <w:contextualSpacing/>
              <w:rPr>
                <w:rFonts w:ascii="Calibri" w:eastAsia="Calibri" w:hAnsi="Calibri" w:cs="Calibri"/>
                <w:sz w:val="22"/>
                <w:szCs w:val="22"/>
              </w:rPr>
            </w:pPr>
          </w:p>
          <w:p w14:paraId="088C92B3" w14:textId="77777777" w:rsidR="00D36C88" w:rsidRDefault="00D36C88" w:rsidP="002C4530">
            <w:pPr>
              <w:contextualSpacing/>
              <w:rPr>
                <w:rFonts w:ascii="Calibri" w:eastAsia="Calibri" w:hAnsi="Calibri" w:cs="Calibri"/>
                <w:sz w:val="22"/>
                <w:szCs w:val="22"/>
              </w:rPr>
            </w:pPr>
          </w:p>
          <w:p w14:paraId="13E48DCF" w14:textId="77777777" w:rsidR="00D36C88" w:rsidRDefault="00D36C88" w:rsidP="002C4530">
            <w:pPr>
              <w:contextualSpacing/>
              <w:rPr>
                <w:rFonts w:ascii="Calibri" w:eastAsia="Calibri" w:hAnsi="Calibri" w:cs="Calibri"/>
                <w:sz w:val="22"/>
                <w:szCs w:val="22"/>
              </w:rPr>
            </w:pPr>
          </w:p>
          <w:p w14:paraId="4220FB31" w14:textId="77777777" w:rsidR="00D36C88" w:rsidRDefault="00D36C88" w:rsidP="002C4530">
            <w:pPr>
              <w:rPr>
                <w:rFonts w:ascii="Calibri" w:eastAsia="Calibri" w:hAnsi="Calibri" w:cs="Calibri"/>
                <w:sz w:val="22"/>
                <w:szCs w:val="22"/>
              </w:rPr>
            </w:pPr>
          </w:p>
          <w:p w14:paraId="06515B19" w14:textId="77777777" w:rsidR="00D36C88" w:rsidRDefault="00D36C88"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7A208ED1"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Reflexionar sobre la mentira</w:t>
            </w:r>
          </w:p>
          <w:p w14:paraId="4E13E5BB"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Contestar sobre la bondad o maldad en las personas.</w:t>
            </w:r>
          </w:p>
          <w:p w14:paraId="6C610FDF"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Investigar si existe algún  factor que determine la bondad y maldad de las personas</w:t>
            </w:r>
          </w:p>
          <w:p w14:paraId="62AACF27"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Explicar un dilema moral personal</w:t>
            </w:r>
          </w:p>
          <w:p w14:paraId="4DD9EFCC" w14:textId="77777777" w:rsidR="00D36C88" w:rsidRDefault="00D36C88" w:rsidP="002C4530">
            <w:pPr>
              <w:rPr>
                <w:noProof/>
                <w:lang w:val="es-MX"/>
              </w:rPr>
            </w:pPr>
          </w:p>
          <w:p w14:paraId="3CD13CC7" w14:textId="77777777" w:rsidR="00D36C88" w:rsidRDefault="00D36C88" w:rsidP="002C4530">
            <w:pPr>
              <w:rPr>
                <w:rFonts w:ascii="Calibri" w:eastAsia="Calibri" w:hAnsi="Calibri" w:cs="Calibri"/>
                <w:sz w:val="22"/>
                <w:szCs w:val="22"/>
              </w:rPr>
            </w:pPr>
            <w:r>
              <w:rPr>
                <w:noProof/>
                <w:lang w:val="es-EC" w:eastAsia="es-EC"/>
              </w:rPr>
              <w:drawing>
                <wp:inline distT="0" distB="0" distL="0" distR="0" wp14:anchorId="2C86AD9D" wp14:editId="45BF37A0">
                  <wp:extent cx="2884450" cy="158160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5748" t="63197" r="33530" b="6848"/>
                          <a:stretch/>
                        </pic:blipFill>
                        <pic:spPr bwMode="auto">
                          <a:xfrm>
                            <a:off x="0" y="0"/>
                            <a:ext cx="2911351" cy="1596353"/>
                          </a:xfrm>
                          <a:prstGeom prst="rect">
                            <a:avLst/>
                          </a:prstGeom>
                          <a:ln>
                            <a:noFill/>
                          </a:ln>
                          <a:extLst>
                            <a:ext uri="{53640926-AAD7-44D8-BBD7-CCE9431645EC}">
                              <a14:shadowObscured xmlns:a14="http://schemas.microsoft.com/office/drawing/2010/main"/>
                            </a:ext>
                          </a:extLst>
                        </pic:spPr>
                      </pic:pic>
                    </a:graphicData>
                  </a:graphic>
                </wp:inline>
              </w:drawing>
            </w:r>
          </w:p>
          <w:p w14:paraId="421565B3" w14:textId="77777777" w:rsidR="00D36C88" w:rsidRDefault="00D36C88" w:rsidP="002C4530">
            <w:pPr>
              <w:spacing w:line="285" w:lineRule="auto"/>
              <w:rPr>
                <w:rFonts w:ascii="Calibri" w:eastAsia="Calibri" w:hAnsi="Calibri" w:cs="Calibri"/>
                <w:b/>
                <w:sz w:val="22"/>
                <w:szCs w:val="22"/>
              </w:rPr>
            </w:pPr>
          </w:p>
          <w:p w14:paraId="49EB61D6" w14:textId="77777777" w:rsidR="00D36C88" w:rsidRDefault="00D36C88" w:rsidP="002C4530">
            <w:pPr>
              <w:spacing w:line="285" w:lineRule="auto"/>
              <w:rPr>
                <w:rFonts w:ascii="Calibri" w:eastAsia="Calibri" w:hAnsi="Calibri" w:cs="Calibri"/>
                <w:b/>
                <w:sz w:val="22"/>
                <w:szCs w:val="22"/>
              </w:rPr>
            </w:pPr>
          </w:p>
          <w:p w14:paraId="66153877" w14:textId="77777777" w:rsidR="00D36C88" w:rsidRDefault="00D36C88" w:rsidP="002C4530">
            <w:pPr>
              <w:spacing w:line="285" w:lineRule="auto"/>
              <w:rPr>
                <w:rFonts w:ascii="Calibri" w:eastAsia="Calibri" w:hAnsi="Calibri" w:cs="Calibri"/>
                <w:b/>
                <w:sz w:val="22"/>
                <w:szCs w:val="22"/>
              </w:rPr>
            </w:pPr>
          </w:p>
          <w:p w14:paraId="57241262" w14:textId="77777777" w:rsidR="00D36C88" w:rsidRDefault="00D36C88" w:rsidP="002C4530">
            <w:pPr>
              <w:spacing w:line="285" w:lineRule="auto"/>
              <w:rPr>
                <w:rFonts w:ascii="Calibri" w:eastAsia="Calibri" w:hAnsi="Calibri" w:cs="Calibri"/>
                <w:b/>
                <w:sz w:val="22"/>
                <w:szCs w:val="22"/>
              </w:rPr>
            </w:pPr>
          </w:p>
          <w:p w14:paraId="1DE21BAF" w14:textId="77777777" w:rsidR="00D36C88" w:rsidRDefault="00D36C88" w:rsidP="002C4530">
            <w:pPr>
              <w:spacing w:line="285" w:lineRule="auto"/>
              <w:rPr>
                <w:rFonts w:ascii="Calibri" w:eastAsia="Calibri" w:hAnsi="Calibri" w:cs="Calibri"/>
                <w:b/>
                <w:sz w:val="22"/>
                <w:szCs w:val="22"/>
              </w:rPr>
            </w:pPr>
            <w:r>
              <w:rPr>
                <w:rFonts w:ascii="Calibri" w:eastAsia="Calibri" w:hAnsi="Calibri" w:cs="Calibri"/>
                <w:b/>
                <w:sz w:val="22"/>
                <w:szCs w:val="22"/>
              </w:rPr>
              <w:t>CONSOLIDACIÓN</w:t>
            </w:r>
          </w:p>
          <w:p w14:paraId="064CD980"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Argumentar respuestas según la corriente del utilitarismo como positiva o negativa. </w:t>
            </w:r>
          </w:p>
          <w:p w14:paraId="4D40BD92"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Debatir si el utilitarismo habla sobre la necesidad de crear la mayor cantidad de felicidad durante la mayor cantidad de   tiempo.</w:t>
            </w:r>
          </w:p>
          <w:p w14:paraId="47B55B1D" w14:textId="77777777" w:rsidR="00D36C88" w:rsidRDefault="00D36C88" w:rsidP="00D36C88">
            <w:pPr>
              <w:numPr>
                <w:ilvl w:val="0"/>
                <w:numId w:val="5"/>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 Especificar los riesgos de anteponer el utilitarismo  sobre la </w:t>
            </w:r>
            <w:proofErr w:type="spellStart"/>
            <w:r>
              <w:rPr>
                <w:rFonts w:ascii="Calibri" w:eastAsia="Calibri" w:hAnsi="Calibri" w:cs="Calibri"/>
                <w:sz w:val="22"/>
                <w:szCs w:val="22"/>
              </w:rPr>
              <w:t>dig</w:t>
            </w:r>
            <w:proofErr w:type="spellEnd"/>
          </w:p>
          <w:p w14:paraId="13752F8B" w14:textId="77777777" w:rsidR="00D36C88" w:rsidRDefault="00D36C88" w:rsidP="002C4530">
            <w:pPr>
              <w:tabs>
                <w:tab w:val="left" w:pos="708"/>
              </w:tabs>
              <w:ind w:left="720"/>
              <w:contextualSpacing/>
              <w:rPr>
                <w:rFonts w:ascii="Calibri" w:eastAsia="Calibri" w:hAnsi="Calibri" w:cs="Calibri"/>
                <w:sz w:val="22"/>
                <w:szCs w:val="22"/>
              </w:rPr>
            </w:pPr>
          </w:p>
          <w:p w14:paraId="11ADB054" w14:textId="77777777" w:rsidR="00D36C88" w:rsidRDefault="00D36C88" w:rsidP="00D36C88">
            <w:pPr>
              <w:numPr>
                <w:ilvl w:val="0"/>
                <w:numId w:val="5"/>
              </w:numPr>
              <w:tabs>
                <w:tab w:val="left" w:pos="708"/>
              </w:tabs>
              <w:contextualSpacing/>
              <w:rPr>
                <w:rFonts w:ascii="Calibri" w:eastAsia="Calibri" w:hAnsi="Calibri" w:cs="Calibri"/>
                <w:sz w:val="22"/>
                <w:szCs w:val="22"/>
              </w:rPr>
            </w:pPr>
            <w:r>
              <w:rPr>
                <w:rFonts w:ascii="Calibri" w:eastAsia="Calibri" w:hAnsi="Calibri" w:cs="Calibri"/>
                <w:sz w:val="22"/>
                <w:szCs w:val="22"/>
              </w:rPr>
              <w:t>unidad de la persona individual.</w:t>
            </w:r>
          </w:p>
          <w:p w14:paraId="4F524F45" w14:textId="77777777" w:rsidR="00D36C88" w:rsidRDefault="00D36C88" w:rsidP="002C4530">
            <w:pPr>
              <w:pStyle w:val="ListParagraph"/>
              <w:rPr>
                <w:noProof/>
                <w:lang w:eastAsia="es-ES"/>
              </w:rPr>
            </w:pPr>
          </w:p>
          <w:p w14:paraId="23B7F238" w14:textId="77777777" w:rsidR="00D36C88" w:rsidRDefault="00D36C88" w:rsidP="002C4530">
            <w:pPr>
              <w:pStyle w:val="ListParagraph"/>
              <w:rPr>
                <w:rFonts w:ascii="Calibri" w:eastAsia="Calibri" w:hAnsi="Calibri" w:cs="Calibri"/>
                <w:sz w:val="22"/>
                <w:szCs w:val="22"/>
              </w:rPr>
            </w:pPr>
            <w:r w:rsidRPr="00274588">
              <w:rPr>
                <w:noProof/>
                <w:lang w:val="es-EC" w:eastAsia="es-EC"/>
              </w:rPr>
              <w:drawing>
                <wp:inline distT="0" distB="0" distL="0" distR="0" wp14:anchorId="53C5DBED" wp14:editId="6892F507">
                  <wp:extent cx="2169303" cy="2916621"/>
                  <wp:effectExtent l="19050" t="0" r="2397" b="0"/>
                  <wp:docPr id="5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5242" t="18808" r="34046" b="7764"/>
                          <a:stretch/>
                        </pic:blipFill>
                        <pic:spPr bwMode="auto">
                          <a:xfrm>
                            <a:off x="0" y="0"/>
                            <a:ext cx="2183142" cy="2935228"/>
                          </a:xfrm>
                          <a:prstGeom prst="rect">
                            <a:avLst/>
                          </a:prstGeom>
                          <a:ln>
                            <a:noFill/>
                          </a:ln>
                          <a:extLst>
                            <a:ext uri="{53640926-AAD7-44D8-BBD7-CCE9431645EC}">
                              <a14:shadowObscured xmlns:a14="http://schemas.microsoft.com/office/drawing/2010/main"/>
                            </a:ext>
                          </a:extLst>
                        </pic:spPr>
                      </pic:pic>
                    </a:graphicData>
                  </a:graphic>
                </wp:inline>
              </w:drawing>
            </w:r>
          </w:p>
          <w:p w14:paraId="62D41440" w14:textId="77777777" w:rsidR="00D36C88" w:rsidRPr="008F20F5" w:rsidRDefault="00D36C88" w:rsidP="002C4530">
            <w:pPr>
              <w:contextualSpacing/>
              <w:rPr>
                <w:rFonts w:eastAsia="Calibri"/>
              </w:rPr>
            </w:pPr>
          </w:p>
          <w:p w14:paraId="7D19C725"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 xml:space="preserve"> BLOQUE  CINCO</w:t>
            </w:r>
          </w:p>
          <w:p w14:paraId="60F9C5DC"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LA BELLEZA</w:t>
            </w:r>
          </w:p>
          <w:p w14:paraId="692866A8"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4DF71DC9"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Contestar por qué algunas cosas son consideradas como  arte.</w:t>
            </w:r>
          </w:p>
          <w:p w14:paraId="1C3E914C"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Compartir piezas de arte favoritas</w:t>
            </w:r>
          </w:p>
          <w:p w14:paraId="2758CBF4"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Reflexionar sobre lo bello.</w:t>
            </w:r>
          </w:p>
          <w:p w14:paraId="14952416" w14:textId="77777777" w:rsidR="00D36C88" w:rsidRDefault="00D36C88" w:rsidP="002C4530">
            <w:pPr>
              <w:contextualSpacing/>
              <w:rPr>
                <w:noProof/>
                <w:lang w:val="es-MX"/>
              </w:rPr>
            </w:pPr>
          </w:p>
          <w:p w14:paraId="38962EAB" w14:textId="77777777" w:rsidR="00D36C88" w:rsidRDefault="00D36C88" w:rsidP="002C4530">
            <w:pPr>
              <w:contextualSpacing/>
              <w:rPr>
                <w:noProof/>
                <w:lang w:val="es-MX"/>
              </w:rPr>
            </w:pPr>
          </w:p>
          <w:p w14:paraId="74892551" w14:textId="77777777" w:rsidR="00D36C88" w:rsidRDefault="00D36C88" w:rsidP="002C4530">
            <w:pPr>
              <w:contextualSpacing/>
              <w:rPr>
                <w:rFonts w:ascii="Calibri" w:eastAsia="Calibri" w:hAnsi="Calibri" w:cs="Calibri"/>
                <w:sz w:val="22"/>
                <w:szCs w:val="22"/>
              </w:rPr>
            </w:pPr>
            <w:r>
              <w:rPr>
                <w:noProof/>
                <w:lang w:val="es-EC" w:eastAsia="es-EC"/>
              </w:rPr>
              <w:drawing>
                <wp:inline distT="0" distB="0" distL="0" distR="0" wp14:anchorId="68CEF6E4" wp14:editId="66E27180">
                  <wp:extent cx="2830286" cy="1999998"/>
                  <wp:effectExtent l="0" t="0" r="8255"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5242" t="25627" r="35030" b="37016"/>
                          <a:stretch/>
                        </pic:blipFill>
                        <pic:spPr bwMode="auto">
                          <a:xfrm>
                            <a:off x="0" y="0"/>
                            <a:ext cx="2833547" cy="2002302"/>
                          </a:xfrm>
                          <a:prstGeom prst="rect">
                            <a:avLst/>
                          </a:prstGeom>
                          <a:ln>
                            <a:noFill/>
                          </a:ln>
                          <a:extLst>
                            <a:ext uri="{53640926-AAD7-44D8-BBD7-CCE9431645EC}">
                              <a14:shadowObscured xmlns:a14="http://schemas.microsoft.com/office/drawing/2010/main"/>
                            </a:ext>
                          </a:extLst>
                        </pic:spPr>
                      </pic:pic>
                    </a:graphicData>
                  </a:graphic>
                </wp:inline>
              </w:drawing>
            </w:r>
          </w:p>
          <w:p w14:paraId="4C699467" w14:textId="77777777" w:rsidR="00D36C88" w:rsidRDefault="00D36C88" w:rsidP="002C4530">
            <w:pPr>
              <w:rPr>
                <w:rFonts w:ascii="Calibri" w:eastAsia="Calibri" w:hAnsi="Calibri" w:cs="Calibri"/>
                <w:sz w:val="22"/>
                <w:szCs w:val="22"/>
              </w:rPr>
            </w:pPr>
          </w:p>
          <w:p w14:paraId="096F168D" w14:textId="77777777" w:rsidR="00D36C88" w:rsidRDefault="00D36C88" w:rsidP="002C4530">
            <w:pPr>
              <w:rPr>
                <w:rFonts w:ascii="Calibri" w:eastAsia="Calibri" w:hAnsi="Calibri" w:cs="Calibri"/>
                <w:b/>
                <w:sz w:val="22"/>
                <w:szCs w:val="22"/>
              </w:rPr>
            </w:pPr>
          </w:p>
          <w:p w14:paraId="05C0DE9E" w14:textId="77777777" w:rsidR="00D36C88" w:rsidRDefault="00D36C88" w:rsidP="002C4530">
            <w:pPr>
              <w:rPr>
                <w:rFonts w:ascii="Calibri" w:eastAsia="Calibri" w:hAnsi="Calibri" w:cs="Calibri"/>
                <w:b/>
                <w:sz w:val="22"/>
                <w:szCs w:val="22"/>
              </w:rPr>
            </w:pPr>
          </w:p>
          <w:p w14:paraId="5328FA23" w14:textId="77777777" w:rsidR="00D36C88" w:rsidRDefault="00D36C88" w:rsidP="002C4530">
            <w:pPr>
              <w:rPr>
                <w:rFonts w:ascii="Calibri" w:eastAsia="Calibri" w:hAnsi="Calibri" w:cs="Calibri"/>
                <w:b/>
                <w:sz w:val="22"/>
                <w:szCs w:val="22"/>
              </w:rPr>
            </w:pPr>
          </w:p>
          <w:p w14:paraId="6610E708" w14:textId="77777777" w:rsidR="00D36C88" w:rsidRDefault="00D36C88" w:rsidP="002C4530">
            <w:pPr>
              <w:rPr>
                <w:rFonts w:ascii="Calibri" w:eastAsia="Calibri" w:hAnsi="Calibri" w:cs="Calibri"/>
                <w:b/>
                <w:sz w:val="22"/>
                <w:szCs w:val="22"/>
              </w:rPr>
            </w:pPr>
          </w:p>
          <w:p w14:paraId="317C0156" w14:textId="77777777" w:rsidR="00D36C88" w:rsidRDefault="00D36C88" w:rsidP="002C4530">
            <w:pPr>
              <w:rPr>
                <w:rFonts w:ascii="Calibri" w:eastAsia="Calibri" w:hAnsi="Calibri" w:cs="Calibri"/>
                <w:b/>
                <w:sz w:val="22"/>
                <w:szCs w:val="22"/>
              </w:rPr>
            </w:pPr>
          </w:p>
          <w:p w14:paraId="7D4C1B80" w14:textId="77777777" w:rsidR="00D36C88" w:rsidRDefault="00D36C88" w:rsidP="002C4530">
            <w:pPr>
              <w:rPr>
                <w:rFonts w:ascii="Calibri" w:eastAsia="Calibri" w:hAnsi="Calibri" w:cs="Calibri"/>
                <w:b/>
                <w:sz w:val="22"/>
                <w:szCs w:val="22"/>
              </w:rPr>
            </w:pPr>
          </w:p>
          <w:p w14:paraId="6BC806D7" w14:textId="77777777" w:rsidR="00D36C88" w:rsidRDefault="00D36C88" w:rsidP="002C4530">
            <w:pPr>
              <w:rPr>
                <w:rFonts w:ascii="Calibri" w:eastAsia="Calibri" w:hAnsi="Calibri" w:cs="Calibri"/>
                <w:b/>
                <w:sz w:val="22"/>
                <w:szCs w:val="22"/>
              </w:rPr>
            </w:pPr>
          </w:p>
          <w:p w14:paraId="73BB645B" w14:textId="77777777" w:rsidR="00D36C88" w:rsidRDefault="00D36C88"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7705F9CE"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Comparar entre la música popular moderna y la música de la época de antaño.</w:t>
            </w:r>
          </w:p>
          <w:p w14:paraId="3B4D52B1"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Argumentar si una persona puede ser mejor si dedica parte de su tiempo a contemplar el arte y la belleza </w:t>
            </w:r>
          </w:p>
          <w:p w14:paraId="206A17B6"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Responder si existe gente obsesionada con la belleza.</w:t>
            </w:r>
          </w:p>
          <w:p w14:paraId="211C5891"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Explicar con argumentos si la belleza es algo objetivo o subjetivo. </w:t>
            </w:r>
          </w:p>
          <w:p w14:paraId="577E7609" w14:textId="77777777" w:rsidR="00D36C88" w:rsidRDefault="00D36C88" w:rsidP="002C4530">
            <w:pPr>
              <w:contextualSpacing/>
              <w:rPr>
                <w:noProof/>
                <w:lang w:val="es-MX"/>
              </w:rPr>
            </w:pPr>
          </w:p>
          <w:p w14:paraId="29831C6D" w14:textId="77777777" w:rsidR="00D36C88" w:rsidRDefault="00D36C88" w:rsidP="002C4530">
            <w:pPr>
              <w:contextualSpacing/>
              <w:rPr>
                <w:noProof/>
                <w:lang w:val="es-MX"/>
              </w:rPr>
            </w:pPr>
          </w:p>
          <w:p w14:paraId="25E63D51" w14:textId="77777777" w:rsidR="00D36C88" w:rsidRDefault="00D36C88" w:rsidP="002C4530">
            <w:pPr>
              <w:contextualSpacing/>
              <w:rPr>
                <w:rFonts w:ascii="Calibri" w:eastAsia="Calibri" w:hAnsi="Calibri" w:cs="Calibri"/>
                <w:sz w:val="22"/>
                <w:szCs w:val="22"/>
              </w:rPr>
            </w:pPr>
            <w:r>
              <w:rPr>
                <w:noProof/>
                <w:lang w:val="es-EC" w:eastAsia="es-EC"/>
              </w:rPr>
              <w:drawing>
                <wp:inline distT="0" distB="0" distL="0" distR="0" wp14:anchorId="18293230" wp14:editId="7F772A7C">
                  <wp:extent cx="2743200" cy="1538515"/>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5242" t="62647" r="34657" b="7331"/>
                          <a:stretch/>
                        </pic:blipFill>
                        <pic:spPr bwMode="auto">
                          <a:xfrm>
                            <a:off x="0" y="0"/>
                            <a:ext cx="2768554" cy="1552735"/>
                          </a:xfrm>
                          <a:prstGeom prst="rect">
                            <a:avLst/>
                          </a:prstGeom>
                          <a:ln>
                            <a:noFill/>
                          </a:ln>
                          <a:extLst>
                            <a:ext uri="{53640926-AAD7-44D8-BBD7-CCE9431645EC}">
                              <a14:shadowObscured xmlns:a14="http://schemas.microsoft.com/office/drawing/2010/main"/>
                            </a:ext>
                          </a:extLst>
                        </pic:spPr>
                      </pic:pic>
                    </a:graphicData>
                  </a:graphic>
                </wp:inline>
              </w:drawing>
            </w:r>
          </w:p>
          <w:p w14:paraId="0CCB1D5A" w14:textId="77777777" w:rsidR="00D36C88" w:rsidRDefault="00D36C88" w:rsidP="002C4530">
            <w:pPr>
              <w:rPr>
                <w:rFonts w:ascii="Calibri" w:eastAsia="Calibri" w:hAnsi="Calibri" w:cs="Calibri"/>
                <w:sz w:val="22"/>
                <w:szCs w:val="22"/>
              </w:rPr>
            </w:pPr>
          </w:p>
          <w:p w14:paraId="6731BFC3" w14:textId="77777777" w:rsidR="00D36C88" w:rsidRDefault="00D36C88" w:rsidP="002C4530">
            <w:pPr>
              <w:rPr>
                <w:rFonts w:ascii="Calibri" w:eastAsia="Calibri" w:hAnsi="Calibri" w:cs="Calibri"/>
                <w:sz w:val="22"/>
                <w:szCs w:val="22"/>
              </w:rPr>
            </w:pPr>
          </w:p>
          <w:p w14:paraId="7A969346" w14:textId="77777777" w:rsidR="00D36C88" w:rsidRDefault="00D36C88" w:rsidP="002C4530">
            <w:pPr>
              <w:rPr>
                <w:rFonts w:ascii="Calibri" w:eastAsia="Calibri" w:hAnsi="Calibri" w:cs="Calibri"/>
                <w:sz w:val="22"/>
                <w:szCs w:val="22"/>
              </w:rPr>
            </w:pPr>
          </w:p>
          <w:p w14:paraId="7D9CD2CC" w14:textId="77777777" w:rsidR="00D36C88" w:rsidRDefault="00D36C88" w:rsidP="002C4530">
            <w:pPr>
              <w:rPr>
                <w:rFonts w:ascii="Calibri" w:eastAsia="Calibri" w:hAnsi="Calibri" w:cs="Calibri"/>
                <w:sz w:val="22"/>
                <w:szCs w:val="22"/>
              </w:rPr>
            </w:pPr>
          </w:p>
          <w:p w14:paraId="044FCB62" w14:textId="77777777" w:rsidR="00D36C88" w:rsidRDefault="00D36C88" w:rsidP="002C4530">
            <w:pPr>
              <w:rPr>
                <w:rFonts w:ascii="Calibri" w:eastAsia="Calibri" w:hAnsi="Calibri" w:cs="Calibri"/>
                <w:sz w:val="22"/>
                <w:szCs w:val="22"/>
              </w:rPr>
            </w:pPr>
          </w:p>
          <w:p w14:paraId="043A180A" w14:textId="77777777" w:rsidR="00D36C88" w:rsidRDefault="00D36C88" w:rsidP="002C4530">
            <w:pPr>
              <w:rPr>
                <w:rFonts w:ascii="Calibri" w:eastAsia="Calibri" w:hAnsi="Calibri" w:cs="Calibri"/>
                <w:sz w:val="22"/>
                <w:szCs w:val="22"/>
              </w:rPr>
            </w:pPr>
          </w:p>
          <w:p w14:paraId="43B8FC44" w14:textId="77777777" w:rsidR="00D36C88" w:rsidRDefault="00D36C88" w:rsidP="002C4530">
            <w:pPr>
              <w:rPr>
                <w:rFonts w:ascii="Calibri" w:eastAsia="Calibri" w:hAnsi="Calibri" w:cs="Calibri"/>
                <w:sz w:val="22"/>
                <w:szCs w:val="22"/>
              </w:rPr>
            </w:pPr>
          </w:p>
          <w:p w14:paraId="2AB2A53B" w14:textId="77777777" w:rsidR="00D36C88" w:rsidRDefault="00D36C88" w:rsidP="002C4530">
            <w:pPr>
              <w:rPr>
                <w:rFonts w:ascii="Calibri" w:eastAsia="Calibri" w:hAnsi="Calibri" w:cs="Calibri"/>
                <w:sz w:val="22"/>
                <w:szCs w:val="22"/>
              </w:rPr>
            </w:pPr>
          </w:p>
          <w:p w14:paraId="22798AD2" w14:textId="77777777" w:rsidR="00D36C88" w:rsidRDefault="00D36C88" w:rsidP="002C4530">
            <w:pPr>
              <w:spacing w:line="285" w:lineRule="auto"/>
              <w:rPr>
                <w:rFonts w:ascii="Calibri" w:eastAsia="Calibri" w:hAnsi="Calibri" w:cs="Calibri"/>
                <w:b/>
                <w:sz w:val="22"/>
                <w:szCs w:val="22"/>
              </w:rPr>
            </w:pPr>
            <w:r>
              <w:rPr>
                <w:rFonts w:ascii="Calibri" w:eastAsia="Calibri" w:hAnsi="Calibri" w:cs="Calibri"/>
                <w:b/>
                <w:sz w:val="22"/>
                <w:szCs w:val="22"/>
              </w:rPr>
              <w:t>CONSOLIDACIÓN</w:t>
            </w:r>
          </w:p>
          <w:p w14:paraId="2BCF7195"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Explicar  con  razones  porque las niñas participan en programas de belleza</w:t>
            </w:r>
          </w:p>
          <w:p w14:paraId="50452C0E"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Argumentar con razones los estrictos estándares de belleza de niñas son peligrosos.</w:t>
            </w:r>
          </w:p>
          <w:p w14:paraId="08B80781"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Debatir acerca de los concursos de belleza femeninos.</w:t>
            </w:r>
          </w:p>
          <w:p w14:paraId="1704A15A" w14:textId="77777777" w:rsidR="00D36C88" w:rsidRDefault="00D36C88" w:rsidP="002C4530">
            <w:pPr>
              <w:contextualSpacing/>
              <w:rPr>
                <w:rFonts w:ascii="Calibri" w:eastAsia="Calibri" w:hAnsi="Calibri" w:cs="Calibri"/>
                <w:sz w:val="22"/>
                <w:szCs w:val="22"/>
              </w:rPr>
            </w:pPr>
          </w:p>
          <w:p w14:paraId="27AECA18" w14:textId="77777777" w:rsidR="00D36C88" w:rsidRDefault="00D36C88" w:rsidP="002C4530">
            <w:pPr>
              <w:contextualSpacing/>
              <w:rPr>
                <w:noProof/>
                <w:lang w:val="es-MX"/>
              </w:rPr>
            </w:pPr>
          </w:p>
          <w:p w14:paraId="778BD0BC" w14:textId="77777777" w:rsidR="00D36C88" w:rsidRPr="008F20F5" w:rsidRDefault="00D36C88" w:rsidP="002C4530">
            <w:pPr>
              <w:contextualSpacing/>
              <w:rPr>
                <w:rFonts w:eastAsia="Calibri"/>
              </w:rPr>
            </w:pPr>
            <w:r>
              <w:rPr>
                <w:noProof/>
                <w:lang w:val="es-EC" w:eastAsia="es-EC"/>
              </w:rPr>
              <w:drawing>
                <wp:inline distT="0" distB="0" distL="0" distR="0" wp14:anchorId="19A5C917" wp14:editId="08203C85">
                  <wp:extent cx="2438400" cy="316410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739" t="18821" r="33027" b="6797"/>
                          <a:stretch/>
                        </pic:blipFill>
                        <pic:spPr bwMode="auto">
                          <a:xfrm>
                            <a:off x="0" y="0"/>
                            <a:ext cx="2448230" cy="3176862"/>
                          </a:xfrm>
                          <a:prstGeom prst="rect">
                            <a:avLst/>
                          </a:prstGeom>
                          <a:ln>
                            <a:noFill/>
                          </a:ln>
                          <a:extLst>
                            <a:ext uri="{53640926-AAD7-44D8-BBD7-CCE9431645EC}">
                              <a14:shadowObscured xmlns:a14="http://schemas.microsoft.com/office/drawing/2010/main"/>
                            </a:ext>
                          </a:extLst>
                        </pic:spPr>
                      </pic:pic>
                    </a:graphicData>
                  </a:graphic>
                </wp:inline>
              </w:drawing>
            </w:r>
          </w:p>
          <w:p w14:paraId="49D3AA37" w14:textId="77777777" w:rsidR="00D36C88" w:rsidRDefault="00D36C88" w:rsidP="002C4530">
            <w:pPr>
              <w:contextualSpacing/>
              <w:rPr>
                <w:rFonts w:ascii="Calibri" w:eastAsia="Calibri" w:hAnsi="Calibri" w:cs="Calibri"/>
                <w:sz w:val="22"/>
                <w:szCs w:val="22"/>
              </w:rPr>
            </w:pPr>
          </w:p>
          <w:p w14:paraId="5835EBCD" w14:textId="77777777" w:rsidR="00D36C88" w:rsidRDefault="00D36C88" w:rsidP="002C4530">
            <w:pPr>
              <w:contextualSpacing/>
              <w:rPr>
                <w:rFonts w:ascii="Calibri" w:eastAsia="Calibri" w:hAnsi="Calibri" w:cs="Calibri"/>
                <w:sz w:val="22"/>
                <w:szCs w:val="22"/>
              </w:rPr>
            </w:pPr>
          </w:p>
          <w:p w14:paraId="27A3FFED" w14:textId="77777777" w:rsidR="00D36C88" w:rsidRDefault="00D36C88" w:rsidP="002C4530">
            <w:pPr>
              <w:contextualSpacing/>
              <w:rPr>
                <w:rFonts w:ascii="Calibri" w:eastAsia="Calibri" w:hAnsi="Calibri" w:cs="Calibri"/>
                <w:sz w:val="22"/>
                <w:szCs w:val="22"/>
              </w:rPr>
            </w:pPr>
          </w:p>
          <w:p w14:paraId="599DE284" w14:textId="77777777" w:rsidR="00D36C88" w:rsidRDefault="00D36C88" w:rsidP="002C4530">
            <w:pPr>
              <w:contextualSpacing/>
              <w:rPr>
                <w:rFonts w:ascii="Calibri" w:eastAsia="Calibri" w:hAnsi="Calibri" w:cs="Calibri"/>
                <w:sz w:val="22"/>
                <w:szCs w:val="22"/>
              </w:rPr>
            </w:pPr>
          </w:p>
          <w:p w14:paraId="1907BD5E" w14:textId="77777777" w:rsidR="00D36C88" w:rsidRDefault="00D36C88" w:rsidP="002C4530">
            <w:pPr>
              <w:rPr>
                <w:rFonts w:ascii="Calibri" w:eastAsia="Calibri" w:hAnsi="Calibri" w:cs="Calibri"/>
                <w:b/>
                <w:sz w:val="22"/>
                <w:szCs w:val="22"/>
              </w:rPr>
            </w:pPr>
          </w:p>
          <w:p w14:paraId="58F889B3"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 xml:space="preserve"> BLOQUE SEIS</w:t>
            </w:r>
          </w:p>
          <w:p w14:paraId="51C78DF7"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LA FELICIDAD</w:t>
            </w:r>
          </w:p>
          <w:p w14:paraId="6F9E12D2"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1E44F72E"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Aprender desde el enfoque de filósofos acerca de la felicidad y sus diferentes perspectivas.</w:t>
            </w:r>
          </w:p>
          <w:p w14:paraId="56CB60F9" w14:textId="77777777" w:rsidR="00D36C88" w:rsidRDefault="00D36C88" w:rsidP="002C4530">
            <w:pPr>
              <w:rPr>
                <w:noProof/>
                <w:lang w:val="es-MX"/>
              </w:rPr>
            </w:pPr>
          </w:p>
          <w:p w14:paraId="53541250" w14:textId="77777777" w:rsidR="00D36C88" w:rsidRDefault="00D36C88" w:rsidP="002C4530">
            <w:pPr>
              <w:rPr>
                <w:noProof/>
                <w:lang w:val="es-MX"/>
              </w:rPr>
            </w:pPr>
          </w:p>
          <w:p w14:paraId="5B4F6971" w14:textId="77777777" w:rsidR="00D36C88" w:rsidRDefault="00D36C88" w:rsidP="002C4530">
            <w:pPr>
              <w:rPr>
                <w:rFonts w:ascii="Calibri" w:eastAsia="Calibri" w:hAnsi="Calibri" w:cs="Calibri"/>
                <w:sz w:val="22"/>
                <w:szCs w:val="22"/>
              </w:rPr>
            </w:pPr>
            <w:r>
              <w:rPr>
                <w:noProof/>
                <w:lang w:val="es-EC" w:eastAsia="es-EC"/>
              </w:rPr>
              <w:drawing>
                <wp:inline distT="0" distB="0" distL="0" distR="0" wp14:anchorId="57BE6087" wp14:editId="3D8A0D4F">
                  <wp:extent cx="2810152" cy="158205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242" t="25083" r="32536" b="42658"/>
                          <a:stretch/>
                        </pic:blipFill>
                        <pic:spPr bwMode="auto">
                          <a:xfrm>
                            <a:off x="0" y="0"/>
                            <a:ext cx="2833626" cy="1595272"/>
                          </a:xfrm>
                          <a:prstGeom prst="rect">
                            <a:avLst/>
                          </a:prstGeom>
                          <a:ln>
                            <a:noFill/>
                          </a:ln>
                          <a:extLst>
                            <a:ext uri="{53640926-AAD7-44D8-BBD7-CCE9431645EC}">
                              <a14:shadowObscured xmlns:a14="http://schemas.microsoft.com/office/drawing/2010/main"/>
                            </a:ext>
                          </a:extLst>
                        </pic:spPr>
                      </pic:pic>
                    </a:graphicData>
                  </a:graphic>
                </wp:inline>
              </w:drawing>
            </w:r>
          </w:p>
          <w:p w14:paraId="108D00DA" w14:textId="77777777" w:rsidR="00D36C88" w:rsidRDefault="00D36C88" w:rsidP="002C4530">
            <w:pPr>
              <w:rPr>
                <w:rFonts w:ascii="Calibri" w:eastAsia="Calibri" w:hAnsi="Calibri" w:cs="Calibri"/>
                <w:b/>
                <w:sz w:val="22"/>
                <w:szCs w:val="22"/>
              </w:rPr>
            </w:pPr>
          </w:p>
          <w:p w14:paraId="0C6654C9" w14:textId="77777777" w:rsidR="00D36C88" w:rsidRDefault="00D36C88" w:rsidP="002C4530">
            <w:pPr>
              <w:rPr>
                <w:rFonts w:ascii="Calibri" w:eastAsia="Calibri" w:hAnsi="Calibri" w:cs="Calibri"/>
                <w:b/>
                <w:sz w:val="22"/>
                <w:szCs w:val="22"/>
              </w:rPr>
            </w:pPr>
          </w:p>
          <w:p w14:paraId="4CCF4F3A" w14:textId="77777777" w:rsidR="00D36C88" w:rsidRDefault="00D36C88" w:rsidP="002C4530">
            <w:pPr>
              <w:rPr>
                <w:rFonts w:ascii="Calibri" w:eastAsia="Calibri" w:hAnsi="Calibri" w:cs="Calibri"/>
                <w:b/>
                <w:sz w:val="22"/>
                <w:szCs w:val="22"/>
              </w:rPr>
            </w:pPr>
          </w:p>
          <w:p w14:paraId="481F445A" w14:textId="77777777" w:rsidR="00D36C88" w:rsidRDefault="00D36C88" w:rsidP="002C4530">
            <w:pPr>
              <w:rPr>
                <w:rFonts w:ascii="Calibri" w:eastAsia="Calibri" w:hAnsi="Calibri" w:cs="Calibri"/>
                <w:b/>
                <w:sz w:val="22"/>
                <w:szCs w:val="22"/>
              </w:rPr>
            </w:pPr>
          </w:p>
          <w:p w14:paraId="728E1A31" w14:textId="77777777" w:rsidR="00D36C88" w:rsidRDefault="00D36C88" w:rsidP="002C4530">
            <w:pPr>
              <w:rPr>
                <w:rFonts w:ascii="Calibri" w:eastAsia="Calibri" w:hAnsi="Calibri" w:cs="Calibri"/>
                <w:b/>
                <w:sz w:val="22"/>
                <w:szCs w:val="22"/>
              </w:rPr>
            </w:pPr>
          </w:p>
          <w:p w14:paraId="508FC069" w14:textId="77777777" w:rsidR="00D36C88" w:rsidRDefault="00D36C88" w:rsidP="002C4530">
            <w:pPr>
              <w:rPr>
                <w:rFonts w:ascii="Calibri" w:eastAsia="Calibri" w:hAnsi="Calibri" w:cs="Calibri"/>
                <w:b/>
                <w:sz w:val="22"/>
                <w:szCs w:val="22"/>
              </w:rPr>
            </w:pPr>
          </w:p>
          <w:p w14:paraId="35D56AAA" w14:textId="77777777" w:rsidR="00D36C88" w:rsidRDefault="00D36C88" w:rsidP="002C4530">
            <w:pPr>
              <w:rPr>
                <w:rFonts w:ascii="Calibri" w:eastAsia="Calibri" w:hAnsi="Calibri" w:cs="Calibri"/>
                <w:b/>
                <w:sz w:val="22"/>
                <w:szCs w:val="22"/>
              </w:rPr>
            </w:pPr>
          </w:p>
          <w:p w14:paraId="5769D286" w14:textId="77777777" w:rsidR="00D36C88" w:rsidRDefault="00D36C88" w:rsidP="002C4530">
            <w:pPr>
              <w:rPr>
                <w:rFonts w:ascii="Calibri" w:eastAsia="Calibri" w:hAnsi="Calibri" w:cs="Calibri"/>
                <w:b/>
                <w:sz w:val="22"/>
                <w:szCs w:val="22"/>
              </w:rPr>
            </w:pPr>
          </w:p>
          <w:p w14:paraId="11BE458F" w14:textId="77777777" w:rsidR="00D36C88" w:rsidRDefault="00D36C88" w:rsidP="002C4530">
            <w:pPr>
              <w:rPr>
                <w:rFonts w:ascii="Calibri" w:eastAsia="Calibri" w:hAnsi="Calibri" w:cs="Calibri"/>
                <w:b/>
                <w:sz w:val="22"/>
                <w:szCs w:val="22"/>
              </w:rPr>
            </w:pPr>
          </w:p>
          <w:p w14:paraId="4B7F417C" w14:textId="77777777" w:rsidR="00D36C88" w:rsidRDefault="00D36C88" w:rsidP="002C4530">
            <w:pPr>
              <w:rPr>
                <w:rFonts w:ascii="Calibri" w:eastAsia="Calibri" w:hAnsi="Calibri" w:cs="Calibri"/>
                <w:b/>
                <w:sz w:val="22"/>
                <w:szCs w:val="22"/>
              </w:rPr>
            </w:pPr>
          </w:p>
          <w:p w14:paraId="6C001746" w14:textId="77777777" w:rsidR="00D36C88" w:rsidRDefault="00D36C88" w:rsidP="002C4530">
            <w:pPr>
              <w:rPr>
                <w:rFonts w:ascii="Calibri" w:eastAsia="Calibri" w:hAnsi="Calibri" w:cs="Calibri"/>
                <w:b/>
                <w:sz w:val="22"/>
                <w:szCs w:val="22"/>
              </w:rPr>
            </w:pPr>
          </w:p>
          <w:p w14:paraId="5A89C17A" w14:textId="77777777" w:rsidR="00D36C88" w:rsidRDefault="00D36C88" w:rsidP="002C4530">
            <w:pPr>
              <w:rPr>
                <w:rFonts w:ascii="Calibri" w:eastAsia="Calibri" w:hAnsi="Calibri" w:cs="Calibri"/>
                <w:b/>
                <w:sz w:val="22"/>
                <w:szCs w:val="22"/>
              </w:rPr>
            </w:pPr>
          </w:p>
          <w:p w14:paraId="71D058A2" w14:textId="77777777" w:rsidR="00D36C88" w:rsidRDefault="00D36C88" w:rsidP="002C4530">
            <w:pPr>
              <w:rPr>
                <w:rFonts w:ascii="Calibri" w:eastAsia="Calibri" w:hAnsi="Calibri" w:cs="Calibri"/>
                <w:b/>
                <w:sz w:val="22"/>
                <w:szCs w:val="22"/>
              </w:rPr>
            </w:pPr>
          </w:p>
          <w:p w14:paraId="60E52D98" w14:textId="77777777" w:rsidR="00D36C88" w:rsidRDefault="00D36C88"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53130C0A"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Conocer la corriente filosófica de los estoicos y su visión de felicidad.</w:t>
            </w:r>
          </w:p>
          <w:p w14:paraId="1CC1C416" w14:textId="77777777" w:rsidR="00D36C88" w:rsidRDefault="00D36C88" w:rsidP="002C4530">
            <w:pPr>
              <w:ind w:left="720"/>
              <w:contextualSpacing/>
              <w:rPr>
                <w:noProof/>
                <w:lang w:val="es-MX"/>
              </w:rPr>
            </w:pPr>
          </w:p>
          <w:p w14:paraId="508C3B69" w14:textId="77777777" w:rsidR="00D36C88" w:rsidRDefault="00D36C88" w:rsidP="002C4530">
            <w:pPr>
              <w:contextualSpacing/>
              <w:rPr>
                <w:noProof/>
                <w:lang w:val="es-MX"/>
              </w:rPr>
            </w:pPr>
            <w:r>
              <w:rPr>
                <w:noProof/>
                <w:lang w:val="es-EC" w:eastAsia="es-EC"/>
              </w:rPr>
              <w:drawing>
                <wp:inline distT="0" distB="0" distL="0" distR="0" wp14:anchorId="742D699C" wp14:editId="0D3984AE">
                  <wp:extent cx="2793149" cy="182880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452" t="56513" r="34214" b="8168"/>
                          <a:stretch/>
                        </pic:blipFill>
                        <pic:spPr bwMode="auto">
                          <a:xfrm>
                            <a:off x="0" y="0"/>
                            <a:ext cx="2823026" cy="1848362"/>
                          </a:xfrm>
                          <a:prstGeom prst="rect">
                            <a:avLst/>
                          </a:prstGeom>
                          <a:ln>
                            <a:noFill/>
                          </a:ln>
                          <a:extLst>
                            <a:ext uri="{53640926-AAD7-44D8-BBD7-CCE9431645EC}">
                              <a14:shadowObscured xmlns:a14="http://schemas.microsoft.com/office/drawing/2010/main"/>
                            </a:ext>
                          </a:extLst>
                        </pic:spPr>
                      </pic:pic>
                    </a:graphicData>
                  </a:graphic>
                </wp:inline>
              </w:drawing>
            </w:r>
          </w:p>
          <w:p w14:paraId="2ED0068F" w14:textId="77777777" w:rsidR="00D36C88" w:rsidRDefault="00D36C88" w:rsidP="002C4530">
            <w:pPr>
              <w:ind w:left="720"/>
              <w:contextualSpacing/>
              <w:rPr>
                <w:rFonts w:ascii="Calibri" w:eastAsia="Calibri" w:hAnsi="Calibri" w:cs="Calibri"/>
                <w:sz w:val="22"/>
                <w:szCs w:val="22"/>
              </w:rPr>
            </w:pPr>
          </w:p>
          <w:p w14:paraId="7D986680" w14:textId="77777777" w:rsidR="00D36C88" w:rsidRDefault="00D36C88" w:rsidP="002C4530">
            <w:pPr>
              <w:rPr>
                <w:rFonts w:ascii="Calibri" w:eastAsia="Calibri" w:hAnsi="Calibri" w:cs="Calibri"/>
                <w:sz w:val="22"/>
                <w:szCs w:val="22"/>
              </w:rPr>
            </w:pPr>
          </w:p>
          <w:p w14:paraId="5AA13270" w14:textId="77777777" w:rsidR="00D36C88" w:rsidRDefault="00D36C88" w:rsidP="002C4530">
            <w:pPr>
              <w:rPr>
                <w:rFonts w:ascii="Calibri" w:eastAsia="Calibri" w:hAnsi="Calibri" w:cs="Calibri"/>
                <w:sz w:val="22"/>
                <w:szCs w:val="22"/>
              </w:rPr>
            </w:pPr>
          </w:p>
          <w:p w14:paraId="7518C8ED" w14:textId="77777777" w:rsidR="00D36C88" w:rsidRDefault="00D36C88" w:rsidP="002C4530">
            <w:pPr>
              <w:rPr>
                <w:rFonts w:ascii="Calibri" w:eastAsia="Calibri" w:hAnsi="Calibri" w:cs="Calibri"/>
                <w:sz w:val="22"/>
                <w:szCs w:val="22"/>
              </w:rPr>
            </w:pPr>
          </w:p>
          <w:p w14:paraId="52E12EEC" w14:textId="77777777" w:rsidR="00D36C88" w:rsidRDefault="00D36C88" w:rsidP="002C4530">
            <w:pPr>
              <w:rPr>
                <w:rFonts w:ascii="Calibri" w:eastAsia="Calibri" w:hAnsi="Calibri" w:cs="Calibri"/>
                <w:sz w:val="22"/>
                <w:szCs w:val="22"/>
              </w:rPr>
            </w:pPr>
          </w:p>
          <w:p w14:paraId="23D1F345" w14:textId="77777777" w:rsidR="00D36C88" w:rsidRDefault="00D36C88" w:rsidP="002C4530">
            <w:pPr>
              <w:rPr>
                <w:rFonts w:ascii="Calibri" w:eastAsia="Calibri" w:hAnsi="Calibri" w:cs="Calibri"/>
                <w:sz w:val="22"/>
                <w:szCs w:val="22"/>
              </w:rPr>
            </w:pPr>
          </w:p>
          <w:p w14:paraId="486E683F" w14:textId="77777777" w:rsidR="00D36C88" w:rsidRDefault="00D36C88" w:rsidP="002C4530">
            <w:pPr>
              <w:rPr>
                <w:rFonts w:ascii="Calibri" w:eastAsia="Calibri" w:hAnsi="Calibri" w:cs="Calibri"/>
                <w:sz w:val="22"/>
                <w:szCs w:val="22"/>
              </w:rPr>
            </w:pPr>
          </w:p>
          <w:p w14:paraId="4EA20BFB" w14:textId="77777777" w:rsidR="00D36C88" w:rsidRDefault="00D36C88" w:rsidP="002C4530">
            <w:pPr>
              <w:rPr>
                <w:rFonts w:ascii="Calibri" w:eastAsia="Calibri" w:hAnsi="Calibri" w:cs="Calibri"/>
                <w:sz w:val="22"/>
                <w:szCs w:val="22"/>
              </w:rPr>
            </w:pPr>
          </w:p>
          <w:p w14:paraId="39B286E2" w14:textId="77777777" w:rsidR="00D36C88" w:rsidRDefault="00D36C88" w:rsidP="002C4530">
            <w:pPr>
              <w:rPr>
                <w:rFonts w:ascii="Calibri" w:eastAsia="Calibri" w:hAnsi="Calibri" w:cs="Calibri"/>
                <w:sz w:val="22"/>
                <w:szCs w:val="22"/>
              </w:rPr>
            </w:pPr>
          </w:p>
          <w:p w14:paraId="10ED58C2" w14:textId="77777777" w:rsidR="00D36C88" w:rsidRDefault="00D36C88" w:rsidP="002C4530">
            <w:pPr>
              <w:rPr>
                <w:rFonts w:ascii="Calibri" w:eastAsia="Calibri" w:hAnsi="Calibri" w:cs="Calibri"/>
                <w:sz w:val="22"/>
                <w:szCs w:val="22"/>
              </w:rPr>
            </w:pPr>
          </w:p>
          <w:p w14:paraId="7C72B6FB" w14:textId="77777777" w:rsidR="00D36C88" w:rsidRDefault="00D36C88" w:rsidP="002C4530">
            <w:pPr>
              <w:spacing w:line="285" w:lineRule="auto"/>
              <w:rPr>
                <w:rFonts w:ascii="Calibri" w:eastAsia="Calibri" w:hAnsi="Calibri" w:cs="Calibri"/>
                <w:b/>
                <w:sz w:val="22"/>
                <w:szCs w:val="22"/>
              </w:rPr>
            </w:pPr>
            <w:r>
              <w:rPr>
                <w:rFonts w:ascii="Calibri" w:eastAsia="Calibri" w:hAnsi="Calibri" w:cs="Calibri"/>
                <w:b/>
                <w:sz w:val="22"/>
                <w:szCs w:val="22"/>
              </w:rPr>
              <w:t>CONSOLIDACIÓN</w:t>
            </w:r>
          </w:p>
          <w:p w14:paraId="57E2B757"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Identificar la visión de felicidad basados en cosas internas según la visión de varios filósofos. </w:t>
            </w:r>
          </w:p>
          <w:p w14:paraId="2FA05DB2"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Investigar la relación existente entre el consumismo y la infelicidad</w:t>
            </w:r>
          </w:p>
          <w:p w14:paraId="36374E61"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Investigar los países con mayor “índice de Planta feliz” y examinar las razones. </w:t>
            </w:r>
          </w:p>
          <w:p w14:paraId="02C6BB7B"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Examinar frases de </w:t>
            </w:r>
            <w:proofErr w:type="spellStart"/>
            <w:r>
              <w:rPr>
                <w:rFonts w:ascii="Calibri" w:eastAsia="Calibri" w:hAnsi="Calibri" w:cs="Calibri"/>
                <w:sz w:val="22"/>
                <w:szCs w:val="22"/>
              </w:rPr>
              <w:t>Benjamin</w:t>
            </w:r>
            <w:proofErr w:type="spellEnd"/>
            <w:r>
              <w:rPr>
                <w:rFonts w:ascii="Calibri" w:eastAsia="Calibri" w:hAnsi="Calibri" w:cs="Calibri"/>
                <w:sz w:val="22"/>
                <w:szCs w:val="22"/>
              </w:rPr>
              <w:t xml:space="preserve"> Franklin y Henry Van </w:t>
            </w:r>
            <w:proofErr w:type="spellStart"/>
            <w:r>
              <w:rPr>
                <w:rFonts w:ascii="Calibri" w:eastAsia="Calibri" w:hAnsi="Calibri" w:cs="Calibri"/>
                <w:sz w:val="22"/>
                <w:szCs w:val="22"/>
              </w:rPr>
              <w:t>Dyke</w:t>
            </w:r>
            <w:proofErr w:type="spellEnd"/>
            <w:r>
              <w:rPr>
                <w:rFonts w:ascii="Calibri" w:eastAsia="Calibri" w:hAnsi="Calibri" w:cs="Calibri"/>
                <w:sz w:val="22"/>
                <w:szCs w:val="22"/>
              </w:rPr>
              <w:t xml:space="preserve"> y aportar con argumentos. </w:t>
            </w:r>
          </w:p>
          <w:p w14:paraId="1D1301CD" w14:textId="77777777" w:rsidR="00D36C88" w:rsidRDefault="00D36C88" w:rsidP="002C4530">
            <w:pPr>
              <w:ind w:left="720"/>
              <w:contextualSpacing/>
              <w:rPr>
                <w:rFonts w:ascii="Calibri" w:eastAsia="Calibri" w:hAnsi="Calibri" w:cs="Calibri"/>
                <w:sz w:val="22"/>
                <w:szCs w:val="22"/>
              </w:rPr>
            </w:pPr>
          </w:p>
          <w:p w14:paraId="7D38DE14" w14:textId="77777777" w:rsidR="00D36C88" w:rsidRDefault="00D36C88" w:rsidP="002C4530">
            <w:pPr>
              <w:ind w:left="720"/>
              <w:contextualSpacing/>
              <w:rPr>
                <w:noProof/>
                <w:lang w:val="es-MX"/>
              </w:rPr>
            </w:pPr>
          </w:p>
          <w:p w14:paraId="09AC967C" w14:textId="77777777" w:rsidR="00D36C88" w:rsidRDefault="00D36C88" w:rsidP="002C4530">
            <w:pPr>
              <w:contextualSpacing/>
              <w:rPr>
                <w:rFonts w:ascii="Calibri" w:eastAsia="Calibri" w:hAnsi="Calibri" w:cs="Calibri"/>
                <w:sz w:val="22"/>
                <w:szCs w:val="22"/>
              </w:rPr>
            </w:pPr>
            <w:r>
              <w:rPr>
                <w:noProof/>
                <w:lang w:val="es-EC" w:eastAsia="es-EC"/>
              </w:rPr>
              <w:drawing>
                <wp:inline distT="0" distB="0" distL="0" distR="0" wp14:anchorId="72A3B630" wp14:editId="0D914B5F">
                  <wp:extent cx="1958038" cy="2510972"/>
                  <wp:effectExtent l="0" t="0" r="4445"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4237" t="18811" r="33543" b="7711"/>
                          <a:stretch/>
                        </pic:blipFill>
                        <pic:spPr bwMode="auto">
                          <a:xfrm>
                            <a:off x="0" y="0"/>
                            <a:ext cx="1967926" cy="2523652"/>
                          </a:xfrm>
                          <a:prstGeom prst="rect">
                            <a:avLst/>
                          </a:prstGeom>
                          <a:ln>
                            <a:noFill/>
                          </a:ln>
                          <a:extLst>
                            <a:ext uri="{53640926-AAD7-44D8-BBD7-CCE9431645EC}">
                              <a14:shadowObscured xmlns:a14="http://schemas.microsoft.com/office/drawing/2010/main"/>
                            </a:ext>
                          </a:extLst>
                        </pic:spPr>
                      </pic:pic>
                    </a:graphicData>
                  </a:graphic>
                </wp:inline>
              </w:drawing>
            </w:r>
          </w:p>
          <w:p w14:paraId="3D15D835" w14:textId="77777777" w:rsidR="00D36C88" w:rsidRDefault="00D36C88" w:rsidP="002C4530">
            <w:pPr>
              <w:contextualSpacing/>
              <w:rPr>
                <w:rFonts w:ascii="Calibri" w:eastAsia="Calibri" w:hAnsi="Calibri" w:cs="Calibri"/>
                <w:sz w:val="22"/>
                <w:szCs w:val="22"/>
              </w:rPr>
            </w:pPr>
          </w:p>
          <w:p w14:paraId="0A1435D6" w14:textId="77777777" w:rsidR="00D36C88" w:rsidRDefault="00D36C88" w:rsidP="002C4530">
            <w:pPr>
              <w:contextualSpacing/>
              <w:rPr>
                <w:rFonts w:ascii="Calibri" w:eastAsia="Calibri" w:hAnsi="Calibri" w:cs="Calibri"/>
                <w:sz w:val="22"/>
                <w:szCs w:val="22"/>
              </w:rPr>
            </w:pPr>
          </w:p>
          <w:p w14:paraId="4461F848" w14:textId="77777777" w:rsidR="00D36C88" w:rsidRDefault="00D36C88" w:rsidP="002C4530">
            <w:pPr>
              <w:contextualSpacing/>
              <w:rPr>
                <w:rFonts w:ascii="Calibri" w:eastAsia="Calibri" w:hAnsi="Calibri" w:cs="Calibri"/>
                <w:sz w:val="22"/>
                <w:szCs w:val="22"/>
              </w:rPr>
            </w:pPr>
          </w:p>
          <w:p w14:paraId="7D7EBC11" w14:textId="77777777" w:rsidR="00D36C88" w:rsidRDefault="00D36C88" w:rsidP="002C4530">
            <w:pPr>
              <w:spacing w:line="285" w:lineRule="auto"/>
              <w:rPr>
                <w:rFonts w:ascii="Calibri" w:eastAsia="Calibri" w:hAnsi="Calibri" w:cs="Calibri"/>
                <w:b/>
                <w:sz w:val="22"/>
                <w:szCs w:val="22"/>
              </w:rPr>
            </w:pPr>
          </w:p>
          <w:p w14:paraId="0201D72F"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 xml:space="preserve"> BLOQUE SIETE</w:t>
            </w:r>
          </w:p>
          <w:p w14:paraId="1BA8D50F"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EL HEDONISMO</w:t>
            </w:r>
          </w:p>
          <w:p w14:paraId="37024FA8"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6EB6BB24"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Conocer sobre el placer, el sufrimiento y el equilibrio. </w:t>
            </w:r>
          </w:p>
          <w:p w14:paraId="73364F7B" w14:textId="77777777" w:rsidR="00D36C88" w:rsidRDefault="00D36C88" w:rsidP="002C4530">
            <w:pPr>
              <w:ind w:left="720"/>
              <w:contextualSpacing/>
              <w:rPr>
                <w:noProof/>
                <w:lang w:val="es-MX"/>
              </w:rPr>
            </w:pPr>
          </w:p>
          <w:p w14:paraId="0594282F" w14:textId="77777777" w:rsidR="00D36C88" w:rsidRDefault="00D36C88" w:rsidP="002C4530">
            <w:pPr>
              <w:ind w:left="720"/>
              <w:contextualSpacing/>
              <w:rPr>
                <w:noProof/>
                <w:lang w:val="es-MX"/>
              </w:rPr>
            </w:pPr>
          </w:p>
          <w:p w14:paraId="1FD6485A" w14:textId="77777777" w:rsidR="00D36C88" w:rsidRDefault="00D36C88" w:rsidP="002C4530">
            <w:pPr>
              <w:contextualSpacing/>
              <w:rPr>
                <w:noProof/>
                <w:lang w:val="es-MX"/>
              </w:rPr>
            </w:pPr>
          </w:p>
          <w:p w14:paraId="7AA25DCA" w14:textId="77777777" w:rsidR="00D36C88" w:rsidRDefault="00D36C88" w:rsidP="002C4530">
            <w:pPr>
              <w:contextualSpacing/>
              <w:rPr>
                <w:rFonts w:ascii="Calibri" w:eastAsia="Calibri" w:hAnsi="Calibri" w:cs="Calibri"/>
                <w:sz w:val="22"/>
                <w:szCs w:val="22"/>
              </w:rPr>
            </w:pPr>
            <w:r>
              <w:rPr>
                <w:noProof/>
                <w:lang w:val="es-EC" w:eastAsia="es-EC"/>
              </w:rPr>
              <w:drawing>
                <wp:inline distT="0" distB="0" distL="0" distR="0" wp14:anchorId="1A053FC6" wp14:editId="566C549D">
                  <wp:extent cx="2702845" cy="1480457"/>
                  <wp:effectExtent l="0" t="0" r="254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5241" t="26605" r="34420" b="43843"/>
                          <a:stretch/>
                        </pic:blipFill>
                        <pic:spPr bwMode="auto">
                          <a:xfrm>
                            <a:off x="0" y="0"/>
                            <a:ext cx="2718728" cy="1489157"/>
                          </a:xfrm>
                          <a:prstGeom prst="rect">
                            <a:avLst/>
                          </a:prstGeom>
                          <a:ln>
                            <a:noFill/>
                          </a:ln>
                          <a:extLst>
                            <a:ext uri="{53640926-AAD7-44D8-BBD7-CCE9431645EC}">
                              <a14:shadowObscured xmlns:a14="http://schemas.microsoft.com/office/drawing/2010/main"/>
                            </a:ext>
                          </a:extLst>
                        </pic:spPr>
                      </pic:pic>
                    </a:graphicData>
                  </a:graphic>
                </wp:inline>
              </w:drawing>
            </w:r>
          </w:p>
          <w:p w14:paraId="41F4F7F5" w14:textId="77777777" w:rsidR="00D36C88" w:rsidRDefault="00D36C88" w:rsidP="002C4530">
            <w:pPr>
              <w:rPr>
                <w:rFonts w:ascii="Calibri" w:eastAsia="Calibri" w:hAnsi="Calibri" w:cs="Calibri"/>
                <w:sz w:val="22"/>
                <w:szCs w:val="22"/>
              </w:rPr>
            </w:pPr>
          </w:p>
          <w:p w14:paraId="6DD9494B" w14:textId="77777777" w:rsidR="00D36C88" w:rsidRDefault="00D36C88" w:rsidP="002C4530">
            <w:pPr>
              <w:rPr>
                <w:rFonts w:ascii="Calibri" w:eastAsia="Calibri" w:hAnsi="Calibri" w:cs="Calibri"/>
                <w:sz w:val="22"/>
                <w:szCs w:val="22"/>
              </w:rPr>
            </w:pPr>
          </w:p>
          <w:p w14:paraId="43DDB38A" w14:textId="77777777" w:rsidR="00D36C88" w:rsidRDefault="00D36C88" w:rsidP="002C4530">
            <w:pPr>
              <w:rPr>
                <w:rFonts w:ascii="Calibri" w:eastAsia="Calibri" w:hAnsi="Calibri" w:cs="Calibri"/>
                <w:sz w:val="22"/>
                <w:szCs w:val="22"/>
              </w:rPr>
            </w:pPr>
          </w:p>
          <w:p w14:paraId="2B3D8130" w14:textId="77777777" w:rsidR="00D36C88" w:rsidRDefault="00D36C88" w:rsidP="002C4530">
            <w:pPr>
              <w:rPr>
                <w:rFonts w:ascii="Calibri" w:eastAsia="Calibri" w:hAnsi="Calibri" w:cs="Calibri"/>
                <w:sz w:val="22"/>
                <w:szCs w:val="22"/>
              </w:rPr>
            </w:pPr>
          </w:p>
          <w:p w14:paraId="7191CFEC" w14:textId="77777777" w:rsidR="00D36C88" w:rsidRDefault="00D36C88" w:rsidP="002C4530">
            <w:pPr>
              <w:rPr>
                <w:rFonts w:ascii="Calibri" w:eastAsia="Calibri" w:hAnsi="Calibri" w:cs="Calibri"/>
                <w:sz w:val="22"/>
                <w:szCs w:val="22"/>
              </w:rPr>
            </w:pPr>
          </w:p>
          <w:p w14:paraId="01E28780" w14:textId="77777777" w:rsidR="00D36C88" w:rsidRDefault="00D36C88" w:rsidP="002C4530">
            <w:pPr>
              <w:rPr>
                <w:rFonts w:ascii="Calibri" w:eastAsia="Calibri" w:hAnsi="Calibri" w:cs="Calibri"/>
                <w:sz w:val="22"/>
                <w:szCs w:val="22"/>
              </w:rPr>
            </w:pPr>
          </w:p>
          <w:p w14:paraId="6A74E93A" w14:textId="77777777" w:rsidR="00D36C88" w:rsidRDefault="00D36C88" w:rsidP="002C4530">
            <w:pPr>
              <w:rPr>
                <w:rFonts w:ascii="Calibri" w:eastAsia="Calibri" w:hAnsi="Calibri" w:cs="Calibri"/>
                <w:sz w:val="22"/>
                <w:szCs w:val="22"/>
              </w:rPr>
            </w:pPr>
          </w:p>
          <w:p w14:paraId="22244AF7" w14:textId="77777777" w:rsidR="00D36C88" w:rsidRDefault="00D36C88" w:rsidP="002C4530">
            <w:pPr>
              <w:rPr>
                <w:rFonts w:ascii="Calibri" w:eastAsia="Calibri" w:hAnsi="Calibri" w:cs="Calibri"/>
                <w:sz w:val="22"/>
                <w:szCs w:val="22"/>
              </w:rPr>
            </w:pPr>
          </w:p>
          <w:p w14:paraId="655C97A1" w14:textId="77777777" w:rsidR="00D36C88" w:rsidRDefault="00D36C88" w:rsidP="002C4530">
            <w:pPr>
              <w:rPr>
                <w:rFonts w:ascii="Calibri" w:eastAsia="Calibri" w:hAnsi="Calibri" w:cs="Calibri"/>
                <w:sz w:val="22"/>
                <w:szCs w:val="22"/>
              </w:rPr>
            </w:pPr>
          </w:p>
          <w:p w14:paraId="2C31FAA5" w14:textId="77777777" w:rsidR="00D36C88" w:rsidRDefault="00D36C88" w:rsidP="002C4530">
            <w:pPr>
              <w:rPr>
                <w:rFonts w:ascii="Calibri" w:eastAsia="Calibri" w:hAnsi="Calibri" w:cs="Calibri"/>
                <w:sz w:val="22"/>
                <w:szCs w:val="22"/>
              </w:rPr>
            </w:pPr>
          </w:p>
          <w:p w14:paraId="146948C9" w14:textId="77777777" w:rsidR="00D36C88" w:rsidRDefault="00D36C88" w:rsidP="002C4530">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261A0D61"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Aprender sobre Epicúreo y Michael </w:t>
            </w:r>
            <w:proofErr w:type="spellStart"/>
            <w:r>
              <w:rPr>
                <w:rFonts w:ascii="Calibri" w:eastAsia="Calibri" w:hAnsi="Calibri" w:cs="Calibri"/>
                <w:sz w:val="22"/>
                <w:szCs w:val="22"/>
              </w:rPr>
              <w:t>Onfray</w:t>
            </w:r>
            <w:proofErr w:type="spellEnd"/>
            <w:r>
              <w:rPr>
                <w:rFonts w:ascii="Calibri" w:eastAsia="Calibri" w:hAnsi="Calibri" w:cs="Calibri"/>
                <w:sz w:val="22"/>
                <w:szCs w:val="22"/>
              </w:rPr>
              <w:t>.</w:t>
            </w:r>
          </w:p>
          <w:p w14:paraId="50800B38" w14:textId="77777777" w:rsidR="00D36C88" w:rsidRDefault="00D36C88" w:rsidP="002C4530">
            <w:pPr>
              <w:contextualSpacing/>
              <w:rPr>
                <w:rFonts w:ascii="Calibri" w:eastAsia="Calibri" w:hAnsi="Calibri" w:cs="Calibri"/>
                <w:sz w:val="22"/>
                <w:szCs w:val="22"/>
              </w:rPr>
            </w:pPr>
          </w:p>
          <w:p w14:paraId="5B3B3A09" w14:textId="77777777" w:rsidR="00D36C88" w:rsidRPr="003C29DB" w:rsidRDefault="00D36C88" w:rsidP="002C4530">
            <w:pPr>
              <w:contextualSpacing/>
              <w:rPr>
                <w:rFonts w:ascii="Calibri" w:eastAsia="Calibri" w:hAnsi="Calibri" w:cs="Calibri"/>
                <w:sz w:val="22"/>
                <w:szCs w:val="22"/>
              </w:rPr>
            </w:pPr>
          </w:p>
          <w:p w14:paraId="0A2E4B2E" w14:textId="77777777" w:rsidR="00D36C88" w:rsidRDefault="00D36C88" w:rsidP="002C4530">
            <w:pPr>
              <w:rPr>
                <w:noProof/>
                <w:lang w:val="es-MX"/>
              </w:rPr>
            </w:pPr>
            <w:r>
              <w:rPr>
                <w:noProof/>
                <w:lang w:val="es-EC" w:eastAsia="es-EC"/>
              </w:rPr>
              <w:drawing>
                <wp:inline distT="0" distB="0" distL="0" distR="0" wp14:anchorId="14F6E208" wp14:editId="5E49FBF6">
                  <wp:extent cx="2743835" cy="145142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5241" t="56159" r="33040" b="14004"/>
                          <a:stretch/>
                        </pic:blipFill>
                        <pic:spPr bwMode="auto">
                          <a:xfrm>
                            <a:off x="0" y="0"/>
                            <a:ext cx="2766977" cy="1463670"/>
                          </a:xfrm>
                          <a:prstGeom prst="rect">
                            <a:avLst/>
                          </a:prstGeom>
                          <a:ln>
                            <a:noFill/>
                          </a:ln>
                          <a:extLst>
                            <a:ext uri="{53640926-AAD7-44D8-BBD7-CCE9431645EC}">
                              <a14:shadowObscured xmlns:a14="http://schemas.microsoft.com/office/drawing/2010/main"/>
                            </a:ext>
                          </a:extLst>
                        </pic:spPr>
                      </pic:pic>
                    </a:graphicData>
                  </a:graphic>
                </wp:inline>
              </w:drawing>
            </w:r>
          </w:p>
          <w:p w14:paraId="2D06EA5F" w14:textId="77777777" w:rsidR="00D36C88" w:rsidRDefault="00D36C88" w:rsidP="002C4530">
            <w:pPr>
              <w:rPr>
                <w:rFonts w:ascii="Calibri" w:eastAsia="Calibri" w:hAnsi="Calibri" w:cs="Calibri"/>
                <w:sz w:val="22"/>
                <w:szCs w:val="22"/>
              </w:rPr>
            </w:pPr>
          </w:p>
          <w:p w14:paraId="7D59FD00" w14:textId="77777777" w:rsidR="00D36C88" w:rsidRDefault="00D36C88" w:rsidP="002C4530">
            <w:pPr>
              <w:spacing w:line="285" w:lineRule="auto"/>
              <w:rPr>
                <w:rFonts w:ascii="Calibri" w:eastAsia="Calibri" w:hAnsi="Calibri" w:cs="Calibri"/>
                <w:b/>
                <w:sz w:val="22"/>
                <w:szCs w:val="22"/>
              </w:rPr>
            </w:pPr>
            <w:r>
              <w:rPr>
                <w:rFonts w:ascii="Calibri" w:eastAsia="Calibri" w:hAnsi="Calibri" w:cs="Calibri"/>
                <w:b/>
                <w:sz w:val="22"/>
                <w:szCs w:val="22"/>
              </w:rPr>
              <w:t>CONSOLIDACIÓN</w:t>
            </w:r>
          </w:p>
          <w:p w14:paraId="004BD593"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Definir la corriente hedonista</w:t>
            </w:r>
          </w:p>
          <w:p w14:paraId="784D2385"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Reflexionar acerca de los términos “hedonista” y “hedonismo” relacionados con el libertinaje y brujería. </w:t>
            </w:r>
          </w:p>
          <w:p w14:paraId="42588B38"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Elaborar una lista que cosas que proporcionan placer o satisfacción personal</w:t>
            </w:r>
          </w:p>
          <w:p w14:paraId="59E1CCC4" w14:textId="77777777" w:rsidR="00D36C88" w:rsidRDefault="00D36C88" w:rsidP="00D36C88">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Investigar las cuatro nobles verdades expuestas por el budismo y relacionarlas con las corrientes hedonistas.  </w:t>
            </w:r>
          </w:p>
          <w:p w14:paraId="46796AD9" w14:textId="77777777" w:rsidR="00D36C88" w:rsidRDefault="00D36C88" w:rsidP="002C4530">
            <w:pPr>
              <w:contextualSpacing/>
              <w:rPr>
                <w:rFonts w:ascii="Calibri" w:eastAsia="Calibri" w:hAnsi="Calibri" w:cs="Calibri"/>
                <w:sz w:val="22"/>
                <w:szCs w:val="22"/>
              </w:rPr>
            </w:pPr>
          </w:p>
          <w:p w14:paraId="3B04D309" w14:textId="77777777" w:rsidR="00D36C88" w:rsidRDefault="00D36C88" w:rsidP="002C4530">
            <w:pPr>
              <w:contextualSpacing/>
              <w:rPr>
                <w:rFonts w:ascii="Calibri" w:eastAsia="Calibri" w:hAnsi="Calibri" w:cs="Calibri"/>
                <w:sz w:val="22"/>
                <w:szCs w:val="22"/>
              </w:rPr>
            </w:pPr>
          </w:p>
          <w:p w14:paraId="4320CFB2" w14:textId="77777777" w:rsidR="00D36C88" w:rsidRDefault="00D36C88" w:rsidP="002C4530">
            <w:pPr>
              <w:contextualSpacing/>
              <w:rPr>
                <w:noProof/>
                <w:lang w:val="es-MX"/>
              </w:rPr>
            </w:pPr>
            <w:r>
              <w:rPr>
                <w:noProof/>
                <w:lang w:val="es-EC" w:eastAsia="es-EC"/>
              </w:rPr>
              <w:drawing>
                <wp:inline distT="0" distB="0" distL="0" distR="0" wp14:anchorId="5753E8E7" wp14:editId="491ACC45">
                  <wp:extent cx="2075543" cy="2496988"/>
                  <wp:effectExtent l="0" t="0" r="127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4495" t="18817" r="32895" b="6853"/>
                          <a:stretch/>
                        </pic:blipFill>
                        <pic:spPr bwMode="auto">
                          <a:xfrm>
                            <a:off x="0" y="0"/>
                            <a:ext cx="2082929" cy="2505874"/>
                          </a:xfrm>
                          <a:prstGeom prst="rect">
                            <a:avLst/>
                          </a:prstGeom>
                          <a:ln>
                            <a:noFill/>
                          </a:ln>
                          <a:extLst>
                            <a:ext uri="{53640926-AAD7-44D8-BBD7-CCE9431645EC}">
                              <a14:shadowObscured xmlns:a14="http://schemas.microsoft.com/office/drawing/2010/main"/>
                            </a:ext>
                          </a:extLst>
                        </pic:spPr>
                      </pic:pic>
                    </a:graphicData>
                  </a:graphic>
                </wp:inline>
              </w:drawing>
            </w:r>
          </w:p>
          <w:p w14:paraId="5CCCA7D2" w14:textId="77777777" w:rsidR="00D36C88" w:rsidRDefault="00D36C88" w:rsidP="002C4530">
            <w:pPr>
              <w:contextualSpacing/>
              <w:rPr>
                <w:rFonts w:ascii="Calibri" w:eastAsia="Calibri" w:hAnsi="Calibri" w:cs="Calibri"/>
                <w:sz w:val="22"/>
                <w:szCs w:val="22"/>
              </w:rPr>
            </w:pPr>
          </w:p>
          <w:p w14:paraId="324EFA0F" w14:textId="77777777" w:rsidR="00D36C88" w:rsidRDefault="00D36C88" w:rsidP="002C4530">
            <w:pPr>
              <w:contextualSpacing/>
              <w:rPr>
                <w:rFonts w:ascii="Calibri" w:eastAsia="Calibri" w:hAnsi="Calibri" w:cs="Calibri"/>
                <w:sz w:val="22"/>
                <w:szCs w:val="22"/>
              </w:rPr>
            </w:pPr>
          </w:p>
        </w:tc>
        <w:tc>
          <w:tcPr>
            <w:tcW w:w="2108" w:type="dxa"/>
            <w:gridSpan w:val="2"/>
          </w:tcPr>
          <w:p w14:paraId="1ADBD1F7" w14:textId="77777777" w:rsidR="00D36C88" w:rsidRDefault="00D36C88" w:rsidP="002C4530">
            <w:pPr>
              <w:widowControl w:val="0"/>
              <w:jc w:val="both"/>
              <w:rPr>
                <w:rFonts w:ascii="Calibri" w:eastAsia="Calibri" w:hAnsi="Calibri" w:cs="Calibri"/>
                <w:sz w:val="22"/>
                <w:szCs w:val="22"/>
              </w:rPr>
            </w:pPr>
          </w:p>
          <w:p w14:paraId="7E12B343"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Texto</w:t>
            </w:r>
          </w:p>
          <w:p w14:paraId="2E741CEF"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 Tarjetas  </w:t>
            </w:r>
          </w:p>
          <w:p w14:paraId="3786BF96"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Cd </w:t>
            </w:r>
          </w:p>
          <w:p w14:paraId="4770B143"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Internet </w:t>
            </w:r>
          </w:p>
          <w:p w14:paraId="494D3407" w14:textId="77777777" w:rsidR="00D36C88" w:rsidRDefault="00D36C88" w:rsidP="002C4530">
            <w:pPr>
              <w:widowControl w:val="0"/>
              <w:jc w:val="both"/>
              <w:rPr>
                <w:rFonts w:ascii="Calibri" w:eastAsia="Calibri" w:hAnsi="Calibri" w:cs="Calibri"/>
                <w:sz w:val="22"/>
                <w:szCs w:val="22"/>
              </w:rPr>
            </w:pPr>
            <w:r>
              <w:rPr>
                <w:rFonts w:ascii="Calibri" w:eastAsia="Calibri" w:hAnsi="Calibri" w:cs="Calibri"/>
                <w:sz w:val="22"/>
                <w:szCs w:val="22"/>
              </w:rPr>
              <w:t>Computadora</w:t>
            </w:r>
          </w:p>
          <w:p w14:paraId="31D1BE78" w14:textId="77777777" w:rsidR="00D36C88" w:rsidRDefault="00D36C88" w:rsidP="002C4530">
            <w:pPr>
              <w:widowControl w:val="0"/>
              <w:jc w:val="both"/>
              <w:rPr>
                <w:rFonts w:ascii="Calibri" w:eastAsia="Calibri" w:hAnsi="Calibri" w:cs="Calibri"/>
                <w:sz w:val="22"/>
                <w:szCs w:val="22"/>
              </w:rPr>
            </w:pPr>
            <w:r>
              <w:rPr>
                <w:rFonts w:ascii="Calibri" w:eastAsia="Calibri" w:hAnsi="Calibri" w:cs="Calibri"/>
                <w:sz w:val="22"/>
                <w:szCs w:val="22"/>
              </w:rPr>
              <w:t>blog</w:t>
            </w:r>
          </w:p>
          <w:p w14:paraId="5684D7D6" w14:textId="77777777" w:rsidR="00D36C88" w:rsidRDefault="00D36C88" w:rsidP="002C4530">
            <w:pPr>
              <w:widowControl w:val="0"/>
              <w:jc w:val="both"/>
              <w:rPr>
                <w:rFonts w:ascii="Calibri" w:eastAsia="Calibri" w:hAnsi="Calibri" w:cs="Calibri"/>
                <w:sz w:val="22"/>
                <w:szCs w:val="22"/>
              </w:rPr>
            </w:pPr>
            <w:proofErr w:type="spellStart"/>
            <w:r>
              <w:rPr>
                <w:rFonts w:ascii="Calibri" w:eastAsia="Calibri" w:hAnsi="Calibri" w:cs="Calibri"/>
                <w:sz w:val="22"/>
                <w:szCs w:val="22"/>
              </w:rPr>
              <w:t>tablet</w:t>
            </w:r>
            <w:proofErr w:type="spellEnd"/>
          </w:p>
          <w:p w14:paraId="41590934" w14:textId="77777777" w:rsidR="00D36C88" w:rsidRDefault="00D36C88" w:rsidP="002C4530">
            <w:pPr>
              <w:widowControl w:val="0"/>
              <w:jc w:val="both"/>
              <w:rPr>
                <w:rFonts w:ascii="Calibri" w:eastAsia="Calibri" w:hAnsi="Calibri" w:cs="Calibri"/>
                <w:sz w:val="22"/>
                <w:szCs w:val="22"/>
              </w:rPr>
            </w:pPr>
            <w:r>
              <w:rPr>
                <w:rFonts w:ascii="Calibri" w:eastAsia="Calibri" w:hAnsi="Calibri" w:cs="Calibri"/>
                <w:sz w:val="22"/>
                <w:szCs w:val="22"/>
              </w:rPr>
              <w:t>libros</w:t>
            </w:r>
          </w:p>
          <w:p w14:paraId="0FC2EF47" w14:textId="77777777" w:rsidR="00D36C88" w:rsidRDefault="00D36C88" w:rsidP="002C4530">
            <w:pPr>
              <w:widowControl w:val="0"/>
              <w:jc w:val="both"/>
              <w:rPr>
                <w:rFonts w:ascii="Calibri" w:eastAsia="Calibri" w:hAnsi="Calibri" w:cs="Calibri"/>
                <w:sz w:val="22"/>
                <w:szCs w:val="22"/>
              </w:rPr>
            </w:pPr>
            <w:r>
              <w:rPr>
                <w:rFonts w:ascii="Calibri" w:eastAsia="Calibri" w:hAnsi="Calibri" w:cs="Calibri"/>
                <w:sz w:val="22"/>
                <w:szCs w:val="22"/>
              </w:rPr>
              <w:t>cuadernos</w:t>
            </w:r>
          </w:p>
          <w:p w14:paraId="44623309" w14:textId="77777777" w:rsidR="00D36C88" w:rsidRDefault="00D36C88" w:rsidP="002C4530">
            <w:pPr>
              <w:widowControl w:val="0"/>
              <w:jc w:val="both"/>
              <w:rPr>
                <w:rFonts w:ascii="Calibri" w:eastAsia="Calibri" w:hAnsi="Calibri" w:cs="Calibri"/>
                <w:sz w:val="22"/>
                <w:szCs w:val="22"/>
              </w:rPr>
            </w:pPr>
          </w:p>
        </w:tc>
        <w:tc>
          <w:tcPr>
            <w:tcW w:w="2372" w:type="dxa"/>
            <w:gridSpan w:val="2"/>
          </w:tcPr>
          <w:p w14:paraId="064CBB9C" w14:textId="77777777" w:rsidR="00D36C88" w:rsidRDefault="00D36C88" w:rsidP="002C4530">
            <w:pPr>
              <w:widowControl w:val="0"/>
              <w:spacing w:line="276" w:lineRule="auto"/>
              <w:rPr>
                <w:rFonts w:ascii="Calibri" w:eastAsia="Calibri" w:hAnsi="Calibri" w:cs="Calibri"/>
                <w:sz w:val="22"/>
                <w:szCs w:val="22"/>
              </w:rPr>
            </w:pPr>
            <w:r>
              <w:rPr>
                <w:rFonts w:ascii="Calibri" w:eastAsia="Calibri" w:hAnsi="Calibri" w:cs="Calibri"/>
                <w:sz w:val="22"/>
                <w:szCs w:val="22"/>
              </w:rPr>
              <w:t>I.CS.F.5.6.1. Comprende los fundamentos filosóficos de la ética, las nociones del bien y el mal, las nociones cristianas de la virtud y el pecado y las reflexiones del kantismo y el utilitarismo, mediante el análisis de casos reales del sistema político y la sociedad. (J.1., J.3., I.4.) I.CS.F.5.6.2. Discute las virtudes platónicas y aristotélicas a partir de la reflexión en torno a las corrientes sobre el bien y el mal, destacando la formación de una opinión argumentada en casos de la vida cotidiana. (J.2., I.2., S.1.)</w:t>
            </w:r>
          </w:p>
          <w:p w14:paraId="48C61342" w14:textId="77777777" w:rsidR="00D36C88" w:rsidRDefault="00D36C88" w:rsidP="002C4530">
            <w:pPr>
              <w:widowControl w:val="0"/>
              <w:spacing w:line="276" w:lineRule="auto"/>
              <w:rPr>
                <w:rFonts w:ascii="Calibri" w:eastAsia="Calibri" w:hAnsi="Calibri" w:cs="Calibri"/>
                <w:sz w:val="22"/>
                <w:szCs w:val="22"/>
              </w:rPr>
            </w:pPr>
            <w:r>
              <w:rPr>
                <w:rFonts w:ascii="Calibri" w:eastAsia="Calibri" w:hAnsi="Calibri" w:cs="Calibri"/>
                <w:sz w:val="22"/>
                <w:szCs w:val="22"/>
              </w:rPr>
              <w:t xml:space="preserve">I.CS.F.5.7.1. Discute los significados de estética, belleza, felicidad y placer a partir de las reflexiones de Epicuro y </w:t>
            </w:r>
            <w:proofErr w:type="spellStart"/>
            <w:r>
              <w:rPr>
                <w:rFonts w:ascii="Calibri" w:eastAsia="Calibri" w:hAnsi="Calibri" w:cs="Calibri"/>
                <w:sz w:val="22"/>
                <w:szCs w:val="22"/>
              </w:rPr>
              <w:t>Onfray</w:t>
            </w:r>
            <w:proofErr w:type="spellEnd"/>
            <w:r>
              <w:rPr>
                <w:rFonts w:ascii="Calibri" w:eastAsia="Calibri" w:hAnsi="Calibri" w:cs="Calibri"/>
                <w:sz w:val="22"/>
                <w:szCs w:val="22"/>
              </w:rPr>
              <w:t>, relacionándolos con las acciones de la sociedad moderna. (J.4., S4)</w:t>
            </w:r>
          </w:p>
        </w:tc>
        <w:tc>
          <w:tcPr>
            <w:tcW w:w="1902" w:type="dxa"/>
            <w:gridSpan w:val="2"/>
          </w:tcPr>
          <w:p w14:paraId="71DD9EAB"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TÉCNICAS </w:t>
            </w:r>
          </w:p>
          <w:p w14:paraId="5E1D0233"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Discusión dirigida</w:t>
            </w:r>
          </w:p>
          <w:p w14:paraId="19EA56F1"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Andamios cognitivos</w:t>
            </w:r>
          </w:p>
          <w:p w14:paraId="4E160B0E"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Observaciones  </w:t>
            </w:r>
          </w:p>
          <w:p w14:paraId="3EB2F812"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Taller pedagógicos </w:t>
            </w:r>
          </w:p>
          <w:p w14:paraId="72E39829"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Investigación práctica </w:t>
            </w:r>
          </w:p>
          <w:p w14:paraId="205163FE"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Lectura exegética o comentada</w:t>
            </w:r>
          </w:p>
          <w:p w14:paraId="6D75CDEE"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Lluvia de ideas  </w:t>
            </w:r>
          </w:p>
          <w:p w14:paraId="5B6A0850" w14:textId="77777777" w:rsidR="00D36C88" w:rsidRDefault="00D36C88" w:rsidP="002C4530">
            <w:pPr>
              <w:rPr>
                <w:rFonts w:ascii="Calibri" w:eastAsia="Calibri" w:hAnsi="Calibri" w:cs="Calibri"/>
                <w:sz w:val="22"/>
                <w:szCs w:val="22"/>
              </w:rPr>
            </w:pPr>
          </w:p>
          <w:p w14:paraId="0DCDD1C9"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INSTRUMENTO </w:t>
            </w:r>
          </w:p>
          <w:p w14:paraId="2BF5D500"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guía de trabajo</w:t>
            </w:r>
          </w:p>
          <w:p w14:paraId="10F937B2"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pruebas de ensayo</w:t>
            </w:r>
          </w:p>
          <w:p w14:paraId="43DA6136"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pruebas objetivas </w:t>
            </w:r>
          </w:p>
          <w:p w14:paraId="2BD01B47"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cuestionarios </w:t>
            </w:r>
          </w:p>
          <w:p w14:paraId="69B33148" w14:textId="77777777" w:rsidR="00D36C88" w:rsidRDefault="00D36C88" w:rsidP="002C4530">
            <w:pPr>
              <w:rPr>
                <w:rFonts w:ascii="Calibri" w:eastAsia="Calibri" w:hAnsi="Calibri" w:cs="Calibri"/>
                <w:i/>
                <w:sz w:val="22"/>
                <w:szCs w:val="22"/>
              </w:rPr>
            </w:pPr>
          </w:p>
        </w:tc>
      </w:tr>
      <w:tr w:rsidR="00D36C88" w14:paraId="0843F0C2" w14:textId="77777777" w:rsidTr="00D36C88">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11"/>
          </w:tcPr>
          <w:p w14:paraId="4FA857FA"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3. ADAPTACIONES CURRICULARES</w:t>
            </w:r>
          </w:p>
        </w:tc>
      </w:tr>
      <w:tr w:rsidR="00D36C88" w14:paraId="68492E28" w14:textId="77777777" w:rsidTr="00D36C88">
        <w:trPr>
          <w:trHeight w:val="420"/>
        </w:trPr>
        <w:tc>
          <w:tcPr>
            <w:tcW w:w="2615" w:type="dxa"/>
          </w:tcPr>
          <w:p w14:paraId="3177FB46" w14:textId="77777777" w:rsidR="00D36C88" w:rsidRDefault="00D36C88" w:rsidP="002C4530">
            <w:pPr>
              <w:jc w:val="center"/>
              <w:rPr>
                <w:sz w:val="20"/>
                <w:szCs w:val="20"/>
              </w:rPr>
            </w:pPr>
            <w:r>
              <w:rPr>
                <w:rFonts w:ascii="Calibri" w:eastAsia="Calibri" w:hAnsi="Calibri" w:cs="Calibri"/>
                <w:b/>
                <w:sz w:val="20"/>
                <w:szCs w:val="20"/>
              </w:rPr>
              <w:t>ESPECIFICACIÓN DE LA</w:t>
            </w:r>
          </w:p>
          <w:p w14:paraId="62EF7A21" w14:textId="77777777" w:rsidR="00D36C88" w:rsidRDefault="00D36C88" w:rsidP="002C4530">
            <w:pPr>
              <w:jc w:val="center"/>
              <w:rPr>
                <w:sz w:val="20"/>
                <w:szCs w:val="20"/>
              </w:rPr>
            </w:pPr>
            <w:r>
              <w:rPr>
                <w:rFonts w:ascii="Calibri" w:eastAsia="Calibri" w:hAnsi="Calibri" w:cs="Calibri"/>
                <w:b/>
                <w:sz w:val="20"/>
                <w:szCs w:val="20"/>
              </w:rPr>
              <w:t>NECESIDAD EDUCATIVA</w:t>
            </w:r>
          </w:p>
          <w:p w14:paraId="182D2BB1" w14:textId="77777777" w:rsidR="00D36C88" w:rsidRDefault="00D36C88" w:rsidP="002C4530">
            <w:pPr>
              <w:jc w:val="center"/>
              <w:rPr>
                <w:rFonts w:ascii="Calibri" w:eastAsia="Calibri" w:hAnsi="Calibri" w:cs="Calibri"/>
                <w:b/>
                <w:sz w:val="22"/>
                <w:szCs w:val="22"/>
              </w:rPr>
            </w:pPr>
          </w:p>
        </w:tc>
        <w:tc>
          <w:tcPr>
            <w:tcW w:w="3603" w:type="dxa"/>
            <w:gridSpan w:val="2"/>
          </w:tcPr>
          <w:p w14:paraId="17F1E7C4" w14:textId="77777777" w:rsidR="00D36C88" w:rsidRDefault="00D36C88" w:rsidP="002C4530">
            <w:pPr>
              <w:jc w:val="center"/>
              <w:rPr>
                <w:sz w:val="20"/>
                <w:szCs w:val="20"/>
              </w:rPr>
            </w:pPr>
            <w:r>
              <w:rPr>
                <w:rFonts w:ascii="Calibri" w:eastAsia="Calibri" w:hAnsi="Calibri" w:cs="Calibri"/>
                <w:b/>
                <w:sz w:val="20"/>
                <w:szCs w:val="20"/>
              </w:rPr>
              <w:t>DESTREZAS CON CRITERIO DE</w:t>
            </w:r>
          </w:p>
          <w:p w14:paraId="3655021A" w14:textId="77777777" w:rsidR="00D36C88" w:rsidRDefault="00D36C88" w:rsidP="002C4530">
            <w:pPr>
              <w:jc w:val="center"/>
              <w:rPr>
                <w:sz w:val="20"/>
                <w:szCs w:val="20"/>
              </w:rPr>
            </w:pPr>
            <w:r>
              <w:rPr>
                <w:rFonts w:ascii="Calibri" w:eastAsia="Calibri" w:hAnsi="Calibri" w:cs="Calibri"/>
                <w:b/>
                <w:sz w:val="20"/>
                <w:szCs w:val="20"/>
              </w:rPr>
              <w:t>DESEMPEÑO</w:t>
            </w:r>
          </w:p>
          <w:p w14:paraId="763E6640" w14:textId="77777777" w:rsidR="00D36C88" w:rsidRDefault="00D36C88" w:rsidP="002C4530">
            <w:pPr>
              <w:jc w:val="center"/>
              <w:rPr>
                <w:rFonts w:ascii="Calibri" w:eastAsia="Calibri" w:hAnsi="Calibri" w:cs="Calibri"/>
                <w:b/>
                <w:sz w:val="22"/>
                <w:szCs w:val="22"/>
              </w:rPr>
            </w:pPr>
          </w:p>
        </w:tc>
        <w:tc>
          <w:tcPr>
            <w:tcW w:w="2538" w:type="dxa"/>
            <w:gridSpan w:val="3"/>
          </w:tcPr>
          <w:p w14:paraId="52E5980A" w14:textId="77777777" w:rsidR="00D36C88" w:rsidRDefault="00D36C88" w:rsidP="002C4530">
            <w:pPr>
              <w:jc w:val="center"/>
              <w:rPr>
                <w:sz w:val="20"/>
                <w:szCs w:val="20"/>
              </w:rPr>
            </w:pPr>
            <w:r>
              <w:rPr>
                <w:rFonts w:ascii="Calibri" w:eastAsia="Calibri" w:hAnsi="Calibri" w:cs="Calibri"/>
                <w:b/>
                <w:sz w:val="20"/>
                <w:szCs w:val="20"/>
              </w:rPr>
              <w:t>ACTIVIDADES DE</w:t>
            </w:r>
          </w:p>
          <w:p w14:paraId="4D069BF6" w14:textId="77777777" w:rsidR="00D36C88" w:rsidRDefault="00D36C88" w:rsidP="002C4530">
            <w:pPr>
              <w:jc w:val="center"/>
              <w:rPr>
                <w:sz w:val="20"/>
                <w:szCs w:val="20"/>
              </w:rPr>
            </w:pPr>
            <w:r>
              <w:rPr>
                <w:rFonts w:ascii="Calibri" w:eastAsia="Calibri" w:hAnsi="Calibri" w:cs="Calibri"/>
                <w:b/>
                <w:sz w:val="20"/>
                <w:szCs w:val="20"/>
              </w:rPr>
              <w:t>APRENDIZAJE</w:t>
            </w:r>
          </w:p>
          <w:p w14:paraId="119A0E87" w14:textId="77777777" w:rsidR="00D36C88" w:rsidRDefault="00D36C88" w:rsidP="002C4530">
            <w:pPr>
              <w:jc w:val="center"/>
              <w:rPr>
                <w:rFonts w:ascii="Calibri" w:eastAsia="Calibri" w:hAnsi="Calibri" w:cs="Calibri"/>
                <w:b/>
                <w:sz w:val="22"/>
                <w:szCs w:val="22"/>
              </w:rPr>
            </w:pPr>
          </w:p>
        </w:tc>
        <w:tc>
          <w:tcPr>
            <w:tcW w:w="2116" w:type="dxa"/>
            <w:gridSpan w:val="2"/>
          </w:tcPr>
          <w:p w14:paraId="5E2C0292" w14:textId="77777777" w:rsidR="00D36C88" w:rsidRDefault="00D36C88" w:rsidP="002C4530">
            <w:pPr>
              <w:jc w:val="center"/>
              <w:rPr>
                <w:sz w:val="20"/>
                <w:szCs w:val="20"/>
              </w:rPr>
            </w:pPr>
            <w:r>
              <w:rPr>
                <w:rFonts w:ascii="Calibri" w:eastAsia="Calibri" w:hAnsi="Calibri" w:cs="Calibri"/>
                <w:b/>
                <w:sz w:val="20"/>
                <w:szCs w:val="20"/>
              </w:rPr>
              <w:t>RECURSOS</w:t>
            </w:r>
          </w:p>
          <w:p w14:paraId="596B7759" w14:textId="77777777" w:rsidR="00D36C88" w:rsidRDefault="00D36C88" w:rsidP="002C4530">
            <w:pPr>
              <w:jc w:val="center"/>
              <w:rPr>
                <w:rFonts w:ascii="Calibri" w:eastAsia="Calibri" w:hAnsi="Calibri" w:cs="Calibri"/>
                <w:b/>
                <w:sz w:val="22"/>
                <w:szCs w:val="22"/>
              </w:rPr>
            </w:pPr>
          </w:p>
        </w:tc>
        <w:tc>
          <w:tcPr>
            <w:tcW w:w="1693" w:type="dxa"/>
            <w:gridSpan w:val="2"/>
          </w:tcPr>
          <w:p w14:paraId="0ACE8925" w14:textId="77777777" w:rsidR="00D36C88" w:rsidRDefault="00D36C88" w:rsidP="002C4530">
            <w:pPr>
              <w:jc w:val="center"/>
              <w:rPr>
                <w:sz w:val="20"/>
                <w:szCs w:val="20"/>
              </w:rPr>
            </w:pPr>
            <w:r>
              <w:rPr>
                <w:rFonts w:ascii="Calibri" w:eastAsia="Calibri" w:hAnsi="Calibri" w:cs="Calibri"/>
                <w:b/>
                <w:sz w:val="20"/>
                <w:szCs w:val="20"/>
              </w:rPr>
              <w:t>INDICADORES DE</w:t>
            </w:r>
          </w:p>
          <w:p w14:paraId="307014ED" w14:textId="77777777" w:rsidR="00D36C88" w:rsidRDefault="00D36C88" w:rsidP="002C4530">
            <w:pPr>
              <w:jc w:val="center"/>
              <w:rPr>
                <w:sz w:val="20"/>
                <w:szCs w:val="20"/>
              </w:rPr>
            </w:pPr>
            <w:r>
              <w:rPr>
                <w:rFonts w:ascii="Calibri" w:eastAsia="Calibri" w:hAnsi="Calibri" w:cs="Calibri"/>
                <w:b/>
                <w:sz w:val="20"/>
                <w:szCs w:val="20"/>
              </w:rPr>
              <w:t>EVALUACIÓN DE</w:t>
            </w:r>
          </w:p>
          <w:p w14:paraId="56DFA2AF" w14:textId="77777777" w:rsidR="00D36C88" w:rsidRDefault="00D36C88" w:rsidP="002C4530">
            <w:pPr>
              <w:jc w:val="center"/>
              <w:rPr>
                <w:sz w:val="20"/>
                <w:szCs w:val="20"/>
              </w:rPr>
            </w:pPr>
            <w:r>
              <w:rPr>
                <w:rFonts w:ascii="Calibri" w:eastAsia="Calibri" w:hAnsi="Calibri" w:cs="Calibri"/>
                <w:b/>
                <w:sz w:val="20"/>
                <w:szCs w:val="20"/>
              </w:rPr>
              <w:t>LA UNIDAD</w:t>
            </w:r>
          </w:p>
          <w:p w14:paraId="5C710491" w14:textId="77777777" w:rsidR="00D36C88" w:rsidRDefault="00D36C88" w:rsidP="002C4530">
            <w:pPr>
              <w:jc w:val="center"/>
              <w:rPr>
                <w:rFonts w:ascii="Calibri" w:eastAsia="Calibri" w:hAnsi="Calibri" w:cs="Calibri"/>
                <w:b/>
                <w:sz w:val="22"/>
                <w:szCs w:val="22"/>
              </w:rPr>
            </w:pPr>
          </w:p>
        </w:tc>
        <w:tc>
          <w:tcPr>
            <w:tcW w:w="1752" w:type="dxa"/>
          </w:tcPr>
          <w:p w14:paraId="76C90537" w14:textId="77777777" w:rsidR="00D36C88" w:rsidRDefault="00D36C88" w:rsidP="002C4530">
            <w:pPr>
              <w:jc w:val="center"/>
              <w:rPr>
                <w:sz w:val="20"/>
                <w:szCs w:val="20"/>
              </w:rPr>
            </w:pPr>
            <w:r>
              <w:rPr>
                <w:rFonts w:ascii="Calibri" w:eastAsia="Calibri" w:hAnsi="Calibri" w:cs="Calibri"/>
                <w:b/>
                <w:sz w:val="20"/>
                <w:szCs w:val="20"/>
              </w:rPr>
              <w:t>TÉCNICAS E</w:t>
            </w:r>
          </w:p>
          <w:p w14:paraId="18DA0751" w14:textId="77777777" w:rsidR="00D36C88" w:rsidRDefault="00D36C88" w:rsidP="002C4530">
            <w:pPr>
              <w:jc w:val="center"/>
              <w:rPr>
                <w:sz w:val="20"/>
                <w:szCs w:val="20"/>
              </w:rPr>
            </w:pPr>
            <w:r>
              <w:rPr>
                <w:rFonts w:ascii="Calibri" w:eastAsia="Calibri" w:hAnsi="Calibri" w:cs="Calibri"/>
                <w:b/>
                <w:sz w:val="20"/>
                <w:szCs w:val="20"/>
              </w:rPr>
              <w:t>INSTRUMENTOS</w:t>
            </w:r>
          </w:p>
          <w:p w14:paraId="7F577D79" w14:textId="77777777" w:rsidR="00D36C88" w:rsidRDefault="00D36C88" w:rsidP="002C4530">
            <w:pPr>
              <w:jc w:val="center"/>
              <w:rPr>
                <w:sz w:val="20"/>
                <w:szCs w:val="20"/>
              </w:rPr>
            </w:pPr>
            <w:r>
              <w:rPr>
                <w:rFonts w:ascii="Calibri" w:eastAsia="Calibri" w:hAnsi="Calibri" w:cs="Calibri"/>
                <w:b/>
                <w:sz w:val="20"/>
                <w:szCs w:val="20"/>
              </w:rPr>
              <w:t>DE EVALUACIÓN</w:t>
            </w:r>
          </w:p>
          <w:p w14:paraId="5A757CFF" w14:textId="77777777" w:rsidR="00D36C88" w:rsidRDefault="00D36C88" w:rsidP="002C4530">
            <w:pPr>
              <w:jc w:val="center"/>
              <w:rPr>
                <w:rFonts w:ascii="Calibri" w:eastAsia="Calibri" w:hAnsi="Calibri" w:cs="Calibri"/>
                <w:b/>
                <w:sz w:val="20"/>
                <w:szCs w:val="20"/>
              </w:rPr>
            </w:pPr>
          </w:p>
        </w:tc>
      </w:tr>
      <w:tr w:rsidR="00D36C88" w14:paraId="50182C84" w14:textId="77777777" w:rsidTr="00D36C88">
        <w:trPr>
          <w:cnfStyle w:val="000000100000" w:firstRow="0" w:lastRow="0" w:firstColumn="0" w:lastColumn="0" w:oddVBand="0" w:evenVBand="0" w:oddHBand="1" w:evenHBand="0" w:firstRowFirstColumn="0" w:firstRowLastColumn="0" w:lastRowFirstColumn="0" w:lastRowLastColumn="0"/>
          <w:trHeight w:val="385"/>
        </w:trPr>
        <w:tc>
          <w:tcPr>
            <w:tcW w:w="2615" w:type="dxa"/>
          </w:tcPr>
          <w:p w14:paraId="5A7CA778" w14:textId="77777777" w:rsidR="00D36C88" w:rsidRDefault="00D36C88" w:rsidP="002C4530">
            <w:pPr>
              <w:jc w:val="center"/>
              <w:rPr>
                <w:rFonts w:ascii="Calibri" w:eastAsia="Calibri" w:hAnsi="Calibri" w:cs="Calibri"/>
                <w:b/>
                <w:sz w:val="22"/>
                <w:szCs w:val="22"/>
              </w:rPr>
            </w:pPr>
          </w:p>
          <w:p w14:paraId="7B3198DB" w14:textId="77777777" w:rsidR="00D36C88" w:rsidRDefault="00D36C88" w:rsidP="002C4530">
            <w:pPr>
              <w:rPr>
                <w:rFonts w:ascii="Calibri" w:eastAsia="Calibri" w:hAnsi="Calibri" w:cs="Calibri"/>
                <w:b/>
                <w:sz w:val="22"/>
                <w:szCs w:val="22"/>
              </w:rPr>
            </w:pPr>
          </w:p>
          <w:p w14:paraId="38C209D6" w14:textId="77777777" w:rsidR="00D36C88" w:rsidRDefault="00D36C88" w:rsidP="002C4530">
            <w:pPr>
              <w:jc w:val="center"/>
              <w:rPr>
                <w:rFonts w:ascii="Calibri" w:eastAsia="Calibri" w:hAnsi="Calibri" w:cs="Calibri"/>
                <w:b/>
                <w:sz w:val="22"/>
                <w:szCs w:val="22"/>
              </w:rPr>
            </w:pPr>
          </w:p>
        </w:tc>
        <w:tc>
          <w:tcPr>
            <w:tcW w:w="3603" w:type="dxa"/>
            <w:gridSpan w:val="2"/>
          </w:tcPr>
          <w:p w14:paraId="07002F63" w14:textId="77777777" w:rsidR="00D36C88" w:rsidRDefault="00D36C88" w:rsidP="002C4530">
            <w:pPr>
              <w:rPr>
                <w:rFonts w:ascii="Calibri" w:eastAsia="Calibri" w:hAnsi="Calibri" w:cs="Calibri"/>
                <w:b/>
                <w:sz w:val="22"/>
                <w:szCs w:val="22"/>
              </w:rPr>
            </w:pPr>
          </w:p>
        </w:tc>
        <w:tc>
          <w:tcPr>
            <w:tcW w:w="2538" w:type="dxa"/>
            <w:gridSpan w:val="3"/>
          </w:tcPr>
          <w:p w14:paraId="2D2697DF" w14:textId="77777777" w:rsidR="00D36C88" w:rsidRDefault="00D36C88" w:rsidP="002C4530">
            <w:pPr>
              <w:jc w:val="center"/>
              <w:rPr>
                <w:rFonts w:ascii="Calibri" w:eastAsia="Calibri" w:hAnsi="Calibri" w:cs="Calibri"/>
                <w:b/>
                <w:sz w:val="22"/>
                <w:szCs w:val="22"/>
              </w:rPr>
            </w:pPr>
          </w:p>
        </w:tc>
        <w:tc>
          <w:tcPr>
            <w:tcW w:w="2116" w:type="dxa"/>
            <w:gridSpan w:val="2"/>
          </w:tcPr>
          <w:p w14:paraId="3C9D149D" w14:textId="77777777" w:rsidR="00D36C88" w:rsidRDefault="00D36C88" w:rsidP="002C4530">
            <w:pPr>
              <w:jc w:val="center"/>
              <w:rPr>
                <w:rFonts w:ascii="Calibri" w:eastAsia="Calibri" w:hAnsi="Calibri" w:cs="Calibri"/>
                <w:b/>
                <w:sz w:val="22"/>
                <w:szCs w:val="22"/>
              </w:rPr>
            </w:pPr>
          </w:p>
        </w:tc>
        <w:tc>
          <w:tcPr>
            <w:tcW w:w="1693" w:type="dxa"/>
            <w:gridSpan w:val="2"/>
          </w:tcPr>
          <w:p w14:paraId="712C9343" w14:textId="77777777" w:rsidR="00D36C88" w:rsidRDefault="00D36C88" w:rsidP="002C4530">
            <w:pPr>
              <w:jc w:val="center"/>
              <w:rPr>
                <w:rFonts w:ascii="Calibri" w:eastAsia="Calibri" w:hAnsi="Calibri" w:cs="Calibri"/>
                <w:b/>
                <w:sz w:val="22"/>
                <w:szCs w:val="22"/>
              </w:rPr>
            </w:pPr>
          </w:p>
        </w:tc>
        <w:tc>
          <w:tcPr>
            <w:tcW w:w="1752" w:type="dxa"/>
          </w:tcPr>
          <w:p w14:paraId="561A7570" w14:textId="77777777" w:rsidR="00D36C88" w:rsidRDefault="00D36C88" w:rsidP="002C4530">
            <w:pPr>
              <w:rPr>
                <w:rFonts w:ascii="Calibri" w:eastAsia="Calibri" w:hAnsi="Calibri" w:cs="Calibri"/>
                <w:b/>
                <w:sz w:val="22"/>
                <w:szCs w:val="22"/>
              </w:rPr>
            </w:pPr>
          </w:p>
        </w:tc>
      </w:tr>
      <w:tr w:rsidR="00D36C88" w14:paraId="32199531" w14:textId="77777777" w:rsidTr="00D36C88">
        <w:trPr>
          <w:trHeight w:val="420"/>
        </w:trPr>
        <w:tc>
          <w:tcPr>
            <w:tcW w:w="3179" w:type="dxa"/>
            <w:gridSpan w:val="2"/>
          </w:tcPr>
          <w:p w14:paraId="4A70B432"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ELABORADO</w:t>
            </w:r>
          </w:p>
        </w:tc>
        <w:tc>
          <w:tcPr>
            <w:tcW w:w="4147" w:type="dxa"/>
            <w:gridSpan w:val="2"/>
          </w:tcPr>
          <w:p w14:paraId="60BDBFBF"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REVISADO</w:t>
            </w:r>
          </w:p>
        </w:tc>
        <w:tc>
          <w:tcPr>
            <w:tcW w:w="6991" w:type="dxa"/>
            <w:gridSpan w:val="7"/>
          </w:tcPr>
          <w:p w14:paraId="6A71FD91"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APROBADO</w:t>
            </w:r>
          </w:p>
        </w:tc>
      </w:tr>
      <w:tr w:rsidR="00D36C88" w14:paraId="49ADBC11" w14:textId="77777777" w:rsidTr="00D36C88">
        <w:trPr>
          <w:cnfStyle w:val="000000100000" w:firstRow="0" w:lastRow="0" w:firstColumn="0" w:lastColumn="0" w:oddVBand="0" w:evenVBand="0" w:oddHBand="1" w:evenHBand="0" w:firstRowFirstColumn="0" w:firstRowLastColumn="0" w:lastRowFirstColumn="0" w:lastRowLastColumn="0"/>
          <w:trHeight w:val="180"/>
        </w:trPr>
        <w:tc>
          <w:tcPr>
            <w:tcW w:w="3179" w:type="dxa"/>
            <w:gridSpan w:val="2"/>
          </w:tcPr>
          <w:p w14:paraId="1A7D59C3"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Docente: </w:t>
            </w:r>
          </w:p>
        </w:tc>
        <w:tc>
          <w:tcPr>
            <w:tcW w:w="4147" w:type="dxa"/>
            <w:gridSpan w:val="2"/>
          </w:tcPr>
          <w:p w14:paraId="55E942F7"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Coordinador del área : </w:t>
            </w:r>
          </w:p>
        </w:tc>
        <w:tc>
          <w:tcPr>
            <w:tcW w:w="6991" w:type="dxa"/>
            <w:gridSpan w:val="7"/>
          </w:tcPr>
          <w:p w14:paraId="70BACF40"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Vicerrector:</w:t>
            </w:r>
          </w:p>
        </w:tc>
      </w:tr>
      <w:tr w:rsidR="00D36C88" w14:paraId="26D60CC2" w14:textId="77777777" w:rsidTr="00D36C88">
        <w:trPr>
          <w:trHeight w:val="240"/>
        </w:trPr>
        <w:tc>
          <w:tcPr>
            <w:tcW w:w="3179" w:type="dxa"/>
            <w:gridSpan w:val="2"/>
          </w:tcPr>
          <w:p w14:paraId="2914AEB8"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Firma:</w:t>
            </w:r>
          </w:p>
        </w:tc>
        <w:tc>
          <w:tcPr>
            <w:tcW w:w="4147" w:type="dxa"/>
            <w:gridSpan w:val="2"/>
          </w:tcPr>
          <w:p w14:paraId="197F9AD1" w14:textId="77777777" w:rsidR="00D36C88" w:rsidRDefault="00D36C88" w:rsidP="002C4530">
            <w:pPr>
              <w:rPr>
                <w:rFonts w:ascii="Calibri" w:eastAsia="Calibri" w:hAnsi="Calibri" w:cs="Calibri"/>
                <w:sz w:val="22"/>
                <w:szCs w:val="22"/>
              </w:rPr>
            </w:pPr>
          </w:p>
        </w:tc>
        <w:tc>
          <w:tcPr>
            <w:tcW w:w="6991" w:type="dxa"/>
            <w:gridSpan w:val="7"/>
          </w:tcPr>
          <w:p w14:paraId="4F6312D3" w14:textId="77777777" w:rsidR="00D36C88" w:rsidRDefault="00D36C88" w:rsidP="002C4530">
            <w:pPr>
              <w:rPr>
                <w:rFonts w:ascii="Calibri" w:eastAsia="Calibri" w:hAnsi="Calibri" w:cs="Calibri"/>
                <w:sz w:val="22"/>
                <w:szCs w:val="22"/>
              </w:rPr>
            </w:pPr>
          </w:p>
        </w:tc>
      </w:tr>
      <w:tr w:rsidR="00D36C88" w14:paraId="5AE60ADC" w14:textId="77777777" w:rsidTr="00D36C88">
        <w:trPr>
          <w:cnfStyle w:val="000000100000" w:firstRow="0" w:lastRow="0" w:firstColumn="0" w:lastColumn="0" w:oddVBand="0" w:evenVBand="0" w:oddHBand="1" w:evenHBand="0" w:firstRowFirstColumn="0" w:firstRowLastColumn="0" w:lastRowFirstColumn="0" w:lastRowLastColumn="0"/>
          <w:trHeight w:val="240"/>
        </w:trPr>
        <w:tc>
          <w:tcPr>
            <w:tcW w:w="3179" w:type="dxa"/>
            <w:gridSpan w:val="2"/>
          </w:tcPr>
          <w:p w14:paraId="7CB43BB9"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Fecha: </w:t>
            </w:r>
          </w:p>
        </w:tc>
        <w:tc>
          <w:tcPr>
            <w:tcW w:w="4147" w:type="dxa"/>
            <w:gridSpan w:val="2"/>
          </w:tcPr>
          <w:p w14:paraId="296432D3" w14:textId="77777777" w:rsidR="00D36C88" w:rsidRDefault="00D36C88" w:rsidP="002C4530">
            <w:pPr>
              <w:rPr>
                <w:rFonts w:ascii="Calibri" w:eastAsia="Calibri" w:hAnsi="Calibri" w:cs="Calibri"/>
                <w:sz w:val="22"/>
                <w:szCs w:val="22"/>
              </w:rPr>
            </w:pPr>
          </w:p>
        </w:tc>
        <w:tc>
          <w:tcPr>
            <w:tcW w:w="6991" w:type="dxa"/>
            <w:gridSpan w:val="7"/>
          </w:tcPr>
          <w:p w14:paraId="03FEA3FE" w14:textId="77777777" w:rsidR="00D36C88" w:rsidRDefault="00D36C88" w:rsidP="002C4530">
            <w:pPr>
              <w:rPr>
                <w:rFonts w:ascii="Calibri" w:eastAsia="Calibri" w:hAnsi="Calibri" w:cs="Calibri"/>
                <w:sz w:val="22"/>
                <w:szCs w:val="22"/>
              </w:rPr>
            </w:pPr>
          </w:p>
        </w:tc>
      </w:tr>
    </w:tbl>
    <w:p w14:paraId="463B6D9E" w14:textId="77777777" w:rsidR="004240BB" w:rsidRDefault="004240BB"/>
    <w:p w14:paraId="70E91C1D" w14:textId="77777777" w:rsidR="004240BB" w:rsidRDefault="004240BB"/>
    <w:p w14:paraId="39E87CF2" w14:textId="77777777" w:rsidR="00D36C88" w:rsidRDefault="00D36C88">
      <w:r>
        <w:rPr>
          <w:b/>
          <w:noProof/>
          <w:lang w:val="es-EC" w:eastAsia="es-EC"/>
        </w:rPr>
        <w:drawing>
          <wp:anchor distT="0" distB="0" distL="114300" distR="114300" simplePos="0" relativeHeight="251664384" behindDoc="0" locked="0" layoutInCell="1" allowOverlap="1" wp14:anchorId="241B518E" wp14:editId="471469EF">
            <wp:simplePos x="0" y="0"/>
            <wp:positionH relativeFrom="margin">
              <wp:align>center</wp:align>
            </wp:positionH>
            <wp:positionV relativeFrom="paragraph">
              <wp:posOffset>369</wp:posOffset>
            </wp:positionV>
            <wp:extent cx="9429115" cy="4490085"/>
            <wp:effectExtent l="0" t="0" r="635" b="5715"/>
            <wp:wrapSquare wrapText="bothSides"/>
            <wp:docPr id="48" name="Imagen 48" descr="PORTADA-PLANIFICACIONES_FILOSOFIA 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RTADA-PLANIFICACIONES_FILOSOFIA PD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115" cy="4490085"/>
                    </a:xfrm>
                    <a:prstGeom prst="rect">
                      <a:avLst/>
                    </a:prstGeom>
                    <a:noFill/>
                  </pic:spPr>
                </pic:pic>
              </a:graphicData>
            </a:graphic>
            <wp14:sizeRelH relativeFrom="margin">
              <wp14:pctWidth>0</wp14:pctWidth>
            </wp14:sizeRelH>
            <wp14:sizeRelV relativeFrom="margin">
              <wp14:pctHeight>0</wp14:pctHeight>
            </wp14:sizeRelV>
          </wp:anchor>
        </w:drawing>
      </w:r>
    </w:p>
    <w:p w14:paraId="270E25DC" w14:textId="77777777" w:rsidR="00D36C88" w:rsidRDefault="00D36C88"/>
    <w:p w14:paraId="64CF2982" w14:textId="77777777" w:rsidR="00D36C88" w:rsidRDefault="00D36C88"/>
    <w:p w14:paraId="7A785017" w14:textId="77777777" w:rsidR="00D36C88" w:rsidRDefault="00D36C88"/>
    <w:p w14:paraId="74A589D3" w14:textId="77777777" w:rsidR="00D36C88" w:rsidRDefault="00D36C88"/>
    <w:p w14:paraId="0DA54D14" w14:textId="77777777" w:rsidR="00D36C88" w:rsidRDefault="00D36C88"/>
    <w:p w14:paraId="198AC1A0" w14:textId="77777777" w:rsidR="00D36C88" w:rsidRDefault="00D36C88" w:rsidP="00D36C88">
      <w:pPr>
        <w:tabs>
          <w:tab w:val="left" w:pos="924"/>
        </w:tabs>
        <w:spacing w:line="276" w:lineRule="auto"/>
        <w:jc w:val="center"/>
        <w:rPr>
          <w:rFonts w:ascii="Calibri" w:eastAsia="Calibri" w:hAnsi="Calibri" w:cs="Calibri"/>
          <w:b/>
        </w:rPr>
      </w:pPr>
      <w:r>
        <w:rPr>
          <w:rFonts w:ascii="Calibri" w:eastAsia="Calibri" w:hAnsi="Calibri" w:cs="Calibri"/>
          <w:b/>
        </w:rPr>
        <w:t>PLANIFICACIÓN POR DESTREZAS CON CRITERIOS DE DESEMPEÑO</w:t>
      </w:r>
    </w:p>
    <w:p w14:paraId="7B32C3EE" w14:textId="77777777" w:rsidR="00D36C88" w:rsidRDefault="00D36C88" w:rsidP="00D36C88">
      <w:pPr>
        <w:tabs>
          <w:tab w:val="left" w:pos="924"/>
          <w:tab w:val="left" w:pos="6510"/>
          <w:tab w:val="center" w:pos="7300"/>
        </w:tabs>
        <w:spacing w:line="276" w:lineRule="auto"/>
        <w:rPr>
          <w:rFonts w:ascii="Calibri" w:eastAsia="Calibri" w:hAnsi="Calibri" w:cs="Calibri"/>
          <w:b/>
          <w:color w:val="FF0000"/>
        </w:rPr>
      </w:pPr>
      <w:r>
        <w:rPr>
          <w:rFonts w:ascii="Calibri" w:eastAsia="Calibri" w:hAnsi="Calibri" w:cs="Calibri"/>
          <w:b/>
        </w:rPr>
        <w:tab/>
      </w:r>
      <w:r>
        <w:rPr>
          <w:rFonts w:ascii="Calibri" w:eastAsia="Calibri" w:hAnsi="Calibri" w:cs="Calibri"/>
          <w:b/>
        </w:rPr>
        <w:tab/>
      </w:r>
      <w:r>
        <w:rPr>
          <w:rFonts w:ascii="Calibri" w:eastAsia="Calibri" w:hAnsi="Calibri" w:cs="Calibri"/>
          <w:b/>
        </w:rPr>
        <w:tab/>
      </w:r>
    </w:p>
    <w:tbl>
      <w:tblPr>
        <w:tblStyle w:val="GridTable4-Accent4"/>
        <w:tblW w:w="14459" w:type="dxa"/>
        <w:tblInd w:w="-714" w:type="dxa"/>
        <w:tblLayout w:type="fixed"/>
        <w:tblLook w:val="0400" w:firstRow="0" w:lastRow="0" w:firstColumn="0" w:lastColumn="0" w:noHBand="0" w:noVBand="1"/>
      </w:tblPr>
      <w:tblGrid>
        <w:gridCol w:w="848"/>
        <w:gridCol w:w="815"/>
        <w:gridCol w:w="425"/>
        <w:gridCol w:w="590"/>
        <w:gridCol w:w="119"/>
        <w:gridCol w:w="1742"/>
        <w:gridCol w:w="427"/>
        <w:gridCol w:w="1375"/>
        <w:gridCol w:w="992"/>
        <w:gridCol w:w="425"/>
        <w:gridCol w:w="1276"/>
        <w:gridCol w:w="104"/>
        <w:gridCol w:w="180"/>
        <w:gridCol w:w="1134"/>
        <w:gridCol w:w="258"/>
        <w:gridCol w:w="1301"/>
        <w:gridCol w:w="267"/>
        <w:gridCol w:w="725"/>
        <w:gridCol w:w="142"/>
        <w:gridCol w:w="1314"/>
      </w:tblGrid>
      <w:tr w:rsidR="00D36C88" w14:paraId="54EB3679" w14:textId="77777777" w:rsidTr="00D36C88">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hideMark/>
          </w:tcPr>
          <w:p w14:paraId="65937320"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LOGO INSTITUCIONAL</w:t>
            </w:r>
          </w:p>
        </w:tc>
        <w:tc>
          <w:tcPr>
            <w:tcW w:w="8032" w:type="dxa"/>
            <w:gridSpan w:val="11"/>
            <w:hideMark/>
          </w:tcPr>
          <w:p w14:paraId="64B48198" w14:textId="77777777" w:rsidR="00D36C88" w:rsidRDefault="00D36C88" w:rsidP="002C4530">
            <w:pPr>
              <w:jc w:val="center"/>
              <w:rPr>
                <w:rFonts w:ascii="Calibri" w:eastAsia="Calibri" w:hAnsi="Calibri" w:cs="Calibri"/>
                <w:b/>
                <w:color w:val="00000A"/>
                <w:sz w:val="22"/>
                <w:szCs w:val="22"/>
              </w:rPr>
            </w:pPr>
            <w:r>
              <w:rPr>
                <w:rFonts w:ascii="Calibri" w:eastAsia="Calibri" w:hAnsi="Calibri" w:cs="Calibri"/>
                <w:b/>
                <w:sz w:val="22"/>
                <w:szCs w:val="22"/>
              </w:rPr>
              <w:t>NOMBRE DE LA INSTITUCIÓN</w:t>
            </w:r>
          </w:p>
        </w:tc>
        <w:tc>
          <w:tcPr>
            <w:tcW w:w="3749" w:type="dxa"/>
            <w:gridSpan w:val="5"/>
            <w:hideMark/>
          </w:tcPr>
          <w:p w14:paraId="7BDC7E6E"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AÑO LECTIVO</w:t>
            </w:r>
          </w:p>
        </w:tc>
      </w:tr>
      <w:tr w:rsidR="00D36C88" w14:paraId="2ED4DAC7" w14:textId="77777777" w:rsidTr="00D36C88">
        <w:trPr>
          <w:trHeight w:val="240"/>
        </w:trPr>
        <w:tc>
          <w:tcPr>
            <w:tcW w:w="14459" w:type="dxa"/>
            <w:gridSpan w:val="20"/>
            <w:hideMark/>
          </w:tcPr>
          <w:p w14:paraId="5E95AB2E"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 xml:space="preserve">PLAN DE  DESTREZAS CON CRITERIO DE DESEMPEÑO  </w:t>
            </w:r>
          </w:p>
        </w:tc>
      </w:tr>
      <w:tr w:rsidR="00D36C88" w14:paraId="5F8D4BA0" w14:textId="77777777" w:rsidTr="00D36C88">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20"/>
            <w:hideMark/>
          </w:tcPr>
          <w:p w14:paraId="36D9E0AE"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1. DATOS INFORMATIVOS:</w:t>
            </w:r>
          </w:p>
        </w:tc>
      </w:tr>
      <w:tr w:rsidR="00D36C88" w14:paraId="10DB7EFE" w14:textId="77777777" w:rsidTr="00D36C88">
        <w:trPr>
          <w:trHeight w:val="340"/>
        </w:trPr>
        <w:tc>
          <w:tcPr>
            <w:tcW w:w="848" w:type="dxa"/>
            <w:hideMark/>
          </w:tcPr>
          <w:p w14:paraId="4A9B1FDA" w14:textId="77777777" w:rsidR="00D36C88" w:rsidRDefault="00D36C88" w:rsidP="002C4530">
            <w:pPr>
              <w:rPr>
                <w:rFonts w:ascii="Calibri" w:eastAsia="Calibri" w:hAnsi="Calibri" w:cs="Calibri"/>
                <w:color w:val="00000A"/>
                <w:sz w:val="22"/>
                <w:szCs w:val="22"/>
              </w:rPr>
            </w:pPr>
            <w:r>
              <w:rPr>
                <w:rFonts w:ascii="Calibri" w:eastAsia="Calibri" w:hAnsi="Calibri" w:cs="Calibri"/>
                <w:sz w:val="22"/>
                <w:szCs w:val="22"/>
              </w:rPr>
              <w:t xml:space="preserve">Docente: </w:t>
            </w:r>
          </w:p>
        </w:tc>
        <w:tc>
          <w:tcPr>
            <w:tcW w:w="3691" w:type="dxa"/>
            <w:gridSpan w:val="5"/>
            <w:hideMark/>
          </w:tcPr>
          <w:p w14:paraId="3C21C929" w14:textId="77777777" w:rsidR="00D36C88" w:rsidRDefault="00D36C88" w:rsidP="002C4530">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802" w:type="dxa"/>
            <w:gridSpan w:val="2"/>
            <w:hideMark/>
          </w:tcPr>
          <w:p w14:paraId="772EF100"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Área/asignatura:  </w:t>
            </w:r>
          </w:p>
        </w:tc>
        <w:tc>
          <w:tcPr>
            <w:tcW w:w="2693" w:type="dxa"/>
            <w:gridSpan w:val="3"/>
            <w:hideMark/>
          </w:tcPr>
          <w:p w14:paraId="5EE0754C"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ESTUDIOS SOCIALES/Filosofía</w:t>
            </w:r>
          </w:p>
        </w:tc>
        <w:tc>
          <w:tcPr>
            <w:tcW w:w="1418" w:type="dxa"/>
            <w:gridSpan w:val="3"/>
            <w:hideMark/>
          </w:tcPr>
          <w:p w14:paraId="6400DED1"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Grado/Curso: </w:t>
            </w:r>
          </w:p>
        </w:tc>
        <w:tc>
          <w:tcPr>
            <w:tcW w:w="1559" w:type="dxa"/>
            <w:gridSpan w:val="2"/>
            <w:hideMark/>
          </w:tcPr>
          <w:p w14:paraId="1070DB95"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2° BGU </w:t>
            </w:r>
          </w:p>
        </w:tc>
        <w:tc>
          <w:tcPr>
            <w:tcW w:w="1134" w:type="dxa"/>
            <w:gridSpan w:val="3"/>
            <w:hideMark/>
          </w:tcPr>
          <w:p w14:paraId="54A4ACEF"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Paralelo:  </w:t>
            </w:r>
          </w:p>
        </w:tc>
        <w:tc>
          <w:tcPr>
            <w:tcW w:w="1314" w:type="dxa"/>
          </w:tcPr>
          <w:p w14:paraId="4C8B2371" w14:textId="77777777" w:rsidR="00D36C88" w:rsidRDefault="00D36C88" w:rsidP="002C4530">
            <w:pPr>
              <w:rPr>
                <w:rFonts w:ascii="Calibri" w:eastAsia="Calibri" w:hAnsi="Calibri" w:cs="Calibri"/>
                <w:sz w:val="22"/>
                <w:szCs w:val="22"/>
              </w:rPr>
            </w:pPr>
          </w:p>
        </w:tc>
      </w:tr>
      <w:tr w:rsidR="00D36C88" w14:paraId="6386C28F" w14:textId="77777777" w:rsidTr="00D36C88">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hideMark/>
          </w:tcPr>
          <w:p w14:paraId="4FA3A10D"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N.º de unidad de planificación: </w:t>
            </w:r>
          </w:p>
        </w:tc>
        <w:tc>
          <w:tcPr>
            <w:tcW w:w="1134" w:type="dxa"/>
            <w:gridSpan w:val="3"/>
            <w:hideMark/>
          </w:tcPr>
          <w:p w14:paraId="53665433"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1</w:t>
            </w:r>
          </w:p>
        </w:tc>
        <w:tc>
          <w:tcPr>
            <w:tcW w:w="3544" w:type="dxa"/>
            <w:gridSpan w:val="3"/>
            <w:hideMark/>
          </w:tcPr>
          <w:p w14:paraId="17B9189F" w14:textId="77777777" w:rsidR="00D36C88" w:rsidRDefault="00D36C88" w:rsidP="002C4530">
            <w:pPr>
              <w:jc w:val="both"/>
              <w:rPr>
                <w:rFonts w:ascii="Calibri" w:eastAsia="Calibri" w:hAnsi="Calibri" w:cs="Calibri"/>
                <w:sz w:val="22"/>
                <w:szCs w:val="22"/>
              </w:rPr>
            </w:pPr>
            <w:r>
              <w:rPr>
                <w:rFonts w:ascii="Calibri" w:eastAsia="Calibri" w:hAnsi="Calibri" w:cs="Calibri"/>
                <w:sz w:val="22"/>
                <w:szCs w:val="22"/>
              </w:rPr>
              <w:t xml:space="preserve">Título de unidad de planificación: </w:t>
            </w:r>
          </w:p>
        </w:tc>
        <w:tc>
          <w:tcPr>
            <w:tcW w:w="2693" w:type="dxa"/>
            <w:gridSpan w:val="3"/>
            <w:hideMark/>
          </w:tcPr>
          <w:p w14:paraId="32F25B69"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Filosofía occidental y filosofía Latinoamericana</w:t>
            </w:r>
          </w:p>
        </w:tc>
        <w:tc>
          <w:tcPr>
            <w:tcW w:w="3244" w:type="dxa"/>
            <w:gridSpan w:val="6"/>
            <w:hideMark/>
          </w:tcPr>
          <w:p w14:paraId="16A9A835"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Objetivos específicos de la unidad de planificación: </w:t>
            </w:r>
          </w:p>
        </w:tc>
        <w:tc>
          <w:tcPr>
            <w:tcW w:w="2181" w:type="dxa"/>
            <w:gridSpan w:val="3"/>
            <w:hideMark/>
          </w:tcPr>
          <w:p w14:paraId="05A6C3A9" w14:textId="77777777" w:rsidR="00D36C88" w:rsidRDefault="00D36C88" w:rsidP="002C4530">
            <w:pPr>
              <w:jc w:val="both"/>
              <w:rPr>
                <w:rFonts w:ascii="Calibri" w:eastAsia="Calibri" w:hAnsi="Calibri" w:cs="Calibri"/>
                <w:sz w:val="20"/>
                <w:szCs w:val="20"/>
              </w:rPr>
            </w:pPr>
            <w:r>
              <w:rPr>
                <w:rFonts w:ascii="Calibri" w:eastAsia="Calibri" w:hAnsi="Calibri" w:cs="Calibri"/>
                <w:sz w:val="20"/>
                <w:szCs w:val="20"/>
              </w:rPr>
              <w:t xml:space="preserve">O.CS.F.5.1. Desarrollar mecanismos intelectuales que otorgan las lógicas polivalentes simbólicas contemporáneas para el análisis argumentativo y para el conocimiento del lenguaje humano, a través del combate a las falacias, contradicciones, juicios a priori, etc., en función de desarrollar en el estudiante una ética del razonamiento fundamentado y argumentado racionalmente. </w:t>
            </w:r>
          </w:p>
          <w:p w14:paraId="69ACEC08" w14:textId="77777777" w:rsidR="00D36C88"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O.CS.F.5.1.2. Analizar, comprender y valorar la complejidad histórica del pensamiento latinoamericano en su relación con otras formas de filosofar y pensar la realidad, a través de su imbricación con las urgencias vitales de su historia, para comprender la razón de ser de su “nosotros” pensante, a diferencia del “yo” pensante occidental.</w:t>
            </w:r>
          </w:p>
          <w:p w14:paraId="29E7CD3E" w14:textId="77777777" w:rsidR="00D36C88" w:rsidRDefault="00D36C88" w:rsidP="002C4530">
            <w:pPr>
              <w:spacing w:line="276" w:lineRule="auto"/>
              <w:rPr>
                <w:rFonts w:ascii="Calibri" w:eastAsia="Calibri" w:hAnsi="Calibri" w:cs="Calibri"/>
                <w:sz w:val="20"/>
                <w:szCs w:val="20"/>
              </w:rPr>
            </w:pPr>
          </w:p>
          <w:p w14:paraId="3CB9914D" w14:textId="77777777" w:rsidR="00D36C88" w:rsidRDefault="00D36C88" w:rsidP="002C4530">
            <w:pPr>
              <w:spacing w:line="276" w:lineRule="auto"/>
              <w:rPr>
                <w:rFonts w:ascii="Calibri" w:eastAsia="Calibri" w:hAnsi="Calibri" w:cs="Calibri"/>
                <w:sz w:val="20"/>
                <w:szCs w:val="20"/>
              </w:rPr>
            </w:pPr>
          </w:p>
          <w:p w14:paraId="3607FF48" w14:textId="77777777" w:rsidR="00D36C88" w:rsidRDefault="00D36C88" w:rsidP="002C4530">
            <w:pPr>
              <w:spacing w:line="276" w:lineRule="auto"/>
              <w:rPr>
                <w:rFonts w:ascii="Calibri" w:eastAsia="Calibri" w:hAnsi="Calibri" w:cs="Calibri"/>
                <w:sz w:val="20"/>
                <w:szCs w:val="20"/>
              </w:rPr>
            </w:pPr>
          </w:p>
          <w:p w14:paraId="6BD92B7F" w14:textId="77777777" w:rsidR="00D36C88" w:rsidRDefault="00D36C88" w:rsidP="002C4530">
            <w:pPr>
              <w:spacing w:line="276" w:lineRule="auto"/>
              <w:rPr>
                <w:rFonts w:ascii="Calibri" w:eastAsia="Calibri" w:hAnsi="Calibri" w:cs="Calibri"/>
                <w:sz w:val="20"/>
                <w:szCs w:val="20"/>
              </w:rPr>
            </w:pPr>
          </w:p>
          <w:p w14:paraId="056685C6" w14:textId="77777777" w:rsidR="00D36C88" w:rsidRDefault="00D36C88" w:rsidP="002C4530">
            <w:pPr>
              <w:spacing w:line="276" w:lineRule="auto"/>
              <w:rPr>
                <w:rFonts w:ascii="Calibri" w:eastAsia="Calibri" w:hAnsi="Calibri" w:cs="Calibri"/>
                <w:sz w:val="20"/>
                <w:szCs w:val="20"/>
              </w:rPr>
            </w:pPr>
          </w:p>
          <w:p w14:paraId="4926C04A" w14:textId="77777777" w:rsidR="00D36C88" w:rsidRDefault="00D36C88" w:rsidP="002C4530">
            <w:pPr>
              <w:spacing w:line="276" w:lineRule="auto"/>
              <w:rPr>
                <w:rFonts w:ascii="Calibri" w:eastAsia="Calibri" w:hAnsi="Calibri" w:cs="Calibri"/>
                <w:sz w:val="20"/>
                <w:szCs w:val="20"/>
              </w:rPr>
            </w:pPr>
          </w:p>
          <w:p w14:paraId="6EABBC09" w14:textId="77777777" w:rsidR="00D36C88" w:rsidRDefault="00D36C88" w:rsidP="002C4530">
            <w:pPr>
              <w:spacing w:line="276" w:lineRule="auto"/>
              <w:rPr>
                <w:rFonts w:ascii="Calibri" w:eastAsia="Calibri" w:hAnsi="Calibri" w:cs="Calibri"/>
                <w:sz w:val="20"/>
                <w:szCs w:val="20"/>
              </w:rPr>
            </w:pPr>
          </w:p>
          <w:p w14:paraId="4D59875A" w14:textId="77777777" w:rsidR="00D36C88" w:rsidRDefault="00D36C88" w:rsidP="002C4530">
            <w:pPr>
              <w:spacing w:line="276" w:lineRule="auto"/>
              <w:rPr>
                <w:rFonts w:ascii="Calibri" w:eastAsia="Calibri" w:hAnsi="Calibri" w:cs="Calibri"/>
                <w:sz w:val="20"/>
                <w:szCs w:val="20"/>
              </w:rPr>
            </w:pPr>
          </w:p>
          <w:p w14:paraId="7EAA58B0" w14:textId="77777777" w:rsidR="00D36C88" w:rsidRDefault="00D36C88" w:rsidP="002C4530">
            <w:pPr>
              <w:spacing w:line="276" w:lineRule="auto"/>
              <w:rPr>
                <w:rFonts w:ascii="Calibri" w:eastAsia="Calibri" w:hAnsi="Calibri" w:cs="Calibri"/>
                <w:sz w:val="20"/>
                <w:szCs w:val="20"/>
              </w:rPr>
            </w:pPr>
          </w:p>
          <w:p w14:paraId="681965B3" w14:textId="77777777" w:rsidR="00D36C88" w:rsidRDefault="00D36C88" w:rsidP="002C4530">
            <w:pPr>
              <w:spacing w:line="276" w:lineRule="auto"/>
              <w:rPr>
                <w:rFonts w:ascii="Calibri" w:eastAsia="Calibri" w:hAnsi="Calibri" w:cs="Calibri"/>
                <w:sz w:val="20"/>
                <w:szCs w:val="20"/>
              </w:rPr>
            </w:pPr>
          </w:p>
          <w:p w14:paraId="315F7758" w14:textId="77777777" w:rsidR="00D36C88" w:rsidRDefault="00D36C88" w:rsidP="002C4530">
            <w:pPr>
              <w:spacing w:line="276" w:lineRule="auto"/>
              <w:rPr>
                <w:rFonts w:ascii="Calibri" w:eastAsia="Calibri" w:hAnsi="Calibri" w:cs="Calibri"/>
                <w:sz w:val="20"/>
                <w:szCs w:val="20"/>
              </w:rPr>
            </w:pPr>
          </w:p>
          <w:p w14:paraId="3672335A" w14:textId="77777777" w:rsidR="00D36C88" w:rsidRDefault="00D36C88" w:rsidP="002C4530">
            <w:pPr>
              <w:spacing w:line="276" w:lineRule="auto"/>
              <w:rPr>
                <w:rFonts w:ascii="Calibri" w:eastAsia="Calibri" w:hAnsi="Calibri" w:cs="Calibri"/>
                <w:sz w:val="20"/>
                <w:szCs w:val="20"/>
              </w:rPr>
            </w:pPr>
          </w:p>
          <w:p w14:paraId="5628C901" w14:textId="77777777" w:rsidR="00D36C88" w:rsidRDefault="00D36C88" w:rsidP="002C4530">
            <w:pPr>
              <w:spacing w:line="276" w:lineRule="auto"/>
              <w:rPr>
                <w:rFonts w:ascii="Calibri" w:eastAsia="Calibri" w:hAnsi="Calibri" w:cs="Calibri"/>
                <w:sz w:val="20"/>
                <w:szCs w:val="20"/>
              </w:rPr>
            </w:pPr>
          </w:p>
          <w:p w14:paraId="75B405E0" w14:textId="77777777" w:rsidR="00D36C88" w:rsidRDefault="00D36C88" w:rsidP="002C4530">
            <w:pPr>
              <w:spacing w:line="276" w:lineRule="auto"/>
              <w:rPr>
                <w:rFonts w:ascii="Calibri" w:eastAsia="Calibri" w:hAnsi="Calibri" w:cs="Calibri"/>
                <w:sz w:val="20"/>
                <w:szCs w:val="20"/>
              </w:rPr>
            </w:pPr>
          </w:p>
          <w:p w14:paraId="16524C67" w14:textId="77777777" w:rsidR="00D36C88" w:rsidRDefault="00D36C88" w:rsidP="002C4530">
            <w:pPr>
              <w:spacing w:line="276" w:lineRule="auto"/>
              <w:rPr>
                <w:rFonts w:ascii="Calibri" w:eastAsia="Calibri" w:hAnsi="Calibri" w:cs="Calibri"/>
                <w:sz w:val="20"/>
                <w:szCs w:val="20"/>
              </w:rPr>
            </w:pPr>
          </w:p>
          <w:p w14:paraId="6E49BFCA" w14:textId="77777777" w:rsidR="00D36C88" w:rsidRDefault="00D36C88" w:rsidP="002C4530">
            <w:pPr>
              <w:spacing w:line="276" w:lineRule="auto"/>
              <w:rPr>
                <w:rFonts w:ascii="Calibri" w:eastAsia="Calibri" w:hAnsi="Calibri" w:cs="Calibri"/>
                <w:sz w:val="20"/>
                <w:szCs w:val="20"/>
              </w:rPr>
            </w:pPr>
          </w:p>
          <w:p w14:paraId="1E4FA750" w14:textId="77777777" w:rsidR="00D36C88" w:rsidRDefault="00D36C88" w:rsidP="002C4530">
            <w:pPr>
              <w:spacing w:line="276" w:lineRule="auto"/>
              <w:rPr>
                <w:rFonts w:ascii="Calibri" w:eastAsia="Calibri" w:hAnsi="Calibri" w:cs="Calibri"/>
                <w:sz w:val="20"/>
                <w:szCs w:val="20"/>
              </w:rPr>
            </w:pPr>
          </w:p>
          <w:p w14:paraId="70D27683" w14:textId="77777777" w:rsidR="00D36C88" w:rsidRDefault="00D36C88" w:rsidP="002C4530">
            <w:pPr>
              <w:spacing w:line="276" w:lineRule="auto"/>
              <w:rPr>
                <w:rFonts w:ascii="Calibri" w:eastAsia="Calibri" w:hAnsi="Calibri" w:cs="Calibri"/>
                <w:sz w:val="20"/>
                <w:szCs w:val="20"/>
              </w:rPr>
            </w:pPr>
          </w:p>
          <w:p w14:paraId="5519603F" w14:textId="77777777" w:rsidR="00D36C88" w:rsidRDefault="00D36C88" w:rsidP="002C4530">
            <w:pPr>
              <w:spacing w:line="276" w:lineRule="auto"/>
              <w:rPr>
                <w:rFonts w:ascii="Calibri" w:eastAsia="Calibri" w:hAnsi="Calibri" w:cs="Calibri"/>
                <w:sz w:val="20"/>
                <w:szCs w:val="20"/>
              </w:rPr>
            </w:pPr>
          </w:p>
          <w:p w14:paraId="498E3704" w14:textId="77777777" w:rsidR="00D36C88" w:rsidRDefault="00D36C88" w:rsidP="002C4530">
            <w:pPr>
              <w:spacing w:line="276" w:lineRule="auto"/>
              <w:rPr>
                <w:rFonts w:ascii="Calibri" w:eastAsia="Calibri" w:hAnsi="Calibri" w:cs="Calibri"/>
                <w:sz w:val="20"/>
                <w:szCs w:val="20"/>
              </w:rPr>
            </w:pPr>
          </w:p>
          <w:p w14:paraId="6FE15E08" w14:textId="77777777" w:rsidR="00D36C88" w:rsidRDefault="00D36C88" w:rsidP="002C4530">
            <w:pPr>
              <w:spacing w:line="276" w:lineRule="auto"/>
              <w:rPr>
                <w:rFonts w:ascii="Calibri" w:eastAsia="Calibri" w:hAnsi="Calibri" w:cs="Calibri"/>
                <w:sz w:val="20"/>
                <w:szCs w:val="20"/>
              </w:rPr>
            </w:pPr>
          </w:p>
          <w:p w14:paraId="33E140FC" w14:textId="77777777" w:rsidR="00D36C88" w:rsidRDefault="00D36C88" w:rsidP="002C4530">
            <w:pPr>
              <w:spacing w:line="276" w:lineRule="auto"/>
              <w:rPr>
                <w:rFonts w:ascii="Calibri" w:eastAsia="Calibri" w:hAnsi="Calibri" w:cs="Calibri"/>
                <w:color w:val="FF0000"/>
                <w:sz w:val="20"/>
                <w:szCs w:val="20"/>
              </w:rPr>
            </w:pPr>
            <w:r>
              <w:rPr>
                <w:rFonts w:ascii="Calibri" w:eastAsia="Calibri" w:hAnsi="Calibri" w:cs="Calibri"/>
                <w:sz w:val="20"/>
                <w:szCs w:val="20"/>
              </w:rPr>
              <w:t xml:space="preserve"> </w:t>
            </w:r>
          </w:p>
        </w:tc>
      </w:tr>
      <w:tr w:rsidR="00D36C88" w14:paraId="718F61BF" w14:textId="77777777" w:rsidTr="00D36C88">
        <w:trPr>
          <w:trHeight w:val="280"/>
        </w:trPr>
        <w:tc>
          <w:tcPr>
            <w:tcW w:w="14459" w:type="dxa"/>
            <w:gridSpan w:val="20"/>
            <w:hideMark/>
          </w:tcPr>
          <w:p w14:paraId="43E2DEEF"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2. PLANIFICACIÓN</w:t>
            </w:r>
          </w:p>
        </w:tc>
      </w:tr>
      <w:tr w:rsidR="00D36C88" w14:paraId="6919CCE4" w14:textId="77777777" w:rsidTr="00D36C88">
        <w:trPr>
          <w:cnfStyle w:val="000000100000" w:firstRow="0" w:lastRow="0" w:firstColumn="0" w:lastColumn="0" w:oddVBand="0" w:evenVBand="0" w:oddHBand="1" w:evenHBand="0" w:firstRowFirstColumn="0" w:firstRowLastColumn="0" w:lastRowFirstColumn="0" w:lastRowLastColumn="0"/>
          <w:trHeight w:val="300"/>
        </w:trPr>
        <w:tc>
          <w:tcPr>
            <w:tcW w:w="10452" w:type="dxa"/>
            <w:gridSpan w:val="14"/>
            <w:hideMark/>
          </w:tcPr>
          <w:p w14:paraId="24A5BDF2" w14:textId="77777777" w:rsidR="00D36C88" w:rsidRDefault="00D36C88" w:rsidP="002C4530">
            <w:pPr>
              <w:jc w:val="both"/>
              <w:rPr>
                <w:rFonts w:ascii="Calibri" w:eastAsia="Calibri" w:hAnsi="Calibri" w:cs="Calibri"/>
                <w:b/>
                <w:sz w:val="22"/>
                <w:szCs w:val="22"/>
              </w:rPr>
            </w:pPr>
            <w:r>
              <w:rPr>
                <w:rFonts w:ascii="Calibri" w:eastAsia="Calibri" w:hAnsi="Calibri" w:cs="Calibri"/>
                <w:b/>
                <w:sz w:val="22"/>
                <w:szCs w:val="22"/>
              </w:rPr>
              <w:t xml:space="preserve">DESTREZAS CON CRITERIOS DE DESEMPEÑO A SER DESARROLLADAS: </w:t>
            </w:r>
          </w:p>
        </w:tc>
        <w:tc>
          <w:tcPr>
            <w:tcW w:w="4007" w:type="dxa"/>
            <w:gridSpan w:val="6"/>
            <w:hideMark/>
          </w:tcPr>
          <w:p w14:paraId="0574B393" w14:textId="77777777" w:rsidR="00D36C88" w:rsidRDefault="00D36C88" w:rsidP="002C4530">
            <w:pPr>
              <w:jc w:val="both"/>
              <w:rPr>
                <w:rFonts w:ascii="Calibri" w:eastAsia="Calibri" w:hAnsi="Calibri" w:cs="Calibri"/>
                <w:b/>
                <w:sz w:val="22"/>
                <w:szCs w:val="22"/>
              </w:rPr>
            </w:pPr>
            <w:r>
              <w:rPr>
                <w:rFonts w:ascii="Calibri" w:eastAsia="Calibri" w:hAnsi="Calibri" w:cs="Calibri"/>
                <w:b/>
                <w:sz w:val="22"/>
                <w:szCs w:val="22"/>
              </w:rPr>
              <w:t>INDICADORES ESENCIALES DE EVALUACIÓN:</w:t>
            </w:r>
          </w:p>
        </w:tc>
      </w:tr>
      <w:tr w:rsidR="00D36C88" w14:paraId="43D8F0E6" w14:textId="77777777" w:rsidTr="00D36C88">
        <w:trPr>
          <w:trHeight w:val="148"/>
        </w:trPr>
        <w:tc>
          <w:tcPr>
            <w:tcW w:w="10452" w:type="dxa"/>
            <w:gridSpan w:val="14"/>
          </w:tcPr>
          <w:p w14:paraId="1DD63367" w14:textId="77777777" w:rsidR="00D36C88"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 xml:space="preserve">CS.F.5.3.3. Analizar las características del pensamiento filosófico latinoamericano, sus temas centrales y dudas sustanciales. </w:t>
            </w:r>
          </w:p>
          <w:p w14:paraId="3D7EB176" w14:textId="77777777" w:rsidR="00D36C88"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 xml:space="preserve">CS.F.5.3.4 Diferenciar el referente esencial de la reflexión filosófica europea (yo) y latinoamericana (nosotros) dentro de sus propias coordenadas históricas. </w:t>
            </w:r>
          </w:p>
          <w:p w14:paraId="406ADACD" w14:textId="77777777" w:rsidR="00D36C88"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CS.F.5.2.16. Identificar tesis centrales y secundarias en un discurso filosófico corto. CS.F.5.3.1. Analizar las diferencias entre el pensamiento filosófico occidental y el pensamiento social latinoamericano, mediante la lectura comparada y crítica de textos fundamentales.</w:t>
            </w:r>
          </w:p>
          <w:p w14:paraId="5E58C9A1" w14:textId="77777777" w:rsidR="00D36C88"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 xml:space="preserve">DCCD: CS.F.5.3.2. Contrastar la reflexión de </w:t>
            </w:r>
            <w:proofErr w:type="spellStart"/>
            <w:r>
              <w:rPr>
                <w:rFonts w:ascii="Calibri" w:eastAsia="Calibri" w:hAnsi="Calibri" w:cs="Calibri"/>
                <w:sz w:val="20"/>
                <w:szCs w:val="20"/>
              </w:rPr>
              <w:t>loabsoluto</w:t>
            </w:r>
            <w:proofErr w:type="spellEnd"/>
            <w:r>
              <w:rPr>
                <w:rFonts w:ascii="Calibri" w:eastAsia="Calibri" w:hAnsi="Calibri" w:cs="Calibri"/>
                <w:sz w:val="20"/>
                <w:szCs w:val="20"/>
              </w:rPr>
              <w:t xml:space="preserve"> y la reflexión de los hechos factuales, en función de identificar la tendencia filosófica y su autor. </w:t>
            </w:r>
          </w:p>
          <w:p w14:paraId="0F3C198E" w14:textId="77777777" w:rsidR="00D36C88"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 xml:space="preserve">DCCD: CS.F.5.2.17. </w:t>
            </w:r>
            <w:r>
              <w:rPr>
                <w:rFonts w:ascii="Calibri" w:eastAsia="Calibri" w:hAnsi="Calibri" w:cs="Calibri"/>
                <w:b/>
                <w:sz w:val="20"/>
                <w:szCs w:val="20"/>
              </w:rPr>
              <w:t>I</w:t>
            </w:r>
            <w:r>
              <w:rPr>
                <w:rFonts w:ascii="Calibri" w:eastAsia="Calibri" w:hAnsi="Calibri" w:cs="Calibri"/>
                <w:sz w:val="20"/>
                <w:szCs w:val="20"/>
              </w:rPr>
              <w:t>dentificar características de la identidad del “ser” latinoamericano en diversas expresiones artísticas (pintura, escultura, poesía, arquitectura, novela, ensayo literario) para elaborar un discurso y repensar su “ethos” a inicios del siglo XXI. CS.F.5.2.18. Analizar las nuevas concepciones de la filosofía latinoamericana por medio de ejercicios orales y escritos.</w:t>
            </w:r>
          </w:p>
          <w:p w14:paraId="0FAD1DED" w14:textId="77777777" w:rsidR="00D36C88"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DCCD</w:t>
            </w:r>
            <w:r>
              <w:rPr>
                <w:rFonts w:ascii="Calibri" w:eastAsia="Calibri" w:hAnsi="Calibri" w:cs="Calibri"/>
                <w:b/>
                <w:sz w:val="20"/>
                <w:szCs w:val="20"/>
              </w:rPr>
              <w:t>: I</w:t>
            </w:r>
            <w:r>
              <w:rPr>
                <w:rFonts w:ascii="Calibri" w:eastAsia="Calibri" w:hAnsi="Calibri" w:cs="Calibri"/>
                <w:sz w:val="20"/>
                <w:szCs w:val="20"/>
              </w:rPr>
              <w:t>dentificar los métodos de comprensión de la realidad en la filosofía latinoamericana a partir sus temas y sus formas de tratamiento de conceptos como libertad y liberación.</w:t>
            </w:r>
          </w:p>
          <w:p w14:paraId="7F61CF8E" w14:textId="77777777" w:rsidR="00D36C88"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DCCD: CS.F.5.3.5 Identificar los métodos de comprensión de la realidad en la filosofía latinoamericana a partir sus temas y sus formas de tratamiento de conceptos como libertad y liberación. DCCD: CS.F.5.2.17 Identificar características de la identidad del “ser” latinoamericano en diversas expresiones artísticas (pintura, escultura, poesía, arquitectura, novela, ensayo literario) para elaborar un discurso y repensar su “ethos” a inicios del siglo XX</w:t>
            </w:r>
          </w:p>
          <w:p w14:paraId="66647F35" w14:textId="77777777" w:rsidR="00D36C88"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DCCD: CS.F.5.3.4 Diferenciar el referente esencial de la reflexión filosófica europea (yo) y latinoamericana (nosotros) dentro de sus propias coordenadas históricas</w:t>
            </w:r>
          </w:p>
          <w:p w14:paraId="38710193" w14:textId="77777777" w:rsidR="00D36C88"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DCCD: CS.F.5.3.6. Discutir los grandes temas críticos vinculados a la identidad y la cultura, a partir del descubrimiento de elementos de análisis propios en autores latinoamericanos.</w:t>
            </w:r>
          </w:p>
          <w:p w14:paraId="62563EC4" w14:textId="77777777" w:rsidR="00D36C88"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 xml:space="preserve">DCCD: Discutir las propuestas del </w:t>
            </w:r>
            <w:proofErr w:type="spellStart"/>
            <w:r>
              <w:rPr>
                <w:rFonts w:ascii="Calibri" w:eastAsia="Calibri" w:hAnsi="Calibri" w:cs="Calibri"/>
                <w:sz w:val="20"/>
                <w:szCs w:val="20"/>
              </w:rPr>
              <w:t>Sumak</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Kawsay</w:t>
            </w:r>
            <w:proofErr w:type="spellEnd"/>
            <w:r>
              <w:rPr>
                <w:rFonts w:ascii="Calibri" w:eastAsia="Calibri" w:hAnsi="Calibri" w:cs="Calibri"/>
                <w:sz w:val="20"/>
                <w:szCs w:val="20"/>
              </w:rPr>
              <w:t xml:space="preserve"> como proyecto utópico de otro mundo posible en función de la construcción de una nueva sociedad.</w:t>
            </w:r>
          </w:p>
          <w:p w14:paraId="21B2C14B" w14:textId="77777777" w:rsidR="00D36C88" w:rsidRDefault="00D36C88" w:rsidP="002C4530">
            <w:pPr>
              <w:spacing w:line="276" w:lineRule="auto"/>
              <w:rPr>
                <w:rFonts w:ascii="Calibri" w:eastAsia="Calibri" w:hAnsi="Calibri" w:cs="Calibri"/>
                <w:color w:val="00000A"/>
                <w:sz w:val="22"/>
                <w:szCs w:val="22"/>
              </w:rPr>
            </w:pPr>
          </w:p>
        </w:tc>
        <w:tc>
          <w:tcPr>
            <w:tcW w:w="4007" w:type="dxa"/>
            <w:gridSpan w:val="6"/>
            <w:hideMark/>
          </w:tcPr>
          <w:p w14:paraId="61AE16C9" w14:textId="77777777" w:rsidR="00D36C88" w:rsidRDefault="00D36C88" w:rsidP="002C4530">
            <w:pPr>
              <w:widowControl w:val="0"/>
              <w:spacing w:line="276" w:lineRule="auto"/>
              <w:rPr>
                <w:rFonts w:ascii="Calibri" w:eastAsia="Calibri" w:hAnsi="Calibri" w:cs="Calibri"/>
                <w:sz w:val="20"/>
                <w:szCs w:val="20"/>
              </w:rPr>
            </w:pPr>
            <w:r>
              <w:rPr>
                <w:rFonts w:ascii="Calibri" w:eastAsia="Calibri" w:hAnsi="Calibri" w:cs="Calibri"/>
                <w:sz w:val="20"/>
                <w:szCs w:val="20"/>
              </w:rPr>
              <w:t xml:space="preserve">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w:t>
            </w:r>
            <w:proofErr w:type="spellStart"/>
            <w:r>
              <w:rPr>
                <w:rFonts w:ascii="Calibri" w:eastAsia="Calibri" w:hAnsi="Calibri" w:cs="Calibri"/>
                <w:sz w:val="20"/>
                <w:szCs w:val="20"/>
              </w:rPr>
              <w:t>Sumak</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Kawsay</w:t>
            </w:r>
            <w:proofErr w:type="spellEnd"/>
            <w:r>
              <w:rPr>
                <w:rFonts w:ascii="Calibri" w:eastAsia="Calibri" w:hAnsi="Calibri" w:cs="Calibri"/>
                <w:sz w:val="20"/>
                <w:szCs w:val="20"/>
              </w:rPr>
              <w:t xml:space="preserve"> como proyecto utópico posible en la construcción del “ser” latinoamericano. (J.3.)</w:t>
            </w:r>
          </w:p>
          <w:p w14:paraId="6EAD143A" w14:textId="77777777" w:rsidR="00D36C88" w:rsidRDefault="00D36C88" w:rsidP="002C4530">
            <w:pPr>
              <w:widowControl w:val="0"/>
              <w:spacing w:line="276" w:lineRule="auto"/>
              <w:rPr>
                <w:rFonts w:ascii="Calibri" w:eastAsia="Calibri" w:hAnsi="Calibri" w:cs="Calibri"/>
                <w:sz w:val="20"/>
                <w:szCs w:val="20"/>
              </w:rPr>
            </w:pPr>
            <w:r>
              <w:rPr>
                <w:rFonts w:ascii="Calibri" w:eastAsia="Calibri" w:hAnsi="Calibri" w:cs="Calibri"/>
                <w:sz w:val="20"/>
                <w:szCs w:val="20"/>
              </w:rPr>
              <w:t>I.CS.F.5.4.1. Comprende y aplica las estructuras y principios de la argumentación lógica y lógica simbólica, evitando falacias, paradojas y contradicciones, estableciendo las tesis centrales y secundarias en la construcción de un discurso coherente y riguroso. (I.1.)</w:t>
            </w:r>
          </w:p>
          <w:p w14:paraId="00EDF4E7" w14:textId="77777777" w:rsidR="00D36C88" w:rsidRDefault="00D36C88" w:rsidP="002C4530">
            <w:pPr>
              <w:widowControl w:val="0"/>
              <w:spacing w:line="276" w:lineRule="auto"/>
              <w:rPr>
                <w:rFonts w:ascii="Calibri" w:eastAsia="Calibri" w:hAnsi="Calibri" w:cs="Calibri"/>
                <w:sz w:val="18"/>
                <w:szCs w:val="18"/>
              </w:rPr>
            </w:pPr>
            <w:r>
              <w:rPr>
                <w:rFonts w:ascii="Calibri" w:eastAsia="Calibri" w:hAnsi="Calibri" w:cs="Calibri"/>
                <w:sz w:val="20"/>
                <w:szCs w:val="20"/>
              </w:rPr>
              <w:t>I.CS.F.5.1.2. Analiza las contribuciones del pensamiento filosófico en las diversas producciones del pensamiento humano en contraste con otras disciplinas, reconociendo la tendencia filosófica en cuanto a lo absoluto, hechos factuales y pensamiento cotidiano. (I.2.)</w:t>
            </w:r>
          </w:p>
        </w:tc>
      </w:tr>
      <w:tr w:rsidR="00D36C88" w14:paraId="7BF5F964" w14:textId="77777777" w:rsidTr="00D36C88">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hideMark/>
          </w:tcPr>
          <w:p w14:paraId="749E7D1F" w14:textId="77777777" w:rsidR="00D36C88" w:rsidRDefault="00D36C88" w:rsidP="002C4530">
            <w:pPr>
              <w:jc w:val="both"/>
              <w:rPr>
                <w:rFonts w:ascii="Calibri" w:eastAsia="Calibri" w:hAnsi="Calibri" w:cs="Calibri"/>
                <w:b/>
                <w:sz w:val="22"/>
                <w:szCs w:val="22"/>
              </w:rPr>
            </w:pPr>
            <w:r>
              <w:rPr>
                <w:rFonts w:ascii="Calibri" w:eastAsia="Calibri" w:hAnsi="Calibri" w:cs="Calibri"/>
                <w:b/>
                <w:sz w:val="22"/>
                <w:szCs w:val="22"/>
              </w:rPr>
              <w:t xml:space="preserve">EJES TRANSVERSALES: </w:t>
            </w:r>
          </w:p>
        </w:tc>
        <w:tc>
          <w:tcPr>
            <w:tcW w:w="4253" w:type="dxa"/>
            <w:gridSpan w:val="5"/>
          </w:tcPr>
          <w:p w14:paraId="7F330432" w14:textId="77777777" w:rsidR="00D36C88" w:rsidRDefault="00D36C88" w:rsidP="002C4530">
            <w:pPr>
              <w:rPr>
                <w:rFonts w:ascii="Calibri" w:eastAsia="Calibri" w:hAnsi="Calibri" w:cs="Calibri"/>
              </w:rPr>
            </w:pPr>
          </w:p>
        </w:tc>
        <w:tc>
          <w:tcPr>
            <w:tcW w:w="1417" w:type="dxa"/>
            <w:gridSpan w:val="2"/>
            <w:hideMark/>
          </w:tcPr>
          <w:p w14:paraId="6334EEC5"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 xml:space="preserve">PERIODOS: </w:t>
            </w:r>
          </w:p>
        </w:tc>
        <w:tc>
          <w:tcPr>
            <w:tcW w:w="2694" w:type="dxa"/>
            <w:gridSpan w:val="4"/>
          </w:tcPr>
          <w:p w14:paraId="00B8D81B" w14:textId="77777777" w:rsidR="00D36C88" w:rsidRDefault="00D36C88" w:rsidP="002C4530">
            <w:pPr>
              <w:rPr>
                <w:rFonts w:ascii="Calibri" w:eastAsia="Calibri" w:hAnsi="Calibri" w:cs="Calibri"/>
                <w:b/>
                <w:i/>
                <w:sz w:val="20"/>
                <w:szCs w:val="20"/>
              </w:rPr>
            </w:pPr>
          </w:p>
        </w:tc>
        <w:tc>
          <w:tcPr>
            <w:tcW w:w="2551" w:type="dxa"/>
            <w:gridSpan w:val="4"/>
            <w:hideMark/>
          </w:tcPr>
          <w:p w14:paraId="4E4743CC"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 xml:space="preserve">SEMANA DE INICIO: </w:t>
            </w:r>
          </w:p>
        </w:tc>
        <w:tc>
          <w:tcPr>
            <w:tcW w:w="1456" w:type="dxa"/>
            <w:gridSpan w:val="2"/>
          </w:tcPr>
          <w:p w14:paraId="1F00C799" w14:textId="77777777" w:rsidR="00D36C88" w:rsidRDefault="00D36C88" w:rsidP="002C4530">
            <w:pPr>
              <w:rPr>
                <w:rFonts w:ascii="Calibri" w:eastAsia="Calibri" w:hAnsi="Calibri" w:cs="Calibri"/>
                <w:i/>
                <w:sz w:val="20"/>
                <w:szCs w:val="20"/>
              </w:rPr>
            </w:pPr>
          </w:p>
        </w:tc>
      </w:tr>
      <w:tr w:rsidR="00D36C88" w14:paraId="51AF0850" w14:textId="77777777" w:rsidTr="00D36C88">
        <w:trPr>
          <w:trHeight w:val="420"/>
        </w:trPr>
        <w:tc>
          <w:tcPr>
            <w:tcW w:w="7333" w:type="dxa"/>
            <w:gridSpan w:val="9"/>
            <w:hideMark/>
          </w:tcPr>
          <w:p w14:paraId="266D761A"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Estrategias metodológicas</w:t>
            </w:r>
          </w:p>
        </w:tc>
        <w:tc>
          <w:tcPr>
            <w:tcW w:w="1985" w:type="dxa"/>
            <w:gridSpan w:val="4"/>
            <w:hideMark/>
          </w:tcPr>
          <w:p w14:paraId="50589830"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Recursos</w:t>
            </w:r>
          </w:p>
        </w:tc>
        <w:tc>
          <w:tcPr>
            <w:tcW w:w="2693" w:type="dxa"/>
            <w:gridSpan w:val="3"/>
            <w:hideMark/>
          </w:tcPr>
          <w:p w14:paraId="71D353FC"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Indicadores de logro</w:t>
            </w:r>
          </w:p>
        </w:tc>
        <w:tc>
          <w:tcPr>
            <w:tcW w:w="2448" w:type="dxa"/>
            <w:gridSpan w:val="4"/>
            <w:hideMark/>
          </w:tcPr>
          <w:p w14:paraId="5349CFA0"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 xml:space="preserve">Actividades de evaluación/ Técnicas / instrumentos </w:t>
            </w:r>
          </w:p>
        </w:tc>
      </w:tr>
      <w:tr w:rsidR="00D36C88" w14:paraId="0AA394F2" w14:textId="77777777" w:rsidTr="00D36C88">
        <w:trPr>
          <w:cnfStyle w:val="000000100000" w:firstRow="0" w:lastRow="0" w:firstColumn="0" w:lastColumn="0" w:oddVBand="0" w:evenVBand="0" w:oddHBand="1" w:evenHBand="0" w:firstRowFirstColumn="0" w:firstRowLastColumn="0" w:lastRowFirstColumn="0" w:lastRowLastColumn="0"/>
          <w:trHeight w:val="4541"/>
        </w:trPr>
        <w:tc>
          <w:tcPr>
            <w:tcW w:w="7333" w:type="dxa"/>
            <w:gridSpan w:val="9"/>
            <w:hideMark/>
          </w:tcPr>
          <w:p w14:paraId="42DEC113"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 w:val="left" w:pos="924"/>
              </w:tabs>
              <w:jc w:val="both"/>
              <w:rPr>
                <w:rFonts w:ascii="Calibri" w:eastAsia="Calibri" w:hAnsi="Calibri" w:cs="Calibri"/>
                <w:color w:val="00000A"/>
                <w:sz w:val="22"/>
                <w:szCs w:val="22"/>
              </w:rPr>
            </w:pPr>
            <w:r>
              <w:rPr>
                <w:rFonts w:ascii="Calibri" w:eastAsia="Calibri" w:hAnsi="Calibri" w:cs="Calibri"/>
                <w:sz w:val="22"/>
                <w:szCs w:val="22"/>
              </w:rPr>
              <w:t>Observación: determina la mirada que orienta el problema o tema a tratar</w:t>
            </w:r>
          </w:p>
          <w:p w14:paraId="76A1D1D6"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38FBFA13"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35B58425"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0F9B3FBC"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s>
              <w:jc w:val="both"/>
              <w:rPr>
                <w:rFonts w:ascii="Calibri" w:eastAsia="Calibri" w:hAnsi="Calibri" w:cs="Calibri"/>
                <w:sz w:val="22"/>
                <w:szCs w:val="22"/>
              </w:rPr>
            </w:pPr>
            <w:r>
              <w:rPr>
                <w:rFonts w:ascii="Calibri" w:eastAsia="Calibri" w:hAnsi="Calibri" w:cs="Calibri"/>
                <w:sz w:val="22"/>
                <w:szCs w:val="22"/>
              </w:rPr>
              <w:t>Debate: considera los aspectos esenciales que tiene una doctrina direccionada en distintos puntos de vista</w:t>
            </w:r>
          </w:p>
          <w:p w14:paraId="51E8BCED"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s>
              <w:jc w:val="both"/>
              <w:rPr>
                <w:rFonts w:ascii="Calibri" w:eastAsia="Calibri" w:hAnsi="Calibri" w:cs="Calibri"/>
                <w:sz w:val="22"/>
                <w:szCs w:val="22"/>
              </w:rPr>
            </w:pPr>
            <w:r>
              <w:rPr>
                <w:rFonts w:ascii="Calibri" w:eastAsia="Calibri" w:hAnsi="Calibri" w:cs="Calibri"/>
                <w:sz w:val="22"/>
                <w:szCs w:val="22"/>
              </w:rPr>
              <w:t>Inferencia: deducción e interiorización del tema que se trata</w:t>
            </w:r>
          </w:p>
          <w:p w14:paraId="68A4C1B0"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s>
              <w:jc w:val="both"/>
              <w:rPr>
                <w:rFonts w:ascii="Calibri" w:eastAsia="Calibri" w:hAnsi="Calibri" w:cs="Calibri"/>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p>
        </w:tc>
        <w:tc>
          <w:tcPr>
            <w:tcW w:w="1985" w:type="dxa"/>
            <w:gridSpan w:val="4"/>
            <w:hideMark/>
          </w:tcPr>
          <w:p w14:paraId="13A764DE"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Texto</w:t>
            </w:r>
          </w:p>
          <w:p w14:paraId="17D549A8"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 Tarjetas  </w:t>
            </w:r>
          </w:p>
          <w:p w14:paraId="6C775D90"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Cd </w:t>
            </w:r>
          </w:p>
          <w:p w14:paraId="3A4D4B9C"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Internet </w:t>
            </w:r>
          </w:p>
          <w:p w14:paraId="425A6189" w14:textId="77777777" w:rsidR="00D36C88" w:rsidRDefault="00D36C88" w:rsidP="002C4530">
            <w:pPr>
              <w:widowControl w:val="0"/>
              <w:jc w:val="both"/>
              <w:rPr>
                <w:rFonts w:ascii="Calibri" w:eastAsia="Calibri" w:hAnsi="Calibri" w:cs="Calibri"/>
                <w:sz w:val="22"/>
                <w:szCs w:val="22"/>
              </w:rPr>
            </w:pPr>
            <w:r>
              <w:rPr>
                <w:rFonts w:ascii="Calibri" w:eastAsia="Calibri" w:hAnsi="Calibri" w:cs="Calibri"/>
                <w:sz w:val="22"/>
                <w:szCs w:val="22"/>
              </w:rPr>
              <w:t>Computadora</w:t>
            </w:r>
          </w:p>
          <w:p w14:paraId="205C91A6" w14:textId="77777777" w:rsidR="00D36C88" w:rsidRDefault="00D36C88" w:rsidP="002C4530">
            <w:pPr>
              <w:widowControl w:val="0"/>
              <w:jc w:val="both"/>
              <w:rPr>
                <w:rFonts w:ascii="Calibri" w:eastAsia="Calibri" w:hAnsi="Calibri" w:cs="Calibri"/>
                <w:sz w:val="22"/>
                <w:szCs w:val="22"/>
              </w:rPr>
            </w:pPr>
            <w:r>
              <w:rPr>
                <w:rFonts w:ascii="Calibri" w:eastAsia="Calibri" w:hAnsi="Calibri" w:cs="Calibri"/>
                <w:sz w:val="22"/>
                <w:szCs w:val="22"/>
              </w:rPr>
              <w:t>blog</w:t>
            </w:r>
          </w:p>
          <w:p w14:paraId="1A4C4EB8" w14:textId="77777777" w:rsidR="00D36C88" w:rsidRDefault="00D36C88" w:rsidP="002C4530">
            <w:pPr>
              <w:widowControl w:val="0"/>
              <w:jc w:val="both"/>
              <w:rPr>
                <w:rFonts w:ascii="Calibri" w:eastAsia="Calibri" w:hAnsi="Calibri" w:cs="Calibri"/>
                <w:sz w:val="22"/>
                <w:szCs w:val="22"/>
              </w:rPr>
            </w:pPr>
            <w:proofErr w:type="spellStart"/>
            <w:r>
              <w:rPr>
                <w:rFonts w:ascii="Calibri" w:eastAsia="Calibri" w:hAnsi="Calibri" w:cs="Calibri"/>
                <w:sz w:val="22"/>
                <w:szCs w:val="22"/>
              </w:rPr>
              <w:t>tablet</w:t>
            </w:r>
            <w:proofErr w:type="spellEnd"/>
          </w:p>
          <w:p w14:paraId="7C74B245" w14:textId="77777777" w:rsidR="00D36C88" w:rsidRDefault="00D36C88" w:rsidP="002C4530">
            <w:pPr>
              <w:widowControl w:val="0"/>
              <w:jc w:val="both"/>
              <w:rPr>
                <w:rFonts w:ascii="Calibri" w:eastAsia="Calibri" w:hAnsi="Calibri" w:cs="Calibri"/>
                <w:sz w:val="22"/>
                <w:szCs w:val="22"/>
              </w:rPr>
            </w:pPr>
            <w:r>
              <w:rPr>
                <w:rFonts w:ascii="Calibri" w:eastAsia="Calibri" w:hAnsi="Calibri" w:cs="Calibri"/>
                <w:sz w:val="22"/>
                <w:szCs w:val="22"/>
              </w:rPr>
              <w:t>libros</w:t>
            </w:r>
          </w:p>
          <w:p w14:paraId="23E80192" w14:textId="77777777" w:rsidR="00D36C88" w:rsidRDefault="00D36C88" w:rsidP="002C4530">
            <w:pPr>
              <w:widowControl w:val="0"/>
              <w:jc w:val="both"/>
              <w:rPr>
                <w:rFonts w:ascii="Calibri" w:eastAsia="Calibri" w:hAnsi="Calibri" w:cs="Calibri"/>
                <w:color w:val="00000A"/>
                <w:sz w:val="22"/>
                <w:szCs w:val="22"/>
              </w:rPr>
            </w:pPr>
            <w:r>
              <w:rPr>
                <w:rFonts w:ascii="Calibri" w:eastAsia="Calibri" w:hAnsi="Calibri" w:cs="Calibri"/>
                <w:sz w:val="22"/>
                <w:szCs w:val="22"/>
              </w:rPr>
              <w:t>cuadernos</w:t>
            </w:r>
          </w:p>
        </w:tc>
        <w:tc>
          <w:tcPr>
            <w:tcW w:w="2693" w:type="dxa"/>
            <w:gridSpan w:val="3"/>
          </w:tcPr>
          <w:p w14:paraId="1691054C"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Tareas: recaba la información. Necesaria como punto de partida para el conocimiento</w:t>
            </w:r>
          </w:p>
          <w:p w14:paraId="5485047B"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Deberes: mecanización de sistemas para memorizar aspectos necesarios</w:t>
            </w:r>
          </w:p>
          <w:p w14:paraId="0E09D4A7"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Bloque Trabajo y aprendo</w:t>
            </w:r>
          </w:p>
          <w:p w14:paraId="2A2FC8B6" w14:textId="77777777" w:rsidR="00D36C88" w:rsidRDefault="00D36C88" w:rsidP="002C4530">
            <w:pPr>
              <w:rPr>
                <w:rFonts w:ascii="Calibri" w:eastAsia="Calibri" w:hAnsi="Calibri" w:cs="Calibri"/>
                <w:sz w:val="22"/>
                <w:szCs w:val="22"/>
              </w:rPr>
            </w:pPr>
          </w:p>
          <w:p w14:paraId="0633B0E2"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Consultas: trabajos bibliográficos sobre el tema</w:t>
            </w:r>
          </w:p>
          <w:p w14:paraId="08157B83"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Bloque Exploremos los conocimientos</w:t>
            </w:r>
          </w:p>
          <w:p w14:paraId="3B3006EA" w14:textId="77777777" w:rsidR="00D36C88" w:rsidRDefault="00D36C88" w:rsidP="002C4530">
            <w:pPr>
              <w:rPr>
                <w:rFonts w:ascii="Calibri" w:eastAsia="Calibri" w:hAnsi="Calibri" w:cs="Calibri"/>
                <w:sz w:val="22"/>
                <w:szCs w:val="22"/>
              </w:rPr>
            </w:pPr>
          </w:p>
          <w:p w14:paraId="3C860CEF"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Investigaciones: determina un proceso de análisis, síntesis y conclusiones con respecto a los temas estudiados</w:t>
            </w:r>
          </w:p>
          <w:p w14:paraId="7DAB0310"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Bloque Para Indagar</w:t>
            </w:r>
          </w:p>
          <w:p w14:paraId="24A17FA4" w14:textId="77777777" w:rsidR="00D36C88" w:rsidRDefault="00D36C88" w:rsidP="002C4530">
            <w:pPr>
              <w:rPr>
                <w:rFonts w:ascii="Calibri" w:eastAsia="Calibri" w:hAnsi="Calibri" w:cs="Calibri"/>
                <w:sz w:val="22"/>
                <w:szCs w:val="22"/>
              </w:rPr>
            </w:pPr>
          </w:p>
          <w:p w14:paraId="62AA6FBF"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Informe: sistematización y publicación de los resultados obtenidos</w:t>
            </w:r>
          </w:p>
          <w:p w14:paraId="3F8DE2EE"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Bloque Exploremos los conocimientos</w:t>
            </w:r>
          </w:p>
          <w:p w14:paraId="4147978F" w14:textId="77777777" w:rsidR="00D36C88" w:rsidRDefault="00D36C88" w:rsidP="002C4530">
            <w:pPr>
              <w:rPr>
                <w:rFonts w:ascii="Calibri" w:eastAsia="Calibri" w:hAnsi="Calibri" w:cs="Calibri"/>
                <w:sz w:val="22"/>
                <w:szCs w:val="22"/>
              </w:rPr>
            </w:pPr>
          </w:p>
          <w:p w14:paraId="728E0D48"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Laboratorio. </w:t>
            </w:r>
          </w:p>
          <w:p w14:paraId="4EA0762C"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Bloque Exploremos los conocimientos.</w:t>
            </w:r>
          </w:p>
        </w:tc>
        <w:tc>
          <w:tcPr>
            <w:tcW w:w="2448" w:type="dxa"/>
            <w:gridSpan w:val="4"/>
          </w:tcPr>
          <w:p w14:paraId="7CE248ED"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EVALUACIÓN FORMATIVA</w:t>
            </w:r>
          </w:p>
          <w:p w14:paraId="1014AF3A" w14:textId="77777777" w:rsidR="00D36C88" w:rsidRDefault="00D36C88" w:rsidP="002C4530">
            <w:pPr>
              <w:rPr>
                <w:rFonts w:ascii="Calibri" w:eastAsia="Calibri" w:hAnsi="Calibri" w:cs="Calibri"/>
                <w:sz w:val="22"/>
                <w:szCs w:val="22"/>
              </w:rPr>
            </w:pPr>
          </w:p>
          <w:p w14:paraId="0492F2C1"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Determina el procedimiento a través de los trabajos, tareas, deberes, entre otros.</w:t>
            </w:r>
          </w:p>
          <w:p w14:paraId="14778FD0"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El bloque de trabajo y aprendo</w:t>
            </w:r>
          </w:p>
          <w:p w14:paraId="49D4CCCB" w14:textId="77777777" w:rsidR="00D36C88" w:rsidRDefault="00D36C88" w:rsidP="002C4530">
            <w:pPr>
              <w:rPr>
                <w:rFonts w:ascii="Calibri" w:eastAsia="Calibri" w:hAnsi="Calibri" w:cs="Calibri"/>
                <w:sz w:val="22"/>
                <w:szCs w:val="22"/>
              </w:rPr>
            </w:pPr>
          </w:p>
          <w:p w14:paraId="03C1645D" w14:textId="77777777" w:rsidR="00D36C88" w:rsidRDefault="00D36C88" w:rsidP="002C4530">
            <w:pPr>
              <w:rPr>
                <w:rFonts w:ascii="Calibri" w:eastAsia="Calibri" w:hAnsi="Calibri" w:cs="Calibri"/>
                <w:sz w:val="22"/>
                <w:szCs w:val="22"/>
              </w:rPr>
            </w:pPr>
          </w:p>
          <w:p w14:paraId="2D33E461"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EVALUACIÓN SUMATIVA</w:t>
            </w:r>
          </w:p>
          <w:p w14:paraId="3ACD379A" w14:textId="77777777" w:rsidR="00D36C88" w:rsidRDefault="00D36C88" w:rsidP="002C4530">
            <w:pPr>
              <w:rPr>
                <w:rFonts w:ascii="Calibri" w:eastAsia="Calibri" w:hAnsi="Calibri" w:cs="Calibri"/>
                <w:sz w:val="22"/>
                <w:szCs w:val="22"/>
              </w:rPr>
            </w:pPr>
          </w:p>
          <w:p w14:paraId="6DDAEB08"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14:paraId="027774D1" w14:textId="77777777" w:rsidR="00D36C88" w:rsidRDefault="00D36C88" w:rsidP="002C4530">
            <w:pPr>
              <w:rPr>
                <w:rFonts w:ascii="Calibri" w:eastAsia="Calibri" w:hAnsi="Calibri" w:cs="Calibri"/>
                <w:color w:val="00000A"/>
                <w:sz w:val="22"/>
                <w:szCs w:val="22"/>
              </w:rPr>
            </w:pPr>
            <w:r>
              <w:rPr>
                <w:rFonts w:ascii="Calibri" w:eastAsia="Calibri" w:hAnsi="Calibri" w:cs="Calibri"/>
                <w:sz w:val="22"/>
                <w:szCs w:val="22"/>
              </w:rPr>
              <w:t xml:space="preserve"> Prueba de fin de unidad</w:t>
            </w:r>
          </w:p>
          <w:p w14:paraId="3BC92069" w14:textId="77777777" w:rsidR="00D36C88" w:rsidRDefault="00D36C88" w:rsidP="002C4530">
            <w:pPr>
              <w:rPr>
                <w:rFonts w:ascii="Calibri" w:eastAsia="Calibri" w:hAnsi="Calibri" w:cs="Calibri"/>
                <w:sz w:val="22"/>
                <w:szCs w:val="22"/>
              </w:rPr>
            </w:pPr>
          </w:p>
          <w:p w14:paraId="2DED359D" w14:textId="77777777" w:rsidR="00D36C88" w:rsidRDefault="00D36C88" w:rsidP="002C4530">
            <w:pPr>
              <w:jc w:val="center"/>
              <w:rPr>
                <w:rFonts w:ascii="Calibri" w:eastAsia="Calibri" w:hAnsi="Calibri" w:cs="Calibri"/>
                <w:sz w:val="22"/>
                <w:szCs w:val="22"/>
              </w:rPr>
            </w:pPr>
          </w:p>
          <w:p w14:paraId="002E8DDF" w14:textId="77777777" w:rsidR="00D36C88" w:rsidRDefault="00D36C88" w:rsidP="002C4530">
            <w:pPr>
              <w:jc w:val="center"/>
              <w:rPr>
                <w:rFonts w:ascii="Calibri" w:eastAsia="Calibri" w:hAnsi="Calibri" w:cs="Calibri"/>
                <w:sz w:val="22"/>
                <w:szCs w:val="22"/>
              </w:rPr>
            </w:pPr>
          </w:p>
          <w:p w14:paraId="15056294" w14:textId="77777777" w:rsidR="00D36C88" w:rsidRDefault="00D36C88" w:rsidP="002C4530">
            <w:pPr>
              <w:rPr>
                <w:rFonts w:ascii="Calibri" w:eastAsia="Calibri" w:hAnsi="Calibri" w:cs="Calibri"/>
                <w:i/>
                <w:sz w:val="22"/>
                <w:szCs w:val="22"/>
              </w:rPr>
            </w:pPr>
          </w:p>
        </w:tc>
      </w:tr>
      <w:tr w:rsidR="00D36C88" w14:paraId="4DEE2641" w14:textId="77777777" w:rsidTr="00D36C88">
        <w:trPr>
          <w:trHeight w:val="300"/>
        </w:trPr>
        <w:tc>
          <w:tcPr>
            <w:tcW w:w="14459" w:type="dxa"/>
            <w:gridSpan w:val="20"/>
            <w:hideMark/>
          </w:tcPr>
          <w:p w14:paraId="4095CD34"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3. ADAPTACIONES CURRICULARES</w:t>
            </w:r>
          </w:p>
        </w:tc>
      </w:tr>
      <w:tr w:rsidR="00D36C88" w14:paraId="1AE925CB" w14:textId="77777777" w:rsidTr="00D36C8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7"/>
            <w:hideMark/>
          </w:tcPr>
          <w:p w14:paraId="443E59EA"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Especificación de la necesidad educativa</w:t>
            </w:r>
          </w:p>
        </w:tc>
        <w:tc>
          <w:tcPr>
            <w:tcW w:w="9493" w:type="dxa"/>
            <w:gridSpan w:val="13"/>
            <w:hideMark/>
          </w:tcPr>
          <w:p w14:paraId="270C38BB"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Especificación de la adaptación  a ser aplicada</w:t>
            </w:r>
          </w:p>
        </w:tc>
      </w:tr>
      <w:tr w:rsidR="00D36C88" w14:paraId="4935AFA7" w14:textId="77777777" w:rsidTr="00D36C88">
        <w:trPr>
          <w:trHeight w:val="440"/>
        </w:trPr>
        <w:tc>
          <w:tcPr>
            <w:tcW w:w="4966" w:type="dxa"/>
            <w:gridSpan w:val="7"/>
          </w:tcPr>
          <w:p w14:paraId="7D5B97A3" w14:textId="77777777" w:rsidR="00D36C88" w:rsidRDefault="00D36C88" w:rsidP="002C4530">
            <w:pPr>
              <w:jc w:val="both"/>
              <w:rPr>
                <w:rFonts w:ascii="Calibri" w:eastAsia="Calibri" w:hAnsi="Calibri" w:cs="Calibri"/>
                <w:sz w:val="22"/>
                <w:szCs w:val="22"/>
              </w:rPr>
            </w:pPr>
          </w:p>
          <w:p w14:paraId="3DD53F93" w14:textId="77777777" w:rsidR="00D36C88" w:rsidRDefault="00D36C88" w:rsidP="002C4530">
            <w:pPr>
              <w:jc w:val="both"/>
              <w:rPr>
                <w:rFonts w:ascii="Calibri" w:eastAsia="Calibri" w:hAnsi="Calibri" w:cs="Calibri"/>
                <w:sz w:val="22"/>
                <w:szCs w:val="22"/>
              </w:rPr>
            </w:pPr>
          </w:p>
        </w:tc>
        <w:tc>
          <w:tcPr>
            <w:tcW w:w="9493" w:type="dxa"/>
            <w:gridSpan w:val="13"/>
          </w:tcPr>
          <w:p w14:paraId="38F4D1E1"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w:t>
            </w:r>
          </w:p>
          <w:p w14:paraId="232478A9" w14:textId="77777777" w:rsidR="00D36C88" w:rsidRDefault="00D36C88" w:rsidP="002C4530">
            <w:pPr>
              <w:rPr>
                <w:rFonts w:ascii="Calibri" w:eastAsia="Calibri" w:hAnsi="Calibri" w:cs="Calibri"/>
                <w:sz w:val="22"/>
                <w:szCs w:val="22"/>
              </w:rPr>
            </w:pPr>
          </w:p>
        </w:tc>
      </w:tr>
      <w:tr w:rsidR="00D36C88" w14:paraId="78232E69" w14:textId="77777777" w:rsidTr="00D36C8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7"/>
            <w:hideMark/>
          </w:tcPr>
          <w:p w14:paraId="2BA085B7"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ELABORADO</w:t>
            </w:r>
          </w:p>
        </w:tc>
        <w:tc>
          <w:tcPr>
            <w:tcW w:w="4172" w:type="dxa"/>
            <w:gridSpan w:val="5"/>
            <w:hideMark/>
          </w:tcPr>
          <w:p w14:paraId="48369479"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REVISADO</w:t>
            </w:r>
          </w:p>
        </w:tc>
        <w:tc>
          <w:tcPr>
            <w:tcW w:w="5321" w:type="dxa"/>
            <w:gridSpan w:val="8"/>
            <w:hideMark/>
          </w:tcPr>
          <w:p w14:paraId="70EABB5F"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APROBADO</w:t>
            </w:r>
          </w:p>
        </w:tc>
      </w:tr>
      <w:tr w:rsidR="00D36C88" w14:paraId="36358359" w14:textId="77777777" w:rsidTr="00D36C88">
        <w:trPr>
          <w:trHeight w:val="180"/>
        </w:trPr>
        <w:tc>
          <w:tcPr>
            <w:tcW w:w="4966" w:type="dxa"/>
            <w:gridSpan w:val="7"/>
            <w:hideMark/>
          </w:tcPr>
          <w:p w14:paraId="78B85892"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Docente: </w:t>
            </w:r>
          </w:p>
        </w:tc>
        <w:tc>
          <w:tcPr>
            <w:tcW w:w="4172" w:type="dxa"/>
            <w:gridSpan w:val="5"/>
            <w:hideMark/>
          </w:tcPr>
          <w:p w14:paraId="532ABE91"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Coordinador del área : </w:t>
            </w:r>
          </w:p>
        </w:tc>
        <w:tc>
          <w:tcPr>
            <w:tcW w:w="5321" w:type="dxa"/>
            <w:gridSpan w:val="8"/>
            <w:hideMark/>
          </w:tcPr>
          <w:p w14:paraId="29DD9F50"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Vicerrector:</w:t>
            </w:r>
          </w:p>
        </w:tc>
      </w:tr>
      <w:tr w:rsidR="00D36C88" w14:paraId="0045AB39" w14:textId="77777777" w:rsidTr="00D36C88">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7"/>
            <w:hideMark/>
          </w:tcPr>
          <w:p w14:paraId="3DFCCB84"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Firma:</w:t>
            </w:r>
          </w:p>
        </w:tc>
        <w:tc>
          <w:tcPr>
            <w:tcW w:w="4172" w:type="dxa"/>
            <w:gridSpan w:val="5"/>
            <w:hideMark/>
          </w:tcPr>
          <w:p w14:paraId="26186D28"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Firma:</w:t>
            </w:r>
          </w:p>
        </w:tc>
        <w:tc>
          <w:tcPr>
            <w:tcW w:w="5321" w:type="dxa"/>
            <w:gridSpan w:val="8"/>
            <w:hideMark/>
          </w:tcPr>
          <w:p w14:paraId="12206815"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Firma:</w:t>
            </w:r>
          </w:p>
        </w:tc>
      </w:tr>
      <w:tr w:rsidR="00D36C88" w14:paraId="16D7D0B7" w14:textId="77777777" w:rsidTr="00D36C88">
        <w:trPr>
          <w:trHeight w:val="240"/>
        </w:trPr>
        <w:tc>
          <w:tcPr>
            <w:tcW w:w="4966" w:type="dxa"/>
            <w:gridSpan w:val="7"/>
            <w:hideMark/>
          </w:tcPr>
          <w:p w14:paraId="0BC66906"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Fecha: </w:t>
            </w:r>
          </w:p>
        </w:tc>
        <w:tc>
          <w:tcPr>
            <w:tcW w:w="4172" w:type="dxa"/>
            <w:gridSpan w:val="5"/>
            <w:hideMark/>
          </w:tcPr>
          <w:p w14:paraId="55B7D150"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Fecha:</w:t>
            </w:r>
          </w:p>
        </w:tc>
        <w:tc>
          <w:tcPr>
            <w:tcW w:w="5321" w:type="dxa"/>
            <w:gridSpan w:val="8"/>
            <w:hideMark/>
          </w:tcPr>
          <w:p w14:paraId="07E5D2E2"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Fecha:</w:t>
            </w:r>
          </w:p>
        </w:tc>
      </w:tr>
    </w:tbl>
    <w:p w14:paraId="706EC130" w14:textId="77777777" w:rsidR="00D36C88" w:rsidRDefault="00D36C88" w:rsidP="00D36C88">
      <w:pPr>
        <w:tabs>
          <w:tab w:val="left" w:pos="924"/>
        </w:tabs>
        <w:spacing w:line="276" w:lineRule="auto"/>
        <w:rPr>
          <w:rFonts w:ascii="Calibri" w:eastAsia="Calibri" w:hAnsi="Calibri" w:cs="Calibri"/>
          <w:b/>
        </w:rPr>
      </w:pPr>
    </w:p>
    <w:p w14:paraId="63F63DEE" w14:textId="77777777" w:rsidR="00D36C88" w:rsidRDefault="00D36C88" w:rsidP="00D36C88">
      <w:pPr>
        <w:tabs>
          <w:tab w:val="left" w:pos="924"/>
        </w:tabs>
        <w:spacing w:line="276" w:lineRule="auto"/>
        <w:rPr>
          <w:rFonts w:ascii="Calibri" w:eastAsia="Calibri" w:hAnsi="Calibri" w:cs="Calibri"/>
          <w:b/>
        </w:rPr>
      </w:pPr>
    </w:p>
    <w:p w14:paraId="78B2B816" w14:textId="77777777" w:rsidR="00D36C88" w:rsidRDefault="00D36C88" w:rsidP="00D36C88">
      <w:pPr>
        <w:tabs>
          <w:tab w:val="left" w:pos="924"/>
        </w:tabs>
        <w:spacing w:line="276" w:lineRule="auto"/>
        <w:jc w:val="center"/>
        <w:rPr>
          <w:rFonts w:ascii="Calibri" w:eastAsia="Calibri" w:hAnsi="Calibri" w:cs="Calibri"/>
          <w:b/>
        </w:rPr>
      </w:pPr>
    </w:p>
    <w:p w14:paraId="7B4D2205" w14:textId="77777777" w:rsidR="00D36C88" w:rsidRDefault="00D36C88" w:rsidP="00D36C88">
      <w:pPr>
        <w:tabs>
          <w:tab w:val="left" w:pos="924"/>
        </w:tabs>
        <w:spacing w:line="276" w:lineRule="auto"/>
        <w:jc w:val="center"/>
        <w:rPr>
          <w:rFonts w:ascii="Calibri" w:eastAsia="Calibri" w:hAnsi="Calibri" w:cs="Calibri"/>
          <w:b/>
        </w:rPr>
      </w:pPr>
    </w:p>
    <w:p w14:paraId="591F07BC" w14:textId="77777777" w:rsidR="00D36C88" w:rsidRPr="0069109F" w:rsidRDefault="00D36C88" w:rsidP="00D36C88">
      <w:pPr>
        <w:tabs>
          <w:tab w:val="left" w:pos="924"/>
        </w:tabs>
        <w:spacing w:line="276" w:lineRule="auto"/>
        <w:jc w:val="center"/>
        <w:rPr>
          <w:rFonts w:ascii="Calibri" w:eastAsia="Calibri" w:hAnsi="Calibri" w:cs="Calibri"/>
          <w:b/>
        </w:rPr>
      </w:pPr>
      <w:r>
        <w:rPr>
          <w:rFonts w:ascii="Calibri" w:eastAsia="Calibri" w:hAnsi="Calibri" w:cs="Calibri"/>
          <w:b/>
        </w:rPr>
        <w:t>PLANIFICACIÓN POR DESTREZAS CON CRITERIOS DE DESEMPEÑO</w:t>
      </w:r>
    </w:p>
    <w:p w14:paraId="1678A31F" w14:textId="77777777" w:rsidR="00D36C88" w:rsidRDefault="00D36C88" w:rsidP="00D36C88">
      <w:pPr>
        <w:tabs>
          <w:tab w:val="left" w:pos="924"/>
        </w:tabs>
        <w:spacing w:line="276" w:lineRule="auto"/>
        <w:rPr>
          <w:rFonts w:ascii="Calibri" w:eastAsia="Calibri" w:hAnsi="Calibri" w:cs="Calibri"/>
          <w:b/>
        </w:rPr>
      </w:pPr>
    </w:p>
    <w:tbl>
      <w:tblPr>
        <w:tblStyle w:val="GridTable3-Accent4"/>
        <w:tblW w:w="14885" w:type="dxa"/>
        <w:tblInd w:w="-856" w:type="dxa"/>
        <w:tblLayout w:type="fixed"/>
        <w:tblLook w:val="0400" w:firstRow="0" w:lastRow="0" w:firstColumn="0" w:lastColumn="0" w:noHBand="0" w:noVBand="1"/>
      </w:tblPr>
      <w:tblGrid>
        <w:gridCol w:w="740"/>
        <w:gridCol w:w="815"/>
        <w:gridCol w:w="425"/>
        <w:gridCol w:w="709"/>
        <w:gridCol w:w="814"/>
        <w:gridCol w:w="216"/>
        <w:gridCol w:w="1139"/>
        <w:gridCol w:w="1175"/>
        <w:gridCol w:w="992"/>
        <w:gridCol w:w="425"/>
        <w:gridCol w:w="1276"/>
        <w:gridCol w:w="104"/>
        <w:gridCol w:w="180"/>
        <w:gridCol w:w="103"/>
        <w:gridCol w:w="843"/>
        <w:gridCol w:w="188"/>
        <w:gridCol w:w="1559"/>
        <w:gridCol w:w="992"/>
        <w:gridCol w:w="96"/>
        <w:gridCol w:w="2094"/>
      </w:tblGrid>
      <w:tr w:rsidR="00D32F63" w14:paraId="2FD1C9D5" w14:textId="77777777" w:rsidTr="00D32F63">
        <w:trPr>
          <w:cnfStyle w:val="000000100000" w:firstRow="0" w:lastRow="0" w:firstColumn="0" w:lastColumn="0" w:oddVBand="0" w:evenVBand="0" w:oddHBand="1" w:evenHBand="0" w:firstRowFirstColumn="0" w:firstRowLastColumn="0" w:lastRowFirstColumn="0" w:lastRowLastColumn="0"/>
          <w:trHeight w:val="300"/>
        </w:trPr>
        <w:tc>
          <w:tcPr>
            <w:tcW w:w="3503" w:type="dxa"/>
            <w:gridSpan w:val="5"/>
            <w:tcBorders>
              <w:right w:val="single" w:sz="4" w:space="0" w:color="FFE599" w:themeColor="accent4" w:themeTint="66"/>
            </w:tcBorders>
          </w:tcPr>
          <w:p w14:paraId="2D169E5A" w14:textId="77777777" w:rsidR="00D32F63" w:rsidRDefault="00D32F63" w:rsidP="00D32F63">
            <w:pPr>
              <w:jc w:val="center"/>
              <w:rPr>
                <w:rFonts w:ascii="Calibri" w:eastAsia="Calibri" w:hAnsi="Calibri" w:cs="Calibri"/>
                <w:b/>
                <w:sz w:val="22"/>
                <w:szCs w:val="22"/>
              </w:rPr>
            </w:pPr>
            <w:r>
              <w:rPr>
                <w:rFonts w:ascii="Calibri" w:eastAsia="Calibri" w:hAnsi="Calibri" w:cs="Calibri"/>
                <w:b/>
                <w:sz w:val="22"/>
                <w:szCs w:val="22"/>
              </w:rPr>
              <w:t>LOGO INSTITUCIONAL</w:t>
            </w:r>
          </w:p>
        </w:tc>
        <w:tc>
          <w:tcPr>
            <w:tcW w:w="5610" w:type="dxa"/>
            <w:gridSpan w:val="9"/>
            <w:tcBorders>
              <w:left w:val="single" w:sz="4" w:space="0" w:color="FFE599" w:themeColor="accent4" w:themeTint="66"/>
              <w:right w:val="single" w:sz="4" w:space="0" w:color="FFE599" w:themeColor="accent4" w:themeTint="66"/>
            </w:tcBorders>
          </w:tcPr>
          <w:p w14:paraId="57C59E1D" w14:textId="77777777" w:rsidR="00D32F63" w:rsidRDefault="00D32F63" w:rsidP="00D32F63">
            <w:pPr>
              <w:jc w:val="center"/>
              <w:rPr>
                <w:rFonts w:ascii="Calibri" w:eastAsia="Calibri" w:hAnsi="Calibri" w:cs="Calibri"/>
                <w:b/>
                <w:color w:val="00000A"/>
                <w:sz w:val="22"/>
                <w:szCs w:val="22"/>
              </w:rPr>
            </w:pPr>
            <w:r>
              <w:rPr>
                <w:rFonts w:ascii="Calibri" w:eastAsia="Calibri" w:hAnsi="Calibri" w:cs="Calibri"/>
                <w:b/>
                <w:sz w:val="22"/>
                <w:szCs w:val="22"/>
              </w:rPr>
              <w:t>NOMBRE DE LA INSTITUCIÓN</w:t>
            </w:r>
          </w:p>
        </w:tc>
        <w:tc>
          <w:tcPr>
            <w:tcW w:w="5772" w:type="dxa"/>
            <w:gridSpan w:val="6"/>
            <w:tcBorders>
              <w:left w:val="single" w:sz="4" w:space="0" w:color="FFE599" w:themeColor="accent4" w:themeTint="66"/>
            </w:tcBorders>
          </w:tcPr>
          <w:p w14:paraId="534F99F2" w14:textId="77777777" w:rsidR="00D32F63" w:rsidRDefault="00D32F63" w:rsidP="00D32F63">
            <w:pPr>
              <w:jc w:val="center"/>
              <w:rPr>
                <w:rFonts w:ascii="Calibri" w:eastAsia="Calibri" w:hAnsi="Calibri" w:cs="Calibri"/>
                <w:b/>
                <w:sz w:val="22"/>
                <w:szCs w:val="22"/>
              </w:rPr>
            </w:pPr>
            <w:r>
              <w:rPr>
                <w:rFonts w:ascii="Calibri" w:eastAsia="Calibri" w:hAnsi="Calibri" w:cs="Calibri"/>
                <w:b/>
                <w:sz w:val="22"/>
                <w:szCs w:val="22"/>
              </w:rPr>
              <w:t>AÑO LECTIVO</w:t>
            </w:r>
          </w:p>
        </w:tc>
      </w:tr>
      <w:tr w:rsidR="00D36C88" w14:paraId="0228C9BD" w14:textId="77777777" w:rsidTr="00D32F63">
        <w:trPr>
          <w:trHeight w:val="300"/>
        </w:trPr>
        <w:tc>
          <w:tcPr>
            <w:tcW w:w="14885" w:type="dxa"/>
            <w:gridSpan w:val="20"/>
          </w:tcPr>
          <w:p w14:paraId="1E38BFF5"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 xml:space="preserve">PLAN DE  DESTREZAS CON CRITERIO DE DESEMPEÑO  </w:t>
            </w:r>
          </w:p>
        </w:tc>
      </w:tr>
      <w:tr w:rsidR="00D36C88" w14:paraId="539602EB" w14:textId="77777777" w:rsidTr="00D32F63">
        <w:trPr>
          <w:cnfStyle w:val="000000100000" w:firstRow="0" w:lastRow="0" w:firstColumn="0" w:lastColumn="0" w:oddVBand="0" w:evenVBand="0" w:oddHBand="1" w:evenHBand="0" w:firstRowFirstColumn="0" w:firstRowLastColumn="0" w:lastRowFirstColumn="0" w:lastRowLastColumn="0"/>
          <w:trHeight w:val="300"/>
        </w:trPr>
        <w:tc>
          <w:tcPr>
            <w:tcW w:w="14885" w:type="dxa"/>
            <w:gridSpan w:val="20"/>
            <w:hideMark/>
          </w:tcPr>
          <w:p w14:paraId="71CFFFD2"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1. DATOS INFORMATIVOS:</w:t>
            </w:r>
          </w:p>
        </w:tc>
      </w:tr>
      <w:tr w:rsidR="00D32F63" w14:paraId="07D66C1C" w14:textId="77777777" w:rsidTr="00D32F63">
        <w:trPr>
          <w:trHeight w:val="340"/>
        </w:trPr>
        <w:tc>
          <w:tcPr>
            <w:tcW w:w="740" w:type="dxa"/>
            <w:hideMark/>
          </w:tcPr>
          <w:p w14:paraId="3CFAC3DE" w14:textId="77777777" w:rsidR="00D36C88" w:rsidRDefault="00D36C88" w:rsidP="002C4530">
            <w:pPr>
              <w:rPr>
                <w:rFonts w:ascii="Calibri" w:eastAsia="Calibri" w:hAnsi="Calibri" w:cs="Calibri"/>
                <w:color w:val="00000A"/>
                <w:sz w:val="22"/>
                <w:szCs w:val="22"/>
              </w:rPr>
            </w:pPr>
            <w:r>
              <w:rPr>
                <w:rFonts w:ascii="Calibri" w:eastAsia="Calibri" w:hAnsi="Calibri" w:cs="Calibri"/>
                <w:sz w:val="22"/>
                <w:szCs w:val="22"/>
              </w:rPr>
              <w:t xml:space="preserve">Docente: </w:t>
            </w:r>
          </w:p>
        </w:tc>
        <w:tc>
          <w:tcPr>
            <w:tcW w:w="2979" w:type="dxa"/>
            <w:gridSpan w:val="5"/>
            <w:hideMark/>
          </w:tcPr>
          <w:p w14:paraId="7B38F4F6" w14:textId="77777777" w:rsidR="00D36C88" w:rsidRDefault="00D36C88" w:rsidP="002C4530">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2314" w:type="dxa"/>
            <w:gridSpan w:val="2"/>
            <w:hideMark/>
          </w:tcPr>
          <w:p w14:paraId="531A6EFD"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Área/asignatura:  </w:t>
            </w:r>
          </w:p>
        </w:tc>
        <w:tc>
          <w:tcPr>
            <w:tcW w:w="2693" w:type="dxa"/>
            <w:gridSpan w:val="3"/>
            <w:hideMark/>
          </w:tcPr>
          <w:p w14:paraId="3820AFDC"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ESTUDIOS SOCIALES/Filosofía</w:t>
            </w:r>
          </w:p>
        </w:tc>
        <w:tc>
          <w:tcPr>
            <w:tcW w:w="1230" w:type="dxa"/>
            <w:gridSpan w:val="4"/>
            <w:hideMark/>
          </w:tcPr>
          <w:p w14:paraId="59075D7E"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Grado/Curso: </w:t>
            </w:r>
          </w:p>
        </w:tc>
        <w:tc>
          <w:tcPr>
            <w:tcW w:w="1747" w:type="dxa"/>
            <w:gridSpan w:val="2"/>
            <w:hideMark/>
          </w:tcPr>
          <w:p w14:paraId="0A9A8B0F"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2° BGU </w:t>
            </w:r>
          </w:p>
        </w:tc>
        <w:tc>
          <w:tcPr>
            <w:tcW w:w="1088" w:type="dxa"/>
            <w:gridSpan w:val="2"/>
            <w:hideMark/>
          </w:tcPr>
          <w:p w14:paraId="65D58195"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Paralelo:  </w:t>
            </w:r>
          </w:p>
        </w:tc>
        <w:tc>
          <w:tcPr>
            <w:tcW w:w="2094" w:type="dxa"/>
          </w:tcPr>
          <w:p w14:paraId="4AD927BD" w14:textId="77777777" w:rsidR="00D36C88" w:rsidRDefault="00D36C88" w:rsidP="002C4530">
            <w:pPr>
              <w:rPr>
                <w:rFonts w:ascii="Calibri" w:eastAsia="Calibri" w:hAnsi="Calibri" w:cs="Calibri"/>
                <w:sz w:val="22"/>
                <w:szCs w:val="22"/>
              </w:rPr>
            </w:pPr>
          </w:p>
        </w:tc>
      </w:tr>
      <w:tr w:rsidR="00D32F63" w14:paraId="75BDF7D1" w14:textId="77777777" w:rsidTr="00D32F63">
        <w:trPr>
          <w:cnfStyle w:val="000000100000" w:firstRow="0" w:lastRow="0" w:firstColumn="0" w:lastColumn="0" w:oddVBand="0" w:evenVBand="0" w:oddHBand="1" w:evenHBand="0" w:firstRowFirstColumn="0" w:firstRowLastColumn="0" w:lastRowFirstColumn="0" w:lastRowLastColumn="0"/>
          <w:trHeight w:val="1847"/>
        </w:trPr>
        <w:tc>
          <w:tcPr>
            <w:tcW w:w="1555" w:type="dxa"/>
            <w:gridSpan w:val="2"/>
            <w:hideMark/>
          </w:tcPr>
          <w:p w14:paraId="47FE179B"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N.º de unidad de planificación: </w:t>
            </w:r>
          </w:p>
        </w:tc>
        <w:tc>
          <w:tcPr>
            <w:tcW w:w="1134" w:type="dxa"/>
            <w:gridSpan w:val="2"/>
            <w:hideMark/>
          </w:tcPr>
          <w:p w14:paraId="79DC804E"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2</w:t>
            </w:r>
          </w:p>
        </w:tc>
        <w:tc>
          <w:tcPr>
            <w:tcW w:w="3344" w:type="dxa"/>
            <w:gridSpan w:val="4"/>
            <w:hideMark/>
          </w:tcPr>
          <w:p w14:paraId="1B3318DD" w14:textId="77777777" w:rsidR="00D36C88" w:rsidRDefault="00D36C88" w:rsidP="002C4530">
            <w:pPr>
              <w:jc w:val="both"/>
              <w:rPr>
                <w:rFonts w:ascii="Calibri" w:eastAsia="Calibri" w:hAnsi="Calibri" w:cs="Calibri"/>
                <w:sz w:val="22"/>
                <w:szCs w:val="22"/>
              </w:rPr>
            </w:pPr>
            <w:r>
              <w:rPr>
                <w:rFonts w:ascii="Calibri" w:eastAsia="Calibri" w:hAnsi="Calibri" w:cs="Calibri"/>
                <w:sz w:val="22"/>
                <w:szCs w:val="22"/>
              </w:rPr>
              <w:t xml:space="preserve">Título de unidad de planificación: </w:t>
            </w:r>
          </w:p>
        </w:tc>
        <w:tc>
          <w:tcPr>
            <w:tcW w:w="2693" w:type="dxa"/>
            <w:gridSpan w:val="3"/>
            <w:hideMark/>
          </w:tcPr>
          <w:p w14:paraId="124D98C0"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El individuo y La Comunidad: Lo Ético, Lo Estético, Lo Hedónico</w:t>
            </w:r>
          </w:p>
        </w:tc>
        <w:tc>
          <w:tcPr>
            <w:tcW w:w="2977" w:type="dxa"/>
            <w:gridSpan w:val="6"/>
            <w:hideMark/>
          </w:tcPr>
          <w:p w14:paraId="45E9B5A5"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Objetivos específicos de la unidad de planificación: </w:t>
            </w:r>
          </w:p>
        </w:tc>
        <w:tc>
          <w:tcPr>
            <w:tcW w:w="3182" w:type="dxa"/>
            <w:gridSpan w:val="3"/>
            <w:hideMark/>
          </w:tcPr>
          <w:p w14:paraId="31EA681D" w14:textId="77777777" w:rsidR="00D36C88"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 xml:space="preserve">O.CS.F.5.1.3. Comprender la dimensión espacial desde los conceptos filosóficos de Cosmos y Armonía, vinculándolos con los de </w:t>
            </w:r>
            <w:proofErr w:type="spellStart"/>
            <w:r>
              <w:rPr>
                <w:rFonts w:ascii="Calibri" w:eastAsia="Calibri" w:hAnsi="Calibri" w:cs="Calibri"/>
                <w:sz w:val="20"/>
                <w:szCs w:val="20"/>
              </w:rPr>
              <w:t>Sumak</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Kawsay</w:t>
            </w:r>
            <w:proofErr w:type="spellEnd"/>
            <w:r>
              <w:rPr>
                <w:rFonts w:ascii="Calibri" w:eastAsia="Calibri" w:hAnsi="Calibri" w:cs="Calibri"/>
                <w:sz w:val="20"/>
                <w:szCs w:val="20"/>
              </w:rPr>
              <w:t xml:space="preserve"> y Pachamama, en el afán de reivindicar una comprensión integral y alternativa. </w:t>
            </w:r>
          </w:p>
          <w:p w14:paraId="08A8ECF7" w14:textId="77777777" w:rsidR="00D36C88"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 xml:space="preserve">O.CS.F.5.1.4. Interpretar las experiencias humanas por medio del análisis de las dimensiones ética, estética y política, la felicidad y el placer, para examinar y distinguir los principios y las implicaciones que se anudan en ellas en la vida cotidiana y en los grandes proyectos históricos. </w:t>
            </w:r>
          </w:p>
          <w:p w14:paraId="53977DB2" w14:textId="77777777" w:rsidR="00D36C88" w:rsidRPr="0069109F" w:rsidRDefault="00D36C88" w:rsidP="002C4530">
            <w:pPr>
              <w:spacing w:line="276" w:lineRule="auto"/>
              <w:rPr>
                <w:rFonts w:ascii="Calibri" w:eastAsia="Calibri" w:hAnsi="Calibri" w:cs="Calibri"/>
                <w:sz w:val="20"/>
                <w:szCs w:val="20"/>
              </w:rPr>
            </w:pPr>
            <w:r>
              <w:rPr>
                <w:rFonts w:ascii="Calibri" w:eastAsia="Calibri" w:hAnsi="Calibri" w:cs="Calibri"/>
                <w:sz w:val="20"/>
                <w:szCs w:val="20"/>
              </w:rPr>
              <w:t>O.CS.F.5.1.5. Conocer y aplicar las reglas de la argumentación lógica para validar razonamientos que contribuyan al desarrollo de la argumentación, la deliberación y la persuasión, en función de una forma democrática de comunicación</w:t>
            </w:r>
          </w:p>
        </w:tc>
      </w:tr>
      <w:tr w:rsidR="00D36C88" w14:paraId="088EC01A" w14:textId="77777777" w:rsidTr="00D32F63">
        <w:trPr>
          <w:trHeight w:val="280"/>
        </w:trPr>
        <w:tc>
          <w:tcPr>
            <w:tcW w:w="14885" w:type="dxa"/>
            <w:gridSpan w:val="20"/>
            <w:hideMark/>
          </w:tcPr>
          <w:p w14:paraId="13D90B2F"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2. PLANIFICACIÓN</w:t>
            </w:r>
          </w:p>
        </w:tc>
      </w:tr>
      <w:tr w:rsidR="00D36C88" w14:paraId="4C66BE3F" w14:textId="77777777" w:rsidTr="00D32F63">
        <w:trPr>
          <w:cnfStyle w:val="000000100000" w:firstRow="0" w:lastRow="0" w:firstColumn="0" w:lastColumn="0" w:oddVBand="0" w:evenVBand="0" w:oddHBand="1" w:evenHBand="0" w:firstRowFirstColumn="0" w:firstRowLastColumn="0" w:lastRowFirstColumn="0" w:lastRowLastColumn="0"/>
          <w:trHeight w:val="300"/>
        </w:trPr>
        <w:tc>
          <w:tcPr>
            <w:tcW w:w="10144" w:type="dxa"/>
            <w:gridSpan w:val="16"/>
            <w:hideMark/>
          </w:tcPr>
          <w:p w14:paraId="676C577F" w14:textId="77777777" w:rsidR="00D36C88" w:rsidRDefault="00D36C88" w:rsidP="002C4530">
            <w:pPr>
              <w:jc w:val="both"/>
              <w:rPr>
                <w:rFonts w:ascii="Calibri" w:eastAsia="Calibri" w:hAnsi="Calibri" w:cs="Calibri"/>
                <w:b/>
                <w:sz w:val="22"/>
                <w:szCs w:val="22"/>
              </w:rPr>
            </w:pPr>
            <w:r>
              <w:rPr>
                <w:rFonts w:ascii="Calibri" w:eastAsia="Calibri" w:hAnsi="Calibri" w:cs="Calibri"/>
                <w:b/>
                <w:sz w:val="22"/>
                <w:szCs w:val="22"/>
              </w:rPr>
              <w:t xml:space="preserve">DESTREZAS CON CRITERIOS DE DESEMPEÑO A SER DESARROLLADAS: </w:t>
            </w:r>
          </w:p>
        </w:tc>
        <w:tc>
          <w:tcPr>
            <w:tcW w:w="4741" w:type="dxa"/>
            <w:gridSpan w:val="4"/>
            <w:hideMark/>
          </w:tcPr>
          <w:p w14:paraId="426589DD" w14:textId="77777777" w:rsidR="00D36C88" w:rsidRDefault="00D36C88" w:rsidP="002C4530">
            <w:pPr>
              <w:jc w:val="both"/>
              <w:rPr>
                <w:rFonts w:ascii="Calibri" w:eastAsia="Calibri" w:hAnsi="Calibri" w:cs="Calibri"/>
                <w:b/>
                <w:sz w:val="22"/>
                <w:szCs w:val="22"/>
              </w:rPr>
            </w:pPr>
            <w:r>
              <w:rPr>
                <w:rFonts w:ascii="Calibri" w:eastAsia="Calibri" w:hAnsi="Calibri" w:cs="Calibri"/>
                <w:b/>
                <w:sz w:val="22"/>
                <w:szCs w:val="22"/>
              </w:rPr>
              <w:t>INDICADORES ESENCIALES DE EVALUACIÓN:</w:t>
            </w:r>
          </w:p>
        </w:tc>
      </w:tr>
      <w:tr w:rsidR="00D36C88" w14:paraId="05BB686C" w14:textId="77777777" w:rsidTr="00D32F63">
        <w:trPr>
          <w:trHeight w:val="520"/>
        </w:trPr>
        <w:tc>
          <w:tcPr>
            <w:tcW w:w="10144" w:type="dxa"/>
            <w:gridSpan w:val="16"/>
            <w:hideMark/>
          </w:tcPr>
          <w:p w14:paraId="1C9D645C" w14:textId="77777777" w:rsidR="00D36C88" w:rsidRDefault="00D36C88" w:rsidP="002C4530">
            <w:pPr>
              <w:spacing w:line="276" w:lineRule="auto"/>
              <w:jc w:val="both"/>
              <w:rPr>
                <w:rFonts w:ascii="Calibri" w:eastAsia="Calibri" w:hAnsi="Calibri" w:cs="Calibri"/>
                <w:sz w:val="20"/>
                <w:szCs w:val="20"/>
              </w:rPr>
            </w:pPr>
            <w:r>
              <w:rPr>
                <w:rFonts w:ascii="Calibri" w:eastAsia="Calibri" w:hAnsi="Calibri" w:cs="Calibri"/>
                <w:sz w:val="20"/>
                <w:szCs w:val="20"/>
              </w:rPr>
              <w:t>DCCD: CS.F.5.4.1. Discutir las virtudes platónicas y aristotélicas presentes en las acciones humanas y aplicarlas a la sociedad actual.</w:t>
            </w:r>
          </w:p>
          <w:p w14:paraId="5D1FDF5B" w14:textId="77777777" w:rsidR="00D36C88" w:rsidRDefault="00D36C88" w:rsidP="002C4530">
            <w:pPr>
              <w:spacing w:line="276" w:lineRule="auto"/>
              <w:jc w:val="both"/>
              <w:rPr>
                <w:rFonts w:ascii="Calibri" w:eastAsia="Calibri" w:hAnsi="Calibri" w:cs="Calibri"/>
                <w:sz w:val="20"/>
                <w:szCs w:val="20"/>
              </w:rPr>
            </w:pPr>
            <w:r>
              <w:rPr>
                <w:rFonts w:ascii="Calibri" w:eastAsia="Calibri" w:hAnsi="Calibri" w:cs="Calibri"/>
                <w:sz w:val="20"/>
                <w:szCs w:val="20"/>
              </w:rPr>
              <w:t>DCCD: CS.F.5.4.2. Diferenciar comportamientos éticos y antiéticos desde el análisis de dilemas y estudios de caso. DCCD: CS.F.5.4.3.Explicar la dicotomía entre el bien y el mal en el análisis de casos de la vida cotidiana.</w:t>
            </w:r>
          </w:p>
          <w:p w14:paraId="2AC8A045" w14:textId="77777777" w:rsidR="00D36C88" w:rsidRDefault="00D36C88" w:rsidP="002C4530">
            <w:pPr>
              <w:spacing w:line="276" w:lineRule="auto"/>
              <w:jc w:val="both"/>
              <w:rPr>
                <w:rFonts w:ascii="Calibri" w:eastAsia="Calibri" w:hAnsi="Calibri" w:cs="Calibri"/>
                <w:sz w:val="20"/>
                <w:szCs w:val="20"/>
              </w:rPr>
            </w:pPr>
            <w:r>
              <w:rPr>
                <w:rFonts w:ascii="Calibri" w:eastAsia="Calibri" w:hAnsi="Calibri" w:cs="Calibri"/>
                <w:sz w:val="20"/>
                <w:szCs w:val="20"/>
              </w:rPr>
              <w:t>DCCD: Comprender la visión occidental y cristiana sobre la virtud y el pecado, mediante el estudio de creencias manifiestas en el medio ecuatoriano.</w:t>
            </w:r>
          </w:p>
          <w:p w14:paraId="6DB9345B" w14:textId="77777777" w:rsidR="00D36C88" w:rsidRDefault="00D36C88" w:rsidP="002C4530">
            <w:pPr>
              <w:spacing w:line="276" w:lineRule="auto"/>
              <w:jc w:val="both"/>
              <w:rPr>
                <w:rFonts w:ascii="Calibri" w:eastAsia="Calibri" w:hAnsi="Calibri" w:cs="Calibri"/>
                <w:sz w:val="20"/>
                <w:szCs w:val="20"/>
              </w:rPr>
            </w:pPr>
            <w:r>
              <w:rPr>
                <w:rFonts w:ascii="Calibri" w:eastAsia="Calibri" w:hAnsi="Calibri" w:cs="Calibri"/>
                <w:sz w:val="20"/>
                <w:szCs w:val="20"/>
              </w:rPr>
              <w:t>DCCD: Contrastar las posiciones ético-filosóficas del kantismo y el utilitarismo, en función de comprender la construcción social y simbólica de la acción humana.</w:t>
            </w:r>
          </w:p>
          <w:p w14:paraId="751A7739" w14:textId="77777777" w:rsidR="00D36C88" w:rsidRDefault="00D36C88" w:rsidP="002C4530">
            <w:pPr>
              <w:spacing w:line="276" w:lineRule="auto"/>
              <w:jc w:val="both"/>
              <w:rPr>
                <w:rFonts w:ascii="Calibri" w:eastAsia="Calibri" w:hAnsi="Calibri" w:cs="Calibri"/>
                <w:sz w:val="20"/>
                <w:szCs w:val="20"/>
              </w:rPr>
            </w:pPr>
            <w:r>
              <w:rPr>
                <w:rFonts w:ascii="Calibri" w:eastAsia="Calibri" w:hAnsi="Calibri" w:cs="Calibri"/>
                <w:sz w:val="20"/>
                <w:szCs w:val="20"/>
              </w:rPr>
              <w:t xml:space="preserve">DCCD: Evaluar los significados de estética y belleza en diferentes expresiones, épocas y culturas (arte, artesanía, música, estética personal) por medio de la experiencia personal y la indagación grupal. </w:t>
            </w:r>
          </w:p>
          <w:p w14:paraId="135CC2C4" w14:textId="77777777" w:rsidR="00D36C88" w:rsidRDefault="00D36C88" w:rsidP="002C4530">
            <w:pPr>
              <w:spacing w:line="276" w:lineRule="auto"/>
              <w:jc w:val="both"/>
              <w:rPr>
                <w:rFonts w:ascii="Calibri" w:eastAsia="Calibri" w:hAnsi="Calibri" w:cs="Calibri"/>
                <w:color w:val="00000A"/>
                <w:sz w:val="22"/>
                <w:szCs w:val="22"/>
              </w:rPr>
            </w:pPr>
            <w:r>
              <w:rPr>
                <w:rFonts w:ascii="Calibri" w:eastAsia="Calibri" w:hAnsi="Calibri" w:cs="Calibri"/>
                <w:sz w:val="20"/>
                <w:szCs w:val="20"/>
              </w:rPr>
              <w:t>DCCD: Comprender la felicidad a partir de la acción y la reflexión humana, tomando en cuenta el análisis de lo público y lo privado.</w:t>
            </w:r>
          </w:p>
        </w:tc>
        <w:tc>
          <w:tcPr>
            <w:tcW w:w="4741" w:type="dxa"/>
            <w:gridSpan w:val="4"/>
            <w:hideMark/>
          </w:tcPr>
          <w:p w14:paraId="68A892D2" w14:textId="77777777" w:rsidR="00D36C88" w:rsidRDefault="00D36C88" w:rsidP="002C4530">
            <w:pPr>
              <w:widowControl w:val="0"/>
              <w:spacing w:line="276" w:lineRule="auto"/>
              <w:rPr>
                <w:rFonts w:ascii="Calibri" w:eastAsia="Calibri" w:hAnsi="Calibri" w:cs="Calibri"/>
                <w:sz w:val="20"/>
                <w:szCs w:val="20"/>
              </w:rPr>
            </w:pPr>
            <w:r>
              <w:rPr>
                <w:rFonts w:ascii="Calibri" w:eastAsia="Calibri" w:hAnsi="Calibri" w:cs="Calibri"/>
                <w:sz w:val="20"/>
                <w:szCs w:val="20"/>
              </w:rPr>
              <w:t>I.CS.F.5.6.1. Comprende los fundamentos filosóficos de la ética, las nociones del bien y el mal, las nociones cristianas de la virtud y el pecado y las reflexiones del kantismo y el utilitarismo, mediante el análisis de casos reales del sistema político y la sociedad. (J.1., J.3., I.4.) I.CS.F.5.6.2. Discute las virtudes platónicas y aristotélicas a partir de la reflexión en torno a las corrientes sobre el bien y el mal, destacando la formación de una opinión argumentada en casos de la vida cotidiana. (J.2., I.2., S.1.)</w:t>
            </w:r>
          </w:p>
          <w:p w14:paraId="26157648" w14:textId="77777777" w:rsidR="00D36C88" w:rsidRDefault="00D36C88" w:rsidP="002C4530">
            <w:pPr>
              <w:widowControl w:val="0"/>
              <w:spacing w:line="276" w:lineRule="auto"/>
              <w:rPr>
                <w:rFonts w:ascii="Calibri" w:eastAsia="Calibri" w:hAnsi="Calibri" w:cs="Calibri"/>
                <w:sz w:val="20"/>
                <w:szCs w:val="20"/>
              </w:rPr>
            </w:pPr>
            <w:r>
              <w:rPr>
                <w:rFonts w:ascii="Calibri" w:eastAsia="Calibri" w:hAnsi="Calibri" w:cs="Calibri"/>
                <w:sz w:val="20"/>
                <w:szCs w:val="20"/>
              </w:rPr>
              <w:t xml:space="preserve">I.CS.F.5.7.1. Discute los significados de estética, belleza, felicidad y placer a partir de las reflexiones de Epicuro y </w:t>
            </w:r>
            <w:proofErr w:type="spellStart"/>
            <w:r>
              <w:rPr>
                <w:rFonts w:ascii="Calibri" w:eastAsia="Calibri" w:hAnsi="Calibri" w:cs="Calibri"/>
                <w:sz w:val="20"/>
                <w:szCs w:val="20"/>
              </w:rPr>
              <w:t>Onfray</w:t>
            </w:r>
            <w:proofErr w:type="spellEnd"/>
            <w:r>
              <w:rPr>
                <w:rFonts w:ascii="Calibri" w:eastAsia="Calibri" w:hAnsi="Calibri" w:cs="Calibri"/>
                <w:sz w:val="20"/>
                <w:szCs w:val="20"/>
              </w:rPr>
              <w:t>, relacionándolos con las acciones de la sociedad moderna. (J.4., S4)</w:t>
            </w:r>
          </w:p>
          <w:p w14:paraId="20676287" w14:textId="77777777" w:rsidR="00D36C88" w:rsidRDefault="00D36C88" w:rsidP="002C4530">
            <w:pPr>
              <w:widowControl w:val="0"/>
              <w:spacing w:line="276" w:lineRule="auto"/>
              <w:rPr>
                <w:rFonts w:ascii="Calibri" w:eastAsia="Calibri" w:hAnsi="Calibri" w:cs="Calibri"/>
                <w:sz w:val="20"/>
                <w:szCs w:val="20"/>
              </w:rPr>
            </w:pPr>
          </w:p>
          <w:p w14:paraId="393B9BA0" w14:textId="77777777" w:rsidR="00D36C88" w:rsidRDefault="00D36C88" w:rsidP="002C4530">
            <w:pPr>
              <w:widowControl w:val="0"/>
              <w:spacing w:line="276" w:lineRule="auto"/>
              <w:rPr>
                <w:rFonts w:ascii="Calibri" w:eastAsia="Calibri" w:hAnsi="Calibri" w:cs="Calibri"/>
                <w:sz w:val="20"/>
                <w:szCs w:val="20"/>
              </w:rPr>
            </w:pPr>
          </w:p>
          <w:p w14:paraId="3ECE2703" w14:textId="77777777" w:rsidR="00D36C88" w:rsidRDefault="00D36C88" w:rsidP="002C4530">
            <w:pPr>
              <w:widowControl w:val="0"/>
              <w:spacing w:line="276" w:lineRule="auto"/>
              <w:rPr>
                <w:rFonts w:ascii="Calibri" w:eastAsia="Calibri" w:hAnsi="Calibri" w:cs="Calibri"/>
                <w:sz w:val="18"/>
                <w:szCs w:val="18"/>
              </w:rPr>
            </w:pPr>
          </w:p>
        </w:tc>
      </w:tr>
      <w:tr w:rsidR="00D32F63" w14:paraId="12C58507" w14:textId="77777777" w:rsidTr="00D32F63">
        <w:trPr>
          <w:cnfStyle w:val="000000100000" w:firstRow="0" w:lastRow="0" w:firstColumn="0" w:lastColumn="0" w:oddVBand="0" w:evenVBand="0" w:oddHBand="1" w:evenHBand="0" w:firstRowFirstColumn="0" w:firstRowLastColumn="0" w:lastRowFirstColumn="0" w:lastRowLastColumn="0"/>
          <w:trHeight w:val="380"/>
        </w:trPr>
        <w:tc>
          <w:tcPr>
            <w:tcW w:w="1980" w:type="dxa"/>
            <w:gridSpan w:val="3"/>
            <w:hideMark/>
          </w:tcPr>
          <w:p w14:paraId="01A1B1E8" w14:textId="77777777" w:rsidR="00D36C88" w:rsidRDefault="00D36C88" w:rsidP="002C4530">
            <w:pPr>
              <w:jc w:val="both"/>
              <w:rPr>
                <w:rFonts w:ascii="Calibri" w:eastAsia="Calibri" w:hAnsi="Calibri" w:cs="Calibri"/>
                <w:b/>
                <w:sz w:val="22"/>
                <w:szCs w:val="22"/>
              </w:rPr>
            </w:pPr>
            <w:r>
              <w:rPr>
                <w:rFonts w:ascii="Calibri" w:eastAsia="Calibri" w:hAnsi="Calibri" w:cs="Calibri"/>
                <w:b/>
                <w:sz w:val="22"/>
                <w:szCs w:val="22"/>
              </w:rPr>
              <w:t xml:space="preserve">EJES TRANSVERSALES: </w:t>
            </w:r>
          </w:p>
        </w:tc>
        <w:tc>
          <w:tcPr>
            <w:tcW w:w="4053" w:type="dxa"/>
            <w:gridSpan w:val="5"/>
          </w:tcPr>
          <w:p w14:paraId="3332CD60" w14:textId="77777777" w:rsidR="00D36C88" w:rsidRDefault="00D36C88" w:rsidP="002C4530">
            <w:pPr>
              <w:rPr>
                <w:rFonts w:ascii="Calibri" w:eastAsia="Calibri" w:hAnsi="Calibri" w:cs="Calibri"/>
              </w:rPr>
            </w:pPr>
          </w:p>
        </w:tc>
        <w:tc>
          <w:tcPr>
            <w:tcW w:w="1417" w:type="dxa"/>
            <w:gridSpan w:val="2"/>
            <w:hideMark/>
          </w:tcPr>
          <w:p w14:paraId="3EFDA947"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 xml:space="preserve">PERIODOS: </w:t>
            </w:r>
          </w:p>
        </w:tc>
        <w:tc>
          <w:tcPr>
            <w:tcW w:w="2694" w:type="dxa"/>
            <w:gridSpan w:val="6"/>
          </w:tcPr>
          <w:p w14:paraId="2453E020" w14:textId="77777777" w:rsidR="00D36C88" w:rsidRDefault="00D36C88" w:rsidP="002C4530">
            <w:pPr>
              <w:rPr>
                <w:rFonts w:ascii="Calibri" w:eastAsia="Calibri" w:hAnsi="Calibri" w:cs="Calibri"/>
                <w:b/>
                <w:i/>
                <w:sz w:val="20"/>
                <w:szCs w:val="20"/>
              </w:rPr>
            </w:pPr>
          </w:p>
        </w:tc>
        <w:tc>
          <w:tcPr>
            <w:tcW w:w="2551" w:type="dxa"/>
            <w:gridSpan w:val="2"/>
            <w:hideMark/>
          </w:tcPr>
          <w:p w14:paraId="40C9E6D2"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 xml:space="preserve">SEMANA DE INICIO: </w:t>
            </w:r>
          </w:p>
        </w:tc>
        <w:tc>
          <w:tcPr>
            <w:tcW w:w="2190" w:type="dxa"/>
            <w:gridSpan w:val="2"/>
          </w:tcPr>
          <w:p w14:paraId="1CA8CCCD" w14:textId="77777777" w:rsidR="00D36C88" w:rsidRDefault="00D36C88" w:rsidP="002C4530">
            <w:pPr>
              <w:rPr>
                <w:rFonts w:ascii="Calibri" w:eastAsia="Calibri" w:hAnsi="Calibri" w:cs="Calibri"/>
                <w:i/>
                <w:sz w:val="20"/>
                <w:szCs w:val="20"/>
              </w:rPr>
            </w:pPr>
          </w:p>
        </w:tc>
      </w:tr>
      <w:tr w:rsidR="00D36C88" w14:paraId="60A7139E" w14:textId="77777777" w:rsidTr="00D32F63">
        <w:trPr>
          <w:trHeight w:val="303"/>
        </w:trPr>
        <w:tc>
          <w:tcPr>
            <w:tcW w:w="7025" w:type="dxa"/>
            <w:gridSpan w:val="9"/>
            <w:hideMark/>
          </w:tcPr>
          <w:p w14:paraId="3E8D2BFE"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Estrategias metodológicas</w:t>
            </w:r>
          </w:p>
        </w:tc>
        <w:tc>
          <w:tcPr>
            <w:tcW w:w="1985" w:type="dxa"/>
            <w:gridSpan w:val="4"/>
            <w:hideMark/>
          </w:tcPr>
          <w:p w14:paraId="48DD8FEE"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Recursos</w:t>
            </w:r>
          </w:p>
        </w:tc>
        <w:tc>
          <w:tcPr>
            <w:tcW w:w="2693" w:type="dxa"/>
            <w:gridSpan w:val="4"/>
            <w:hideMark/>
          </w:tcPr>
          <w:p w14:paraId="76E7836F"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Indicadores de logro</w:t>
            </w:r>
          </w:p>
        </w:tc>
        <w:tc>
          <w:tcPr>
            <w:tcW w:w="3182" w:type="dxa"/>
            <w:gridSpan w:val="3"/>
            <w:hideMark/>
          </w:tcPr>
          <w:p w14:paraId="2AAA41B2"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 xml:space="preserve">Actividades de evaluación/ Técnicas / instrumentos </w:t>
            </w:r>
          </w:p>
        </w:tc>
      </w:tr>
      <w:tr w:rsidR="00D32F63" w14:paraId="74C9C698" w14:textId="77777777" w:rsidTr="00D32F63">
        <w:trPr>
          <w:cnfStyle w:val="000000100000" w:firstRow="0" w:lastRow="0" w:firstColumn="0" w:lastColumn="0" w:oddVBand="0" w:evenVBand="0" w:oddHBand="1" w:evenHBand="0" w:firstRowFirstColumn="0" w:firstRowLastColumn="0" w:lastRowFirstColumn="0" w:lastRowLastColumn="0"/>
          <w:trHeight w:val="4824"/>
        </w:trPr>
        <w:tc>
          <w:tcPr>
            <w:tcW w:w="7025" w:type="dxa"/>
            <w:gridSpan w:val="9"/>
            <w:hideMark/>
          </w:tcPr>
          <w:p w14:paraId="04A878F5"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 w:val="left" w:pos="924"/>
              </w:tabs>
              <w:jc w:val="both"/>
              <w:rPr>
                <w:rFonts w:ascii="Calibri" w:eastAsia="Calibri" w:hAnsi="Calibri" w:cs="Calibri"/>
                <w:color w:val="00000A"/>
                <w:sz w:val="22"/>
                <w:szCs w:val="22"/>
              </w:rPr>
            </w:pPr>
            <w:r>
              <w:rPr>
                <w:rFonts w:ascii="Calibri" w:eastAsia="Calibri" w:hAnsi="Calibri" w:cs="Calibri"/>
                <w:sz w:val="22"/>
                <w:szCs w:val="22"/>
              </w:rPr>
              <w:t>Observación: determina la mirada que orienta el problema o tema a tratar</w:t>
            </w:r>
          </w:p>
          <w:p w14:paraId="4E34F956"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614E4A22"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137ED7CA"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04292745"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s>
              <w:jc w:val="both"/>
              <w:rPr>
                <w:rFonts w:ascii="Calibri" w:eastAsia="Calibri" w:hAnsi="Calibri" w:cs="Calibri"/>
                <w:sz w:val="22"/>
                <w:szCs w:val="22"/>
              </w:rPr>
            </w:pPr>
            <w:r>
              <w:rPr>
                <w:rFonts w:ascii="Calibri" w:eastAsia="Calibri" w:hAnsi="Calibri" w:cs="Calibri"/>
                <w:sz w:val="22"/>
                <w:szCs w:val="22"/>
              </w:rPr>
              <w:t>Debate: considera los aspectos esenciales que tiene una doctrina direccionada en distintos puntos de vista</w:t>
            </w:r>
          </w:p>
          <w:p w14:paraId="39D42F19"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s>
              <w:jc w:val="both"/>
              <w:rPr>
                <w:rFonts w:ascii="Calibri" w:eastAsia="Calibri" w:hAnsi="Calibri" w:cs="Calibri"/>
                <w:sz w:val="22"/>
                <w:szCs w:val="22"/>
              </w:rPr>
            </w:pPr>
            <w:r>
              <w:rPr>
                <w:rFonts w:ascii="Calibri" w:eastAsia="Calibri" w:hAnsi="Calibri" w:cs="Calibri"/>
                <w:sz w:val="22"/>
                <w:szCs w:val="22"/>
              </w:rPr>
              <w:t>Inferencia: deducción e interiorización del tema que se trata</w:t>
            </w:r>
          </w:p>
          <w:p w14:paraId="1C1FB24B" w14:textId="77777777" w:rsidR="00D36C88" w:rsidRDefault="00D36C88" w:rsidP="00D36C8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708"/>
              </w:tabs>
              <w:jc w:val="both"/>
              <w:rPr>
                <w:rFonts w:ascii="Calibri" w:eastAsia="Calibri" w:hAnsi="Calibri" w:cs="Calibri"/>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p>
        </w:tc>
        <w:tc>
          <w:tcPr>
            <w:tcW w:w="1985" w:type="dxa"/>
            <w:gridSpan w:val="4"/>
          </w:tcPr>
          <w:p w14:paraId="0707A36B" w14:textId="77777777" w:rsidR="00D36C88" w:rsidRDefault="00D36C88" w:rsidP="002C4530">
            <w:pPr>
              <w:widowControl w:val="0"/>
              <w:jc w:val="both"/>
              <w:rPr>
                <w:rFonts w:ascii="Calibri" w:eastAsia="Calibri" w:hAnsi="Calibri" w:cs="Calibri"/>
                <w:sz w:val="22"/>
                <w:szCs w:val="22"/>
              </w:rPr>
            </w:pPr>
          </w:p>
          <w:p w14:paraId="4B14EDE0"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Texto</w:t>
            </w:r>
          </w:p>
          <w:p w14:paraId="7CF69871"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 Tarjetas  </w:t>
            </w:r>
          </w:p>
          <w:p w14:paraId="1B4320BD"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Cd </w:t>
            </w:r>
          </w:p>
          <w:p w14:paraId="794BA589" w14:textId="77777777" w:rsidR="00D36C88" w:rsidRDefault="00D36C88" w:rsidP="002C4530">
            <w:pPr>
              <w:widowControl w:val="0"/>
              <w:rPr>
                <w:rFonts w:ascii="Calibri" w:eastAsia="Calibri" w:hAnsi="Calibri" w:cs="Calibri"/>
                <w:sz w:val="22"/>
                <w:szCs w:val="22"/>
              </w:rPr>
            </w:pPr>
            <w:r>
              <w:rPr>
                <w:rFonts w:ascii="Calibri" w:eastAsia="Calibri" w:hAnsi="Calibri" w:cs="Calibri"/>
                <w:sz w:val="22"/>
                <w:szCs w:val="22"/>
              </w:rPr>
              <w:t xml:space="preserve">Internet </w:t>
            </w:r>
          </w:p>
          <w:p w14:paraId="661A5F6B" w14:textId="77777777" w:rsidR="00D36C88" w:rsidRDefault="00D36C88" w:rsidP="002C4530">
            <w:pPr>
              <w:widowControl w:val="0"/>
              <w:jc w:val="both"/>
              <w:rPr>
                <w:rFonts w:ascii="Calibri" w:eastAsia="Calibri" w:hAnsi="Calibri" w:cs="Calibri"/>
                <w:sz w:val="22"/>
                <w:szCs w:val="22"/>
              </w:rPr>
            </w:pPr>
            <w:r>
              <w:rPr>
                <w:rFonts w:ascii="Calibri" w:eastAsia="Calibri" w:hAnsi="Calibri" w:cs="Calibri"/>
                <w:sz w:val="22"/>
                <w:szCs w:val="22"/>
              </w:rPr>
              <w:t>Computadora</w:t>
            </w:r>
          </w:p>
          <w:p w14:paraId="1CCB8662" w14:textId="77777777" w:rsidR="00D36C88" w:rsidRDefault="00D36C88" w:rsidP="002C4530">
            <w:pPr>
              <w:widowControl w:val="0"/>
              <w:jc w:val="both"/>
              <w:rPr>
                <w:rFonts w:ascii="Calibri" w:eastAsia="Calibri" w:hAnsi="Calibri" w:cs="Calibri"/>
                <w:sz w:val="22"/>
                <w:szCs w:val="22"/>
              </w:rPr>
            </w:pPr>
            <w:r>
              <w:rPr>
                <w:rFonts w:ascii="Calibri" w:eastAsia="Calibri" w:hAnsi="Calibri" w:cs="Calibri"/>
                <w:sz w:val="22"/>
                <w:szCs w:val="22"/>
              </w:rPr>
              <w:t>Blog</w:t>
            </w:r>
          </w:p>
          <w:p w14:paraId="46EF1067" w14:textId="77777777" w:rsidR="00D36C88" w:rsidRDefault="00D36C88" w:rsidP="002C4530">
            <w:pPr>
              <w:widowControl w:val="0"/>
              <w:jc w:val="both"/>
              <w:rPr>
                <w:rFonts w:ascii="Calibri" w:eastAsia="Calibri" w:hAnsi="Calibri" w:cs="Calibri"/>
                <w:sz w:val="22"/>
                <w:szCs w:val="22"/>
              </w:rPr>
            </w:pPr>
            <w:r>
              <w:rPr>
                <w:rFonts w:ascii="Calibri" w:eastAsia="Calibri" w:hAnsi="Calibri" w:cs="Calibri"/>
                <w:sz w:val="22"/>
                <w:szCs w:val="22"/>
              </w:rPr>
              <w:t>Tablet</w:t>
            </w:r>
          </w:p>
          <w:p w14:paraId="5C551F1A" w14:textId="77777777" w:rsidR="00D36C88" w:rsidRDefault="00D36C88" w:rsidP="002C4530">
            <w:pPr>
              <w:widowControl w:val="0"/>
              <w:jc w:val="both"/>
              <w:rPr>
                <w:rFonts w:ascii="Calibri" w:eastAsia="Calibri" w:hAnsi="Calibri" w:cs="Calibri"/>
                <w:sz w:val="22"/>
                <w:szCs w:val="22"/>
              </w:rPr>
            </w:pPr>
            <w:r>
              <w:rPr>
                <w:rFonts w:ascii="Calibri" w:eastAsia="Calibri" w:hAnsi="Calibri" w:cs="Calibri"/>
                <w:sz w:val="22"/>
                <w:szCs w:val="22"/>
              </w:rPr>
              <w:t>Libros</w:t>
            </w:r>
          </w:p>
          <w:p w14:paraId="48970090" w14:textId="77777777" w:rsidR="00D36C88" w:rsidRDefault="00D36C88" w:rsidP="002C4530">
            <w:pPr>
              <w:widowControl w:val="0"/>
              <w:jc w:val="both"/>
              <w:rPr>
                <w:rFonts w:ascii="Calibri" w:eastAsia="Calibri" w:hAnsi="Calibri" w:cs="Calibri"/>
                <w:color w:val="00000A"/>
                <w:sz w:val="22"/>
                <w:szCs w:val="22"/>
              </w:rPr>
            </w:pPr>
            <w:r>
              <w:rPr>
                <w:rFonts w:ascii="Calibri" w:eastAsia="Calibri" w:hAnsi="Calibri" w:cs="Calibri"/>
                <w:sz w:val="22"/>
                <w:szCs w:val="22"/>
              </w:rPr>
              <w:t>Cuadernos</w:t>
            </w:r>
          </w:p>
          <w:p w14:paraId="63FD5F2A" w14:textId="77777777" w:rsidR="00D36C88" w:rsidRDefault="00D36C88" w:rsidP="002C4530">
            <w:pPr>
              <w:rPr>
                <w:rFonts w:ascii="Calibri" w:eastAsia="Calibri" w:hAnsi="Calibri" w:cs="Calibri"/>
                <w:sz w:val="22"/>
                <w:szCs w:val="22"/>
              </w:rPr>
            </w:pPr>
          </w:p>
          <w:p w14:paraId="0A38B9B5" w14:textId="77777777" w:rsidR="00D36C88" w:rsidRDefault="00D36C88" w:rsidP="002C4530">
            <w:pPr>
              <w:rPr>
                <w:rFonts w:ascii="Calibri" w:eastAsia="Calibri" w:hAnsi="Calibri" w:cs="Calibri"/>
                <w:i/>
                <w:sz w:val="22"/>
                <w:szCs w:val="22"/>
              </w:rPr>
            </w:pPr>
          </w:p>
        </w:tc>
        <w:tc>
          <w:tcPr>
            <w:tcW w:w="2693" w:type="dxa"/>
            <w:gridSpan w:val="4"/>
          </w:tcPr>
          <w:p w14:paraId="3D391A5D"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Tareas: recaba la información. Necesaria como punto de partida para el conocimiento</w:t>
            </w:r>
          </w:p>
          <w:p w14:paraId="52B531CF"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Deberes: mecanización de sistemas para memorizar aspectos necesarios</w:t>
            </w:r>
          </w:p>
          <w:p w14:paraId="0C44ABBE"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Bloque Trabajo y aprendo</w:t>
            </w:r>
          </w:p>
          <w:p w14:paraId="417D4DD2" w14:textId="77777777" w:rsidR="00D36C88" w:rsidRDefault="00D36C88" w:rsidP="002C4530">
            <w:pPr>
              <w:rPr>
                <w:rFonts w:ascii="Calibri" w:eastAsia="Calibri" w:hAnsi="Calibri" w:cs="Calibri"/>
                <w:sz w:val="22"/>
                <w:szCs w:val="22"/>
              </w:rPr>
            </w:pPr>
          </w:p>
          <w:p w14:paraId="7F1F5B29"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Consultas: trabajos bibliográficos sobre el tema</w:t>
            </w:r>
          </w:p>
          <w:p w14:paraId="70F926FB"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Bloque Exploremos los conocimientos</w:t>
            </w:r>
          </w:p>
          <w:p w14:paraId="21596B63" w14:textId="77777777" w:rsidR="00D36C88" w:rsidRDefault="00D36C88" w:rsidP="002C4530">
            <w:pPr>
              <w:rPr>
                <w:rFonts w:ascii="Calibri" w:eastAsia="Calibri" w:hAnsi="Calibri" w:cs="Calibri"/>
                <w:sz w:val="22"/>
                <w:szCs w:val="22"/>
              </w:rPr>
            </w:pPr>
          </w:p>
          <w:p w14:paraId="7E7986B5"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Investigaciones: determina un proceso de análisis, síntesis y conclusiones con respecto a los temas estudiados</w:t>
            </w:r>
          </w:p>
          <w:p w14:paraId="1731D47A"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Bloque Para Indagar</w:t>
            </w:r>
          </w:p>
          <w:p w14:paraId="6DB11692" w14:textId="77777777" w:rsidR="00D36C88" w:rsidRDefault="00D36C88" w:rsidP="002C4530">
            <w:pPr>
              <w:rPr>
                <w:rFonts w:ascii="Calibri" w:eastAsia="Calibri" w:hAnsi="Calibri" w:cs="Calibri"/>
                <w:sz w:val="22"/>
                <w:szCs w:val="22"/>
              </w:rPr>
            </w:pPr>
          </w:p>
          <w:p w14:paraId="3DBBDF77"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Informe: sistematización y publicación de los resultados obtenidos</w:t>
            </w:r>
          </w:p>
          <w:p w14:paraId="6B78BEF4"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Bloque Exploremos los conocimientos</w:t>
            </w:r>
          </w:p>
          <w:p w14:paraId="124297F8" w14:textId="77777777" w:rsidR="00D36C88" w:rsidRDefault="00D36C88" w:rsidP="002C4530">
            <w:pPr>
              <w:rPr>
                <w:rFonts w:ascii="Calibri" w:eastAsia="Calibri" w:hAnsi="Calibri" w:cs="Calibri"/>
                <w:sz w:val="22"/>
                <w:szCs w:val="22"/>
              </w:rPr>
            </w:pPr>
          </w:p>
          <w:p w14:paraId="1FCCCC5A"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Laboratorio. </w:t>
            </w:r>
          </w:p>
          <w:p w14:paraId="0EC86892"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Bloque Exploremos los conocimientos</w:t>
            </w:r>
          </w:p>
          <w:p w14:paraId="396074A4" w14:textId="77777777" w:rsidR="00D36C88" w:rsidRDefault="00D36C88" w:rsidP="002C4530">
            <w:pPr>
              <w:widowControl w:val="0"/>
              <w:jc w:val="both"/>
              <w:rPr>
                <w:rFonts w:ascii="Calibri" w:eastAsia="Calibri" w:hAnsi="Calibri" w:cs="Calibri"/>
                <w:i/>
                <w:sz w:val="22"/>
                <w:szCs w:val="22"/>
              </w:rPr>
            </w:pPr>
          </w:p>
        </w:tc>
        <w:tc>
          <w:tcPr>
            <w:tcW w:w="3182" w:type="dxa"/>
            <w:gridSpan w:val="3"/>
          </w:tcPr>
          <w:p w14:paraId="44679BFB"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EVALUACIÓN FORMATIVA</w:t>
            </w:r>
          </w:p>
          <w:p w14:paraId="55D7D54F" w14:textId="77777777" w:rsidR="00D36C88" w:rsidRDefault="00D36C88" w:rsidP="002C4530">
            <w:pPr>
              <w:rPr>
                <w:rFonts w:ascii="Calibri" w:eastAsia="Calibri" w:hAnsi="Calibri" w:cs="Calibri"/>
                <w:sz w:val="22"/>
                <w:szCs w:val="22"/>
              </w:rPr>
            </w:pPr>
          </w:p>
          <w:p w14:paraId="541F0B78"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Determina el procedimiento a través de los trabajos, tareas, deberes, entre otros.</w:t>
            </w:r>
          </w:p>
          <w:p w14:paraId="4607D748"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El bloque de trabajo y aprendo</w:t>
            </w:r>
          </w:p>
          <w:p w14:paraId="35DAB315" w14:textId="77777777" w:rsidR="00D36C88" w:rsidRDefault="00D36C88" w:rsidP="002C4530">
            <w:pPr>
              <w:rPr>
                <w:rFonts w:ascii="Calibri" w:eastAsia="Calibri" w:hAnsi="Calibri" w:cs="Calibri"/>
                <w:sz w:val="22"/>
                <w:szCs w:val="22"/>
              </w:rPr>
            </w:pPr>
          </w:p>
          <w:p w14:paraId="221502E0" w14:textId="77777777" w:rsidR="00D36C88" w:rsidRDefault="00D36C88" w:rsidP="002C4530">
            <w:pPr>
              <w:rPr>
                <w:rFonts w:ascii="Calibri" w:eastAsia="Calibri" w:hAnsi="Calibri" w:cs="Calibri"/>
                <w:sz w:val="22"/>
                <w:szCs w:val="22"/>
              </w:rPr>
            </w:pPr>
          </w:p>
          <w:p w14:paraId="1B1C017A"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EVALUACIÓN SUMATIVA</w:t>
            </w:r>
          </w:p>
          <w:p w14:paraId="1C715E58" w14:textId="77777777" w:rsidR="00D36C88" w:rsidRDefault="00D36C88" w:rsidP="002C4530">
            <w:pPr>
              <w:rPr>
                <w:rFonts w:ascii="Calibri" w:eastAsia="Calibri" w:hAnsi="Calibri" w:cs="Calibri"/>
                <w:sz w:val="22"/>
                <w:szCs w:val="22"/>
              </w:rPr>
            </w:pPr>
          </w:p>
          <w:p w14:paraId="443D1236"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14:paraId="75F07CF4" w14:textId="77777777" w:rsidR="00D36C88" w:rsidRDefault="00D36C88" w:rsidP="002C4530">
            <w:pPr>
              <w:rPr>
                <w:rFonts w:ascii="Calibri" w:eastAsia="Calibri" w:hAnsi="Calibri" w:cs="Calibri"/>
                <w:color w:val="00000A"/>
                <w:sz w:val="22"/>
                <w:szCs w:val="22"/>
              </w:rPr>
            </w:pPr>
            <w:r>
              <w:rPr>
                <w:rFonts w:ascii="Calibri" w:eastAsia="Calibri" w:hAnsi="Calibri" w:cs="Calibri"/>
                <w:sz w:val="22"/>
                <w:szCs w:val="22"/>
              </w:rPr>
              <w:t xml:space="preserve"> Prueba de fin de unidad</w:t>
            </w:r>
          </w:p>
          <w:p w14:paraId="25F68697" w14:textId="77777777" w:rsidR="00D36C88" w:rsidRDefault="00D36C88" w:rsidP="002C4530">
            <w:pPr>
              <w:jc w:val="center"/>
              <w:rPr>
                <w:rFonts w:ascii="Calibri" w:eastAsia="Calibri" w:hAnsi="Calibri" w:cs="Calibri"/>
                <w:sz w:val="22"/>
                <w:szCs w:val="22"/>
              </w:rPr>
            </w:pPr>
          </w:p>
          <w:p w14:paraId="7D9622B2" w14:textId="77777777" w:rsidR="00D36C88" w:rsidRDefault="00D36C88" w:rsidP="002C4530">
            <w:pPr>
              <w:jc w:val="center"/>
              <w:rPr>
                <w:rFonts w:ascii="Calibri" w:eastAsia="Calibri" w:hAnsi="Calibri" w:cs="Calibri"/>
                <w:sz w:val="22"/>
                <w:szCs w:val="22"/>
              </w:rPr>
            </w:pPr>
          </w:p>
          <w:p w14:paraId="03BE10B0" w14:textId="77777777" w:rsidR="00D36C88" w:rsidRDefault="00D36C88" w:rsidP="002C4530">
            <w:pPr>
              <w:jc w:val="center"/>
              <w:rPr>
                <w:rFonts w:ascii="Calibri" w:eastAsia="Calibri" w:hAnsi="Calibri" w:cs="Calibri"/>
                <w:sz w:val="22"/>
                <w:szCs w:val="22"/>
              </w:rPr>
            </w:pPr>
          </w:p>
          <w:p w14:paraId="2D92D388" w14:textId="77777777" w:rsidR="00D36C88" w:rsidRDefault="00D36C88" w:rsidP="002C4530">
            <w:pPr>
              <w:rPr>
                <w:rFonts w:ascii="Calibri" w:eastAsia="Calibri" w:hAnsi="Calibri" w:cs="Calibri"/>
                <w:i/>
                <w:sz w:val="22"/>
                <w:szCs w:val="22"/>
              </w:rPr>
            </w:pPr>
          </w:p>
        </w:tc>
      </w:tr>
      <w:tr w:rsidR="00D36C88" w14:paraId="28E211C3" w14:textId="77777777" w:rsidTr="00D32F63">
        <w:trPr>
          <w:trHeight w:val="300"/>
        </w:trPr>
        <w:tc>
          <w:tcPr>
            <w:tcW w:w="14885" w:type="dxa"/>
            <w:gridSpan w:val="20"/>
            <w:hideMark/>
          </w:tcPr>
          <w:p w14:paraId="7BD4AC47" w14:textId="77777777" w:rsidR="00D36C88" w:rsidRDefault="00D36C88" w:rsidP="002C4530">
            <w:pPr>
              <w:rPr>
                <w:rFonts w:ascii="Calibri" w:eastAsia="Calibri" w:hAnsi="Calibri" w:cs="Calibri"/>
                <w:b/>
                <w:sz w:val="22"/>
                <w:szCs w:val="22"/>
              </w:rPr>
            </w:pPr>
            <w:r>
              <w:rPr>
                <w:rFonts w:ascii="Calibri" w:eastAsia="Calibri" w:hAnsi="Calibri" w:cs="Calibri"/>
                <w:b/>
                <w:sz w:val="22"/>
                <w:szCs w:val="22"/>
              </w:rPr>
              <w:t>3. ADAPTACIONES CURRICULARES</w:t>
            </w:r>
          </w:p>
        </w:tc>
      </w:tr>
      <w:tr w:rsidR="00D36C88" w14:paraId="1A66F6F3" w14:textId="77777777" w:rsidTr="00D32F63">
        <w:trPr>
          <w:cnfStyle w:val="000000100000" w:firstRow="0" w:lastRow="0" w:firstColumn="0" w:lastColumn="0" w:oddVBand="0" w:evenVBand="0" w:oddHBand="1" w:evenHBand="0" w:firstRowFirstColumn="0" w:firstRowLastColumn="0" w:lastRowFirstColumn="0" w:lastRowLastColumn="0"/>
          <w:trHeight w:val="420"/>
        </w:trPr>
        <w:tc>
          <w:tcPr>
            <w:tcW w:w="4858" w:type="dxa"/>
            <w:gridSpan w:val="7"/>
            <w:hideMark/>
          </w:tcPr>
          <w:p w14:paraId="03D023F6"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Especificación de la necesidad educativa</w:t>
            </w:r>
          </w:p>
        </w:tc>
        <w:tc>
          <w:tcPr>
            <w:tcW w:w="10027" w:type="dxa"/>
            <w:gridSpan w:val="13"/>
            <w:hideMark/>
          </w:tcPr>
          <w:p w14:paraId="630037BB"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Especificación de la adaptación  a ser aplicada</w:t>
            </w:r>
          </w:p>
        </w:tc>
      </w:tr>
      <w:tr w:rsidR="00D36C88" w14:paraId="144A9506" w14:textId="77777777" w:rsidTr="00D32F63">
        <w:trPr>
          <w:trHeight w:val="440"/>
        </w:trPr>
        <w:tc>
          <w:tcPr>
            <w:tcW w:w="4858" w:type="dxa"/>
            <w:gridSpan w:val="7"/>
          </w:tcPr>
          <w:p w14:paraId="7B1C7EF9" w14:textId="77777777" w:rsidR="00D36C88" w:rsidRDefault="00D36C88" w:rsidP="002C4530">
            <w:pPr>
              <w:jc w:val="both"/>
              <w:rPr>
                <w:rFonts w:ascii="Calibri" w:eastAsia="Calibri" w:hAnsi="Calibri" w:cs="Calibri"/>
                <w:sz w:val="22"/>
                <w:szCs w:val="22"/>
              </w:rPr>
            </w:pPr>
          </w:p>
          <w:p w14:paraId="0F40073A" w14:textId="77777777" w:rsidR="00D36C88" w:rsidRDefault="00D36C88" w:rsidP="002C4530">
            <w:pPr>
              <w:jc w:val="both"/>
              <w:rPr>
                <w:rFonts w:ascii="Calibri" w:eastAsia="Calibri" w:hAnsi="Calibri" w:cs="Calibri"/>
                <w:sz w:val="22"/>
                <w:szCs w:val="22"/>
              </w:rPr>
            </w:pPr>
          </w:p>
        </w:tc>
        <w:tc>
          <w:tcPr>
            <w:tcW w:w="10027" w:type="dxa"/>
            <w:gridSpan w:val="13"/>
          </w:tcPr>
          <w:p w14:paraId="2661FDC9"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w:t>
            </w:r>
          </w:p>
          <w:p w14:paraId="1851C6F6" w14:textId="77777777" w:rsidR="00D36C88" w:rsidRDefault="00D36C88" w:rsidP="002C4530">
            <w:pPr>
              <w:rPr>
                <w:rFonts w:ascii="Calibri" w:eastAsia="Calibri" w:hAnsi="Calibri" w:cs="Calibri"/>
                <w:sz w:val="22"/>
                <w:szCs w:val="22"/>
              </w:rPr>
            </w:pPr>
          </w:p>
        </w:tc>
      </w:tr>
      <w:tr w:rsidR="00D36C88" w14:paraId="5B27CA43" w14:textId="77777777" w:rsidTr="00D32F63">
        <w:trPr>
          <w:cnfStyle w:val="000000100000" w:firstRow="0" w:lastRow="0" w:firstColumn="0" w:lastColumn="0" w:oddVBand="0" w:evenVBand="0" w:oddHBand="1" w:evenHBand="0" w:firstRowFirstColumn="0" w:firstRowLastColumn="0" w:lastRowFirstColumn="0" w:lastRowLastColumn="0"/>
          <w:trHeight w:val="420"/>
        </w:trPr>
        <w:tc>
          <w:tcPr>
            <w:tcW w:w="4858" w:type="dxa"/>
            <w:gridSpan w:val="7"/>
            <w:hideMark/>
          </w:tcPr>
          <w:p w14:paraId="0C43CFDD"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ELABORADO</w:t>
            </w:r>
          </w:p>
        </w:tc>
        <w:tc>
          <w:tcPr>
            <w:tcW w:w="3972" w:type="dxa"/>
            <w:gridSpan w:val="5"/>
            <w:hideMark/>
          </w:tcPr>
          <w:p w14:paraId="208A0C1B"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REVISADO</w:t>
            </w:r>
          </w:p>
        </w:tc>
        <w:tc>
          <w:tcPr>
            <w:tcW w:w="6055" w:type="dxa"/>
            <w:gridSpan w:val="8"/>
            <w:hideMark/>
          </w:tcPr>
          <w:p w14:paraId="6AFF31D6" w14:textId="77777777" w:rsidR="00D36C88" w:rsidRDefault="00D36C88" w:rsidP="002C4530">
            <w:pPr>
              <w:jc w:val="center"/>
              <w:rPr>
                <w:rFonts w:ascii="Calibri" w:eastAsia="Calibri" w:hAnsi="Calibri" w:cs="Calibri"/>
                <w:b/>
                <w:sz w:val="22"/>
                <w:szCs w:val="22"/>
              </w:rPr>
            </w:pPr>
            <w:r>
              <w:rPr>
                <w:rFonts w:ascii="Calibri" w:eastAsia="Calibri" w:hAnsi="Calibri" w:cs="Calibri"/>
                <w:b/>
                <w:sz w:val="22"/>
                <w:szCs w:val="22"/>
              </w:rPr>
              <w:t>APROBADO</w:t>
            </w:r>
          </w:p>
        </w:tc>
      </w:tr>
      <w:tr w:rsidR="00D36C88" w14:paraId="7BB8CEA0" w14:textId="77777777" w:rsidTr="00D32F63">
        <w:trPr>
          <w:trHeight w:val="180"/>
        </w:trPr>
        <w:tc>
          <w:tcPr>
            <w:tcW w:w="4858" w:type="dxa"/>
            <w:gridSpan w:val="7"/>
            <w:hideMark/>
          </w:tcPr>
          <w:p w14:paraId="20875F5B"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Docente: </w:t>
            </w:r>
          </w:p>
        </w:tc>
        <w:tc>
          <w:tcPr>
            <w:tcW w:w="3972" w:type="dxa"/>
            <w:gridSpan w:val="5"/>
            <w:hideMark/>
          </w:tcPr>
          <w:p w14:paraId="0461F8EF"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Coordinador del área : </w:t>
            </w:r>
          </w:p>
        </w:tc>
        <w:tc>
          <w:tcPr>
            <w:tcW w:w="6055" w:type="dxa"/>
            <w:gridSpan w:val="8"/>
            <w:hideMark/>
          </w:tcPr>
          <w:p w14:paraId="3D979841"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Vicerrector:</w:t>
            </w:r>
          </w:p>
        </w:tc>
      </w:tr>
      <w:tr w:rsidR="00D36C88" w14:paraId="2B8D611B" w14:textId="77777777" w:rsidTr="00D32F63">
        <w:trPr>
          <w:cnfStyle w:val="000000100000" w:firstRow="0" w:lastRow="0" w:firstColumn="0" w:lastColumn="0" w:oddVBand="0" w:evenVBand="0" w:oddHBand="1" w:evenHBand="0" w:firstRowFirstColumn="0" w:firstRowLastColumn="0" w:lastRowFirstColumn="0" w:lastRowLastColumn="0"/>
          <w:trHeight w:val="220"/>
        </w:trPr>
        <w:tc>
          <w:tcPr>
            <w:tcW w:w="4858" w:type="dxa"/>
            <w:gridSpan w:val="7"/>
            <w:hideMark/>
          </w:tcPr>
          <w:p w14:paraId="7BDBC83B"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Firma:</w:t>
            </w:r>
          </w:p>
        </w:tc>
        <w:tc>
          <w:tcPr>
            <w:tcW w:w="3972" w:type="dxa"/>
            <w:gridSpan w:val="5"/>
            <w:hideMark/>
          </w:tcPr>
          <w:p w14:paraId="399D863B"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Firma:</w:t>
            </w:r>
          </w:p>
        </w:tc>
        <w:tc>
          <w:tcPr>
            <w:tcW w:w="6055" w:type="dxa"/>
            <w:gridSpan w:val="8"/>
            <w:hideMark/>
          </w:tcPr>
          <w:p w14:paraId="6B335694"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Firma:</w:t>
            </w:r>
          </w:p>
        </w:tc>
      </w:tr>
      <w:tr w:rsidR="00D36C88" w14:paraId="15B8E012" w14:textId="77777777" w:rsidTr="00D32F63">
        <w:trPr>
          <w:trHeight w:val="240"/>
        </w:trPr>
        <w:tc>
          <w:tcPr>
            <w:tcW w:w="4858" w:type="dxa"/>
            <w:gridSpan w:val="7"/>
            <w:hideMark/>
          </w:tcPr>
          <w:p w14:paraId="69D30DAA"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 xml:space="preserve">Fecha: </w:t>
            </w:r>
          </w:p>
        </w:tc>
        <w:tc>
          <w:tcPr>
            <w:tcW w:w="3972" w:type="dxa"/>
            <w:gridSpan w:val="5"/>
            <w:hideMark/>
          </w:tcPr>
          <w:p w14:paraId="60C03030"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Fecha:</w:t>
            </w:r>
          </w:p>
        </w:tc>
        <w:tc>
          <w:tcPr>
            <w:tcW w:w="6055" w:type="dxa"/>
            <w:gridSpan w:val="8"/>
            <w:hideMark/>
          </w:tcPr>
          <w:p w14:paraId="48057DD3" w14:textId="77777777" w:rsidR="00D36C88" w:rsidRDefault="00D36C88" w:rsidP="002C4530">
            <w:pPr>
              <w:rPr>
                <w:rFonts w:ascii="Calibri" w:eastAsia="Calibri" w:hAnsi="Calibri" w:cs="Calibri"/>
                <w:sz w:val="22"/>
                <w:szCs w:val="22"/>
              </w:rPr>
            </w:pPr>
            <w:r>
              <w:rPr>
                <w:rFonts w:ascii="Calibri" w:eastAsia="Calibri" w:hAnsi="Calibri" w:cs="Calibri"/>
                <w:sz w:val="22"/>
                <w:szCs w:val="22"/>
              </w:rPr>
              <w:t>Fecha:</w:t>
            </w:r>
          </w:p>
        </w:tc>
      </w:tr>
    </w:tbl>
    <w:p w14:paraId="7078D2E6" w14:textId="77777777" w:rsidR="00D36C88" w:rsidRDefault="00D36C88"/>
    <w:p w14:paraId="663FC2E1" w14:textId="77777777" w:rsidR="00D36C88" w:rsidRDefault="00D36C88"/>
    <w:p w14:paraId="37241F5C" w14:textId="77777777" w:rsidR="00D36C88" w:rsidRDefault="00D36C88"/>
    <w:p w14:paraId="7FD3DC4B" w14:textId="77777777" w:rsidR="00D36C88" w:rsidRDefault="00D36C88"/>
    <w:p w14:paraId="7DB71B35" w14:textId="77777777" w:rsidR="00D32F63" w:rsidRDefault="00D32F63"/>
    <w:p w14:paraId="749BCB18" w14:textId="77777777" w:rsidR="00D32F63" w:rsidRDefault="00D32F63"/>
    <w:p w14:paraId="17CB47E4" w14:textId="77777777" w:rsidR="00D32F63" w:rsidRDefault="00D32F63"/>
    <w:p w14:paraId="6C91A628" w14:textId="77777777" w:rsidR="00D32F63" w:rsidRDefault="00D32F63"/>
    <w:p w14:paraId="2AA02C71" w14:textId="77777777" w:rsidR="00D32F63" w:rsidRDefault="00D32F63"/>
    <w:p w14:paraId="5DD5B1B5" w14:textId="77777777" w:rsidR="00D32F63" w:rsidRDefault="00D32F63"/>
    <w:p w14:paraId="6A0F519B" w14:textId="77777777" w:rsidR="00D32F63" w:rsidRDefault="00D32F63"/>
    <w:p w14:paraId="68BA93E1" w14:textId="77777777" w:rsidR="00D32F63" w:rsidRDefault="00D32F63"/>
    <w:p w14:paraId="58C80025" w14:textId="77777777" w:rsidR="00D32F63" w:rsidRDefault="00D32F63"/>
    <w:p w14:paraId="0BBA6A61" w14:textId="77777777" w:rsidR="00D32F63" w:rsidRDefault="00D32F63"/>
    <w:p w14:paraId="098FC40A" w14:textId="77777777" w:rsidR="00D32F63" w:rsidRDefault="00D32F63"/>
    <w:p w14:paraId="6B605AF8" w14:textId="77777777" w:rsidR="00D32F63" w:rsidRDefault="00D32F63"/>
    <w:p w14:paraId="6A8EC3CB" w14:textId="77777777" w:rsidR="00D32F63" w:rsidRDefault="00D32F63"/>
    <w:p w14:paraId="01FA2B93" w14:textId="77777777" w:rsidR="00D32F63" w:rsidRDefault="00D32F63"/>
    <w:p w14:paraId="75665E4C" w14:textId="77777777" w:rsidR="00D32F63" w:rsidRDefault="00D32F63"/>
    <w:p w14:paraId="733C76C8" w14:textId="77777777" w:rsidR="00D32F63" w:rsidRDefault="00D32F63"/>
    <w:p w14:paraId="71A5BA15" w14:textId="77777777" w:rsidR="00D32F63" w:rsidRDefault="00D32F63"/>
    <w:p w14:paraId="7DE0B954" w14:textId="77777777" w:rsidR="00D32F63" w:rsidRDefault="00D32F63">
      <w:pPr>
        <w:sectPr w:rsidR="00D32F63" w:rsidSect="00E7785D">
          <w:headerReference w:type="default" r:id="rId50"/>
          <w:pgSz w:w="15840" w:h="12240" w:orient="landscape"/>
          <w:pgMar w:top="1701" w:right="1417" w:bottom="1701" w:left="1417" w:header="708" w:footer="708" w:gutter="0"/>
          <w:cols w:space="708"/>
          <w:docGrid w:linePitch="360"/>
        </w:sectPr>
      </w:pPr>
    </w:p>
    <w:p w14:paraId="3132B58A" w14:textId="77777777" w:rsidR="00D32F63" w:rsidRDefault="00D32F63" w:rsidP="00D32F63">
      <w:pPr>
        <w:pStyle w:val="Normal1"/>
        <w:pBdr>
          <w:top w:val="nil"/>
        </w:pBdr>
        <w:spacing w:after="160" w:line="259" w:lineRule="auto"/>
        <w:jc w:val="center"/>
        <w:rPr>
          <w:b/>
        </w:rPr>
      </w:pPr>
      <w:r>
        <w:rPr>
          <w:b/>
        </w:rPr>
        <w:t>SIMULADOR DE EXAMEN DE PRIMER QUIMESTRE</w:t>
      </w:r>
    </w:p>
    <w:p w14:paraId="016B49E0" w14:textId="77777777" w:rsidR="00D32F63" w:rsidRDefault="00D32F63" w:rsidP="00D32F63">
      <w:pPr>
        <w:pStyle w:val="Normal1"/>
        <w:pBdr>
          <w:top w:val="nil"/>
        </w:pBdr>
        <w:spacing w:after="160" w:line="259" w:lineRule="auto"/>
        <w:jc w:val="center"/>
        <w:rPr>
          <w:b/>
        </w:rPr>
      </w:pPr>
      <w:r>
        <w:rPr>
          <w:b/>
        </w:rPr>
        <w:t>FILOSOFÍA</w:t>
      </w:r>
    </w:p>
    <w:p w14:paraId="0BFDC895" w14:textId="77777777" w:rsidR="00D32F63" w:rsidRDefault="00D32F63" w:rsidP="00D32F63">
      <w:pPr>
        <w:pStyle w:val="Normal1"/>
        <w:pBdr>
          <w:top w:val="nil"/>
        </w:pBdr>
        <w:spacing w:after="160" w:line="259" w:lineRule="auto"/>
        <w:jc w:val="center"/>
        <w:rPr>
          <w:b/>
        </w:rPr>
      </w:pPr>
      <w:r>
        <w:rPr>
          <w:b/>
        </w:rPr>
        <w:t>SEGUNDO DE BACHILLERATO GENERAL UNIFICADO</w:t>
      </w:r>
    </w:p>
    <w:p w14:paraId="2204A412" w14:textId="77777777" w:rsidR="00D32F63" w:rsidRDefault="00D32F63" w:rsidP="00D32F63">
      <w:r>
        <w:t>DOCENTE: _____________________________________</w:t>
      </w:r>
    </w:p>
    <w:p w14:paraId="2716FE66" w14:textId="77777777" w:rsidR="00D32F63" w:rsidRDefault="00D32F63" w:rsidP="00D32F63">
      <w:pPr>
        <w:pStyle w:val="Normal1"/>
        <w:pBdr>
          <w:top w:val="nil"/>
        </w:pBdr>
        <w:spacing w:after="160" w:line="259" w:lineRule="auto"/>
        <w:jc w:val="center"/>
        <w:rPr>
          <w:b/>
        </w:rPr>
      </w:pPr>
      <w:r>
        <w:t>Nombres y apellidos del estudiante: _____________________ Paralelo: _______</w:t>
      </w:r>
    </w:p>
    <w:p w14:paraId="382A658F" w14:textId="77777777" w:rsidR="00D32F63" w:rsidRDefault="00D32F63" w:rsidP="00D32F63">
      <w:pPr>
        <w:pStyle w:val="Normal1"/>
        <w:pBdr>
          <w:top w:val="nil"/>
        </w:pBdr>
        <w:rPr>
          <w:b/>
        </w:rPr>
      </w:pPr>
      <w:r>
        <w:rPr>
          <w:b/>
        </w:rPr>
        <w:t>1. Escoge tres características de la filosofía andina.</w:t>
      </w:r>
    </w:p>
    <w:p w14:paraId="4D87009E" w14:textId="77777777" w:rsidR="00D32F63" w:rsidRDefault="00D32F63" w:rsidP="00D32F63">
      <w:pPr>
        <w:pStyle w:val="Normal1"/>
        <w:pBdr>
          <w:top w:val="nil"/>
        </w:pBdr>
        <w:rPr>
          <w:b/>
        </w:rPr>
      </w:pPr>
    </w:p>
    <w:p w14:paraId="4F2F9181" w14:textId="77777777" w:rsidR="00D32F63" w:rsidRDefault="00D32F63" w:rsidP="00D32F63">
      <w:pPr>
        <w:pStyle w:val="Normal1"/>
        <w:pBdr>
          <w:top w:val="nil"/>
        </w:pBdr>
      </w:pPr>
      <w:r w:rsidRPr="005031A7">
        <w:rPr>
          <w:b/>
        </w:rPr>
        <w:t>1</w:t>
      </w:r>
      <w:r>
        <w:t>.Las acciones de las personas tienen consecuencias en el cosmos.</w:t>
      </w:r>
    </w:p>
    <w:p w14:paraId="6EEDCF1D" w14:textId="77777777" w:rsidR="00D32F63" w:rsidRDefault="00D32F63" w:rsidP="00D32F63">
      <w:pPr>
        <w:pStyle w:val="Normal1"/>
        <w:pBdr>
          <w:top w:val="nil"/>
        </w:pBdr>
      </w:pPr>
      <w:r w:rsidRPr="005031A7">
        <w:rPr>
          <w:b/>
        </w:rPr>
        <w:t>2</w:t>
      </w:r>
      <w:r>
        <w:t>. Considera al hombre como el centro de todas las cosas.</w:t>
      </w:r>
    </w:p>
    <w:p w14:paraId="342F6FCA" w14:textId="77777777" w:rsidR="00D32F63" w:rsidRDefault="00D32F63" w:rsidP="00D32F63">
      <w:pPr>
        <w:pStyle w:val="Normal1"/>
        <w:pBdr>
          <w:top w:val="nil"/>
        </w:pBdr>
      </w:pPr>
      <w:r w:rsidRPr="005031A7">
        <w:rPr>
          <w:b/>
        </w:rPr>
        <w:t>3</w:t>
      </w:r>
      <w:r>
        <w:t>. Responde al sentido de la vida, la muerte y la justicia.</w:t>
      </w:r>
    </w:p>
    <w:p w14:paraId="1AE073B9" w14:textId="77777777" w:rsidR="00D32F63" w:rsidRDefault="00D32F63" w:rsidP="00D32F63">
      <w:pPr>
        <w:pStyle w:val="Normal1"/>
        <w:pBdr>
          <w:top w:val="nil"/>
        </w:pBdr>
      </w:pPr>
      <w:r w:rsidRPr="005031A7">
        <w:rPr>
          <w:b/>
        </w:rPr>
        <w:t>4</w:t>
      </w:r>
      <w:r>
        <w:t>. Establece divisiones entre lo vivo y lo muerto, lo espiritual y lo carnal.</w:t>
      </w:r>
    </w:p>
    <w:p w14:paraId="2FC443CB" w14:textId="77777777" w:rsidR="00D32F63" w:rsidRDefault="00D32F63" w:rsidP="00D32F63">
      <w:pPr>
        <w:pStyle w:val="Normal1"/>
        <w:pBdr>
          <w:top w:val="nil"/>
        </w:pBdr>
      </w:pPr>
      <w:r w:rsidRPr="005031A7">
        <w:rPr>
          <w:b/>
        </w:rPr>
        <w:t>5</w:t>
      </w:r>
      <w:r>
        <w:t>.Los elementos del mundo se relacionan con los otros.</w:t>
      </w:r>
    </w:p>
    <w:p w14:paraId="17699672" w14:textId="77777777" w:rsidR="00D32F63" w:rsidRDefault="00D32F63" w:rsidP="00D32F63">
      <w:pPr>
        <w:pStyle w:val="Normal1"/>
        <w:pBdr>
          <w:top w:val="nil"/>
        </w:pBdr>
        <w:rPr>
          <w:b/>
        </w:rPr>
      </w:pPr>
    </w:p>
    <w:p w14:paraId="48BD42C5" w14:textId="77777777" w:rsidR="00D32F63" w:rsidRDefault="00D32F63" w:rsidP="00D32F63">
      <w:pPr>
        <w:pStyle w:val="Normal1"/>
      </w:pPr>
      <w:r>
        <w:t>2. Completa:</w:t>
      </w:r>
    </w:p>
    <w:p w14:paraId="1FB7519D" w14:textId="77777777" w:rsidR="00D32F63" w:rsidRDefault="00D32F63" w:rsidP="00D32F63">
      <w:pPr>
        <w:pStyle w:val="Normal1"/>
      </w:pPr>
      <w:proofErr w:type="spellStart"/>
      <w:r>
        <w:t>El</w:t>
      </w:r>
      <w:proofErr w:type="spellEnd"/>
      <w:r>
        <w:t xml:space="preserve"> _______ se constituye de representaciones de la realidad, ideas y conceptos, mientras que el _______ implica organizar esas ideas y sistematizarlas, sacando conclusiones coherentes con lo experimentado anteriormente.</w:t>
      </w:r>
    </w:p>
    <w:tbl>
      <w:tblPr>
        <w:tblW w:w="10200" w:type="dxa"/>
        <w:tblLayout w:type="fixed"/>
        <w:tblLook w:val="04A0" w:firstRow="1" w:lastRow="0" w:firstColumn="1" w:lastColumn="0" w:noHBand="0" w:noVBand="1"/>
      </w:tblPr>
      <w:tblGrid>
        <w:gridCol w:w="10200"/>
      </w:tblGrid>
      <w:tr w:rsidR="00D32F63" w14:paraId="09C882E8" w14:textId="77777777" w:rsidTr="002C4530">
        <w:trPr>
          <w:trHeight w:val="323"/>
        </w:trPr>
        <w:tc>
          <w:tcPr>
            <w:tcW w:w="2715" w:type="dxa"/>
          </w:tcPr>
          <w:p w14:paraId="56C2C9E7" w14:textId="77777777" w:rsidR="00D32F63" w:rsidRDefault="00D32F63" w:rsidP="002C4530">
            <w:pPr>
              <w:pStyle w:val="Normal1"/>
            </w:pPr>
            <w:r>
              <w:t>A) pensar - reflexionar</w:t>
            </w:r>
          </w:p>
        </w:tc>
      </w:tr>
      <w:tr w:rsidR="00D32F63" w14:paraId="39A5A63B" w14:textId="77777777" w:rsidTr="002C4530">
        <w:trPr>
          <w:trHeight w:val="217"/>
        </w:trPr>
        <w:tc>
          <w:tcPr>
            <w:tcW w:w="2715" w:type="dxa"/>
          </w:tcPr>
          <w:p w14:paraId="6C52A58B" w14:textId="77777777" w:rsidR="00D32F63" w:rsidRDefault="00D32F63" w:rsidP="002C4530">
            <w:pPr>
              <w:pStyle w:val="Normal1"/>
            </w:pPr>
            <w:r>
              <w:t>B) reflexionar - pensar</w:t>
            </w:r>
          </w:p>
        </w:tc>
      </w:tr>
      <w:tr w:rsidR="00D32F63" w14:paraId="0FFC1336" w14:textId="77777777" w:rsidTr="002C4530">
        <w:tc>
          <w:tcPr>
            <w:tcW w:w="2715" w:type="dxa"/>
          </w:tcPr>
          <w:p w14:paraId="22E6EC18" w14:textId="77777777" w:rsidR="00D32F63" w:rsidRDefault="00D32F63" w:rsidP="002C4530">
            <w:pPr>
              <w:pStyle w:val="Normal1"/>
            </w:pPr>
            <w:r>
              <w:t>C) reflejo - interpretar</w:t>
            </w:r>
          </w:p>
        </w:tc>
      </w:tr>
      <w:tr w:rsidR="00D32F63" w14:paraId="5E80B40F" w14:textId="77777777" w:rsidTr="002C4530">
        <w:tc>
          <w:tcPr>
            <w:tcW w:w="2715" w:type="dxa"/>
          </w:tcPr>
          <w:p w14:paraId="5479C4D3" w14:textId="77777777" w:rsidR="00D32F63" w:rsidRDefault="00D32F63" w:rsidP="002C4530">
            <w:pPr>
              <w:pStyle w:val="Normal1"/>
            </w:pPr>
            <w:r>
              <w:t>D) interpretar - reflejo</w:t>
            </w:r>
          </w:p>
        </w:tc>
      </w:tr>
    </w:tbl>
    <w:p w14:paraId="0A888263" w14:textId="77777777" w:rsidR="00D32F63" w:rsidRDefault="00D32F63" w:rsidP="00D32F63">
      <w:pPr>
        <w:pStyle w:val="Normal1"/>
        <w:rPr>
          <w:b/>
        </w:rPr>
      </w:pPr>
    </w:p>
    <w:p w14:paraId="31FEC8C3" w14:textId="77777777" w:rsidR="00D32F63" w:rsidRDefault="00D32F63" w:rsidP="00D32F63">
      <w:pPr>
        <w:pStyle w:val="Normal1"/>
      </w:pPr>
      <w:r>
        <w:rPr>
          <w:b/>
        </w:rPr>
        <w:t>3. La corriente filosófica que considera que la única forma de conocimiento se da a través del estudio de los hechos observables se denomina:</w:t>
      </w:r>
    </w:p>
    <w:tbl>
      <w:tblPr>
        <w:tblW w:w="10200" w:type="dxa"/>
        <w:tblLayout w:type="fixed"/>
        <w:tblLook w:val="04A0" w:firstRow="1" w:lastRow="0" w:firstColumn="1" w:lastColumn="0" w:noHBand="0" w:noVBand="1"/>
      </w:tblPr>
      <w:tblGrid>
        <w:gridCol w:w="10200"/>
      </w:tblGrid>
      <w:tr w:rsidR="00D32F63" w14:paraId="48FCCBD5" w14:textId="77777777" w:rsidTr="002C4530">
        <w:trPr>
          <w:trHeight w:val="229"/>
        </w:trPr>
        <w:tc>
          <w:tcPr>
            <w:tcW w:w="2715" w:type="dxa"/>
          </w:tcPr>
          <w:p w14:paraId="1668AE8B" w14:textId="77777777" w:rsidR="00D32F63" w:rsidRDefault="00D32F63" w:rsidP="002C4530">
            <w:pPr>
              <w:pStyle w:val="Normal1"/>
            </w:pPr>
            <w:r>
              <w:t>A) ontología</w:t>
            </w:r>
          </w:p>
        </w:tc>
      </w:tr>
      <w:tr w:rsidR="00D32F63" w14:paraId="07301027" w14:textId="77777777" w:rsidTr="002C4530">
        <w:trPr>
          <w:trHeight w:val="292"/>
        </w:trPr>
        <w:tc>
          <w:tcPr>
            <w:tcW w:w="2715" w:type="dxa"/>
          </w:tcPr>
          <w:p w14:paraId="25249335" w14:textId="77777777" w:rsidR="00D32F63" w:rsidRDefault="00D32F63" w:rsidP="002C4530">
            <w:pPr>
              <w:pStyle w:val="Normal1"/>
            </w:pPr>
            <w:r>
              <w:t>B) positivismo</w:t>
            </w:r>
          </w:p>
        </w:tc>
      </w:tr>
      <w:tr w:rsidR="00D32F63" w14:paraId="44F6393F" w14:textId="77777777" w:rsidTr="002C4530">
        <w:tc>
          <w:tcPr>
            <w:tcW w:w="2715" w:type="dxa"/>
          </w:tcPr>
          <w:p w14:paraId="59E86EF9" w14:textId="77777777" w:rsidR="00D32F63" w:rsidRDefault="00D32F63" w:rsidP="002C4530">
            <w:pPr>
              <w:pStyle w:val="Normal1"/>
            </w:pPr>
            <w:r>
              <w:t>C) psicosis</w:t>
            </w:r>
          </w:p>
        </w:tc>
      </w:tr>
      <w:tr w:rsidR="00D32F63" w14:paraId="3737C223" w14:textId="77777777" w:rsidTr="002C4530">
        <w:tc>
          <w:tcPr>
            <w:tcW w:w="2715" w:type="dxa"/>
          </w:tcPr>
          <w:p w14:paraId="34FF0A37" w14:textId="77777777" w:rsidR="00D32F63" w:rsidRDefault="00D32F63" w:rsidP="002C4530">
            <w:pPr>
              <w:pStyle w:val="Normal1"/>
            </w:pPr>
            <w:r>
              <w:t>D) idealismo</w:t>
            </w:r>
          </w:p>
        </w:tc>
      </w:tr>
    </w:tbl>
    <w:p w14:paraId="711F909A" w14:textId="77777777" w:rsidR="00D32F63" w:rsidRDefault="00D32F63" w:rsidP="00D32F63">
      <w:pPr>
        <w:pStyle w:val="Normal1"/>
        <w:rPr>
          <w:b/>
        </w:rPr>
      </w:pPr>
    </w:p>
    <w:p w14:paraId="62FB669E" w14:textId="77777777" w:rsidR="00D32F63" w:rsidRDefault="00D32F63" w:rsidP="00D32F63">
      <w:pPr>
        <w:pStyle w:val="Normal1"/>
        <w:rPr>
          <w:b/>
        </w:rPr>
      </w:pPr>
      <w:proofErr w:type="gramStart"/>
      <w:r>
        <w:rPr>
          <w:b/>
        </w:rPr>
        <w:t>4.¿</w:t>
      </w:r>
      <w:proofErr w:type="gramEnd"/>
      <w:r>
        <w:rPr>
          <w:b/>
        </w:rPr>
        <w:t>Cuáles son los principios de la cosmovisión Quechua?</w:t>
      </w:r>
    </w:p>
    <w:tbl>
      <w:tblPr>
        <w:tblW w:w="10200" w:type="dxa"/>
        <w:tblLayout w:type="fixed"/>
        <w:tblLook w:val="04A0" w:firstRow="1" w:lastRow="0" w:firstColumn="1" w:lastColumn="0" w:noHBand="0" w:noVBand="1"/>
      </w:tblPr>
      <w:tblGrid>
        <w:gridCol w:w="10200"/>
      </w:tblGrid>
      <w:tr w:rsidR="00D32F63" w14:paraId="5393E31A" w14:textId="77777777" w:rsidTr="002C4530">
        <w:trPr>
          <w:trHeight w:val="344"/>
        </w:trPr>
        <w:tc>
          <w:tcPr>
            <w:tcW w:w="2715" w:type="dxa"/>
          </w:tcPr>
          <w:p w14:paraId="619CB335" w14:textId="77777777" w:rsidR="00D32F63" w:rsidRDefault="00D32F63" w:rsidP="002C4530">
            <w:pPr>
              <w:pStyle w:val="Normal1"/>
            </w:pPr>
            <w:r>
              <w:t xml:space="preserve">A) La </w:t>
            </w:r>
            <w:proofErr w:type="spellStart"/>
            <w:r>
              <w:t>relacionalidad</w:t>
            </w:r>
            <w:proofErr w:type="spellEnd"/>
            <w:r>
              <w:t>, reciprocidad y la correspondencia</w:t>
            </w:r>
          </w:p>
        </w:tc>
      </w:tr>
      <w:tr w:rsidR="00D32F63" w14:paraId="17581EE7" w14:textId="77777777" w:rsidTr="002C4530">
        <w:trPr>
          <w:trHeight w:val="210"/>
        </w:trPr>
        <w:tc>
          <w:tcPr>
            <w:tcW w:w="2715" w:type="dxa"/>
          </w:tcPr>
          <w:p w14:paraId="6B7C3708" w14:textId="77777777" w:rsidR="00D32F63" w:rsidRDefault="00D32F63" w:rsidP="002C4530">
            <w:pPr>
              <w:pStyle w:val="Normal1"/>
            </w:pPr>
            <w:r>
              <w:t>B) La liberación, la libertad y la aplicación de la política</w:t>
            </w:r>
          </w:p>
        </w:tc>
      </w:tr>
      <w:tr w:rsidR="00D32F63" w14:paraId="4529750E" w14:textId="77777777" w:rsidTr="002C4530">
        <w:tc>
          <w:tcPr>
            <w:tcW w:w="2715" w:type="dxa"/>
          </w:tcPr>
          <w:p w14:paraId="2AA63419" w14:textId="77777777" w:rsidR="00D32F63" w:rsidRDefault="00D32F63" w:rsidP="002C4530">
            <w:pPr>
              <w:pStyle w:val="Normal1"/>
            </w:pPr>
            <w:r>
              <w:t>C) La función liberadora, el conocimiento como herramienta del pueblo y la defensa de los oprimidos.</w:t>
            </w:r>
          </w:p>
        </w:tc>
      </w:tr>
      <w:tr w:rsidR="00D32F63" w14:paraId="59D46FA6" w14:textId="77777777" w:rsidTr="002C4530">
        <w:tc>
          <w:tcPr>
            <w:tcW w:w="2715" w:type="dxa"/>
          </w:tcPr>
          <w:p w14:paraId="627C68FC" w14:textId="77777777" w:rsidR="00D32F63" w:rsidRDefault="00D32F63" w:rsidP="002C4530">
            <w:pPr>
              <w:pStyle w:val="Normal1"/>
            </w:pPr>
            <w:r>
              <w:t>D) Resistencia a la dependencia y combate el dominio de las poblaciones marginales.</w:t>
            </w:r>
          </w:p>
        </w:tc>
      </w:tr>
    </w:tbl>
    <w:p w14:paraId="45CC26EB" w14:textId="77777777" w:rsidR="00D32F63" w:rsidRDefault="00D32F63" w:rsidP="00D32F63">
      <w:pPr>
        <w:pStyle w:val="Normal1"/>
        <w:rPr>
          <w:b/>
        </w:rPr>
      </w:pPr>
    </w:p>
    <w:p w14:paraId="43FDE9A0" w14:textId="77777777" w:rsidR="00D32F63" w:rsidRDefault="00D32F63" w:rsidP="00D32F63">
      <w:pPr>
        <w:pStyle w:val="Normal1"/>
        <w:rPr>
          <w:b/>
        </w:rPr>
      </w:pPr>
      <w:r>
        <w:rPr>
          <w:b/>
        </w:rPr>
        <w:t>5. Completa:</w:t>
      </w:r>
    </w:p>
    <w:p w14:paraId="7EF87A4F" w14:textId="77777777" w:rsidR="00D32F63" w:rsidRDefault="00D32F63" w:rsidP="00D32F63">
      <w:pPr>
        <w:pStyle w:val="Normal1"/>
        <w:rPr>
          <w:b/>
        </w:rPr>
      </w:pPr>
      <w:r>
        <w:rPr>
          <w:b/>
        </w:rPr>
        <w:t xml:space="preserve"> La _______ es el derecho a elegir sobre las expresiones, movimientos y pensamientos propios. El modo en que se la alcanza se denomina _______, que tiene dos formas: _______ y personal.</w:t>
      </w:r>
    </w:p>
    <w:p w14:paraId="1D792B14" w14:textId="77777777" w:rsidR="00D32F63" w:rsidRDefault="00D32F63" w:rsidP="00D32F63">
      <w:pPr>
        <w:pStyle w:val="Normal1"/>
        <w:rPr>
          <w:b/>
        </w:rPr>
      </w:pPr>
    </w:p>
    <w:tbl>
      <w:tblPr>
        <w:tblW w:w="10200" w:type="dxa"/>
        <w:tblLayout w:type="fixed"/>
        <w:tblLook w:val="04A0" w:firstRow="1" w:lastRow="0" w:firstColumn="1" w:lastColumn="0" w:noHBand="0" w:noVBand="1"/>
      </w:tblPr>
      <w:tblGrid>
        <w:gridCol w:w="10200"/>
      </w:tblGrid>
      <w:tr w:rsidR="00D32F63" w14:paraId="727B3412" w14:textId="77777777" w:rsidTr="002C4530">
        <w:trPr>
          <w:trHeight w:val="369"/>
        </w:trPr>
        <w:tc>
          <w:tcPr>
            <w:tcW w:w="2715" w:type="dxa"/>
          </w:tcPr>
          <w:p w14:paraId="4C7653D7" w14:textId="77777777" w:rsidR="00D32F63" w:rsidRDefault="00D32F63" w:rsidP="002C4530">
            <w:pPr>
              <w:pStyle w:val="Normal1"/>
            </w:pPr>
            <w:r>
              <w:t>A) liberación - política - libertad</w:t>
            </w:r>
          </w:p>
        </w:tc>
      </w:tr>
      <w:tr w:rsidR="00D32F63" w14:paraId="684C0A10" w14:textId="77777777" w:rsidTr="002C4530">
        <w:trPr>
          <w:trHeight w:val="349"/>
        </w:trPr>
        <w:tc>
          <w:tcPr>
            <w:tcW w:w="2715" w:type="dxa"/>
          </w:tcPr>
          <w:p w14:paraId="7B8995FD" w14:textId="77777777" w:rsidR="00D32F63" w:rsidRDefault="00D32F63" w:rsidP="002C4530">
            <w:pPr>
              <w:pStyle w:val="Normal1"/>
            </w:pPr>
            <w:r>
              <w:t>B) política - liberación - libertad</w:t>
            </w:r>
          </w:p>
        </w:tc>
      </w:tr>
      <w:tr w:rsidR="00D32F63" w14:paraId="3189C50C" w14:textId="77777777" w:rsidTr="002C4530">
        <w:tc>
          <w:tcPr>
            <w:tcW w:w="2715" w:type="dxa"/>
          </w:tcPr>
          <w:p w14:paraId="482AEB18" w14:textId="77777777" w:rsidR="00D32F63" w:rsidRDefault="00D32F63" w:rsidP="002C4530">
            <w:pPr>
              <w:pStyle w:val="Normal1"/>
            </w:pPr>
            <w:r>
              <w:t>C) libertad - liberación - política</w:t>
            </w:r>
          </w:p>
        </w:tc>
      </w:tr>
      <w:tr w:rsidR="00D32F63" w14:paraId="2F829569" w14:textId="77777777" w:rsidTr="002C4530">
        <w:tc>
          <w:tcPr>
            <w:tcW w:w="2715" w:type="dxa"/>
          </w:tcPr>
          <w:p w14:paraId="0D592239" w14:textId="77777777" w:rsidR="00D32F63" w:rsidRDefault="00D32F63" w:rsidP="002C4530">
            <w:pPr>
              <w:pStyle w:val="Normal1"/>
            </w:pPr>
            <w:r>
              <w:t>D) libertad - política - liberación</w:t>
            </w:r>
          </w:p>
        </w:tc>
      </w:tr>
    </w:tbl>
    <w:p w14:paraId="3FAAB988" w14:textId="77777777" w:rsidR="00D32F63" w:rsidRDefault="00D32F63" w:rsidP="00D32F63">
      <w:pPr>
        <w:pStyle w:val="Normal1"/>
        <w:rPr>
          <w:b/>
        </w:rPr>
      </w:pPr>
    </w:p>
    <w:p w14:paraId="139C6ED3" w14:textId="77777777" w:rsidR="00D32F63" w:rsidRDefault="00D32F63" w:rsidP="00D32F63">
      <w:pPr>
        <w:pStyle w:val="Normal1"/>
        <w:rPr>
          <w:b/>
        </w:rPr>
      </w:pPr>
    </w:p>
    <w:p w14:paraId="73545503" w14:textId="77777777" w:rsidR="00D32F63" w:rsidRDefault="00D32F63" w:rsidP="00D32F63">
      <w:pPr>
        <w:pStyle w:val="Normal1"/>
        <w:rPr>
          <w:b/>
        </w:rPr>
      </w:pPr>
    </w:p>
    <w:p w14:paraId="054E556C" w14:textId="77777777" w:rsidR="00D32F63" w:rsidRDefault="00D32F63" w:rsidP="00D32F63">
      <w:pPr>
        <w:pStyle w:val="Normal1"/>
        <w:rPr>
          <w:b/>
        </w:rPr>
      </w:pPr>
    </w:p>
    <w:p w14:paraId="292FB121" w14:textId="77777777" w:rsidR="00D32F63" w:rsidRDefault="00D32F63" w:rsidP="00D32F63">
      <w:pPr>
        <w:pStyle w:val="Normal1"/>
        <w:rPr>
          <w:b/>
        </w:rPr>
      </w:pPr>
      <w:r>
        <w:rPr>
          <w:b/>
        </w:rPr>
        <w:t>6. Relacione las formas de filosofía con sus principales características.</w:t>
      </w:r>
    </w:p>
    <w:p w14:paraId="25AB0EDD" w14:textId="77777777" w:rsidR="00D32F63" w:rsidRDefault="00D32F63" w:rsidP="00D32F63">
      <w:pPr>
        <w:pStyle w:val="Normal1"/>
        <w:rPr>
          <w:b/>
        </w:rPr>
      </w:pPr>
      <w:r>
        <w:rPr>
          <w:b/>
        </w:rPr>
        <w:t xml:space="preserve"> </w:t>
      </w:r>
    </w:p>
    <w:p w14:paraId="2E65FFE4" w14:textId="77777777" w:rsidR="00D32F63" w:rsidRDefault="00D32F63" w:rsidP="00D32F63">
      <w:pPr>
        <w:pStyle w:val="Normal1"/>
        <w:rPr>
          <w:b/>
        </w:rPr>
      </w:pPr>
      <w:r>
        <w:rPr>
          <w:b/>
        </w:rPr>
        <w:t xml:space="preserve">        Filosofía                                                             Características</w:t>
      </w:r>
    </w:p>
    <w:p w14:paraId="1A168BDF" w14:textId="77777777" w:rsidR="00D32F63" w:rsidRDefault="00D32F63" w:rsidP="00D32F63">
      <w:pPr>
        <w:pStyle w:val="Normal1"/>
      </w:pPr>
      <w:r>
        <w:t>1. En la América Colonial         a) Superioridad del hombre europeo frente al indígena.</w:t>
      </w:r>
    </w:p>
    <w:p w14:paraId="6E00ACC5" w14:textId="77777777" w:rsidR="00D32F63" w:rsidRDefault="00D32F63" w:rsidP="00D32F63">
      <w:pPr>
        <w:pStyle w:val="Normal1"/>
      </w:pPr>
      <w:r>
        <w:t>2. Época de Independencia     b) La ilustración propicia el pensamiento independentista.</w:t>
      </w:r>
    </w:p>
    <w:p w14:paraId="2AF0FBB3" w14:textId="77777777" w:rsidR="00D32F63" w:rsidRDefault="00D32F63" w:rsidP="00D32F63">
      <w:pPr>
        <w:pStyle w:val="Normal1"/>
        <w:jc w:val="center"/>
      </w:pPr>
      <w:r>
        <w:t xml:space="preserve">                           c) Inferioridad de la mujer frente al hombre.</w:t>
      </w:r>
    </w:p>
    <w:p w14:paraId="79F4DEDC" w14:textId="77777777" w:rsidR="00D32F63" w:rsidRDefault="00D32F63" w:rsidP="00D32F63">
      <w:pPr>
        <w:pStyle w:val="Normal1"/>
        <w:jc w:val="center"/>
        <w:rPr>
          <w:b/>
        </w:rPr>
      </w:pPr>
      <w:r>
        <w:t xml:space="preserve">                                                d) Se cuestionaba los privilegios de la nobleza y el clero.</w:t>
      </w:r>
    </w:p>
    <w:p w14:paraId="4216A026" w14:textId="77777777" w:rsidR="00D32F63" w:rsidRDefault="00D32F63" w:rsidP="00D32F63">
      <w:pPr>
        <w:pStyle w:val="Normal1"/>
        <w:rPr>
          <w:b/>
        </w:rPr>
      </w:pPr>
    </w:p>
    <w:p w14:paraId="790A9FF4" w14:textId="77777777" w:rsidR="00D32F63" w:rsidRDefault="00D32F63" w:rsidP="00D32F63">
      <w:pPr>
        <w:pStyle w:val="Normal1"/>
        <w:rPr>
          <w:b/>
        </w:rPr>
      </w:pPr>
      <w:r>
        <w:rPr>
          <w:b/>
        </w:rPr>
        <w:t>7. La frase “yo pienso, luego existo”, demuestra que:</w:t>
      </w:r>
    </w:p>
    <w:tbl>
      <w:tblPr>
        <w:tblW w:w="10200" w:type="dxa"/>
        <w:tblLayout w:type="fixed"/>
        <w:tblLook w:val="04A0" w:firstRow="1" w:lastRow="0" w:firstColumn="1" w:lastColumn="0" w:noHBand="0" w:noVBand="1"/>
      </w:tblPr>
      <w:tblGrid>
        <w:gridCol w:w="10200"/>
      </w:tblGrid>
      <w:tr w:rsidR="00D32F63" w14:paraId="56209BA1" w14:textId="77777777" w:rsidTr="002C4530">
        <w:trPr>
          <w:trHeight w:val="229"/>
        </w:trPr>
        <w:tc>
          <w:tcPr>
            <w:tcW w:w="2715" w:type="dxa"/>
          </w:tcPr>
          <w:p w14:paraId="27A73ECA" w14:textId="77777777" w:rsidR="00D32F63" w:rsidRDefault="00D32F63" w:rsidP="002C4530">
            <w:pPr>
              <w:pStyle w:val="Normal1"/>
            </w:pPr>
            <w:r>
              <w:t>A) los sentidos engañan al hombre</w:t>
            </w:r>
          </w:p>
        </w:tc>
      </w:tr>
      <w:tr w:rsidR="00D32F63" w14:paraId="4EC3699F" w14:textId="77777777" w:rsidTr="002C4530">
        <w:trPr>
          <w:trHeight w:val="306"/>
        </w:trPr>
        <w:tc>
          <w:tcPr>
            <w:tcW w:w="2715" w:type="dxa"/>
          </w:tcPr>
          <w:p w14:paraId="3BFF5DEF" w14:textId="77777777" w:rsidR="00D32F63" w:rsidRDefault="00D32F63" w:rsidP="002C4530">
            <w:pPr>
              <w:pStyle w:val="Normal1"/>
            </w:pPr>
            <w:r>
              <w:t>B) la existencia del sujeto que piensa es indudable</w:t>
            </w:r>
          </w:p>
        </w:tc>
      </w:tr>
      <w:tr w:rsidR="00D32F63" w14:paraId="5EA97200" w14:textId="77777777" w:rsidTr="002C4530">
        <w:tc>
          <w:tcPr>
            <w:tcW w:w="2715" w:type="dxa"/>
          </w:tcPr>
          <w:p w14:paraId="39B7E3C3" w14:textId="77777777" w:rsidR="00D32F63" w:rsidRDefault="00D32F63" w:rsidP="002C4530">
            <w:pPr>
              <w:pStyle w:val="Normal1"/>
            </w:pPr>
            <w:r>
              <w:t>C) el sujeto es la fuente básica de conocimiento</w:t>
            </w:r>
          </w:p>
        </w:tc>
      </w:tr>
      <w:tr w:rsidR="00D32F63" w14:paraId="537E670A" w14:textId="77777777" w:rsidTr="002C4530">
        <w:tc>
          <w:tcPr>
            <w:tcW w:w="2715" w:type="dxa"/>
          </w:tcPr>
          <w:p w14:paraId="258752C0" w14:textId="77777777" w:rsidR="00D32F63" w:rsidRDefault="00D32F63" w:rsidP="002C4530">
            <w:pPr>
              <w:pStyle w:val="Normal1"/>
            </w:pPr>
            <w:r>
              <w:t>D) el “yo” tiene más valor que el “nosotros”</w:t>
            </w:r>
          </w:p>
        </w:tc>
      </w:tr>
    </w:tbl>
    <w:p w14:paraId="3343DBED" w14:textId="77777777" w:rsidR="00D32F63" w:rsidRDefault="00D32F63" w:rsidP="00D32F63">
      <w:pPr>
        <w:pStyle w:val="Normal1"/>
        <w:rPr>
          <w:b/>
        </w:rPr>
      </w:pPr>
    </w:p>
    <w:p w14:paraId="4D58DF26" w14:textId="77777777" w:rsidR="00D32F63" w:rsidRDefault="00D32F63" w:rsidP="00D32F63">
      <w:pPr>
        <w:pStyle w:val="Normal1"/>
        <w:rPr>
          <w:b/>
        </w:rPr>
      </w:pPr>
      <w:r>
        <w:rPr>
          <w:b/>
        </w:rPr>
        <w:t>8.  Escoja 3 fuentes que inspiraron la filosofía de la liberación.</w:t>
      </w:r>
    </w:p>
    <w:p w14:paraId="65759CA7" w14:textId="77777777" w:rsidR="00D32F63" w:rsidRDefault="00D32F63" w:rsidP="00D32F63">
      <w:pPr>
        <w:pStyle w:val="Normal1"/>
        <w:rPr>
          <w:b/>
        </w:rPr>
      </w:pPr>
    </w:p>
    <w:p w14:paraId="6C07A96D" w14:textId="77777777" w:rsidR="00D32F63" w:rsidRDefault="00D32F63" w:rsidP="00D32F63">
      <w:pPr>
        <w:pStyle w:val="Normal1"/>
      </w:pPr>
      <w:r>
        <w:t>1. La participación política</w:t>
      </w:r>
    </w:p>
    <w:p w14:paraId="7CFBB6FA" w14:textId="77777777" w:rsidR="00D32F63" w:rsidRDefault="00D32F63" w:rsidP="00D32F63">
      <w:pPr>
        <w:pStyle w:val="Normal1"/>
      </w:pPr>
      <w:r>
        <w:t>2. Teología de la liberación</w:t>
      </w:r>
    </w:p>
    <w:p w14:paraId="5FA782BD" w14:textId="77777777" w:rsidR="00D32F63" w:rsidRDefault="00D32F63" w:rsidP="00D32F63">
      <w:pPr>
        <w:pStyle w:val="Normal1"/>
      </w:pPr>
      <w:r>
        <w:t>3. Teoría de la independencia</w:t>
      </w:r>
    </w:p>
    <w:p w14:paraId="384F787C" w14:textId="77777777" w:rsidR="00D32F63" w:rsidRDefault="00D32F63" w:rsidP="00D32F63">
      <w:pPr>
        <w:pStyle w:val="Normal1"/>
      </w:pPr>
      <w:r>
        <w:t>4. Literatura europea y muralismo</w:t>
      </w:r>
    </w:p>
    <w:p w14:paraId="5BCDEF22" w14:textId="77777777" w:rsidR="00D32F63" w:rsidRDefault="00D32F63" w:rsidP="00D32F63">
      <w:pPr>
        <w:pStyle w:val="Normal1"/>
      </w:pPr>
      <w:r>
        <w:t>5. Pedagogía del oprimido</w:t>
      </w:r>
    </w:p>
    <w:p w14:paraId="065BCD23" w14:textId="77777777" w:rsidR="00D32F63" w:rsidRDefault="00D32F63" w:rsidP="00D32F63">
      <w:pPr>
        <w:pStyle w:val="Normal1"/>
      </w:pPr>
    </w:p>
    <w:p w14:paraId="0AD96CC5" w14:textId="77777777" w:rsidR="00D32F63" w:rsidRDefault="00D32F63" w:rsidP="00D32F63">
      <w:pPr>
        <w:pStyle w:val="Normal1"/>
        <w:rPr>
          <w:b/>
        </w:rPr>
      </w:pPr>
    </w:p>
    <w:p w14:paraId="522E65C2" w14:textId="77777777" w:rsidR="00D32F63" w:rsidRPr="005031A7" w:rsidRDefault="00D32F63" w:rsidP="00D32F63">
      <w:pPr>
        <w:pStyle w:val="Normal1"/>
        <w:rPr>
          <w:b/>
        </w:rPr>
      </w:pPr>
      <w:r>
        <w:rPr>
          <w:b/>
        </w:rPr>
        <w:t>9. El pensamiento andino es:</w:t>
      </w:r>
    </w:p>
    <w:tbl>
      <w:tblPr>
        <w:tblW w:w="10200" w:type="dxa"/>
        <w:tblLayout w:type="fixed"/>
        <w:tblLook w:val="04A0" w:firstRow="1" w:lastRow="0" w:firstColumn="1" w:lastColumn="0" w:noHBand="0" w:noVBand="1"/>
      </w:tblPr>
      <w:tblGrid>
        <w:gridCol w:w="10200"/>
      </w:tblGrid>
      <w:tr w:rsidR="00D32F63" w14:paraId="52D02FD0" w14:textId="77777777" w:rsidTr="002C4530">
        <w:trPr>
          <w:trHeight w:val="262"/>
        </w:trPr>
        <w:tc>
          <w:tcPr>
            <w:tcW w:w="2715" w:type="dxa"/>
          </w:tcPr>
          <w:p w14:paraId="5902930D" w14:textId="77777777" w:rsidR="00D32F63" w:rsidRDefault="00D32F63" w:rsidP="002C4530">
            <w:pPr>
              <w:pStyle w:val="Normal1"/>
            </w:pPr>
            <w:r>
              <w:t>A) individual</w:t>
            </w:r>
          </w:p>
        </w:tc>
      </w:tr>
      <w:tr w:rsidR="00D32F63" w14:paraId="500DAA67" w14:textId="77777777" w:rsidTr="002C4530">
        <w:trPr>
          <w:trHeight w:val="312"/>
        </w:trPr>
        <w:tc>
          <w:tcPr>
            <w:tcW w:w="2715" w:type="dxa"/>
          </w:tcPr>
          <w:p w14:paraId="17C73374" w14:textId="77777777" w:rsidR="00D32F63" w:rsidRDefault="00D32F63" w:rsidP="002C4530">
            <w:pPr>
              <w:pStyle w:val="Normal1"/>
            </w:pPr>
            <w:r>
              <w:t>B) escéptico</w:t>
            </w:r>
          </w:p>
        </w:tc>
      </w:tr>
      <w:tr w:rsidR="00D32F63" w14:paraId="6FA346CF" w14:textId="77777777" w:rsidTr="002C4530">
        <w:tc>
          <w:tcPr>
            <w:tcW w:w="2715" w:type="dxa"/>
          </w:tcPr>
          <w:p w14:paraId="374F1346" w14:textId="77777777" w:rsidR="00D32F63" w:rsidRDefault="00D32F63" w:rsidP="002C4530">
            <w:pPr>
              <w:pStyle w:val="Normal1"/>
            </w:pPr>
            <w:r>
              <w:t>C) colectivo</w:t>
            </w:r>
          </w:p>
        </w:tc>
      </w:tr>
      <w:tr w:rsidR="00D32F63" w14:paraId="6BCF8995" w14:textId="77777777" w:rsidTr="002C4530">
        <w:tc>
          <w:tcPr>
            <w:tcW w:w="2715" w:type="dxa"/>
          </w:tcPr>
          <w:p w14:paraId="65E05FFE" w14:textId="77777777" w:rsidR="00D32F63" w:rsidRDefault="00D32F63" w:rsidP="002C4530">
            <w:pPr>
              <w:pStyle w:val="Normal1"/>
            </w:pPr>
            <w:r>
              <w:t>D) personal</w:t>
            </w:r>
          </w:p>
        </w:tc>
      </w:tr>
    </w:tbl>
    <w:p w14:paraId="13DE1211" w14:textId="77777777" w:rsidR="00D32F63" w:rsidRDefault="00D32F63" w:rsidP="00D32F63">
      <w:pPr>
        <w:pStyle w:val="Normal1"/>
        <w:rPr>
          <w:b/>
        </w:rPr>
      </w:pPr>
    </w:p>
    <w:p w14:paraId="4967D03F" w14:textId="77777777" w:rsidR="00D32F63" w:rsidRDefault="00D32F63" w:rsidP="00D32F63">
      <w:pPr>
        <w:pStyle w:val="Normal1"/>
      </w:pPr>
      <w:r>
        <w:rPr>
          <w:b/>
        </w:rPr>
        <w:t>10. ¿Qué es el buen vivir?</w:t>
      </w:r>
    </w:p>
    <w:tbl>
      <w:tblPr>
        <w:tblW w:w="10200" w:type="dxa"/>
        <w:tblLayout w:type="fixed"/>
        <w:tblLook w:val="04A0" w:firstRow="1" w:lastRow="0" w:firstColumn="1" w:lastColumn="0" w:noHBand="0" w:noVBand="1"/>
      </w:tblPr>
      <w:tblGrid>
        <w:gridCol w:w="10200"/>
      </w:tblGrid>
      <w:tr w:rsidR="00D32F63" w14:paraId="36FF9260" w14:textId="77777777" w:rsidTr="002C4530">
        <w:trPr>
          <w:trHeight w:val="330"/>
        </w:trPr>
        <w:tc>
          <w:tcPr>
            <w:tcW w:w="2715" w:type="dxa"/>
          </w:tcPr>
          <w:p w14:paraId="2EACD1F6" w14:textId="77777777" w:rsidR="00D32F63" w:rsidRDefault="00D32F63" w:rsidP="002C4530">
            <w:pPr>
              <w:pStyle w:val="Normal1"/>
            </w:pPr>
            <w:r>
              <w:t>A) Propuesta de desarrollo que considera al ser humano como consumidor del mundo</w:t>
            </w:r>
          </w:p>
        </w:tc>
      </w:tr>
      <w:tr w:rsidR="00D32F63" w14:paraId="47DC2982" w14:textId="77777777" w:rsidTr="002C4530">
        <w:trPr>
          <w:trHeight w:val="338"/>
        </w:trPr>
        <w:tc>
          <w:tcPr>
            <w:tcW w:w="2715" w:type="dxa"/>
          </w:tcPr>
          <w:p w14:paraId="059F35B6" w14:textId="77777777" w:rsidR="00D32F63" w:rsidRDefault="00D32F63" w:rsidP="002C4530">
            <w:pPr>
              <w:pStyle w:val="Normal1"/>
            </w:pPr>
            <w:r>
              <w:t>B) Es una alternativa de desarrollo que rescata las ideas indígenas ancestrales</w:t>
            </w:r>
          </w:p>
        </w:tc>
      </w:tr>
      <w:tr w:rsidR="00D32F63" w14:paraId="51B27725" w14:textId="77777777" w:rsidTr="002C4530">
        <w:tc>
          <w:tcPr>
            <w:tcW w:w="2715" w:type="dxa"/>
          </w:tcPr>
          <w:p w14:paraId="64314860" w14:textId="77777777" w:rsidR="00D32F63" w:rsidRDefault="00D32F63" w:rsidP="002C4530">
            <w:pPr>
              <w:pStyle w:val="Normal1"/>
            </w:pPr>
            <w:r>
              <w:t>C) Idea que exalta el bien individual sobre el colectivo</w:t>
            </w:r>
          </w:p>
        </w:tc>
      </w:tr>
      <w:tr w:rsidR="00D32F63" w14:paraId="5E737CA9" w14:textId="77777777" w:rsidTr="002C4530">
        <w:tc>
          <w:tcPr>
            <w:tcW w:w="2715" w:type="dxa"/>
          </w:tcPr>
          <w:p w14:paraId="4691B257" w14:textId="77777777" w:rsidR="00D32F63" w:rsidRDefault="00D32F63" w:rsidP="002C4530">
            <w:pPr>
              <w:pStyle w:val="Normal1"/>
            </w:pPr>
            <w:r>
              <w:t>D) Tipo de desarrollo basado en la modernización de la sociedad</w:t>
            </w:r>
          </w:p>
        </w:tc>
      </w:tr>
    </w:tbl>
    <w:p w14:paraId="0F823D0F" w14:textId="77777777" w:rsidR="00D32F63" w:rsidRDefault="00D32F63" w:rsidP="00D32F63">
      <w:pPr>
        <w:pStyle w:val="Normal1"/>
        <w:rPr>
          <w:b/>
        </w:rPr>
      </w:pPr>
    </w:p>
    <w:p w14:paraId="126D1DE0" w14:textId="77777777" w:rsidR="00D32F63" w:rsidRDefault="00D32F63" w:rsidP="00D32F63">
      <w:pPr>
        <w:pStyle w:val="Normal1"/>
      </w:pPr>
    </w:p>
    <w:p w14:paraId="7F1FE167" w14:textId="77777777" w:rsidR="00D32F63" w:rsidRDefault="00D32F63" w:rsidP="00D32F63"/>
    <w:p w14:paraId="0517341E" w14:textId="77777777" w:rsidR="00D32F63" w:rsidRDefault="00D32F63" w:rsidP="00D32F63"/>
    <w:p w14:paraId="66371493" w14:textId="77777777" w:rsidR="00D32F63" w:rsidRDefault="00D32F63" w:rsidP="00D32F63"/>
    <w:p w14:paraId="6A1D35A6" w14:textId="77777777" w:rsidR="00D32F63" w:rsidRDefault="00D32F63" w:rsidP="00D32F63"/>
    <w:p w14:paraId="7DA010DF" w14:textId="77777777" w:rsidR="00D32F63" w:rsidRDefault="00D32F63" w:rsidP="00D32F63"/>
    <w:p w14:paraId="00B4269D" w14:textId="77777777" w:rsidR="00D32F63" w:rsidRDefault="00D32F63" w:rsidP="00D32F63"/>
    <w:p w14:paraId="1A3A0238" w14:textId="77777777" w:rsidR="00D32F63" w:rsidRDefault="00D32F63" w:rsidP="00D32F63"/>
    <w:p w14:paraId="3E73E620" w14:textId="77777777" w:rsidR="00D32F63" w:rsidRDefault="00D32F63" w:rsidP="00D32F63"/>
    <w:p w14:paraId="7F503F69" w14:textId="77777777" w:rsidR="00D32F63" w:rsidRDefault="00D32F63" w:rsidP="00D32F63"/>
    <w:p w14:paraId="449DA950" w14:textId="77777777" w:rsidR="00D32F63" w:rsidRDefault="00D32F63" w:rsidP="00D32F63"/>
    <w:p w14:paraId="6F7539CD" w14:textId="77777777" w:rsidR="00D32F63" w:rsidRPr="006A03C0" w:rsidRDefault="00D32F63" w:rsidP="00D32F63">
      <w:pPr>
        <w:rPr>
          <w:rFonts w:asciiTheme="majorHAnsi" w:hAnsiTheme="majorHAnsi" w:cstheme="majorHAnsi"/>
        </w:rPr>
      </w:pPr>
    </w:p>
    <w:p w14:paraId="7F376235" w14:textId="77777777" w:rsidR="00D32F63" w:rsidRPr="006A03C0" w:rsidRDefault="00D32F63" w:rsidP="00D32F63">
      <w:pPr>
        <w:rPr>
          <w:rFonts w:asciiTheme="majorHAnsi" w:hAnsiTheme="majorHAnsi" w:cstheme="majorHAnsi"/>
        </w:rPr>
      </w:pPr>
      <w:r w:rsidRPr="006A03C0">
        <w:rPr>
          <w:rFonts w:asciiTheme="majorHAnsi" w:hAnsiTheme="majorHAnsi" w:cstheme="majorHAnsi"/>
        </w:rPr>
        <w:t xml:space="preserve">CLAVES DE ÍTEMS </w:t>
      </w:r>
    </w:p>
    <w:p w14:paraId="0ABF8B76" w14:textId="77777777" w:rsidR="00D32F63" w:rsidRDefault="00D32F63" w:rsidP="00D32F63">
      <w:pPr>
        <w:rPr>
          <w:rFonts w:asciiTheme="majorHAnsi" w:hAnsiTheme="majorHAnsi" w:cstheme="majorHAnsi"/>
          <w:b/>
        </w:rPr>
      </w:pPr>
    </w:p>
    <w:p w14:paraId="7155D93F" w14:textId="77777777" w:rsidR="00D32F63" w:rsidRPr="006A03C0" w:rsidRDefault="00D32F63" w:rsidP="00D32F63">
      <w:pPr>
        <w:rPr>
          <w:rFonts w:asciiTheme="majorHAnsi" w:hAnsiTheme="majorHAnsi" w:cstheme="majorHAnsi"/>
          <w:b/>
        </w:rPr>
      </w:pPr>
      <w:r w:rsidRPr="006A03C0">
        <w:rPr>
          <w:rFonts w:asciiTheme="majorHAnsi" w:hAnsiTheme="majorHAnsi" w:cstheme="majorHAnsi"/>
          <w:b/>
        </w:rPr>
        <w:t xml:space="preserve">ÍTEM 1 </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4"/>
      </w:tblGrid>
      <w:tr w:rsidR="00D32F63" w:rsidRPr="006A03C0" w14:paraId="1C434C2A" w14:textId="77777777" w:rsidTr="002C4530">
        <w:trPr>
          <w:trHeight w:val="34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7C4C9D"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93C6EE"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578627E5" w14:textId="77777777" w:rsidTr="002C4530">
        <w:trPr>
          <w:trHeight w:val="34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CDA77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2, 3, 4</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9E99F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Solo responde al sentido de la vida, muerte y justicia es una característica de la filosofía andina.</w:t>
            </w:r>
          </w:p>
        </w:tc>
      </w:tr>
      <w:tr w:rsidR="00D32F63" w:rsidRPr="006A03C0" w14:paraId="39137EDD" w14:textId="77777777" w:rsidTr="002C4530">
        <w:trPr>
          <w:trHeight w:val="34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B563BE"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1, 2, 4</w:t>
            </w:r>
          </w:p>
          <w:p w14:paraId="59C04AE9"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06B32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Incorrecta. La consideración de que el hombre es el centro de </w:t>
            </w:r>
            <w:proofErr w:type="spellStart"/>
            <w:r w:rsidRPr="006A03C0">
              <w:rPr>
                <w:rFonts w:asciiTheme="majorHAnsi" w:hAnsiTheme="majorHAnsi" w:cstheme="majorHAnsi"/>
              </w:rPr>
              <w:t>lascosas</w:t>
            </w:r>
            <w:proofErr w:type="spellEnd"/>
            <w:r w:rsidRPr="006A03C0">
              <w:rPr>
                <w:rFonts w:asciiTheme="majorHAnsi" w:hAnsiTheme="majorHAnsi" w:cstheme="majorHAnsi"/>
              </w:rPr>
              <w:t xml:space="preserve"> es característica de la filosofía occidental europea.</w:t>
            </w:r>
          </w:p>
        </w:tc>
      </w:tr>
      <w:tr w:rsidR="00D32F63" w:rsidRPr="006A03C0" w14:paraId="716C4B4A" w14:textId="77777777" w:rsidTr="002C4530">
        <w:trPr>
          <w:trHeight w:val="34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F6B7C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1, 3, 5</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F44E4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Correcta. La filosofía andina responde al sentido de la vida, muerte y justicia. Creen que </w:t>
            </w:r>
            <w:proofErr w:type="gramStart"/>
            <w:r w:rsidRPr="006A03C0">
              <w:rPr>
                <w:rFonts w:asciiTheme="majorHAnsi" w:hAnsiTheme="majorHAnsi" w:cstheme="majorHAnsi"/>
              </w:rPr>
              <w:t>cada elemento del mundo se relacionan</w:t>
            </w:r>
            <w:proofErr w:type="gramEnd"/>
            <w:r w:rsidRPr="006A03C0">
              <w:rPr>
                <w:rFonts w:asciiTheme="majorHAnsi" w:hAnsiTheme="majorHAnsi" w:cstheme="majorHAnsi"/>
              </w:rPr>
              <w:t xml:space="preserve"> con los otros y a su vez las acciones de las personas tienen consecuencias en el universo entero.</w:t>
            </w:r>
          </w:p>
        </w:tc>
      </w:tr>
      <w:tr w:rsidR="00D32F63" w:rsidRPr="006A03C0" w14:paraId="67A7B9E1" w14:textId="77777777" w:rsidTr="002C4530">
        <w:trPr>
          <w:trHeight w:val="34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9150FE"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2, 3, 5</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DCFB7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filosofía europea separa lo vivo de lo muerto, no la filosofía andina.</w:t>
            </w:r>
          </w:p>
        </w:tc>
      </w:tr>
    </w:tbl>
    <w:p w14:paraId="2892C8AD" w14:textId="77777777" w:rsidR="00D32F63" w:rsidRPr="006A03C0" w:rsidRDefault="00D32F63" w:rsidP="00D32F63">
      <w:pPr>
        <w:pStyle w:val="NoSpacing"/>
        <w:rPr>
          <w:rFonts w:asciiTheme="majorHAnsi" w:hAnsiTheme="majorHAnsi" w:cstheme="majorHAnsi"/>
          <w:b/>
        </w:rPr>
      </w:pPr>
    </w:p>
    <w:p w14:paraId="222969D2"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 xml:space="preserve">ÍTEM 2 </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4"/>
      </w:tblGrid>
      <w:tr w:rsidR="00D32F63" w:rsidRPr="006A03C0" w14:paraId="042587DD" w14:textId="77777777" w:rsidTr="002C4530">
        <w:trPr>
          <w:trHeight w:val="40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CD500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83822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2CF90D65" w14:textId="77777777" w:rsidTr="002C4530">
        <w:trPr>
          <w:trHeight w:val="980"/>
        </w:trPr>
        <w:tc>
          <w:tcPr>
            <w:tcW w:w="2694" w:type="dxa"/>
            <w:shd w:val="clear" w:color="auto" w:fill="auto"/>
            <w:tcMar>
              <w:top w:w="100" w:type="dxa"/>
              <w:left w:w="100" w:type="dxa"/>
              <w:bottom w:w="100" w:type="dxa"/>
              <w:right w:w="100" w:type="dxa"/>
            </w:tcMar>
          </w:tcPr>
          <w:p w14:paraId="2ED9CD67"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pensar - reflexionar</w:t>
            </w:r>
          </w:p>
        </w:tc>
        <w:tc>
          <w:tcPr>
            <w:tcW w:w="8364" w:type="dxa"/>
            <w:shd w:val="clear" w:color="auto" w:fill="auto"/>
            <w:tcMar>
              <w:top w:w="100" w:type="dxa"/>
              <w:left w:w="100" w:type="dxa"/>
              <w:bottom w:w="100" w:type="dxa"/>
              <w:right w:w="100" w:type="dxa"/>
            </w:tcMar>
          </w:tcPr>
          <w:p w14:paraId="74A9B10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Correcta. El pensamiento surge de ideas, representaciones de la realidad y conceptos. El reflexionar es la </w:t>
            </w:r>
            <w:proofErr w:type="spellStart"/>
            <w:r w:rsidRPr="006A03C0">
              <w:rPr>
                <w:rFonts w:asciiTheme="majorHAnsi" w:hAnsiTheme="majorHAnsi" w:cstheme="majorHAnsi"/>
              </w:rPr>
              <w:t>organizacion</w:t>
            </w:r>
            <w:proofErr w:type="spellEnd"/>
            <w:r w:rsidRPr="006A03C0">
              <w:rPr>
                <w:rFonts w:asciiTheme="majorHAnsi" w:hAnsiTheme="majorHAnsi" w:cstheme="majorHAnsi"/>
              </w:rPr>
              <w:t xml:space="preserve"> y </w:t>
            </w:r>
            <w:proofErr w:type="spellStart"/>
            <w:r w:rsidRPr="006A03C0">
              <w:rPr>
                <w:rFonts w:asciiTheme="majorHAnsi" w:hAnsiTheme="majorHAnsi" w:cstheme="majorHAnsi"/>
              </w:rPr>
              <w:t>sistematizacion</w:t>
            </w:r>
            <w:proofErr w:type="spellEnd"/>
            <w:r w:rsidRPr="006A03C0">
              <w:rPr>
                <w:rFonts w:asciiTheme="majorHAnsi" w:hAnsiTheme="majorHAnsi" w:cstheme="majorHAnsi"/>
              </w:rPr>
              <w:t xml:space="preserve"> de esas ideas del pensamiento.</w:t>
            </w:r>
          </w:p>
        </w:tc>
      </w:tr>
      <w:tr w:rsidR="00D32F63" w:rsidRPr="006A03C0" w14:paraId="482927B3" w14:textId="77777777" w:rsidTr="002C4530">
        <w:trPr>
          <w:trHeight w:val="640"/>
        </w:trPr>
        <w:tc>
          <w:tcPr>
            <w:tcW w:w="2694" w:type="dxa"/>
            <w:shd w:val="clear" w:color="auto" w:fill="auto"/>
            <w:tcMar>
              <w:top w:w="100" w:type="dxa"/>
              <w:left w:w="100" w:type="dxa"/>
              <w:bottom w:w="100" w:type="dxa"/>
              <w:right w:w="100" w:type="dxa"/>
            </w:tcMar>
          </w:tcPr>
          <w:p w14:paraId="6983A9D7"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reflexionar - pensar</w:t>
            </w:r>
          </w:p>
          <w:p w14:paraId="7B178840"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8364" w:type="dxa"/>
            <w:shd w:val="clear" w:color="auto" w:fill="auto"/>
            <w:tcMar>
              <w:top w:w="100" w:type="dxa"/>
              <w:left w:w="100" w:type="dxa"/>
              <w:bottom w:w="100" w:type="dxa"/>
              <w:right w:w="100" w:type="dxa"/>
            </w:tcMar>
          </w:tcPr>
          <w:p w14:paraId="50D2F5B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Las palabras reflexionar y pensar están invertidas.</w:t>
            </w:r>
          </w:p>
        </w:tc>
      </w:tr>
      <w:tr w:rsidR="00D32F63" w:rsidRPr="006A03C0" w14:paraId="2F7D7AB6" w14:textId="77777777" w:rsidTr="002C4530">
        <w:tc>
          <w:tcPr>
            <w:tcW w:w="2694" w:type="dxa"/>
            <w:shd w:val="clear" w:color="auto" w:fill="auto"/>
            <w:tcMar>
              <w:top w:w="100" w:type="dxa"/>
              <w:left w:w="100" w:type="dxa"/>
              <w:bottom w:w="100" w:type="dxa"/>
              <w:right w:w="100" w:type="dxa"/>
            </w:tcMar>
          </w:tcPr>
          <w:p w14:paraId="6DE4DD09"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reflejo - interpretar</w:t>
            </w:r>
          </w:p>
        </w:tc>
        <w:tc>
          <w:tcPr>
            <w:tcW w:w="8364" w:type="dxa"/>
            <w:shd w:val="clear" w:color="auto" w:fill="auto"/>
            <w:tcMar>
              <w:top w:w="100" w:type="dxa"/>
              <w:left w:w="100" w:type="dxa"/>
              <w:bottom w:w="100" w:type="dxa"/>
              <w:right w:w="100" w:type="dxa"/>
            </w:tcMar>
          </w:tcPr>
          <w:p w14:paraId="00008867"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El reflejo constituye la reflexión, que implica que la consciencia del hombre refleja el mundo.</w:t>
            </w:r>
          </w:p>
        </w:tc>
      </w:tr>
      <w:tr w:rsidR="00D32F63" w:rsidRPr="006A03C0" w14:paraId="4890168E" w14:textId="77777777" w:rsidTr="002C4530">
        <w:tc>
          <w:tcPr>
            <w:tcW w:w="2694" w:type="dxa"/>
            <w:shd w:val="clear" w:color="auto" w:fill="auto"/>
            <w:tcMar>
              <w:top w:w="100" w:type="dxa"/>
              <w:left w:w="100" w:type="dxa"/>
              <w:bottom w:w="100" w:type="dxa"/>
              <w:right w:w="100" w:type="dxa"/>
            </w:tcMar>
          </w:tcPr>
          <w:p w14:paraId="7BD960C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interpretar - reflejo</w:t>
            </w:r>
          </w:p>
        </w:tc>
        <w:tc>
          <w:tcPr>
            <w:tcW w:w="8364" w:type="dxa"/>
            <w:shd w:val="clear" w:color="auto" w:fill="auto"/>
            <w:tcMar>
              <w:top w:w="100" w:type="dxa"/>
              <w:left w:w="100" w:type="dxa"/>
              <w:bottom w:w="100" w:type="dxa"/>
              <w:right w:w="100" w:type="dxa"/>
            </w:tcMar>
          </w:tcPr>
          <w:p w14:paraId="5D63611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El interpretar es darle sentido o un significado a lo que se observa.</w:t>
            </w:r>
          </w:p>
        </w:tc>
      </w:tr>
    </w:tbl>
    <w:p w14:paraId="5ABE1AB4" w14:textId="77777777" w:rsidR="00D32F63" w:rsidRPr="006A03C0" w:rsidRDefault="00D32F63" w:rsidP="00D32F63">
      <w:pPr>
        <w:pStyle w:val="NoSpacing"/>
        <w:rPr>
          <w:rFonts w:asciiTheme="majorHAnsi" w:hAnsiTheme="majorHAnsi" w:cstheme="majorHAnsi"/>
        </w:rPr>
      </w:pPr>
    </w:p>
    <w:p w14:paraId="4A13526B" w14:textId="77777777" w:rsidR="00D32F63" w:rsidRPr="006A03C0" w:rsidRDefault="00D32F63" w:rsidP="00D32F63">
      <w:pPr>
        <w:pStyle w:val="NoSpacing"/>
        <w:rPr>
          <w:rFonts w:asciiTheme="majorHAnsi" w:hAnsiTheme="majorHAnsi" w:cstheme="majorHAnsi"/>
        </w:rPr>
      </w:pPr>
    </w:p>
    <w:p w14:paraId="624DA358" w14:textId="77777777" w:rsidR="00D32F63" w:rsidRPr="006A03C0" w:rsidRDefault="00D32F63" w:rsidP="00D32F63">
      <w:pPr>
        <w:pStyle w:val="NoSpacing"/>
        <w:rPr>
          <w:rFonts w:asciiTheme="majorHAnsi" w:hAnsiTheme="majorHAnsi" w:cstheme="majorHAnsi"/>
        </w:rPr>
      </w:pPr>
    </w:p>
    <w:p w14:paraId="578043F4" w14:textId="77777777" w:rsidR="00D32F63" w:rsidRPr="006A03C0" w:rsidRDefault="00D32F63" w:rsidP="00D32F63">
      <w:pPr>
        <w:pStyle w:val="NoSpacing"/>
        <w:rPr>
          <w:rFonts w:asciiTheme="majorHAnsi" w:hAnsiTheme="majorHAnsi" w:cstheme="majorHAnsi"/>
        </w:rPr>
      </w:pPr>
    </w:p>
    <w:p w14:paraId="6EBBD170" w14:textId="77777777" w:rsidR="00D32F63" w:rsidRPr="006A03C0" w:rsidRDefault="00D32F63" w:rsidP="00D32F63">
      <w:pPr>
        <w:pStyle w:val="NoSpacing"/>
        <w:rPr>
          <w:rFonts w:asciiTheme="majorHAnsi" w:hAnsiTheme="majorHAnsi" w:cstheme="majorHAnsi"/>
        </w:rPr>
      </w:pPr>
    </w:p>
    <w:p w14:paraId="365EA1CF" w14:textId="77777777" w:rsidR="00D32F63" w:rsidRPr="006A03C0" w:rsidRDefault="00D32F63" w:rsidP="00D32F63">
      <w:pPr>
        <w:pStyle w:val="NoSpacing"/>
        <w:rPr>
          <w:rFonts w:asciiTheme="majorHAnsi" w:hAnsiTheme="majorHAnsi" w:cstheme="majorHAnsi"/>
        </w:rPr>
      </w:pPr>
    </w:p>
    <w:p w14:paraId="6772603B" w14:textId="77777777" w:rsidR="00D32F63" w:rsidRPr="006A03C0" w:rsidRDefault="00D32F63" w:rsidP="00D32F63">
      <w:pPr>
        <w:pStyle w:val="NoSpacing"/>
        <w:rPr>
          <w:rFonts w:asciiTheme="majorHAnsi" w:hAnsiTheme="majorHAnsi" w:cstheme="majorHAnsi"/>
        </w:rPr>
      </w:pPr>
    </w:p>
    <w:p w14:paraId="29E2B610" w14:textId="77777777" w:rsidR="00D32F63" w:rsidRPr="006A03C0" w:rsidRDefault="00D32F63" w:rsidP="00D32F63">
      <w:pPr>
        <w:pStyle w:val="NoSpacing"/>
        <w:rPr>
          <w:rFonts w:asciiTheme="majorHAnsi" w:hAnsiTheme="majorHAnsi" w:cstheme="majorHAnsi"/>
        </w:rPr>
      </w:pPr>
    </w:p>
    <w:p w14:paraId="796F5C99" w14:textId="77777777" w:rsidR="00D32F63" w:rsidRPr="006A03C0" w:rsidRDefault="00D32F63" w:rsidP="00D32F63">
      <w:pPr>
        <w:pStyle w:val="NoSpacing"/>
        <w:rPr>
          <w:rFonts w:asciiTheme="majorHAnsi" w:hAnsiTheme="majorHAnsi" w:cstheme="majorHAnsi"/>
        </w:rPr>
      </w:pPr>
      <w:r w:rsidRPr="006A03C0">
        <w:rPr>
          <w:rFonts w:asciiTheme="majorHAnsi" w:hAnsiTheme="majorHAnsi" w:cstheme="majorHAnsi"/>
        </w:rPr>
        <w:tab/>
      </w:r>
    </w:p>
    <w:p w14:paraId="40406327" w14:textId="77777777" w:rsidR="00D32F63" w:rsidRPr="006A03C0" w:rsidRDefault="00D32F63" w:rsidP="00D32F63">
      <w:pPr>
        <w:pStyle w:val="NoSpacing"/>
        <w:rPr>
          <w:rFonts w:asciiTheme="majorHAnsi" w:hAnsiTheme="majorHAnsi" w:cstheme="majorHAnsi"/>
        </w:rPr>
      </w:pPr>
    </w:p>
    <w:p w14:paraId="01289588" w14:textId="77777777" w:rsidR="00D32F63" w:rsidRPr="006A03C0" w:rsidRDefault="00D32F63" w:rsidP="00D32F63">
      <w:pPr>
        <w:pStyle w:val="NoSpacing"/>
        <w:rPr>
          <w:rFonts w:asciiTheme="majorHAnsi" w:hAnsiTheme="majorHAnsi" w:cstheme="majorHAnsi"/>
        </w:rPr>
      </w:pPr>
    </w:p>
    <w:p w14:paraId="0CFD2507" w14:textId="77777777" w:rsidR="00D32F63" w:rsidRDefault="00D32F63" w:rsidP="00D32F63">
      <w:pPr>
        <w:pStyle w:val="NoSpacing"/>
        <w:rPr>
          <w:rFonts w:asciiTheme="majorHAnsi" w:hAnsiTheme="majorHAnsi" w:cstheme="majorHAnsi"/>
        </w:rPr>
      </w:pPr>
    </w:p>
    <w:p w14:paraId="66822DDF" w14:textId="77777777" w:rsidR="00D32F63" w:rsidRPr="006A03C0" w:rsidRDefault="00D32F63" w:rsidP="00D32F63">
      <w:pPr>
        <w:pStyle w:val="NoSpacing"/>
        <w:rPr>
          <w:rFonts w:asciiTheme="majorHAnsi" w:hAnsiTheme="majorHAnsi" w:cstheme="majorHAnsi"/>
        </w:rPr>
      </w:pPr>
    </w:p>
    <w:p w14:paraId="2B26AF6C" w14:textId="77777777" w:rsidR="00D32F63" w:rsidRPr="006A03C0" w:rsidRDefault="00D32F63" w:rsidP="00D32F63">
      <w:pPr>
        <w:pStyle w:val="NoSpacing"/>
        <w:rPr>
          <w:rFonts w:asciiTheme="majorHAnsi" w:hAnsiTheme="majorHAnsi" w:cstheme="majorHAnsi"/>
        </w:rPr>
      </w:pPr>
    </w:p>
    <w:p w14:paraId="06249782" w14:textId="77777777" w:rsidR="00D32F63" w:rsidRDefault="00D32F63" w:rsidP="00D32F63">
      <w:pPr>
        <w:pStyle w:val="NoSpacing"/>
        <w:rPr>
          <w:rFonts w:asciiTheme="majorHAnsi" w:hAnsiTheme="majorHAnsi" w:cstheme="majorHAnsi"/>
        </w:rPr>
      </w:pPr>
    </w:p>
    <w:p w14:paraId="44D4FE77" w14:textId="77777777" w:rsidR="00D32F63" w:rsidRDefault="00D32F63" w:rsidP="00D32F63">
      <w:pPr>
        <w:pStyle w:val="NoSpacing"/>
        <w:rPr>
          <w:rFonts w:asciiTheme="majorHAnsi" w:hAnsiTheme="majorHAnsi" w:cstheme="majorHAnsi"/>
        </w:rPr>
      </w:pPr>
    </w:p>
    <w:p w14:paraId="3A32E376" w14:textId="77777777" w:rsidR="00D32F63" w:rsidRPr="006A03C0" w:rsidRDefault="00D32F63" w:rsidP="00D32F63">
      <w:pPr>
        <w:pStyle w:val="NoSpacing"/>
        <w:rPr>
          <w:rFonts w:asciiTheme="majorHAnsi" w:hAnsiTheme="majorHAnsi" w:cstheme="majorHAnsi"/>
        </w:rPr>
      </w:pPr>
    </w:p>
    <w:p w14:paraId="4D4D039A"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ÍTEM 3</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815"/>
      </w:tblGrid>
      <w:tr w:rsidR="00D32F63" w:rsidRPr="006A03C0" w14:paraId="6A22ECAD" w14:textId="77777777" w:rsidTr="002C4530">
        <w:trPr>
          <w:trHeight w:val="295"/>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900DB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6A754E"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5D5B18F4" w14:textId="77777777" w:rsidTr="002C4530">
        <w:trPr>
          <w:trHeight w:val="362"/>
        </w:trPr>
        <w:tc>
          <w:tcPr>
            <w:tcW w:w="3243" w:type="dxa"/>
            <w:shd w:val="clear" w:color="auto" w:fill="auto"/>
            <w:tcMar>
              <w:top w:w="100" w:type="dxa"/>
              <w:left w:w="100" w:type="dxa"/>
              <w:bottom w:w="100" w:type="dxa"/>
              <w:right w:w="100" w:type="dxa"/>
            </w:tcMar>
          </w:tcPr>
          <w:p w14:paraId="58DEA3A7"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ontología</w:t>
            </w:r>
          </w:p>
        </w:tc>
        <w:tc>
          <w:tcPr>
            <w:tcW w:w="7815" w:type="dxa"/>
            <w:shd w:val="clear" w:color="auto" w:fill="auto"/>
            <w:tcMar>
              <w:top w:w="100" w:type="dxa"/>
              <w:left w:w="100" w:type="dxa"/>
              <w:bottom w:w="100" w:type="dxa"/>
              <w:right w:w="100" w:type="dxa"/>
            </w:tcMar>
          </w:tcPr>
          <w:p w14:paraId="703932B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ontología estudia los componentes y objetos del conocimiento.</w:t>
            </w:r>
          </w:p>
        </w:tc>
      </w:tr>
      <w:tr w:rsidR="00D32F63" w:rsidRPr="006A03C0" w14:paraId="58235F99" w14:textId="77777777" w:rsidTr="002C4530">
        <w:trPr>
          <w:trHeight w:val="640"/>
        </w:trPr>
        <w:tc>
          <w:tcPr>
            <w:tcW w:w="3243" w:type="dxa"/>
            <w:shd w:val="clear" w:color="auto" w:fill="auto"/>
            <w:tcMar>
              <w:top w:w="100" w:type="dxa"/>
              <w:left w:w="100" w:type="dxa"/>
              <w:bottom w:w="100" w:type="dxa"/>
              <w:right w:w="100" w:type="dxa"/>
            </w:tcMar>
          </w:tcPr>
          <w:p w14:paraId="0AD9225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positivismo</w:t>
            </w:r>
          </w:p>
          <w:p w14:paraId="4706DA9D"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7815" w:type="dxa"/>
            <w:shd w:val="clear" w:color="auto" w:fill="auto"/>
            <w:tcMar>
              <w:top w:w="100" w:type="dxa"/>
              <w:left w:w="100" w:type="dxa"/>
              <w:bottom w:w="100" w:type="dxa"/>
              <w:right w:w="100" w:type="dxa"/>
            </w:tcMar>
          </w:tcPr>
          <w:p w14:paraId="6CFD9AA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Correcta. El positivismo es la corriente filosófica que considera que la una forma de adquirir conocimiento es desde lo comprobable y observable.</w:t>
            </w:r>
          </w:p>
        </w:tc>
      </w:tr>
      <w:tr w:rsidR="00D32F63" w:rsidRPr="006A03C0" w14:paraId="7B55A9BA" w14:textId="77777777" w:rsidTr="002C4530">
        <w:tc>
          <w:tcPr>
            <w:tcW w:w="3243" w:type="dxa"/>
            <w:shd w:val="clear" w:color="auto" w:fill="auto"/>
            <w:tcMar>
              <w:top w:w="100" w:type="dxa"/>
              <w:left w:w="100" w:type="dxa"/>
              <w:bottom w:w="100" w:type="dxa"/>
              <w:right w:w="100" w:type="dxa"/>
            </w:tcMar>
          </w:tcPr>
          <w:p w14:paraId="60174387"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psicosis</w:t>
            </w:r>
          </w:p>
        </w:tc>
        <w:tc>
          <w:tcPr>
            <w:tcW w:w="7815" w:type="dxa"/>
            <w:shd w:val="clear" w:color="auto" w:fill="auto"/>
            <w:tcMar>
              <w:top w:w="100" w:type="dxa"/>
              <w:left w:w="100" w:type="dxa"/>
              <w:bottom w:w="100" w:type="dxa"/>
              <w:right w:w="100" w:type="dxa"/>
            </w:tcMar>
          </w:tcPr>
          <w:p w14:paraId="77866ECD"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psicosis es la tergiversación de la realidad.</w:t>
            </w:r>
          </w:p>
        </w:tc>
      </w:tr>
      <w:tr w:rsidR="00D32F63" w:rsidRPr="006A03C0" w14:paraId="5884695B" w14:textId="77777777" w:rsidTr="002C4530">
        <w:tc>
          <w:tcPr>
            <w:tcW w:w="3243" w:type="dxa"/>
            <w:shd w:val="clear" w:color="auto" w:fill="auto"/>
            <w:tcMar>
              <w:top w:w="100" w:type="dxa"/>
              <w:left w:w="100" w:type="dxa"/>
              <w:bottom w:w="100" w:type="dxa"/>
              <w:right w:w="100" w:type="dxa"/>
            </w:tcMar>
          </w:tcPr>
          <w:p w14:paraId="205D3D2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idealismo</w:t>
            </w:r>
          </w:p>
        </w:tc>
        <w:tc>
          <w:tcPr>
            <w:tcW w:w="7815" w:type="dxa"/>
            <w:shd w:val="clear" w:color="auto" w:fill="auto"/>
            <w:tcMar>
              <w:top w:w="100" w:type="dxa"/>
              <w:left w:w="100" w:type="dxa"/>
              <w:bottom w:w="100" w:type="dxa"/>
              <w:right w:w="100" w:type="dxa"/>
            </w:tcMar>
          </w:tcPr>
          <w:p w14:paraId="33FEFEDE"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El idealismo es la corriente que establece que lo único real es la mente y todo se origina de esta.</w:t>
            </w:r>
          </w:p>
        </w:tc>
      </w:tr>
    </w:tbl>
    <w:p w14:paraId="6ACAB8AC" w14:textId="77777777" w:rsidR="00D32F63" w:rsidRPr="006A03C0" w:rsidRDefault="00D32F63" w:rsidP="00D32F63">
      <w:pPr>
        <w:pStyle w:val="NoSpacing"/>
        <w:rPr>
          <w:rFonts w:asciiTheme="majorHAnsi" w:hAnsiTheme="majorHAnsi" w:cstheme="majorHAnsi"/>
        </w:rPr>
      </w:pPr>
    </w:p>
    <w:p w14:paraId="7E1B9EE8"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 xml:space="preserve">ÍTEM 4 </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815"/>
      </w:tblGrid>
      <w:tr w:rsidR="00D32F63" w:rsidRPr="006A03C0" w14:paraId="5235794C" w14:textId="77777777" w:rsidTr="002C4530">
        <w:trPr>
          <w:trHeight w:val="414"/>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AC3760"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D5128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27902515" w14:textId="77777777" w:rsidTr="002C4530">
        <w:trPr>
          <w:trHeight w:val="980"/>
        </w:trPr>
        <w:tc>
          <w:tcPr>
            <w:tcW w:w="3243" w:type="dxa"/>
            <w:shd w:val="clear" w:color="auto" w:fill="auto"/>
            <w:tcMar>
              <w:top w:w="100" w:type="dxa"/>
              <w:left w:w="100" w:type="dxa"/>
              <w:bottom w:w="100" w:type="dxa"/>
              <w:right w:w="100" w:type="dxa"/>
            </w:tcMar>
          </w:tcPr>
          <w:p w14:paraId="687B3CC9"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A) La </w:t>
            </w:r>
            <w:proofErr w:type="spellStart"/>
            <w:r w:rsidRPr="006A03C0">
              <w:rPr>
                <w:rFonts w:asciiTheme="majorHAnsi" w:hAnsiTheme="majorHAnsi" w:cstheme="majorHAnsi"/>
              </w:rPr>
              <w:t>relacionalidad</w:t>
            </w:r>
            <w:proofErr w:type="spellEnd"/>
            <w:r w:rsidRPr="006A03C0">
              <w:rPr>
                <w:rFonts w:asciiTheme="majorHAnsi" w:hAnsiTheme="majorHAnsi" w:cstheme="majorHAnsi"/>
              </w:rPr>
              <w:t>, reciprocidad y la correspondencia</w:t>
            </w:r>
          </w:p>
        </w:tc>
        <w:tc>
          <w:tcPr>
            <w:tcW w:w="7815" w:type="dxa"/>
            <w:shd w:val="clear" w:color="auto" w:fill="auto"/>
            <w:tcMar>
              <w:top w:w="100" w:type="dxa"/>
              <w:left w:w="100" w:type="dxa"/>
              <w:bottom w:w="100" w:type="dxa"/>
              <w:right w:w="100" w:type="dxa"/>
            </w:tcMar>
          </w:tcPr>
          <w:p w14:paraId="5AD7E59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Correcta. La </w:t>
            </w:r>
            <w:proofErr w:type="spellStart"/>
            <w:r w:rsidRPr="006A03C0">
              <w:rPr>
                <w:rFonts w:asciiTheme="majorHAnsi" w:hAnsiTheme="majorHAnsi" w:cstheme="majorHAnsi"/>
              </w:rPr>
              <w:t>relacionalidad</w:t>
            </w:r>
            <w:proofErr w:type="spellEnd"/>
            <w:r w:rsidRPr="006A03C0">
              <w:rPr>
                <w:rFonts w:asciiTheme="majorHAnsi" w:hAnsiTheme="majorHAnsi" w:cstheme="majorHAnsi"/>
              </w:rPr>
              <w:t xml:space="preserve"> implica que todo lo que existe están vinculado entre sí, la reciprocidad hace referencia a que hay que devolver los favores que nos hacen y la correspondencia a la concordancia que hay entre todos los aspectos que constituyen la realidad.</w:t>
            </w:r>
          </w:p>
        </w:tc>
      </w:tr>
      <w:tr w:rsidR="00D32F63" w:rsidRPr="006A03C0" w14:paraId="2BC6FACB" w14:textId="77777777" w:rsidTr="002C4530">
        <w:trPr>
          <w:trHeight w:val="640"/>
        </w:trPr>
        <w:tc>
          <w:tcPr>
            <w:tcW w:w="3243" w:type="dxa"/>
            <w:shd w:val="clear" w:color="auto" w:fill="auto"/>
            <w:tcMar>
              <w:top w:w="100" w:type="dxa"/>
              <w:left w:w="100" w:type="dxa"/>
              <w:bottom w:w="100" w:type="dxa"/>
              <w:right w:w="100" w:type="dxa"/>
            </w:tcMar>
          </w:tcPr>
          <w:p w14:paraId="5FEB4BD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La liberación, la libertad y la aplicación de la política</w:t>
            </w:r>
          </w:p>
          <w:p w14:paraId="60C8DC8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7815" w:type="dxa"/>
            <w:shd w:val="clear" w:color="auto" w:fill="auto"/>
            <w:tcMar>
              <w:top w:w="100" w:type="dxa"/>
              <w:left w:w="100" w:type="dxa"/>
              <w:bottom w:w="100" w:type="dxa"/>
              <w:right w:w="100" w:type="dxa"/>
            </w:tcMar>
          </w:tcPr>
          <w:p w14:paraId="14C02E90"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Los temas más comunes de la filosofía latinoamericana son la liberación, la libertad y la aplicación de la política.</w:t>
            </w:r>
          </w:p>
        </w:tc>
      </w:tr>
      <w:tr w:rsidR="00D32F63" w:rsidRPr="006A03C0" w14:paraId="48E7786F" w14:textId="77777777" w:rsidTr="002C4530">
        <w:tc>
          <w:tcPr>
            <w:tcW w:w="3243" w:type="dxa"/>
            <w:shd w:val="clear" w:color="auto" w:fill="auto"/>
            <w:tcMar>
              <w:top w:w="100" w:type="dxa"/>
              <w:left w:w="100" w:type="dxa"/>
              <w:bottom w:w="100" w:type="dxa"/>
              <w:right w:w="100" w:type="dxa"/>
            </w:tcMar>
          </w:tcPr>
          <w:p w14:paraId="0B90053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La función liberadora, el conocimiento como herramienta del pueblo y la defensa de los oprimidos.</w:t>
            </w:r>
          </w:p>
        </w:tc>
        <w:tc>
          <w:tcPr>
            <w:tcW w:w="7815" w:type="dxa"/>
            <w:shd w:val="clear" w:color="auto" w:fill="auto"/>
            <w:tcMar>
              <w:top w:w="100" w:type="dxa"/>
              <w:left w:w="100" w:type="dxa"/>
              <w:bottom w:w="100" w:type="dxa"/>
              <w:right w:w="100" w:type="dxa"/>
            </w:tcMar>
          </w:tcPr>
          <w:p w14:paraId="2F2566D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filosofía latinoamericana tiene una función liberadora, busca la defensa de los oprimidos y reconoce al conocimiento como un instrumento para el pueblo.</w:t>
            </w:r>
          </w:p>
        </w:tc>
      </w:tr>
      <w:tr w:rsidR="00D32F63" w:rsidRPr="006A03C0" w14:paraId="3729EAF2" w14:textId="77777777" w:rsidTr="002C4530">
        <w:tc>
          <w:tcPr>
            <w:tcW w:w="3243" w:type="dxa"/>
            <w:shd w:val="clear" w:color="auto" w:fill="auto"/>
            <w:tcMar>
              <w:top w:w="100" w:type="dxa"/>
              <w:left w:w="100" w:type="dxa"/>
              <w:bottom w:w="100" w:type="dxa"/>
              <w:right w:w="100" w:type="dxa"/>
            </w:tcMar>
          </w:tcPr>
          <w:p w14:paraId="73041FD9"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Resistencia a la dependencia y combate el dominio de las poblaciones marginales.</w:t>
            </w:r>
          </w:p>
        </w:tc>
        <w:tc>
          <w:tcPr>
            <w:tcW w:w="7815" w:type="dxa"/>
            <w:shd w:val="clear" w:color="auto" w:fill="auto"/>
            <w:tcMar>
              <w:top w:w="100" w:type="dxa"/>
              <w:left w:w="100" w:type="dxa"/>
              <w:bottom w:w="100" w:type="dxa"/>
              <w:right w:w="100" w:type="dxa"/>
            </w:tcMar>
          </w:tcPr>
          <w:p w14:paraId="0046CCC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filosofía latinoamericana surge como intento original para resistir a la dependencia y combatir el dominio a las poblaciones marginales.</w:t>
            </w:r>
          </w:p>
        </w:tc>
      </w:tr>
    </w:tbl>
    <w:p w14:paraId="5E270FCB" w14:textId="77777777" w:rsidR="00D32F63" w:rsidRPr="006A03C0" w:rsidRDefault="00D32F63" w:rsidP="00D32F63">
      <w:pPr>
        <w:pStyle w:val="NoSpacing"/>
        <w:rPr>
          <w:rFonts w:asciiTheme="majorHAnsi" w:hAnsiTheme="majorHAnsi" w:cstheme="majorHAnsi"/>
        </w:rPr>
      </w:pPr>
    </w:p>
    <w:p w14:paraId="1B95CAB8" w14:textId="77777777" w:rsidR="00D32F63" w:rsidRPr="006A03C0" w:rsidRDefault="00D32F63" w:rsidP="00D32F63">
      <w:pPr>
        <w:pStyle w:val="NoSpacing"/>
        <w:rPr>
          <w:rFonts w:asciiTheme="majorHAnsi" w:hAnsiTheme="majorHAnsi" w:cstheme="majorHAnsi"/>
        </w:rPr>
      </w:pPr>
    </w:p>
    <w:p w14:paraId="5C8EC4DE" w14:textId="77777777" w:rsidR="00D32F63" w:rsidRPr="006A03C0" w:rsidRDefault="00D32F63" w:rsidP="00D32F63">
      <w:pPr>
        <w:pStyle w:val="NoSpacing"/>
        <w:rPr>
          <w:rFonts w:asciiTheme="majorHAnsi" w:hAnsiTheme="majorHAnsi" w:cstheme="majorHAnsi"/>
        </w:rPr>
      </w:pPr>
    </w:p>
    <w:p w14:paraId="6C23522F" w14:textId="77777777" w:rsidR="00D32F63" w:rsidRPr="006A03C0" w:rsidRDefault="00D32F63" w:rsidP="00D32F63">
      <w:pPr>
        <w:pStyle w:val="NoSpacing"/>
        <w:rPr>
          <w:rFonts w:asciiTheme="majorHAnsi" w:hAnsiTheme="majorHAnsi" w:cstheme="majorHAnsi"/>
        </w:rPr>
      </w:pPr>
    </w:p>
    <w:p w14:paraId="2214D79A" w14:textId="77777777" w:rsidR="00D32F63" w:rsidRPr="006A03C0" w:rsidRDefault="00D32F63" w:rsidP="00D32F63">
      <w:pPr>
        <w:pStyle w:val="NoSpacing"/>
        <w:rPr>
          <w:rFonts w:asciiTheme="majorHAnsi" w:hAnsiTheme="majorHAnsi" w:cstheme="majorHAnsi"/>
        </w:rPr>
      </w:pPr>
    </w:p>
    <w:p w14:paraId="149FF29C" w14:textId="77777777" w:rsidR="00D32F63" w:rsidRPr="006A03C0" w:rsidRDefault="00D32F63" w:rsidP="00D32F63">
      <w:pPr>
        <w:pStyle w:val="NoSpacing"/>
        <w:rPr>
          <w:rFonts w:asciiTheme="majorHAnsi" w:hAnsiTheme="majorHAnsi" w:cstheme="majorHAnsi"/>
        </w:rPr>
      </w:pPr>
    </w:p>
    <w:p w14:paraId="572AFEF9" w14:textId="77777777" w:rsidR="00D32F63" w:rsidRPr="006A03C0" w:rsidRDefault="00D32F63" w:rsidP="00D32F63">
      <w:pPr>
        <w:pStyle w:val="NoSpacing"/>
        <w:rPr>
          <w:rFonts w:asciiTheme="majorHAnsi" w:hAnsiTheme="majorHAnsi" w:cstheme="majorHAnsi"/>
        </w:rPr>
      </w:pPr>
    </w:p>
    <w:p w14:paraId="2784680E" w14:textId="77777777" w:rsidR="00D32F63" w:rsidRPr="006A03C0" w:rsidRDefault="00D32F63" w:rsidP="00D32F63">
      <w:pPr>
        <w:pStyle w:val="NoSpacing"/>
        <w:rPr>
          <w:rFonts w:asciiTheme="majorHAnsi" w:hAnsiTheme="majorHAnsi" w:cstheme="majorHAnsi"/>
        </w:rPr>
      </w:pPr>
    </w:p>
    <w:p w14:paraId="1D98B382" w14:textId="77777777" w:rsidR="00D32F63" w:rsidRDefault="00D32F63" w:rsidP="00D32F63">
      <w:pPr>
        <w:pStyle w:val="NoSpacing"/>
        <w:rPr>
          <w:rFonts w:asciiTheme="majorHAnsi" w:hAnsiTheme="majorHAnsi" w:cstheme="majorHAnsi"/>
        </w:rPr>
      </w:pPr>
    </w:p>
    <w:p w14:paraId="062B5494" w14:textId="77777777" w:rsidR="00D32F63" w:rsidRDefault="00D32F63" w:rsidP="00D32F63">
      <w:pPr>
        <w:pStyle w:val="NoSpacing"/>
        <w:rPr>
          <w:rFonts w:asciiTheme="majorHAnsi" w:hAnsiTheme="majorHAnsi" w:cstheme="majorHAnsi"/>
        </w:rPr>
      </w:pPr>
    </w:p>
    <w:p w14:paraId="475856C8" w14:textId="77777777" w:rsidR="00D32F63" w:rsidRPr="006A03C0" w:rsidRDefault="00D32F63" w:rsidP="00D32F63">
      <w:pPr>
        <w:pStyle w:val="NoSpacing"/>
        <w:rPr>
          <w:rFonts w:asciiTheme="majorHAnsi" w:hAnsiTheme="majorHAnsi" w:cstheme="majorHAnsi"/>
        </w:rPr>
      </w:pPr>
    </w:p>
    <w:p w14:paraId="23060628" w14:textId="77777777" w:rsidR="00D32F63" w:rsidRPr="006A03C0" w:rsidRDefault="00D32F63" w:rsidP="00D32F63">
      <w:pPr>
        <w:pStyle w:val="NoSpacing"/>
        <w:rPr>
          <w:rFonts w:asciiTheme="majorHAnsi" w:hAnsiTheme="majorHAnsi" w:cstheme="majorHAnsi"/>
        </w:rPr>
      </w:pPr>
    </w:p>
    <w:p w14:paraId="3926FBA8" w14:textId="77777777" w:rsidR="00D32F63" w:rsidRDefault="00D32F63" w:rsidP="00D32F63">
      <w:pPr>
        <w:pStyle w:val="NoSpacing"/>
        <w:rPr>
          <w:rFonts w:asciiTheme="majorHAnsi" w:hAnsiTheme="majorHAnsi" w:cstheme="majorHAnsi"/>
        </w:rPr>
      </w:pPr>
    </w:p>
    <w:p w14:paraId="27912EAE" w14:textId="77777777" w:rsidR="00D32F63" w:rsidRPr="006A03C0" w:rsidRDefault="00D32F63" w:rsidP="00D32F63">
      <w:pPr>
        <w:pStyle w:val="NoSpacing"/>
        <w:rPr>
          <w:rFonts w:asciiTheme="majorHAnsi" w:hAnsiTheme="majorHAnsi" w:cstheme="majorHAnsi"/>
        </w:rPr>
      </w:pPr>
    </w:p>
    <w:p w14:paraId="07B88A1A" w14:textId="77777777" w:rsidR="00D32F63" w:rsidRPr="006A03C0" w:rsidRDefault="00D32F63" w:rsidP="00D32F63">
      <w:pPr>
        <w:pStyle w:val="NoSpacing"/>
        <w:rPr>
          <w:rFonts w:asciiTheme="majorHAnsi" w:hAnsiTheme="majorHAnsi" w:cstheme="majorHAnsi"/>
        </w:rPr>
      </w:pPr>
    </w:p>
    <w:p w14:paraId="4D96C676"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 xml:space="preserve">ÍTEM 5 </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815"/>
      </w:tblGrid>
      <w:tr w:rsidR="00D32F63" w:rsidRPr="006A03C0" w14:paraId="38938170" w14:textId="77777777" w:rsidTr="002C4530">
        <w:trPr>
          <w:trHeight w:val="295"/>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486D7E"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9D3F5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4B0F74DC" w14:textId="77777777" w:rsidTr="002C4530">
        <w:trPr>
          <w:trHeight w:val="362"/>
        </w:trPr>
        <w:tc>
          <w:tcPr>
            <w:tcW w:w="3243" w:type="dxa"/>
            <w:shd w:val="clear" w:color="auto" w:fill="auto"/>
            <w:tcMar>
              <w:top w:w="100" w:type="dxa"/>
              <w:left w:w="100" w:type="dxa"/>
              <w:bottom w:w="100" w:type="dxa"/>
              <w:right w:w="100" w:type="dxa"/>
            </w:tcMar>
          </w:tcPr>
          <w:p w14:paraId="0DD96C59"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liberación - política - libertad</w:t>
            </w:r>
          </w:p>
        </w:tc>
        <w:tc>
          <w:tcPr>
            <w:tcW w:w="7815" w:type="dxa"/>
            <w:shd w:val="clear" w:color="auto" w:fill="auto"/>
            <w:tcMar>
              <w:top w:w="100" w:type="dxa"/>
              <w:left w:w="100" w:type="dxa"/>
              <w:bottom w:w="100" w:type="dxa"/>
              <w:right w:w="100" w:type="dxa"/>
            </w:tcMar>
          </w:tcPr>
          <w:p w14:paraId="691E50D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liberación es el modo en que se alcanza la libertad.</w:t>
            </w:r>
          </w:p>
        </w:tc>
      </w:tr>
      <w:tr w:rsidR="00D32F63" w:rsidRPr="006A03C0" w14:paraId="7E1104E2" w14:textId="77777777" w:rsidTr="002C4530">
        <w:trPr>
          <w:trHeight w:val="640"/>
        </w:trPr>
        <w:tc>
          <w:tcPr>
            <w:tcW w:w="3243" w:type="dxa"/>
            <w:shd w:val="clear" w:color="auto" w:fill="auto"/>
            <w:tcMar>
              <w:top w:w="100" w:type="dxa"/>
              <w:left w:w="100" w:type="dxa"/>
              <w:bottom w:w="100" w:type="dxa"/>
              <w:right w:w="100" w:type="dxa"/>
            </w:tcMar>
          </w:tcPr>
          <w:p w14:paraId="2B02FD5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política - liberación - libertad</w:t>
            </w:r>
          </w:p>
          <w:p w14:paraId="2CBD5E7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7815" w:type="dxa"/>
            <w:shd w:val="clear" w:color="auto" w:fill="auto"/>
            <w:tcMar>
              <w:top w:w="100" w:type="dxa"/>
              <w:left w:w="100" w:type="dxa"/>
              <w:bottom w:w="100" w:type="dxa"/>
              <w:right w:w="100" w:type="dxa"/>
            </w:tcMar>
          </w:tcPr>
          <w:p w14:paraId="77DD40EF"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política es uno de los modos de alcanzar la liberación, que tienen que ver con el orden social.</w:t>
            </w:r>
          </w:p>
        </w:tc>
      </w:tr>
      <w:tr w:rsidR="00D32F63" w:rsidRPr="006A03C0" w14:paraId="569391B9" w14:textId="77777777" w:rsidTr="002C4530">
        <w:tc>
          <w:tcPr>
            <w:tcW w:w="3243" w:type="dxa"/>
            <w:shd w:val="clear" w:color="auto" w:fill="auto"/>
            <w:tcMar>
              <w:top w:w="100" w:type="dxa"/>
              <w:left w:w="100" w:type="dxa"/>
              <w:bottom w:w="100" w:type="dxa"/>
              <w:right w:w="100" w:type="dxa"/>
            </w:tcMar>
          </w:tcPr>
          <w:p w14:paraId="6DF5603D"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libertad - liberación – política</w:t>
            </w:r>
          </w:p>
        </w:tc>
        <w:tc>
          <w:tcPr>
            <w:tcW w:w="7815" w:type="dxa"/>
            <w:shd w:val="clear" w:color="auto" w:fill="auto"/>
            <w:tcMar>
              <w:top w:w="100" w:type="dxa"/>
              <w:left w:w="100" w:type="dxa"/>
              <w:bottom w:w="100" w:type="dxa"/>
              <w:right w:w="100" w:type="dxa"/>
            </w:tcMar>
          </w:tcPr>
          <w:p w14:paraId="7979F40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Correcta. La libertad es la facultad que permite a las personas elegir sobre sus propias acciones, pensamientos y expresiones. La forma de alcanzarla se llama liberación, que puede ser entendida de dos modos: personal y política.</w:t>
            </w:r>
          </w:p>
        </w:tc>
      </w:tr>
      <w:tr w:rsidR="00D32F63" w:rsidRPr="006A03C0" w14:paraId="236E9D47" w14:textId="77777777" w:rsidTr="002C4530">
        <w:tc>
          <w:tcPr>
            <w:tcW w:w="3243" w:type="dxa"/>
            <w:shd w:val="clear" w:color="auto" w:fill="auto"/>
            <w:tcMar>
              <w:top w:w="100" w:type="dxa"/>
              <w:left w:w="100" w:type="dxa"/>
              <w:bottom w:w="100" w:type="dxa"/>
              <w:right w:w="100" w:type="dxa"/>
            </w:tcMar>
          </w:tcPr>
          <w:p w14:paraId="764A56A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libertad - política – liberación</w:t>
            </w:r>
          </w:p>
        </w:tc>
        <w:tc>
          <w:tcPr>
            <w:tcW w:w="7815" w:type="dxa"/>
            <w:shd w:val="clear" w:color="auto" w:fill="auto"/>
            <w:tcMar>
              <w:top w:w="100" w:type="dxa"/>
              <w:left w:w="100" w:type="dxa"/>
              <w:bottom w:w="100" w:type="dxa"/>
              <w:right w:w="100" w:type="dxa"/>
            </w:tcMar>
          </w:tcPr>
          <w:p w14:paraId="1CEBF6F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libertad es el derecho que permite a las personas elegir sobre sí mismas. Sin embargo, el modo de alcanzarla se llama liberación, no política.</w:t>
            </w:r>
          </w:p>
        </w:tc>
      </w:tr>
    </w:tbl>
    <w:p w14:paraId="65947911" w14:textId="77777777" w:rsidR="00D32F63" w:rsidRPr="006A03C0" w:rsidRDefault="00D32F63" w:rsidP="00D32F63">
      <w:pPr>
        <w:pStyle w:val="NoSpacing"/>
        <w:rPr>
          <w:rFonts w:asciiTheme="majorHAnsi" w:hAnsiTheme="majorHAnsi" w:cstheme="majorHAnsi"/>
        </w:rPr>
      </w:pPr>
    </w:p>
    <w:p w14:paraId="0BF57DEF"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ÍTEM 6</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8"/>
        <w:gridCol w:w="8080"/>
      </w:tblGrid>
      <w:tr w:rsidR="00D32F63" w:rsidRPr="006A03C0" w14:paraId="7649212A" w14:textId="77777777" w:rsidTr="002C4530">
        <w:trPr>
          <w:trHeight w:val="330"/>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ECFDD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D3B81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3598D38F" w14:textId="77777777" w:rsidTr="002C4530">
        <w:trPr>
          <w:trHeight w:val="510"/>
        </w:trPr>
        <w:tc>
          <w:tcPr>
            <w:tcW w:w="2978" w:type="dxa"/>
            <w:shd w:val="clear" w:color="auto" w:fill="auto"/>
            <w:tcMar>
              <w:top w:w="100" w:type="dxa"/>
              <w:left w:w="100" w:type="dxa"/>
              <w:bottom w:w="100" w:type="dxa"/>
              <w:right w:w="100" w:type="dxa"/>
            </w:tcMar>
          </w:tcPr>
          <w:p w14:paraId="6E8A42E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1bc, 2da</w:t>
            </w:r>
          </w:p>
        </w:tc>
        <w:tc>
          <w:tcPr>
            <w:tcW w:w="8080" w:type="dxa"/>
            <w:shd w:val="clear" w:color="auto" w:fill="auto"/>
            <w:tcMar>
              <w:top w:w="100" w:type="dxa"/>
              <w:left w:w="100" w:type="dxa"/>
              <w:bottom w:w="100" w:type="dxa"/>
              <w:right w:w="100" w:type="dxa"/>
            </w:tcMar>
          </w:tcPr>
          <w:p w14:paraId="4935F22F"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Las ideas de la  ilustración impulsaron el pensamiento independentista en la época de la independencia, no en la América colonial.</w:t>
            </w:r>
          </w:p>
        </w:tc>
      </w:tr>
      <w:tr w:rsidR="00D32F63" w:rsidRPr="006A03C0" w14:paraId="3A898A9E" w14:textId="77777777" w:rsidTr="002C4530">
        <w:trPr>
          <w:trHeight w:val="640"/>
        </w:trPr>
        <w:tc>
          <w:tcPr>
            <w:tcW w:w="2978" w:type="dxa"/>
            <w:shd w:val="clear" w:color="auto" w:fill="auto"/>
            <w:tcMar>
              <w:top w:w="100" w:type="dxa"/>
              <w:left w:w="100" w:type="dxa"/>
              <w:bottom w:w="100" w:type="dxa"/>
              <w:right w:w="100" w:type="dxa"/>
            </w:tcMar>
          </w:tcPr>
          <w:p w14:paraId="42F8F0A9"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1ac, 2bd</w:t>
            </w:r>
          </w:p>
          <w:p w14:paraId="633569D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8080" w:type="dxa"/>
            <w:shd w:val="clear" w:color="auto" w:fill="auto"/>
            <w:tcMar>
              <w:top w:w="100" w:type="dxa"/>
              <w:left w:w="100" w:type="dxa"/>
              <w:bottom w:w="100" w:type="dxa"/>
              <w:right w:w="100" w:type="dxa"/>
            </w:tcMar>
          </w:tcPr>
          <w:p w14:paraId="132982BF"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Correcta. En la América colonial, se evangelizaba a los “indios” por ser considerados bárbaros y carentes de cultura, eran inferiores al europeo y las mujeres inferiores a los hombres. Por otro lado, en la época de la independencia, se cuestiona los privilegios de la nobleza y el clero, sembrado por la ilustración y el liberalismo.</w:t>
            </w:r>
          </w:p>
        </w:tc>
      </w:tr>
      <w:tr w:rsidR="00D32F63" w:rsidRPr="006A03C0" w14:paraId="041F3DD6" w14:textId="77777777" w:rsidTr="002C4530">
        <w:tc>
          <w:tcPr>
            <w:tcW w:w="2978" w:type="dxa"/>
            <w:shd w:val="clear" w:color="auto" w:fill="auto"/>
            <w:tcMar>
              <w:top w:w="100" w:type="dxa"/>
              <w:left w:w="100" w:type="dxa"/>
              <w:bottom w:w="100" w:type="dxa"/>
              <w:right w:w="100" w:type="dxa"/>
            </w:tcMar>
          </w:tcPr>
          <w:p w14:paraId="49978FD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1db, 2ca</w:t>
            </w:r>
          </w:p>
        </w:tc>
        <w:tc>
          <w:tcPr>
            <w:tcW w:w="8080" w:type="dxa"/>
            <w:shd w:val="clear" w:color="auto" w:fill="auto"/>
            <w:tcMar>
              <w:top w:w="100" w:type="dxa"/>
              <w:left w:w="100" w:type="dxa"/>
              <w:bottom w:w="100" w:type="dxa"/>
              <w:right w:w="100" w:type="dxa"/>
            </w:tcMar>
          </w:tcPr>
          <w:p w14:paraId="5675E6A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Las características de filosofía en la América colonial y la época de independencia están invertidas.</w:t>
            </w:r>
          </w:p>
        </w:tc>
      </w:tr>
      <w:tr w:rsidR="00D32F63" w:rsidRPr="006A03C0" w14:paraId="0417D533" w14:textId="77777777" w:rsidTr="002C4530">
        <w:tc>
          <w:tcPr>
            <w:tcW w:w="2978" w:type="dxa"/>
            <w:shd w:val="clear" w:color="auto" w:fill="auto"/>
            <w:tcMar>
              <w:top w:w="100" w:type="dxa"/>
              <w:left w:w="100" w:type="dxa"/>
              <w:bottom w:w="100" w:type="dxa"/>
              <w:right w:w="100" w:type="dxa"/>
            </w:tcMar>
          </w:tcPr>
          <w:p w14:paraId="3D93FD0E"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1cd, 2ab</w:t>
            </w:r>
          </w:p>
        </w:tc>
        <w:tc>
          <w:tcPr>
            <w:tcW w:w="8080" w:type="dxa"/>
            <w:shd w:val="clear" w:color="auto" w:fill="auto"/>
            <w:tcMar>
              <w:top w:w="100" w:type="dxa"/>
              <w:left w:w="100" w:type="dxa"/>
              <w:bottom w:w="100" w:type="dxa"/>
              <w:right w:w="100" w:type="dxa"/>
            </w:tcMar>
          </w:tcPr>
          <w:p w14:paraId="715FD26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En la época colonial, se consideraba a la mujer inferior al hombre, mas no se cuestionaba al clero ni a la nobleza.</w:t>
            </w:r>
          </w:p>
        </w:tc>
      </w:tr>
    </w:tbl>
    <w:p w14:paraId="215AAAEB" w14:textId="77777777" w:rsidR="00D32F63" w:rsidRPr="006A03C0" w:rsidRDefault="00D32F63" w:rsidP="00D32F63">
      <w:pPr>
        <w:pStyle w:val="NoSpacing"/>
        <w:rPr>
          <w:rFonts w:asciiTheme="majorHAnsi" w:hAnsiTheme="majorHAnsi" w:cstheme="majorHAnsi"/>
        </w:rPr>
      </w:pPr>
    </w:p>
    <w:p w14:paraId="2E5BC55A" w14:textId="77777777" w:rsidR="00D32F63" w:rsidRPr="006A03C0" w:rsidRDefault="00D32F63" w:rsidP="00D32F63">
      <w:pPr>
        <w:pStyle w:val="NoSpacing"/>
        <w:rPr>
          <w:rFonts w:asciiTheme="majorHAnsi" w:hAnsiTheme="majorHAnsi" w:cstheme="majorHAnsi"/>
        </w:rPr>
      </w:pPr>
    </w:p>
    <w:p w14:paraId="11AEC838" w14:textId="77777777" w:rsidR="00D32F63" w:rsidRPr="006A03C0" w:rsidRDefault="00D32F63" w:rsidP="00D32F63">
      <w:pPr>
        <w:pStyle w:val="NoSpacing"/>
        <w:rPr>
          <w:rFonts w:asciiTheme="majorHAnsi" w:hAnsiTheme="majorHAnsi" w:cstheme="majorHAnsi"/>
        </w:rPr>
      </w:pPr>
    </w:p>
    <w:p w14:paraId="7943BA7F" w14:textId="77777777" w:rsidR="00D32F63" w:rsidRPr="006A03C0" w:rsidRDefault="00D32F63" w:rsidP="00D32F63">
      <w:pPr>
        <w:pStyle w:val="NoSpacing"/>
        <w:rPr>
          <w:rFonts w:asciiTheme="majorHAnsi" w:hAnsiTheme="majorHAnsi" w:cstheme="majorHAnsi"/>
        </w:rPr>
      </w:pPr>
    </w:p>
    <w:p w14:paraId="36569625" w14:textId="77777777" w:rsidR="00D32F63" w:rsidRPr="006A03C0" w:rsidRDefault="00D32F63" w:rsidP="00D32F63">
      <w:pPr>
        <w:pStyle w:val="NoSpacing"/>
        <w:rPr>
          <w:rFonts w:asciiTheme="majorHAnsi" w:hAnsiTheme="majorHAnsi" w:cstheme="majorHAnsi"/>
        </w:rPr>
      </w:pPr>
    </w:p>
    <w:p w14:paraId="32CAD498" w14:textId="77777777" w:rsidR="00D32F63" w:rsidRPr="006A03C0" w:rsidRDefault="00D32F63" w:rsidP="00D32F63">
      <w:pPr>
        <w:pStyle w:val="NoSpacing"/>
        <w:rPr>
          <w:rFonts w:asciiTheme="majorHAnsi" w:hAnsiTheme="majorHAnsi" w:cstheme="majorHAnsi"/>
        </w:rPr>
      </w:pPr>
    </w:p>
    <w:p w14:paraId="2A4AAC2D" w14:textId="77777777" w:rsidR="00D32F63" w:rsidRDefault="00D32F63" w:rsidP="00D32F63">
      <w:pPr>
        <w:pStyle w:val="NoSpacing"/>
        <w:rPr>
          <w:rFonts w:asciiTheme="majorHAnsi" w:hAnsiTheme="majorHAnsi" w:cstheme="majorHAnsi"/>
        </w:rPr>
      </w:pPr>
    </w:p>
    <w:p w14:paraId="0DBC15D7" w14:textId="77777777" w:rsidR="00D32F63" w:rsidRDefault="00D32F63" w:rsidP="00D32F63">
      <w:pPr>
        <w:pStyle w:val="NoSpacing"/>
        <w:rPr>
          <w:rFonts w:asciiTheme="majorHAnsi" w:hAnsiTheme="majorHAnsi" w:cstheme="majorHAnsi"/>
        </w:rPr>
      </w:pPr>
    </w:p>
    <w:p w14:paraId="039E8445" w14:textId="77777777" w:rsidR="00D32F63" w:rsidRDefault="00D32F63" w:rsidP="00D32F63">
      <w:pPr>
        <w:pStyle w:val="NoSpacing"/>
        <w:rPr>
          <w:rFonts w:asciiTheme="majorHAnsi" w:hAnsiTheme="majorHAnsi" w:cstheme="majorHAnsi"/>
        </w:rPr>
      </w:pPr>
    </w:p>
    <w:p w14:paraId="7344F027" w14:textId="77777777" w:rsidR="00D32F63" w:rsidRDefault="00D32F63" w:rsidP="00D32F63">
      <w:pPr>
        <w:pStyle w:val="NoSpacing"/>
        <w:rPr>
          <w:rFonts w:asciiTheme="majorHAnsi" w:hAnsiTheme="majorHAnsi" w:cstheme="majorHAnsi"/>
        </w:rPr>
      </w:pPr>
    </w:p>
    <w:p w14:paraId="36BE0500" w14:textId="77777777" w:rsidR="00D32F63" w:rsidRDefault="00D32F63" w:rsidP="00D32F63">
      <w:pPr>
        <w:pStyle w:val="NoSpacing"/>
        <w:rPr>
          <w:rFonts w:asciiTheme="majorHAnsi" w:hAnsiTheme="majorHAnsi" w:cstheme="majorHAnsi"/>
        </w:rPr>
      </w:pPr>
    </w:p>
    <w:p w14:paraId="32D29C27" w14:textId="77777777" w:rsidR="00D32F63" w:rsidRDefault="00D32F63" w:rsidP="00D32F63">
      <w:pPr>
        <w:pStyle w:val="NoSpacing"/>
        <w:rPr>
          <w:rFonts w:asciiTheme="majorHAnsi" w:hAnsiTheme="majorHAnsi" w:cstheme="majorHAnsi"/>
        </w:rPr>
      </w:pPr>
    </w:p>
    <w:p w14:paraId="54BD6520" w14:textId="77777777" w:rsidR="00D32F63" w:rsidRDefault="00D32F63" w:rsidP="00D32F63">
      <w:pPr>
        <w:pStyle w:val="NoSpacing"/>
        <w:rPr>
          <w:rFonts w:asciiTheme="majorHAnsi" w:hAnsiTheme="majorHAnsi" w:cstheme="majorHAnsi"/>
        </w:rPr>
      </w:pPr>
    </w:p>
    <w:p w14:paraId="00DD581E" w14:textId="77777777" w:rsidR="00D32F63" w:rsidRDefault="00D32F63" w:rsidP="00D32F63">
      <w:pPr>
        <w:pStyle w:val="NoSpacing"/>
        <w:rPr>
          <w:rFonts w:asciiTheme="majorHAnsi" w:hAnsiTheme="majorHAnsi" w:cstheme="majorHAnsi"/>
        </w:rPr>
      </w:pPr>
    </w:p>
    <w:p w14:paraId="468A220F" w14:textId="77777777" w:rsidR="00D32F63" w:rsidRDefault="00D32F63" w:rsidP="00D32F63">
      <w:pPr>
        <w:pStyle w:val="NoSpacing"/>
        <w:rPr>
          <w:rFonts w:asciiTheme="majorHAnsi" w:hAnsiTheme="majorHAnsi" w:cstheme="majorHAnsi"/>
        </w:rPr>
      </w:pPr>
    </w:p>
    <w:p w14:paraId="3C4964E7" w14:textId="77777777" w:rsidR="00D32F63" w:rsidRDefault="00D32F63" w:rsidP="00D32F63">
      <w:pPr>
        <w:pStyle w:val="NoSpacing"/>
        <w:rPr>
          <w:rFonts w:asciiTheme="majorHAnsi" w:hAnsiTheme="majorHAnsi" w:cstheme="majorHAnsi"/>
        </w:rPr>
      </w:pPr>
    </w:p>
    <w:p w14:paraId="66B0D3D9" w14:textId="77777777" w:rsidR="00D32F63" w:rsidRPr="006A03C0" w:rsidRDefault="00D32F63" w:rsidP="00D32F63">
      <w:pPr>
        <w:pStyle w:val="NoSpacing"/>
        <w:rPr>
          <w:rFonts w:asciiTheme="majorHAnsi" w:hAnsiTheme="majorHAnsi" w:cstheme="majorHAnsi"/>
        </w:rPr>
      </w:pPr>
    </w:p>
    <w:p w14:paraId="28BC152F"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ÍTEM 7</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815"/>
      </w:tblGrid>
      <w:tr w:rsidR="00D32F63" w:rsidRPr="006A03C0" w14:paraId="6DC091EE" w14:textId="77777777" w:rsidTr="002C4530">
        <w:trPr>
          <w:trHeight w:val="295"/>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856E63"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E89C49"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72F475C1" w14:textId="77777777" w:rsidTr="002C4530">
        <w:trPr>
          <w:trHeight w:val="980"/>
        </w:trPr>
        <w:tc>
          <w:tcPr>
            <w:tcW w:w="3243" w:type="dxa"/>
            <w:shd w:val="clear" w:color="auto" w:fill="auto"/>
            <w:tcMar>
              <w:top w:w="100" w:type="dxa"/>
              <w:left w:w="100" w:type="dxa"/>
              <w:bottom w:w="100" w:type="dxa"/>
              <w:right w:w="100" w:type="dxa"/>
            </w:tcMar>
          </w:tcPr>
          <w:p w14:paraId="0FAB498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los sentidos engañan al hombre</w:t>
            </w:r>
          </w:p>
        </w:tc>
        <w:tc>
          <w:tcPr>
            <w:tcW w:w="7815" w:type="dxa"/>
            <w:shd w:val="clear" w:color="auto" w:fill="auto"/>
            <w:tcMar>
              <w:top w:w="100" w:type="dxa"/>
              <w:left w:w="100" w:type="dxa"/>
              <w:bottom w:w="100" w:type="dxa"/>
              <w:right w:w="100" w:type="dxa"/>
            </w:tcMar>
          </w:tcPr>
          <w:p w14:paraId="392F9F0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Descartes se plantea si sus sentidos lo engañan, obteniendo como respuesta que él es real al reflexionar.</w:t>
            </w:r>
          </w:p>
        </w:tc>
      </w:tr>
      <w:tr w:rsidR="00D32F63" w:rsidRPr="006A03C0" w14:paraId="0EDBCA5D" w14:textId="77777777" w:rsidTr="002C4530">
        <w:trPr>
          <w:trHeight w:val="640"/>
        </w:trPr>
        <w:tc>
          <w:tcPr>
            <w:tcW w:w="3243" w:type="dxa"/>
            <w:shd w:val="clear" w:color="auto" w:fill="auto"/>
            <w:tcMar>
              <w:top w:w="100" w:type="dxa"/>
              <w:left w:w="100" w:type="dxa"/>
              <w:bottom w:w="100" w:type="dxa"/>
              <w:right w:w="100" w:type="dxa"/>
            </w:tcMar>
          </w:tcPr>
          <w:p w14:paraId="27565F6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la existencia del sujeto que piensa es indudable</w:t>
            </w:r>
          </w:p>
          <w:p w14:paraId="3795E63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7815" w:type="dxa"/>
            <w:shd w:val="clear" w:color="auto" w:fill="auto"/>
            <w:tcMar>
              <w:top w:w="100" w:type="dxa"/>
              <w:left w:w="100" w:type="dxa"/>
              <w:bottom w:w="100" w:type="dxa"/>
              <w:right w:w="100" w:type="dxa"/>
            </w:tcMar>
          </w:tcPr>
          <w:p w14:paraId="0CAE1EAF"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Correcta. “Pienso, luego existo”, frase de René Descartes hace referencia a la existencia de un sujeto pensante, la cual es indudable pero hace difícil probar la existencia de lo externo. </w:t>
            </w:r>
          </w:p>
        </w:tc>
      </w:tr>
      <w:tr w:rsidR="00D32F63" w:rsidRPr="006A03C0" w14:paraId="6E7D2B55" w14:textId="77777777" w:rsidTr="002C4530">
        <w:tc>
          <w:tcPr>
            <w:tcW w:w="3243" w:type="dxa"/>
            <w:shd w:val="clear" w:color="auto" w:fill="auto"/>
            <w:tcMar>
              <w:top w:w="100" w:type="dxa"/>
              <w:left w:w="100" w:type="dxa"/>
              <w:bottom w:w="100" w:type="dxa"/>
              <w:right w:w="100" w:type="dxa"/>
            </w:tcMar>
          </w:tcPr>
          <w:p w14:paraId="20EEFA6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el sujeto es la fuente básica de conocimiento</w:t>
            </w:r>
          </w:p>
        </w:tc>
        <w:tc>
          <w:tcPr>
            <w:tcW w:w="7815" w:type="dxa"/>
            <w:shd w:val="clear" w:color="auto" w:fill="auto"/>
            <w:tcMar>
              <w:top w:w="100" w:type="dxa"/>
              <w:left w:w="100" w:type="dxa"/>
              <w:bottom w:w="100" w:type="dxa"/>
              <w:right w:w="100" w:type="dxa"/>
            </w:tcMar>
          </w:tcPr>
          <w:p w14:paraId="0B08DFC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Para Descartes, el sujeto es la fuente de todo conocimiento. Sin embargo, con su frase “Pienso, luego existo” quería probar que el yo tiene una existencia indudable.</w:t>
            </w:r>
          </w:p>
        </w:tc>
      </w:tr>
      <w:tr w:rsidR="00D32F63" w:rsidRPr="006A03C0" w14:paraId="77220277" w14:textId="77777777" w:rsidTr="002C4530">
        <w:tc>
          <w:tcPr>
            <w:tcW w:w="3243" w:type="dxa"/>
            <w:shd w:val="clear" w:color="auto" w:fill="auto"/>
            <w:tcMar>
              <w:top w:w="100" w:type="dxa"/>
              <w:left w:w="100" w:type="dxa"/>
              <w:bottom w:w="100" w:type="dxa"/>
              <w:right w:w="100" w:type="dxa"/>
            </w:tcMar>
          </w:tcPr>
          <w:p w14:paraId="52F4408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el “yo” tiene más valor que el “nosotros”</w:t>
            </w:r>
          </w:p>
        </w:tc>
        <w:tc>
          <w:tcPr>
            <w:tcW w:w="7815" w:type="dxa"/>
            <w:shd w:val="clear" w:color="auto" w:fill="auto"/>
            <w:tcMar>
              <w:top w:w="100" w:type="dxa"/>
              <w:left w:w="100" w:type="dxa"/>
              <w:bottom w:w="100" w:type="dxa"/>
              <w:right w:w="100" w:type="dxa"/>
            </w:tcMar>
          </w:tcPr>
          <w:p w14:paraId="7F5B92F7"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Descartes, se centra en el estudio del yo, dándole prioridad frente al nosotros. Pero con su frase icónica, hace referencia a que su existencia es real.</w:t>
            </w:r>
          </w:p>
        </w:tc>
      </w:tr>
    </w:tbl>
    <w:p w14:paraId="6EC58F6E" w14:textId="77777777" w:rsidR="00D32F63" w:rsidRPr="006A03C0" w:rsidRDefault="00D32F63" w:rsidP="00D32F63">
      <w:pPr>
        <w:pStyle w:val="NoSpacing"/>
        <w:rPr>
          <w:rFonts w:asciiTheme="majorHAnsi" w:hAnsiTheme="majorHAnsi" w:cstheme="majorHAnsi"/>
        </w:rPr>
      </w:pPr>
    </w:p>
    <w:p w14:paraId="2C1C6713"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ÍTEM 8</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8"/>
        <w:gridCol w:w="8080"/>
      </w:tblGrid>
      <w:tr w:rsidR="00D32F63" w:rsidRPr="006A03C0" w14:paraId="0B46CB6A" w14:textId="77777777" w:rsidTr="002C4530">
        <w:trPr>
          <w:trHeight w:val="197"/>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AAFDF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DE0A8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29633593" w14:textId="77777777" w:rsidTr="002C4530">
        <w:trPr>
          <w:trHeight w:val="980"/>
        </w:trPr>
        <w:tc>
          <w:tcPr>
            <w:tcW w:w="2978" w:type="dxa"/>
            <w:shd w:val="clear" w:color="auto" w:fill="auto"/>
            <w:tcMar>
              <w:top w:w="100" w:type="dxa"/>
              <w:left w:w="100" w:type="dxa"/>
              <w:bottom w:w="100" w:type="dxa"/>
              <w:right w:w="100" w:type="dxa"/>
            </w:tcMar>
          </w:tcPr>
          <w:p w14:paraId="35F66A57"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2, 3, 5</w:t>
            </w:r>
          </w:p>
        </w:tc>
        <w:tc>
          <w:tcPr>
            <w:tcW w:w="8080" w:type="dxa"/>
            <w:shd w:val="clear" w:color="auto" w:fill="auto"/>
            <w:tcMar>
              <w:top w:w="100" w:type="dxa"/>
              <w:left w:w="100" w:type="dxa"/>
              <w:bottom w:w="100" w:type="dxa"/>
              <w:right w:w="100" w:type="dxa"/>
            </w:tcMar>
          </w:tcPr>
          <w:p w14:paraId="495A545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Correcta. La filosofía de la liberación fue influenciada en el aspecto económico por la teoría de la independencia, en el educativo por la pedagogía del oprimido y en el religioso por la teología de la liberación. </w:t>
            </w:r>
          </w:p>
        </w:tc>
      </w:tr>
      <w:tr w:rsidR="00D32F63" w:rsidRPr="006A03C0" w14:paraId="12F400E1" w14:textId="77777777" w:rsidTr="002C4530">
        <w:trPr>
          <w:trHeight w:val="640"/>
        </w:trPr>
        <w:tc>
          <w:tcPr>
            <w:tcW w:w="2978" w:type="dxa"/>
            <w:shd w:val="clear" w:color="auto" w:fill="auto"/>
            <w:tcMar>
              <w:top w:w="100" w:type="dxa"/>
              <w:left w:w="100" w:type="dxa"/>
              <w:bottom w:w="100" w:type="dxa"/>
              <w:right w:w="100" w:type="dxa"/>
            </w:tcMar>
          </w:tcPr>
          <w:p w14:paraId="5E0B0E4F"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2, 3, 4</w:t>
            </w:r>
          </w:p>
          <w:p w14:paraId="6930D89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8080" w:type="dxa"/>
            <w:shd w:val="clear" w:color="auto" w:fill="auto"/>
            <w:tcMar>
              <w:top w:w="100" w:type="dxa"/>
              <w:left w:w="100" w:type="dxa"/>
              <w:bottom w:w="100" w:type="dxa"/>
              <w:right w:w="100" w:type="dxa"/>
            </w:tcMar>
          </w:tcPr>
          <w:p w14:paraId="11F22EA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En el aspecto artístico, la filosofía de la liberación fue inspirada por la literatura latinoamericana, no europea.</w:t>
            </w:r>
          </w:p>
        </w:tc>
      </w:tr>
      <w:tr w:rsidR="00D32F63" w:rsidRPr="006A03C0" w14:paraId="35621737" w14:textId="77777777" w:rsidTr="002C4530">
        <w:tc>
          <w:tcPr>
            <w:tcW w:w="2978" w:type="dxa"/>
            <w:shd w:val="clear" w:color="auto" w:fill="auto"/>
            <w:tcMar>
              <w:top w:w="100" w:type="dxa"/>
              <w:left w:w="100" w:type="dxa"/>
              <w:bottom w:w="100" w:type="dxa"/>
              <w:right w:w="100" w:type="dxa"/>
            </w:tcMar>
          </w:tcPr>
          <w:p w14:paraId="35D26D2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1, 2, 5</w:t>
            </w:r>
          </w:p>
        </w:tc>
        <w:tc>
          <w:tcPr>
            <w:tcW w:w="8080" w:type="dxa"/>
            <w:shd w:val="clear" w:color="auto" w:fill="auto"/>
            <w:tcMar>
              <w:top w:w="100" w:type="dxa"/>
              <w:left w:w="100" w:type="dxa"/>
              <w:bottom w:w="100" w:type="dxa"/>
              <w:right w:w="100" w:type="dxa"/>
            </w:tcMar>
          </w:tcPr>
          <w:p w14:paraId="64B2AB4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participación política es uno de los temas de importancia de la filosofía de la liberación.</w:t>
            </w:r>
          </w:p>
        </w:tc>
      </w:tr>
      <w:tr w:rsidR="00D32F63" w:rsidRPr="006A03C0" w14:paraId="68AA667D" w14:textId="77777777" w:rsidTr="002C4530">
        <w:tc>
          <w:tcPr>
            <w:tcW w:w="2978" w:type="dxa"/>
            <w:shd w:val="clear" w:color="auto" w:fill="auto"/>
            <w:tcMar>
              <w:top w:w="100" w:type="dxa"/>
              <w:left w:w="100" w:type="dxa"/>
              <w:bottom w:w="100" w:type="dxa"/>
              <w:right w:w="100" w:type="dxa"/>
            </w:tcMar>
          </w:tcPr>
          <w:p w14:paraId="0F2170F3"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1, 3, 4</w:t>
            </w:r>
          </w:p>
        </w:tc>
        <w:tc>
          <w:tcPr>
            <w:tcW w:w="8080" w:type="dxa"/>
            <w:shd w:val="clear" w:color="auto" w:fill="auto"/>
            <w:tcMar>
              <w:top w:w="100" w:type="dxa"/>
              <w:left w:w="100" w:type="dxa"/>
              <w:bottom w:w="100" w:type="dxa"/>
              <w:right w:w="100" w:type="dxa"/>
            </w:tcMar>
          </w:tcPr>
          <w:p w14:paraId="10F6D73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Solo la teoría de la independencia es una de las fuentes que inspiró la filosofía de la liberación.</w:t>
            </w:r>
          </w:p>
        </w:tc>
      </w:tr>
    </w:tbl>
    <w:p w14:paraId="6C2AB4A1" w14:textId="77777777" w:rsidR="00D32F63" w:rsidRPr="006A03C0" w:rsidRDefault="00D32F63" w:rsidP="00D32F63">
      <w:pPr>
        <w:pStyle w:val="NoSpacing"/>
        <w:rPr>
          <w:rFonts w:asciiTheme="majorHAnsi" w:hAnsiTheme="majorHAnsi" w:cstheme="majorHAnsi"/>
        </w:rPr>
      </w:pPr>
    </w:p>
    <w:p w14:paraId="3D6081EB" w14:textId="77777777" w:rsidR="00D32F63" w:rsidRPr="006A03C0" w:rsidRDefault="00D32F63" w:rsidP="00D32F63">
      <w:pPr>
        <w:pStyle w:val="NoSpacing"/>
        <w:rPr>
          <w:rFonts w:asciiTheme="majorHAnsi" w:hAnsiTheme="majorHAnsi" w:cstheme="majorHAnsi"/>
        </w:rPr>
      </w:pPr>
    </w:p>
    <w:p w14:paraId="3A64F0E8" w14:textId="77777777" w:rsidR="00D32F63" w:rsidRPr="006A03C0" w:rsidRDefault="00D32F63" w:rsidP="00D32F63">
      <w:pPr>
        <w:pStyle w:val="NoSpacing"/>
        <w:rPr>
          <w:rFonts w:asciiTheme="majorHAnsi" w:hAnsiTheme="majorHAnsi" w:cstheme="majorHAnsi"/>
        </w:rPr>
      </w:pPr>
    </w:p>
    <w:p w14:paraId="4D7ADAA2" w14:textId="77777777" w:rsidR="00D32F63" w:rsidRPr="006A03C0" w:rsidRDefault="00D32F63" w:rsidP="00D32F63">
      <w:pPr>
        <w:pStyle w:val="NoSpacing"/>
        <w:rPr>
          <w:rFonts w:asciiTheme="majorHAnsi" w:hAnsiTheme="majorHAnsi" w:cstheme="majorHAnsi"/>
        </w:rPr>
      </w:pPr>
    </w:p>
    <w:p w14:paraId="7D225755" w14:textId="77777777" w:rsidR="00D32F63" w:rsidRPr="006A03C0" w:rsidRDefault="00D32F63" w:rsidP="00D32F63">
      <w:pPr>
        <w:pStyle w:val="NoSpacing"/>
        <w:rPr>
          <w:rFonts w:asciiTheme="majorHAnsi" w:hAnsiTheme="majorHAnsi" w:cstheme="majorHAnsi"/>
        </w:rPr>
      </w:pPr>
    </w:p>
    <w:p w14:paraId="297D59F5" w14:textId="77777777" w:rsidR="00D32F63" w:rsidRPr="006A03C0" w:rsidRDefault="00D32F63" w:rsidP="00D32F63">
      <w:pPr>
        <w:pStyle w:val="NoSpacing"/>
        <w:rPr>
          <w:rFonts w:asciiTheme="majorHAnsi" w:hAnsiTheme="majorHAnsi" w:cstheme="majorHAnsi"/>
        </w:rPr>
      </w:pPr>
    </w:p>
    <w:p w14:paraId="48F0CC11" w14:textId="77777777" w:rsidR="00D32F63" w:rsidRPr="006A03C0" w:rsidRDefault="00D32F63" w:rsidP="00D32F63">
      <w:pPr>
        <w:pStyle w:val="NoSpacing"/>
        <w:rPr>
          <w:rFonts w:asciiTheme="majorHAnsi" w:hAnsiTheme="majorHAnsi" w:cstheme="majorHAnsi"/>
        </w:rPr>
      </w:pPr>
    </w:p>
    <w:p w14:paraId="58D18DA1" w14:textId="77777777" w:rsidR="00D32F63" w:rsidRPr="006A03C0" w:rsidRDefault="00D32F63" w:rsidP="00D32F63">
      <w:pPr>
        <w:pStyle w:val="NoSpacing"/>
        <w:rPr>
          <w:rFonts w:asciiTheme="majorHAnsi" w:hAnsiTheme="majorHAnsi" w:cstheme="majorHAnsi"/>
        </w:rPr>
      </w:pPr>
    </w:p>
    <w:p w14:paraId="7A333114" w14:textId="77777777" w:rsidR="00D32F63" w:rsidRPr="006A03C0" w:rsidRDefault="00D32F63" w:rsidP="00D32F63">
      <w:pPr>
        <w:pStyle w:val="NoSpacing"/>
        <w:rPr>
          <w:rFonts w:asciiTheme="majorHAnsi" w:hAnsiTheme="majorHAnsi" w:cstheme="majorHAnsi"/>
        </w:rPr>
      </w:pPr>
    </w:p>
    <w:p w14:paraId="18EEB312" w14:textId="77777777" w:rsidR="00D32F63" w:rsidRPr="006A03C0" w:rsidRDefault="00D32F63" w:rsidP="00D32F63">
      <w:pPr>
        <w:pStyle w:val="NoSpacing"/>
        <w:rPr>
          <w:rFonts w:asciiTheme="majorHAnsi" w:hAnsiTheme="majorHAnsi" w:cstheme="majorHAnsi"/>
        </w:rPr>
      </w:pPr>
    </w:p>
    <w:p w14:paraId="1858751C" w14:textId="77777777" w:rsidR="00D32F63" w:rsidRPr="006A03C0" w:rsidRDefault="00D32F63" w:rsidP="00D32F63">
      <w:pPr>
        <w:pStyle w:val="NoSpacing"/>
        <w:rPr>
          <w:rFonts w:asciiTheme="majorHAnsi" w:hAnsiTheme="majorHAnsi" w:cstheme="majorHAnsi"/>
        </w:rPr>
      </w:pPr>
    </w:p>
    <w:p w14:paraId="14917629" w14:textId="77777777" w:rsidR="00D32F63" w:rsidRPr="006A03C0" w:rsidRDefault="00D32F63" w:rsidP="00D32F63">
      <w:pPr>
        <w:pStyle w:val="NoSpacing"/>
        <w:rPr>
          <w:rFonts w:asciiTheme="majorHAnsi" w:hAnsiTheme="majorHAnsi" w:cstheme="majorHAnsi"/>
        </w:rPr>
      </w:pPr>
    </w:p>
    <w:p w14:paraId="2B6EC535" w14:textId="77777777" w:rsidR="00D32F63" w:rsidRPr="006A03C0" w:rsidRDefault="00D32F63" w:rsidP="00D32F63">
      <w:pPr>
        <w:pStyle w:val="NoSpacing"/>
        <w:rPr>
          <w:rFonts w:asciiTheme="majorHAnsi" w:hAnsiTheme="majorHAnsi" w:cstheme="majorHAnsi"/>
        </w:rPr>
      </w:pPr>
    </w:p>
    <w:p w14:paraId="53905293" w14:textId="77777777" w:rsidR="00D32F63" w:rsidRPr="006A03C0" w:rsidRDefault="00D32F63" w:rsidP="00D32F63">
      <w:pPr>
        <w:pStyle w:val="NoSpacing"/>
        <w:rPr>
          <w:rFonts w:asciiTheme="majorHAnsi" w:hAnsiTheme="majorHAnsi" w:cstheme="majorHAnsi"/>
        </w:rPr>
      </w:pPr>
    </w:p>
    <w:p w14:paraId="62BCC6D0" w14:textId="77777777" w:rsidR="00D32F63" w:rsidRPr="006A03C0" w:rsidRDefault="00D32F63" w:rsidP="00D32F63">
      <w:pPr>
        <w:pStyle w:val="NoSpacing"/>
        <w:rPr>
          <w:rFonts w:asciiTheme="majorHAnsi" w:hAnsiTheme="majorHAnsi" w:cstheme="majorHAnsi"/>
        </w:rPr>
      </w:pPr>
    </w:p>
    <w:p w14:paraId="7F240B9A"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 xml:space="preserve">ÍTEM 9 </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8222"/>
      </w:tblGrid>
      <w:tr w:rsidR="00D32F63" w:rsidRPr="006A03C0" w14:paraId="033A85FB" w14:textId="77777777" w:rsidTr="002C4530">
        <w:trPr>
          <w:trHeight w:val="29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DDFE5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724E80"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266BDDA5" w14:textId="77777777" w:rsidTr="002C4530">
        <w:trPr>
          <w:trHeight w:val="980"/>
        </w:trPr>
        <w:tc>
          <w:tcPr>
            <w:tcW w:w="2836" w:type="dxa"/>
            <w:shd w:val="clear" w:color="auto" w:fill="auto"/>
            <w:tcMar>
              <w:top w:w="100" w:type="dxa"/>
              <w:left w:w="100" w:type="dxa"/>
              <w:bottom w:w="100" w:type="dxa"/>
              <w:right w:w="100" w:type="dxa"/>
            </w:tcMar>
          </w:tcPr>
          <w:p w14:paraId="77329CD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individual</w:t>
            </w:r>
          </w:p>
        </w:tc>
        <w:tc>
          <w:tcPr>
            <w:tcW w:w="8222" w:type="dxa"/>
            <w:shd w:val="clear" w:color="auto" w:fill="auto"/>
            <w:tcMar>
              <w:top w:w="100" w:type="dxa"/>
              <w:left w:w="100" w:type="dxa"/>
              <w:bottom w:w="100" w:type="dxa"/>
              <w:right w:w="100" w:type="dxa"/>
            </w:tcMar>
          </w:tcPr>
          <w:p w14:paraId="6BB8AA5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El pensamiento andino es colectivo y comunitario.</w:t>
            </w:r>
          </w:p>
        </w:tc>
      </w:tr>
      <w:tr w:rsidR="00D32F63" w:rsidRPr="006A03C0" w14:paraId="538A85B7" w14:textId="77777777" w:rsidTr="002C4530">
        <w:trPr>
          <w:trHeight w:val="640"/>
        </w:trPr>
        <w:tc>
          <w:tcPr>
            <w:tcW w:w="2836" w:type="dxa"/>
            <w:shd w:val="clear" w:color="auto" w:fill="auto"/>
            <w:tcMar>
              <w:top w:w="100" w:type="dxa"/>
              <w:left w:w="100" w:type="dxa"/>
              <w:bottom w:w="100" w:type="dxa"/>
              <w:right w:w="100" w:type="dxa"/>
            </w:tcMar>
          </w:tcPr>
          <w:p w14:paraId="1322B72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escéptico</w:t>
            </w:r>
          </w:p>
          <w:p w14:paraId="35D9B740"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8222" w:type="dxa"/>
            <w:shd w:val="clear" w:color="auto" w:fill="auto"/>
            <w:tcMar>
              <w:top w:w="100" w:type="dxa"/>
              <w:left w:w="100" w:type="dxa"/>
              <w:bottom w:w="100" w:type="dxa"/>
              <w:right w:w="100" w:type="dxa"/>
            </w:tcMar>
          </w:tcPr>
          <w:p w14:paraId="7C57E8C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perspectiva andina es firme ante la creencia de que los elementos del universo están interconectados.</w:t>
            </w:r>
          </w:p>
        </w:tc>
      </w:tr>
      <w:tr w:rsidR="00D32F63" w:rsidRPr="006A03C0" w14:paraId="73611E05" w14:textId="77777777" w:rsidTr="002C4530">
        <w:tc>
          <w:tcPr>
            <w:tcW w:w="2836" w:type="dxa"/>
            <w:shd w:val="clear" w:color="auto" w:fill="auto"/>
            <w:tcMar>
              <w:top w:w="100" w:type="dxa"/>
              <w:left w:w="100" w:type="dxa"/>
              <w:bottom w:w="100" w:type="dxa"/>
              <w:right w:w="100" w:type="dxa"/>
            </w:tcMar>
          </w:tcPr>
          <w:p w14:paraId="0438B2E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colectivo</w:t>
            </w:r>
          </w:p>
        </w:tc>
        <w:tc>
          <w:tcPr>
            <w:tcW w:w="8222" w:type="dxa"/>
            <w:shd w:val="clear" w:color="auto" w:fill="auto"/>
            <w:tcMar>
              <w:top w:w="100" w:type="dxa"/>
              <w:left w:w="100" w:type="dxa"/>
              <w:bottom w:w="100" w:type="dxa"/>
              <w:right w:w="100" w:type="dxa"/>
            </w:tcMar>
          </w:tcPr>
          <w:p w14:paraId="0E33C6DF"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Correcta. La cosmovisión andina es colectiva, se centra en el “nosotros”.</w:t>
            </w:r>
          </w:p>
        </w:tc>
      </w:tr>
      <w:tr w:rsidR="00D32F63" w:rsidRPr="006A03C0" w14:paraId="139C7191" w14:textId="77777777" w:rsidTr="002C4530">
        <w:tc>
          <w:tcPr>
            <w:tcW w:w="2836" w:type="dxa"/>
            <w:shd w:val="clear" w:color="auto" w:fill="auto"/>
            <w:tcMar>
              <w:top w:w="100" w:type="dxa"/>
              <w:left w:w="100" w:type="dxa"/>
              <w:bottom w:w="100" w:type="dxa"/>
              <w:right w:w="100" w:type="dxa"/>
            </w:tcMar>
          </w:tcPr>
          <w:p w14:paraId="6FC98AD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personal</w:t>
            </w:r>
          </w:p>
        </w:tc>
        <w:tc>
          <w:tcPr>
            <w:tcW w:w="8222" w:type="dxa"/>
            <w:shd w:val="clear" w:color="auto" w:fill="auto"/>
            <w:tcMar>
              <w:top w:w="100" w:type="dxa"/>
              <w:left w:w="100" w:type="dxa"/>
              <w:bottom w:w="100" w:type="dxa"/>
              <w:right w:w="100" w:type="dxa"/>
            </w:tcMar>
          </w:tcPr>
          <w:p w14:paraId="21DF6E70"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El pensamiento andino no se centra en el “yo”, sino en el “nosotros”, lo que lo hace colectivo.</w:t>
            </w:r>
          </w:p>
        </w:tc>
      </w:tr>
    </w:tbl>
    <w:p w14:paraId="73BD87F6" w14:textId="77777777" w:rsidR="00D32F63" w:rsidRPr="006A03C0" w:rsidRDefault="00D32F63" w:rsidP="00D32F63">
      <w:pPr>
        <w:pStyle w:val="NoSpacing"/>
        <w:rPr>
          <w:rFonts w:asciiTheme="majorHAnsi" w:hAnsiTheme="majorHAnsi" w:cstheme="majorHAnsi"/>
        </w:rPr>
      </w:pPr>
    </w:p>
    <w:p w14:paraId="4915E2BA"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ÍTEM 10</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815"/>
      </w:tblGrid>
      <w:tr w:rsidR="00D32F63" w:rsidRPr="006A03C0" w14:paraId="56A8D087" w14:textId="77777777" w:rsidTr="002C4530">
        <w:trPr>
          <w:trHeight w:val="294"/>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A7C4DF"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388DE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0FDB155E" w14:textId="77777777" w:rsidTr="002C4530">
        <w:trPr>
          <w:trHeight w:val="980"/>
        </w:trPr>
        <w:tc>
          <w:tcPr>
            <w:tcW w:w="3243" w:type="dxa"/>
            <w:shd w:val="clear" w:color="auto" w:fill="auto"/>
            <w:tcMar>
              <w:top w:w="100" w:type="dxa"/>
              <w:left w:w="100" w:type="dxa"/>
              <w:bottom w:w="100" w:type="dxa"/>
              <w:right w:w="100" w:type="dxa"/>
            </w:tcMar>
          </w:tcPr>
          <w:p w14:paraId="25549D5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Propuesta de desarrollo que considera al ser humano como consumidor del mundo</w:t>
            </w:r>
          </w:p>
        </w:tc>
        <w:tc>
          <w:tcPr>
            <w:tcW w:w="7815" w:type="dxa"/>
            <w:shd w:val="clear" w:color="auto" w:fill="auto"/>
            <w:tcMar>
              <w:top w:w="100" w:type="dxa"/>
              <w:left w:w="100" w:type="dxa"/>
              <w:bottom w:w="100" w:type="dxa"/>
              <w:right w:w="100" w:type="dxa"/>
            </w:tcMar>
          </w:tcPr>
          <w:p w14:paraId="3A23F0D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El buen vivir considera al hombre como guardián del mundo.</w:t>
            </w:r>
          </w:p>
        </w:tc>
      </w:tr>
      <w:tr w:rsidR="00D32F63" w:rsidRPr="006A03C0" w14:paraId="4948F2B7" w14:textId="77777777" w:rsidTr="002C4530">
        <w:trPr>
          <w:trHeight w:val="640"/>
        </w:trPr>
        <w:tc>
          <w:tcPr>
            <w:tcW w:w="3243" w:type="dxa"/>
            <w:shd w:val="clear" w:color="auto" w:fill="auto"/>
            <w:tcMar>
              <w:top w:w="100" w:type="dxa"/>
              <w:left w:w="100" w:type="dxa"/>
              <w:bottom w:w="100" w:type="dxa"/>
              <w:right w:w="100" w:type="dxa"/>
            </w:tcMar>
          </w:tcPr>
          <w:p w14:paraId="62CF5F8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Es una alternativa de desarrollo que rescata las ideas indígenas ancestrales</w:t>
            </w:r>
          </w:p>
          <w:p w14:paraId="4890E0F0"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7815" w:type="dxa"/>
            <w:shd w:val="clear" w:color="auto" w:fill="auto"/>
            <w:tcMar>
              <w:top w:w="100" w:type="dxa"/>
              <w:left w:w="100" w:type="dxa"/>
              <w:bottom w:w="100" w:type="dxa"/>
              <w:right w:w="100" w:type="dxa"/>
            </w:tcMar>
          </w:tcPr>
          <w:p w14:paraId="79122CAD"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Correcta. El </w:t>
            </w:r>
            <w:proofErr w:type="spellStart"/>
            <w:r w:rsidRPr="006A03C0">
              <w:rPr>
                <w:rFonts w:asciiTheme="majorHAnsi" w:hAnsiTheme="majorHAnsi" w:cstheme="majorHAnsi"/>
              </w:rPr>
              <w:t>sumak</w:t>
            </w:r>
            <w:proofErr w:type="spellEnd"/>
            <w:r w:rsidRPr="006A03C0">
              <w:rPr>
                <w:rFonts w:asciiTheme="majorHAnsi" w:hAnsiTheme="majorHAnsi" w:cstheme="majorHAnsi"/>
              </w:rPr>
              <w:t xml:space="preserve"> </w:t>
            </w:r>
            <w:proofErr w:type="spellStart"/>
            <w:r w:rsidRPr="006A03C0">
              <w:rPr>
                <w:rFonts w:asciiTheme="majorHAnsi" w:hAnsiTheme="majorHAnsi" w:cstheme="majorHAnsi"/>
              </w:rPr>
              <w:t>kawsay</w:t>
            </w:r>
            <w:proofErr w:type="spellEnd"/>
            <w:r w:rsidRPr="006A03C0">
              <w:rPr>
                <w:rFonts w:asciiTheme="majorHAnsi" w:hAnsiTheme="majorHAnsi" w:cstheme="majorHAnsi"/>
              </w:rPr>
              <w:t xml:space="preserve"> o buen vivir es un modo de desarrollo, basado en el progreso colectivo y armonioso, propio de la sabiduría indígena.</w:t>
            </w:r>
          </w:p>
        </w:tc>
      </w:tr>
      <w:tr w:rsidR="00D32F63" w:rsidRPr="006A03C0" w14:paraId="15D75B04" w14:textId="77777777" w:rsidTr="002C4530">
        <w:tc>
          <w:tcPr>
            <w:tcW w:w="3243" w:type="dxa"/>
            <w:shd w:val="clear" w:color="auto" w:fill="auto"/>
            <w:tcMar>
              <w:top w:w="100" w:type="dxa"/>
              <w:left w:w="100" w:type="dxa"/>
              <w:bottom w:w="100" w:type="dxa"/>
              <w:right w:w="100" w:type="dxa"/>
            </w:tcMar>
          </w:tcPr>
          <w:p w14:paraId="0E9438B7"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Idea que exalta el bien individual sobre el colectivo</w:t>
            </w:r>
          </w:p>
        </w:tc>
        <w:tc>
          <w:tcPr>
            <w:tcW w:w="7815" w:type="dxa"/>
            <w:shd w:val="clear" w:color="auto" w:fill="auto"/>
            <w:tcMar>
              <w:top w:w="100" w:type="dxa"/>
              <w:left w:w="100" w:type="dxa"/>
              <w:bottom w:w="100" w:type="dxa"/>
              <w:right w:w="100" w:type="dxa"/>
            </w:tcMar>
          </w:tcPr>
          <w:p w14:paraId="67507CF9"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El buen vivir es una propuesta de desarrollo, resalta las ideas de colectivismo, armonía y comunión.</w:t>
            </w:r>
          </w:p>
        </w:tc>
      </w:tr>
      <w:tr w:rsidR="00D32F63" w:rsidRPr="006A03C0" w14:paraId="06822E72" w14:textId="77777777" w:rsidTr="002C4530">
        <w:tc>
          <w:tcPr>
            <w:tcW w:w="3243" w:type="dxa"/>
            <w:shd w:val="clear" w:color="auto" w:fill="auto"/>
            <w:tcMar>
              <w:top w:w="100" w:type="dxa"/>
              <w:left w:w="100" w:type="dxa"/>
              <w:bottom w:w="100" w:type="dxa"/>
              <w:right w:w="100" w:type="dxa"/>
            </w:tcMar>
          </w:tcPr>
          <w:p w14:paraId="01CB53E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Tipo de desarrollo basado en la modernización de la sociedad</w:t>
            </w:r>
          </w:p>
        </w:tc>
        <w:tc>
          <w:tcPr>
            <w:tcW w:w="7815" w:type="dxa"/>
            <w:shd w:val="clear" w:color="auto" w:fill="auto"/>
            <w:tcMar>
              <w:top w:w="100" w:type="dxa"/>
              <w:left w:w="100" w:type="dxa"/>
              <w:bottom w:w="100" w:type="dxa"/>
              <w:right w:w="100" w:type="dxa"/>
            </w:tcMar>
          </w:tcPr>
          <w:p w14:paraId="705EF8F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El buen vivir acepta la modernización social pero destaca las sabidurías ancestrales con el fin de encontrar el equilibrio en la modernidad.</w:t>
            </w:r>
          </w:p>
        </w:tc>
      </w:tr>
    </w:tbl>
    <w:p w14:paraId="4B3C88A1" w14:textId="77777777" w:rsidR="00D32F63" w:rsidRPr="006A03C0" w:rsidRDefault="00D32F63" w:rsidP="00D32F63">
      <w:pPr>
        <w:pStyle w:val="NoSpacing"/>
        <w:rPr>
          <w:rFonts w:asciiTheme="majorHAnsi" w:hAnsiTheme="majorHAnsi" w:cstheme="majorHAnsi"/>
        </w:rPr>
      </w:pPr>
    </w:p>
    <w:p w14:paraId="6C5271AF" w14:textId="77777777" w:rsidR="00D32F63" w:rsidRPr="006A03C0" w:rsidRDefault="00D32F63" w:rsidP="00D32F63">
      <w:pPr>
        <w:pStyle w:val="NoSpacing"/>
        <w:rPr>
          <w:rFonts w:asciiTheme="majorHAnsi" w:hAnsiTheme="majorHAnsi" w:cstheme="majorHAnsi"/>
        </w:rPr>
      </w:pPr>
    </w:p>
    <w:p w14:paraId="31E047AD" w14:textId="77777777" w:rsidR="00D32F63" w:rsidRPr="006A03C0" w:rsidRDefault="00D32F63" w:rsidP="00D32F63">
      <w:pPr>
        <w:pStyle w:val="NoSpacing"/>
        <w:rPr>
          <w:rFonts w:asciiTheme="majorHAnsi" w:hAnsiTheme="majorHAnsi" w:cstheme="majorHAnsi"/>
        </w:rPr>
      </w:pPr>
    </w:p>
    <w:p w14:paraId="042A907E" w14:textId="77777777" w:rsidR="00D32F63" w:rsidRPr="006A03C0" w:rsidRDefault="00D32F63" w:rsidP="00D32F63">
      <w:pPr>
        <w:pStyle w:val="NoSpacing"/>
        <w:rPr>
          <w:rFonts w:asciiTheme="majorHAnsi" w:eastAsia="Calibri" w:hAnsiTheme="majorHAnsi" w:cstheme="majorHAnsi"/>
        </w:rPr>
      </w:pPr>
    </w:p>
    <w:p w14:paraId="6FF5E0AD" w14:textId="77777777" w:rsidR="00D32F63" w:rsidRPr="006A03C0" w:rsidRDefault="00D32F63" w:rsidP="00D32F63">
      <w:pPr>
        <w:pStyle w:val="NoSpacing"/>
        <w:rPr>
          <w:rFonts w:asciiTheme="majorHAnsi" w:eastAsia="Calibri" w:hAnsiTheme="majorHAnsi" w:cstheme="majorHAnsi"/>
        </w:rPr>
      </w:pPr>
    </w:p>
    <w:p w14:paraId="46B941D0" w14:textId="77777777" w:rsidR="00D32F63" w:rsidRPr="006A03C0" w:rsidRDefault="00D32F63" w:rsidP="00D32F63">
      <w:pPr>
        <w:tabs>
          <w:tab w:val="left" w:pos="708"/>
          <w:tab w:val="left" w:pos="924"/>
        </w:tabs>
        <w:rPr>
          <w:rFonts w:asciiTheme="majorHAnsi" w:eastAsia="Calibri" w:hAnsiTheme="majorHAnsi" w:cstheme="majorHAnsi"/>
        </w:rPr>
      </w:pPr>
    </w:p>
    <w:p w14:paraId="4C1E90DE" w14:textId="77777777" w:rsidR="00D32F63" w:rsidRPr="006A03C0" w:rsidRDefault="00D32F63" w:rsidP="00D32F63">
      <w:pPr>
        <w:tabs>
          <w:tab w:val="left" w:pos="708"/>
          <w:tab w:val="left" w:pos="924"/>
        </w:tabs>
        <w:rPr>
          <w:rFonts w:asciiTheme="majorHAnsi" w:eastAsia="Calibri" w:hAnsiTheme="majorHAnsi" w:cstheme="majorHAnsi"/>
        </w:rPr>
      </w:pPr>
    </w:p>
    <w:p w14:paraId="4BA8795A" w14:textId="77777777" w:rsidR="00D32F63" w:rsidRPr="006A03C0" w:rsidRDefault="00D32F63" w:rsidP="00D32F63">
      <w:pPr>
        <w:tabs>
          <w:tab w:val="left" w:pos="708"/>
          <w:tab w:val="left" w:pos="924"/>
        </w:tabs>
        <w:rPr>
          <w:rFonts w:asciiTheme="majorHAnsi" w:eastAsia="Calibri" w:hAnsiTheme="majorHAnsi" w:cstheme="majorHAnsi"/>
        </w:rPr>
      </w:pPr>
    </w:p>
    <w:p w14:paraId="19445055" w14:textId="77777777" w:rsidR="00D32F63" w:rsidRPr="006A03C0" w:rsidRDefault="00D32F63" w:rsidP="00D32F63">
      <w:pPr>
        <w:tabs>
          <w:tab w:val="left" w:pos="708"/>
          <w:tab w:val="left" w:pos="924"/>
        </w:tabs>
        <w:rPr>
          <w:rFonts w:asciiTheme="majorHAnsi" w:eastAsia="Calibri" w:hAnsiTheme="majorHAnsi" w:cstheme="majorHAnsi"/>
        </w:rPr>
      </w:pPr>
    </w:p>
    <w:p w14:paraId="6CCA9029" w14:textId="77777777" w:rsidR="00D32F63" w:rsidRPr="006A03C0" w:rsidRDefault="00D32F63" w:rsidP="00D32F63">
      <w:pPr>
        <w:tabs>
          <w:tab w:val="left" w:pos="708"/>
          <w:tab w:val="left" w:pos="924"/>
        </w:tabs>
        <w:rPr>
          <w:rFonts w:asciiTheme="majorHAnsi" w:eastAsia="Calibri" w:hAnsiTheme="majorHAnsi" w:cstheme="majorHAnsi"/>
        </w:rPr>
      </w:pPr>
    </w:p>
    <w:p w14:paraId="32097972" w14:textId="77777777" w:rsidR="00D32F63" w:rsidRPr="006A03C0" w:rsidRDefault="00D32F63" w:rsidP="00D32F63">
      <w:pPr>
        <w:tabs>
          <w:tab w:val="left" w:pos="708"/>
          <w:tab w:val="left" w:pos="924"/>
        </w:tabs>
        <w:rPr>
          <w:rFonts w:asciiTheme="majorHAnsi" w:eastAsia="Calibri" w:hAnsiTheme="majorHAnsi" w:cstheme="majorHAnsi"/>
        </w:rPr>
      </w:pPr>
    </w:p>
    <w:p w14:paraId="3084CA54" w14:textId="77777777" w:rsidR="00D32F63" w:rsidRDefault="00D32F63" w:rsidP="00D32F63">
      <w:pPr>
        <w:tabs>
          <w:tab w:val="left" w:pos="708"/>
          <w:tab w:val="left" w:pos="924"/>
        </w:tabs>
        <w:rPr>
          <w:rFonts w:ascii="Calibri" w:eastAsia="Calibri" w:hAnsi="Calibri" w:cs="Calibri"/>
        </w:rPr>
      </w:pPr>
    </w:p>
    <w:p w14:paraId="7152D007" w14:textId="77777777" w:rsidR="00D32F63" w:rsidRDefault="00D32F63" w:rsidP="00D32F63">
      <w:pPr>
        <w:tabs>
          <w:tab w:val="left" w:pos="708"/>
          <w:tab w:val="left" w:pos="924"/>
        </w:tabs>
        <w:rPr>
          <w:rFonts w:ascii="Calibri" w:eastAsia="Calibri" w:hAnsi="Calibri" w:cs="Calibri"/>
        </w:rPr>
      </w:pPr>
    </w:p>
    <w:p w14:paraId="1103A2BE" w14:textId="77777777" w:rsidR="00D32F63" w:rsidRDefault="00D32F63" w:rsidP="00D32F63">
      <w:pPr>
        <w:tabs>
          <w:tab w:val="left" w:pos="708"/>
          <w:tab w:val="left" w:pos="924"/>
        </w:tabs>
        <w:rPr>
          <w:rFonts w:ascii="Calibri" w:eastAsia="Calibri" w:hAnsi="Calibri" w:cs="Calibri"/>
        </w:rPr>
      </w:pPr>
    </w:p>
    <w:p w14:paraId="538712C9" w14:textId="77777777" w:rsidR="00D32F63" w:rsidRDefault="00D32F63" w:rsidP="00D32F63">
      <w:pPr>
        <w:tabs>
          <w:tab w:val="left" w:pos="708"/>
          <w:tab w:val="left" w:pos="924"/>
        </w:tabs>
        <w:rPr>
          <w:rFonts w:ascii="Calibri" w:eastAsia="Calibri" w:hAnsi="Calibri" w:cs="Calibri"/>
        </w:rPr>
      </w:pPr>
    </w:p>
    <w:p w14:paraId="7FE898F5" w14:textId="77777777" w:rsidR="00D32F63" w:rsidRDefault="00D32F63" w:rsidP="00D32F63">
      <w:pPr>
        <w:pStyle w:val="Normal1"/>
        <w:spacing w:after="160" w:line="259" w:lineRule="auto"/>
        <w:jc w:val="center"/>
        <w:rPr>
          <w:b/>
        </w:rPr>
      </w:pPr>
      <w:r>
        <w:rPr>
          <w:b/>
        </w:rPr>
        <w:t>SIMULADOR DE EXAMEN DE SEGUNDO QUIMESTRE</w:t>
      </w:r>
    </w:p>
    <w:p w14:paraId="1940FD72" w14:textId="77777777" w:rsidR="00D32F63" w:rsidRDefault="00D32F63" w:rsidP="00D32F63">
      <w:pPr>
        <w:pStyle w:val="Normal1"/>
        <w:spacing w:after="160" w:line="259" w:lineRule="auto"/>
        <w:jc w:val="center"/>
        <w:rPr>
          <w:b/>
        </w:rPr>
      </w:pPr>
      <w:r>
        <w:rPr>
          <w:b/>
        </w:rPr>
        <w:t>FILOSOFÍA</w:t>
      </w:r>
    </w:p>
    <w:p w14:paraId="6D47BD6D" w14:textId="77777777" w:rsidR="00D32F63" w:rsidRDefault="00D32F63" w:rsidP="00D32F63">
      <w:pPr>
        <w:pStyle w:val="Normal1"/>
        <w:spacing w:after="160" w:line="259" w:lineRule="auto"/>
        <w:jc w:val="center"/>
        <w:rPr>
          <w:b/>
        </w:rPr>
      </w:pPr>
      <w:r>
        <w:rPr>
          <w:b/>
        </w:rPr>
        <w:t>SEGUNDO DE BACHILLERATO GENERAL UNIFICADO</w:t>
      </w:r>
    </w:p>
    <w:p w14:paraId="743AF595" w14:textId="77777777" w:rsidR="00D32F63" w:rsidRDefault="00D32F63" w:rsidP="00D32F63">
      <w:r>
        <w:t>DOCENTE: _____________________________________</w:t>
      </w:r>
    </w:p>
    <w:p w14:paraId="14EC400E" w14:textId="77777777" w:rsidR="00D32F63" w:rsidRDefault="00D32F63" w:rsidP="00D32F63">
      <w:pPr>
        <w:pStyle w:val="Normal1"/>
        <w:spacing w:after="160" w:line="259" w:lineRule="auto"/>
        <w:jc w:val="center"/>
        <w:rPr>
          <w:b/>
        </w:rPr>
      </w:pPr>
      <w:r>
        <w:t>Nombres y apellidos del estudiante: _____________________ Paralelo: _______</w:t>
      </w:r>
    </w:p>
    <w:p w14:paraId="4662145B" w14:textId="77777777" w:rsidR="00D32F63" w:rsidRDefault="00D32F63" w:rsidP="00D32F63">
      <w:pPr>
        <w:pStyle w:val="Normal1"/>
        <w:rPr>
          <w:b/>
        </w:rPr>
      </w:pPr>
      <w:r>
        <w:rPr>
          <w:b/>
        </w:rPr>
        <w:t>1. Para _______ es imposible alcanzar la virtud desde un cuerpo físico, mientras que para _______ se puede ser virtuoso al usar la razón.</w:t>
      </w:r>
    </w:p>
    <w:p w14:paraId="3BB3B489" w14:textId="77777777" w:rsidR="00D32F63" w:rsidRDefault="00D32F63" w:rsidP="00D32F63">
      <w:pPr>
        <w:pStyle w:val="Normal1"/>
        <w:rPr>
          <w:b/>
        </w:rPr>
      </w:pPr>
    </w:p>
    <w:tbl>
      <w:tblPr>
        <w:tblW w:w="10200" w:type="dxa"/>
        <w:tblLayout w:type="fixed"/>
        <w:tblLook w:val="04A0" w:firstRow="1" w:lastRow="0" w:firstColumn="1" w:lastColumn="0" w:noHBand="0" w:noVBand="1"/>
      </w:tblPr>
      <w:tblGrid>
        <w:gridCol w:w="10200"/>
      </w:tblGrid>
      <w:tr w:rsidR="00D32F63" w14:paraId="41988F80" w14:textId="77777777" w:rsidTr="002C4530">
        <w:trPr>
          <w:trHeight w:val="225"/>
        </w:trPr>
        <w:tc>
          <w:tcPr>
            <w:tcW w:w="2715" w:type="dxa"/>
          </w:tcPr>
          <w:p w14:paraId="7821BE90" w14:textId="77777777" w:rsidR="00D32F63" w:rsidRDefault="00D32F63" w:rsidP="002C4530">
            <w:pPr>
              <w:pStyle w:val="Normal1"/>
            </w:pPr>
            <w:r>
              <w:t>A) Sócrates - Platón</w:t>
            </w:r>
          </w:p>
        </w:tc>
      </w:tr>
      <w:tr w:rsidR="00D32F63" w14:paraId="0AC68497" w14:textId="77777777" w:rsidTr="002C4530">
        <w:trPr>
          <w:trHeight w:val="199"/>
        </w:trPr>
        <w:tc>
          <w:tcPr>
            <w:tcW w:w="2715" w:type="dxa"/>
          </w:tcPr>
          <w:p w14:paraId="14C5FEA4" w14:textId="77777777" w:rsidR="00D32F63" w:rsidRDefault="00D32F63" w:rsidP="002C4530">
            <w:pPr>
              <w:pStyle w:val="Normal1"/>
            </w:pPr>
            <w:r>
              <w:t>B) Sócrates - Aristóteles</w:t>
            </w:r>
          </w:p>
        </w:tc>
      </w:tr>
      <w:tr w:rsidR="00D32F63" w14:paraId="3839E539" w14:textId="77777777" w:rsidTr="002C4530">
        <w:tc>
          <w:tcPr>
            <w:tcW w:w="2715" w:type="dxa"/>
          </w:tcPr>
          <w:p w14:paraId="7CD9525E" w14:textId="77777777" w:rsidR="00D32F63" w:rsidRDefault="00D32F63" w:rsidP="002C4530">
            <w:pPr>
              <w:pStyle w:val="Normal1"/>
            </w:pPr>
            <w:r>
              <w:t>C) Platón - Aristóteles</w:t>
            </w:r>
          </w:p>
        </w:tc>
      </w:tr>
      <w:tr w:rsidR="00D32F63" w14:paraId="5AEF086E" w14:textId="77777777" w:rsidTr="002C4530">
        <w:tc>
          <w:tcPr>
            <w:tcW w:w="2715" w:type="dxa"/>
          </w:tcPr>
          <w:p w14:paraId="201B85F7" w14:textId="77777777" w:rsidR="00D32F63" w:rsidRDefault="00D32F63" w:rsidP="002C4530">
            <w:pPr>
              <w:pStyle w:val="Normal1"/>
            </w:pPr>
            <w:r>
              <w:t>D) Aristóteles - Platón</w:t>
            </w:r>
          </w:p>
        </w:tc>
      </w:tr>
    </w:tbl>
    <w:p w14:paraId="1F234A8A" w14:textId="77777777" w:rsidR="00D32F63" w:rsidRDefault="00D32F63" w:rsidP="00D32F63">
      <w:pPr>
        <w:pStyle w:val="Normal1"/>
        <w:rPr>
          <w:b/>
        </w:rPr>
      </w:pPr>
    </w:p>
    <w:p w14:paraId="27EF5D29" w14:textId="77777777" w:rsidR="00D32F63" w:rsidRDefault="00D32F63" w:rsidP="00D32F63">
      <w:pPr>
        <w:pStyle w:val="Normal1"/>
        <w:rPr>
          <w:b/>
        </w:rPr>
      </w:pPr>
      <w:r>
        <w:rPr>
          <w:b/>
        </w:rPr>
        <w:t>2.  La frase “Dios ha muerto” del filósofo alemán Friedrich Nietzsche, declara:</w:t>
      </w:r>
    </w:p>
    <w:tbl>
      <w:tblPr>
        <w:tblW w:w="10200" w:type="dxa"/>
        <w:tblLayout w:type="fixed"/>
        <w:tblLook w:val="04A0" w:firstRow="1" w:lastRow="0" w:firstColumn="1" w:lastColumn="0" w:noHBand="0" w:noVBand="1"/>
      </w:tblPr>
      <w:tblGrid>
        <w:gridCol w:w="10200"/>
      </w:tblGrid>
      <w:tr w:rsidR="00D32F63" w14:paraId="36C9DB13" w14:textId="77777777" w:rsidTr="002C4530">
        <w:trPr>
          <w:trHeight w:val="201"/>
        </w:trPr>
        <w:tc>
          <w:tcPr>
            <w:tcW w:w="2715" w:type="dxa"/>
          </w:tcPr>
          <w:p w14:paraId="24D5BD3F" w14:textId="77777777" w:rsidR="00D32F63" w:rsidRDefault="00D32F63" w:rsidP="002C4530">
            <w:pPr>
              <w:pStyle w:val="Normal1"/>
            </w:pPr>
            <w:r>
              <w:t>A) la muerte de los valores occidentales construidos desde la moral cristiana</w:t>
            </w:r>
          </w:p>
        </w:tc>
      </w:tr>
      <w:tr w:rsidR="00D32F63" w14:paraId="349D25E3" w14:textId="77777777" w:rsidTr="002C4530">
        <w:trPr>
          <w:trHeight w:val="265"/>
        </w:trPr>
        <w:tc>
          <w:tcPr>
            <w:tcW w:w="2715" w:type="dxa"/>
          </w:tcPr>
          <w:p w14:paraId="78E642CA" w14:textId="77777777" w:rsidR="00D32F63" w:rsidRDefault="00D32F63" w:rsidP="002C4530">
            <w:pPr>
              <w:pStyle w:val="Normal1"/>
            </w:pPr>
            <w:r>
              <w:t>B) origen de lo malo en la debilidad</w:t>
            </w:r>
          </w:p>
        </w:tc>
      </w:tr>
      <w:tr w:rsidR="00D32F63" w14:paraId="5BCF5726" w14:textId="77777777" w:rsidTr="002C4530">
        <w:tc>
          <w:tcPr>
            <w:tcW w:w="2715" w:type="dxa"/>
          </w:tcPr>
          <w:p w14:paraId="0BC33B87" w14:textId="77777777" w:rsidR="00D32F63" w:rsidRDefault="00D32F63" w:rsidP="002C4530">
            <w:pPr>
              <w:pStyle w:val="Normal1"/>
            </w:pPr>
            <w:r>
              <w:t>C) que lo bueno es lo que permite tener poder al hombre</w:t>
            </w:r>
          </w:p>
        </w:tc>
      </w:tr>
      <w:tr w:rsidR="00D32F63" w14:paraId="458A0298" w14:textId="77777777" w:rsidTr="002C4530">
        <w:tc>
          <w:tcPr>
            <w:tcW w:w="2715" w:type="dxa"/>
          </w:tcPr>
          <w:p w14:paraId="3C4F33FB" w14:textId="77777777" w:rsidR="00D32F63" w:rsidRDefault="00D32F63" w:rsidP="002C4530">
            <w:pPr>
              <w:pStyle w:val="Normal1"/>
            </w:pPr>
            <w:r>
              <w:t>D) que la gente debe recurrir a la moralidad</w:t>
            </w:r>
          </w:p>
        </w:tc>
      </w:tr>
    </w:tbl>
    <w:p w14:paraId="5A9255F6" w14:textId="77777777" w:rsidR="00D32F63" w:rsidRDefault="00D32F63" w:rsidP="00D32F63">
      <w:pPr>
        <w:pStyle w:val="Normal1"/>
        <w:rPr>
          <w:b/>
        </w:rPr>
      </w:pPr>
    </w:p>
    <w:p w14:paraId="3AF8A8EA" w14:textId="77777777" w:rsidR="00D32F63" w:rsidRDefault="00D32F63" w:rsidP="00D32F63">
      <w:pPr>
        <w:pStyle w:val="Normal1"/>
        <w:rPr>
          <w:b/>
        </w:rPr>
      </w:pPr>
      <w:r>
        <w:rPr>
          <w:b/>
        </w:rPr>
        <w:t>3. Escoge las cuatro virtudes cardinales del cristianismo.</w:t>
      </w:r>
    </w:p>
    <w:p w14:paraId="7074FE15" w14:textId="77777777" w:rsidR="00D32F63" w:rsidRDefault="00D32F63" w:rsidP="00D32F63">
      <w:pPr>
        <w:pStyle w:val="Normal1"/>
        <w:rPr>
          <w:b/>
        </w:rPr>
      </w:pPr>
    </w:p>
    <w:p w14:paraId="53446D1B" w14:textId="77777777" w:rsidR="00D32F63" w:rsidRDefault="00D32F63" w:rsidP="00D32F63">
      <w:pPr>
        <w:pStyle w:val="Normal1"/>
      </w:pPr>
      <w:r>
        <w:t>1. Prudencia</w:t>
      </w:r>
    </w:p>
    <w:p w14:paraId="031A79DB" w14:textId="77777777" w:rsidR="00D32F63" w:rsidRDefault="00D32F63" w:rsidP="00D32F63">
      <w:pPr>
        <w:pStyle w:val="Normal1"/>
      </w:pPr>
      <w:r>
        <w:t>2. Fortaleza</w:t>
      </w:r>
    </w:p>
    <w:p w14:paraId="29C18041" w14:textId="77777777" w:rsidR="00D32F63" w:rsidRDefault="00D32F63" w:rsidP="00D32F63">
      <w:pPr>
        <w:pStyle w:val="Normal1"/>
      </w:pPr>
      <w:r>
        <w:t>3. Justicia</w:t>
      </w:r>
    </w:p>
    <w:p w14:paraId="7F621235" w14:textId="77777777" w:rsidR="00D32F63" w:rsidRDefault="00D32F63" w:rsidP="00D32F63">
      <w:pPr>
        <w:pStyle w:val="Normal1"/>
      </w:pPr>
      <w:r>
        <w:t xml:space="preserve">4. </w:t>
      </w:r>
      <w:proofErr w:type="spellStart"/>
      <w:r>
        <w:t>Fé</w:t>
      </w:r>
      <w:proofErr w:type="spellEnd"/>
    </w:p>
    <w:p w14:paraId="70616EDE" w14:textId="77777777" w:rsidR="00D32F63" w:rsidRDefault="00D32F63" w:rsidP="00D32F63">
      <w:pPr>
        <w:pStyle w:val="Normal1"/>
      </w:pPr>
      <w:r>
        <w:t>5. Caridad</w:t>
      </w:r>
    </w:p>
    <w:p w14:paraId="64E71EFA" w14:textId="77777777" w:rsidR="00D32F63" w:rsidRDefault="00D32F63" w:rsidP="00D32F63">
      <w:pPr>
        <w:pStyle w:val="Normal1"/>
      </w:pPr>
      <w:r>
        <w:t>6. Templanza</w:t>
      </w:r>
    </w:p>
    <w:p w14:paraId="119C3F0E" w14:textId="77777777" w:rsidR="00D32F63" w:rsidRPr="006D37F5" w:rsidRDefault="00D32F63" w:rsidP="00D32F63">
      <w:pPr>
        <w:pStyle w:val="Normal1"/>
      </w:pPr>
    </w:p>
    <w:p w14:paraId="322BB495" w14:textId="77777777" w:rsidR="00D32F63" w:rsidRDefault="00D32F63" w:rsidP="00D32F63">
      <w:pPr>
        <w:pStyle w:val="Normal1"/>
        <w:rPr>
          <w:b/>
        </w:rPr>
      </w:pPr>
      <w:r>
        <w:rPr>
          <w:b/>
        </w:rPr>
        <w:t>4. La _______ es el conjunto de comportamiento aceptados por la sociedad. Por otro lado, la _______ implica el juicio individual frente a lo establecido socialmente.</w:t>
      </w:r>
    </w:p>
    <w:p w14:paraId="51BB9052" w14:textId="77777777" w:rsidR="00D32F63" w:rsidRDefault="00D32F63" w:rsidP="00D32F63">
      <w:pPr>
        <w:pStyle w:val="Normal1"/>
        <w:rPr>
          <w:b/>
        </w:rPr>
      </w:pPr>
    </w:p>
    <w:tbl>
      <w:tblPr>
        <w:tblW w:w="10200" w:type="dxa"/>
        <w:tblLayout w:type="fixed"/>
        <w:tblLook w:val="04A0" w:firstRow="1" w:lastRow="0" w:firstColumn="1" w:lastColumn="0" w:noHBand="0" w:noVBand="1"/>
      </w:tblPr>
      <w:tblGrid>
        <w:gridCol w:w="10200"/>
      </w:tblGrid>
      <w:tr w:rsidR="00D32F63" w14:paraId="42D92700" w14:textId="77777777" w:rsidTr="002C4530">
        <w:trPr>
          <w:trHeight w:val="201"/>
        </w:trPr>
        <w:tc>
          <w:tcPr>
            <w:tcW w:w="2715" w:type="dxa"/>
          </w:tcPr>
          <w:p w14:paraId="239C6B9D" w14:textId="77777777" w:rsidR="00D32F63" w:rsidRDefault="00D32F63" w:rsidP="002C4530">
            <w:pPr>
              <w:pStyle w:val="Normal1"/>
            </w:pPr>
            <w:r>
              <w:t>A) ética - moral</w:t>
            </w:r>
          </w:p>
        </w:tc>
      </w:tr>
      <w:tr w:rsidR="00D32F63" w14:paraId="3B5EC00D" w14:textId="77777777" w:rsidTr="002C4530">
        <w:trPr>
          <w:trHeight w:val="137"/>
        </w:trPr>
        <w:tc>
          <w:tcPr>
            <w:tcW w:w="2715" w:type="dxa"/>
          </w:tcPr>
          <w:p w14:paraId="1FB9F0FC" w14:textId="77777777" w:rsidR="00D32F63" w:rsidRDefault="00D32F63" w:rsidP="002C4530">
            <w:pPr>
              <w:pStyle w:val="Normal1"/>
            </w:pPr>
            <w:r>
              <w:t>B) bondad - maldad</w:t>
            </w:r>
          </w:p>
        </w:tc>
      </w:tr>
      <w:tr w:rsidR="00D32F63" w14:paraId="6FCD4610" w14:textId="77777777" w:rsidTr="002C4530">
        <w:tc>
          <w:tcPr>
            <w:tcW w:w="2715" w:type="dxa"/>
          </w:tcPr>
          <w:p w14:paraId="3CFA77A8" w14:textId="77777777" w:rsidR="00D32F63" w:rsidRDefault="00D32F63" w:rsidP="002C4530">
            <w:pPr>
              <w:pStyle w:val="Normal1"/>
            </w:pPr>
            <w:r>
              <w:t>C) moral - ética</w:t>
            </w:r>
          </w:p>
        </w:tc>
      </w:tr>
      <w:tr w:rsidR="00D32F63" w14:paraId="476711FE" w14:textId="77777777" w:rsidTr="002C4530">
        <w:tc>
          <w:tcPr>
            <w:tcW w:w="2715" w:type="dxa"/>
          </w:tcPr>
          <w:p w14:paraId="3105D271" w14:textId="77777777" w:rsidR="00D32F63" w:rsidRDefault="00D32F63" w:rsidP="002C4530">
            <w:pPr>
              <w:pStyle w:val="Normal1"/>
            </w:pPr>
            <w:r>
              <w:t>D) maldad - bondad</w:t>
            </w:r>
          </w:p>
        </w:tc>
      </w:tr>
    </w:tbl>
    <w:p w14:paraId="582A080D" w14:textId="77777777" w:rsidR="00D32F63" w:rsidRDefault="00D32F63" w:rsidP="00D32F63">
      <w:pPr>
        <w:pStyle w:val="Normal1"/>
        <w:rPr>
          <w:b/>
        </w:rPr>
      </w:pPr>
    </w:p>
    <w:p w14:paraId="5F83BF33" w14:textId="77777777" w:rsidR="00D32F63" w:rsidRDefault="00D32F63" w:rsidP="00D32F63">
      <w:pPr>
        <w:pStyle w:val="Normal1"/>
        <w:rPr>
          <w:b/>
        </w:rPr>
      </w:pPr>
      <w:r>
        <w:rPr>
          <w:b/>
        </w:rPr>
        <w:t>5. Relacione las corrientes con sus principales características.</w:t>
      </w:r>
    </w:p>
    <w:p w14:paraId="5C4AF79E" w14:textId="77777777" w:rsidR="00D32F63" w:rsidRDefault="00D32F63" w:rsidP="00D32F63">
      <w:pPr>
        <w:pStyle w:val="Normal1"/>
        <w:rPr>
          <w:b/>
        </w:rPr>
      </w:pPr>
    </w:p>
    <w:p w14:paraId="430A5E69" w14:textId="77777777" w:rsidR="00D32F63" w:rsidRDefault="00D32F63" w:rsidP="00D32F63">
      <w:pPr>
        <w:pStyle w:val="Normal1"/>
        <w:rPr>
          <w:b/>
        </w:rPr>
      </w:pPr>
      <w:r>
        <w:rPr>
          <w:b/>
        </w:rPr>
        <w:t xml:space="preserve">      Corrientes                                       Características</w:t>
      </w:r>
    </w:p>
    <w:p w14:paraId="7FD4BF34" w14:textId="77777777" w:rsidR="00D32F63" w:rsidRDefault="00D32F63" w:rsidP="00D32F63">
      <w:pPr>
        <w:pStyle w:val="Normal1"/>
      </w:pPr>
      <w:r>
        <w:t xml:space="preserve">1. Utilitarismo           a) Sostiene que hay entidades con propiedades esenciales. </w:t>
      </w:r>
    </w:p>
    <w:p w14:paraId="1FB81EA9" w14:textId="77777777" w:rsidR="00D32F63" w:rsidRDefault="00D32F63" w:rsidP="00D32F63">
      <w:pPr>
        <w:pStyle w:val="Normal1"/>
      </w:pPr>
      <w:r>
        <w:t xml:space="preserve">2. </w:t>
      </w:r>
      <w:proofErr w:type="spellStart"/>
      <w:r>
        <w:t>Teologismo</w:t>
      </w:r>
      <w:proofErr w:type="spellEnd"/>
      <w:r>
        <w:t xml:space="preserve">           b) Estudia el propósito de las cosas y personas.</w:t>
      </w:r>
    </w:p>
    <w:p w14:paraId="757CFB1B" w14:textId="77777777" w:rsidR="00D32F63" w:rsidRDefault="00D32F63" w:rsidP="00D32F63">
      <w:pPr>
        <w:pStyle w:val="Normal1"/>
      </w:pPr>
      <w:r>
        <w:t xml:space="preserve">3. Esencialismo        c) Considera que las acciones deben ser buenas para uno y el entorno.                                             </w:t>
      </w:r>
    </w:p>
    <w:p w14:paraId="56BA201C" w14:textId="77777777" w:rsidR="00D32F63" w:rsidRDefault="00D32F63" w:rsidP="00D32F63">
      <w:pPr>
        <w:pStyle w:val="Normal1"/>
        <w:rPr>
          <w:b/>
        </w:rPr>
      </w:pPr>
      <w:r>
        <w:t xml:space="preserve">                               </w:t>
      </w:r>
    </w:p>
    <w:p w14:paraId="3D6EC231" w14:textId="77777777" w:rsidR="00D32F63" w:rsidRDefault="00D32F63" w:rsidP="00D32F63">
      <w:pPr>
        <w:pStyle w:val="Normal1"/>
        <w:rPr>
          <w:b/>
        </w:rPr>
      </w:pPr>
    </w:p>
    <w:p w14:paraId="5D1C9A7B" w14:textId="77777777" w:rsidR="00D32F63" w:rsidRDefault="00D32F63" w:rsidP="00D32F63">
      <w:pPr>
        <w:pStyle w:val="Normal1"/>
        <w:rPr>
          <w:b/>
        </w:rPr>
      </w:pPr>
    </w:p>
    <w:p w14:paraId="2D5F41DE" w14:textId="77777777" w:rsidR="00D32F63" w:rsidRDefault="00D32F63" w:rsidP="00D32F63">
      <w:pPr>
        <w:pStyle w:val="Normal1"/>
        <w:numPr>
          <w:ilvl w:val="0"/>
          <w:numId w:val="7"/>
        </w:numPr>
        <w:ind w:left="426"/>
        <w:rPr>
          <w:b/>
        </w:rPr>
      </w:pPr>
      <w:r>
        <w:rPr>
          <w:b/>
        </w:rPr>
        <w:t>Completa:</w:t>
      </w:r>
    </w:p>
    <w:p w14:paraId="3A6EABAE" w14:textId="77777777" w:rsidR="00D32F63" w:rsidRDefault="00D32F63" w:rsidP="00D32F63">
      <w:pPr>
        <w:pStyle w:val="Normal1"/>
        <w:rPr>
          <w:b/>
        </w:rPr>
      </w:pPr>
      <w:r>
        <w:rPr>
          <w:b/>
        </w:rPr>
        <w:t xml:space="preserve"> Los que sostienen que la belleza es _______, consideran que esta puede ser medida, estandarizada y comprobada, mientras que los que la consideran _______ creen que depende del observador, puesto que la interpretará según sus construcciones individuales.</w:t>
      </w:r>
    </w:p>
    <w:tbl>
      <w:tblPr>
        <w:tblW w:w="10200" w:type="dxa"/>
        <w:tblLayout w:type="fixed"/>
        <w:tblLook w:val="04A0" w:firstRow="1" w:lastRow="0" w:firstColumn="1" w:lastColumn="0" w:noHBand="0" w:noVBand="1"/>
      </w:tblPr>
      <w:tblGrid>
        <w:gridCol w:w="10200"/>
      </w:tblGrid>
      <w:tr w:rsidR="00D32F63" w14:paraId="666AC416" w14:textId="77777777" w:rsidTr="002C4530">
        <w:trPr>
          <w:trHeight w:val="422"/>
        </w:trPr>
        <w:tc>
          <w:tcPr>
            <w:tcW w:w="2715" w:type="dxa"/>
          </w:tcPr>
          <w:p w14:paraId="42BCF75F" w14:textId="77777777" w:rsidR="00D32F63" w:rsidRDefault="00D32F63" w:rsidP="002C4530">
            <w:pPr>
              <w:pStyle w:val="Normal1"/>
            </w:pPr>
            <w:r>
              <w:t>A) subjetiva - objetiva</w:t>
            </w:r>
          </w:p>
        </w:tc>
      </w:tr>
      <w:tr w:rsidR="00D32F63" w14:paraId="51B927E4" w14:textId="77777777" w:rsidTr="002C4530">
        <w:trPr>
          <w:trHeight w:val="331"/>
        </w:trPr>
        <w:tc>
          <w:tcPr>
            <w:tcW w:w="2715" w:type="dxa"/>
          </w:tcPr>
          <w:p w14:paraId="28F17242" w14:textId="77777777" w:rsidR="00D32F63" w:rsidRDefault="00D32F63" w:rsidP="002C4530">
            <w:pPr>
              <w:pStyle w:val="Normal1"/>
            </w:pPr>
            <w:r>
              <w:t>B) válida - natural</w:t>
            </w:r>
          </w:p>
        </w:tc>
      </w:tr>
      <w:tr w:rsidR="00D32F63" w14:paraId="6ACF86DC" w14:textId="77777777" w:rsidTr="002C4530">
        <w:tc>
          <w:tcPr>
            <w:tcW w:w="2715" w:type="dxa"/>
          </w:tcPr>
          <w:p w14:paraId="473C2E78" w14:textId="77777777" w:rsidR="00D32F63" w:rsidRDefault="00D32F63" w:rsidP="002C4530">
            <w:pPr>
              <w:pStyle w:val="Normal1"/>
            </w:pPr>
            <w:r>
              <w:t>C) objetiva - subjetiva</w:t>
            </w:r>
          </w:p>
        </w:tc>
      </w:tr>
      <w:tr w:rsidR="00D32F63" w14:paraId="58C3BEC5" w14:textId="77777777" w:rsidTr="002C4530">
        <w:tc>
          <w:tcPr>
            <w:tcW w:w="2715" w:type="dxa"/>
          </w:tcPr>
          <w:p w14:paraId="36759AE3" w14:textId="77777777" w:rsidR="00D32F63" w:rsidRDefault="00D32F63" w:rsidP="002C4530">
            <w:pPr>
              <w:pStyle w:val="Normal1"/>
            </w:pPr>
            <w:r>
              <w:t>D) natural - válida</w:t>
            </w:r>
          </w:p>
        </w:tc>
      </w:tr>
    </w:tbl>
    <w:p w14:paraId="687A7045" w14:textId="77777777" w:rsidR="00D32F63" w:rsidRDefault="00D32F63" w:rsidP="00D32F63">
      <w:pPr>
        <w:pStyle w:val="Normal1"/>
        <w:rPr>
          <w:b/>
        </w:rPr>
      </w:pPr>
    </w:p>
    <w:p w14:paraId="3C31E5B4" w14:textId="77777777" w:rsidR="00D32F63" w:rsidRDefault="00D32F63" w:rsidP="00D32F63">
      <w:pPr>
        <w:pStyle w:val="Normal1"/>
        <w:rPr>
          <w:b/>
        </w:rPr>
      </w:pPr>
    </w:p>
    <w:p w14:paraId="6145EDAD" w14:textId="77777777" w:rsidR="00D32F63" w:rsidRDefault="00D32F63" w:rsidP="00D32F63">
      <w:pPr>
        <w:pStyle w:val="Normal1"/>
        <w:rPr>
          <w:b/>
        </w:rPr>
      </w:pPr>
      <w:r>
        <w:rPr>
          <w:b/>
        </w:rPr>
        <w:t>7. Escoge tres características del hedonismo.</w:t>
      </w:r>
    </w:p>
    <w:p w14:paraId="52BBE408" w14:textId="77777777" w:rsidR="00D32F63" w:rsidRDefault="00D32F63" w:rsidP="00D32F63">
      <w:pPr>
        <w:pStyle w:val="Normal1"/>
        <w:rPr>
          <w:b/>
        </w:rPr>
      </w:pPr>
    </w:p>
    <w:p w14:paraId="0D27ED1D" w14:textId="77777777" w:rsidR="00D32F63" w:rsidRDefault="00D32F63" w:rsidP="00D32F63">
      <w:pPr>
        <w:pStyle w:val="Normal1"/>
      </w:pPr>
      <w:r>
        <w:t>1. El mal viene de lo que causa dolor</w:t>
      </w:r>
    </w:p>
    <w:p w14:paraId="4FC01BB8" w14:textId="77777777" w:rsidR="00D32F63" w:rsidRDefault="00D32F63" w:rsidP="00D32F63">
      <w:pPr>
        <w:pStyle w:val="Normal1"/>
      </w:pPr>
      <w:r>
        <w:t>2. Proviene de la Antigua Grecia</w:t>
      </w:r>
    </w:p>
    <w:p w14:paraId="17F445CD" w14:textId="77777777" w:rsidR="00D32F63" w:rsidRDefault="00D32F63" w:rsidP="00D32F63">
      <w:pPr>
        <w:pStyle w:val="Normal1"/>
      </w:pPr>
      <w:r>
        <w:t>3. Considera que no todos los placeres deben ser escogidos</w:t>
      </w:r>
    </w:p>
    <w:p w14:paraId="112688CA" w14:textId="77777777" w:rsidR="00D32F63" w:rsidRDefault="00D32F63" w:rsidP="00D32F63">
      <w:pPr>
        <w:pStyle w:val="Normal1"/>
      </w:pPr>
      <w:r>
        <w:t>4. El placer es la ausencia de sufrimiento</w:t>
      </w:r>
    </w:p>
    <w:p w14:paraId="0E5A7385" w14:textId="77777777" w:rsidR="00D32F63" w:rsidRPr="006D37F5" w:rsidRDefault="00D32F63" w:rsidP="00D32F63">
      <w:pPr>
        <w:pStyle w:val="Normal1"/>
      </w:pPr>
      <w:r>
        <w:t>5. Sostiene que el placer es el fin de toda acción humana</w:t>
      </w:r>
    </w:p>
    <w:p w14:paraId="3F0E6964" w14:textId="77777777" w:rsidR="00D32F63" w:rsidRDefault="00D32F63" w:rsidP="00D32F63">
      <w:pPr>
        <w:pStyle w:val="Normal1"/>
        <w:rPr>
          <w:b/>
        </w:rPr>
      </w:pPr>
    </w:p>
    <w:p w14:paraId="26EE0463" w14:textId="77777777" w:rsidR="00D32F63" w:rsidRDefault="00D32F63" w:rsidP="00D32F63">
      <w:pPr>
        <w:pStyle w:val="Normal1"/>
        <w:rPr>
          <w:b/>
        </w:rPr>
      </w:pPr>
      <w:r>
        <w:rPr>
          <w:b/>
        </w:rPr>
        <w:t>8. La siguiente obra fue pintada por:</w:t>
      </w:r>
    </w:p>
    <w:p w14:paraId="142B0264" w14:textId="77777777" w:rsidR="00D32F63" w:rsidRDefault="00D32F63" w:rsidP="00D32F63">
      <w:pPr>
        <w:pStyle w:val="Normal1"/>
        <w:rPr>
          <w:b/>
        </w:rPr>
      </w:pPr>
      <w:r>
        <w:rPr>
          <w:b/>
          <w:noProof/>
          <w:lang w:val="es-EC" w:eastAsia="es-EC"/>
        </w:rPr>
        <w:drawing>
          <wp:inline distT="114300" distB="114300" distL="114300" distR="114300" wp14:anchorId="7530DC40" wp14:editId="6E7E68B3">
            <wp:extent cx="4795943" cy="2166938"/>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4795943" cy="2166938"/>
                    </a:xfrm>
                    <a:prstGeom prst="rect">
                      <a:avLst/>
                    </a:prstGeom>
                    <a:ln/>
                  </pic:spPr>
                </pic:pic>
              </a:graphicData>
            </a:graphic>
          </wp:inline>
        </w:drawing>
      </w:r>
    </w:p>
    <w:p w14:paraId="51076130" w14:textId="77777777" w:rsidR="00D32F63" w:rsidRDefault="00D32F63" w:rsidP="00D32F63">
      <w:pPr>
        <w:pStyle w:val="Normal1"/>
      </w:pPr>
      <w:r>
        <w:t>Fuente:</w:t>
      </w:r>
    </w:p>
    <w:p w14:paraId="23284462" w14:textId="77777777" w:rsidR="00D32F63" w:rsidRDefault="00D32F63" w:rsidP="00D32F63">
      <w:pPr>
        <w:pStyle w:val="Normal1"/>
      </w:pPr>
      <w:r>
        <w:t>Esteban, P. (2018).Guernica</w:t>
      </w:r>
      <w:r>
        <w:rPr>
          <w:i/>
        </w:rPr>
        <w:t xml:space="preserve">. </w:t>
      </w:r>
      <w:r>
        <w:t xml:space="preserve">Obtenido de: </w:t>
      </w:r>
      <w:hyperlink r:id="rId52" w:history="1">
        <w:r w:rsidRPr="00AF4995">
          <w:rPr>
            <w:rStyle w:val="Hyperlink"/>
          </w:rPr>
          <w:t>http://www.museoreinasofia.es</w:t>
        </w:r>
      </w:hyperlink>
    </w:p>
    <w:p w14:paraId="5AD42430" w14:textId="77777777" w:rsidR="00D32F63" w:rsidRPr="006D37F5" w:rsidRDefault="00D32F63" w:rsidP="00D32F63">
      <w:pPr>
        <w:pStyle w:val="Normal1"/>
      </w:pPr>
    </w:p>
    <w:p w14:paraId="177D354F" w14:textId="77777777" w:rsidR="00D32F63" w:rsidRDefault="00D32F63" w:rsidP="00D32F63">
      <w:pPr>
        <w:pStyle w:val="Normal1"/>
        <w:rPr>
          <w:b/>
        </w:rPr>
      </w:pPr>
    </w:p>
    <w:p w14:paraId="3972D272" w14:textId="77777777" w:rsidR="00D32F63" w:rsidRDefault="00D32F63" w:rsidP="00D32F63">
      <w:pPr>
        <w:pStyle w:val="Normal1"/>
        <w:rPr>
          <w:b/>
        </w:rPr>
      </w:pPr>
      <w:r>
        <w:rPr>
          <w:b/>
        </w:rPr>
        <w:t>9. La felicidad y la política se relacionan en el concepto de Aristóteles, puesto que:</w:t>
      </w:r>
    </w:p>
    <w:tbl>
      <w:tblPr>
        <w:tblW w:w="10200" w:type="dxa"/>
        <w:tblLayout w:type="fixed"/>
        <w:tblLook w:val="04A0" w:firstRow="1" w:lastRow="0" w:firstColumn="1" w:lastColumn="0" w:noHBand="0" w:noVBand="1"/>
      </w:tblPr>
      <w:tblGrid>
        <w:gridCol w:w="10200"/>
      </w:tblGrid>
      <w:tr w:rsidR="00D32F63" w14:paraId="71376B99" w14:textId="77777777" w:rsidTr="002C4530">
        <w:trPr>
          <w:trHeight w:val="353"/>
        </w:trPr>
        <w:tc>
          <w:tcPr>
            <w:tcW w:w="2715" w:type="dxa"/>
          </w:tcPr>
          <w:p w14:paraId="0500227B" w14:textId="77777777" w:rsidR="00D32F63" w:rsidRDefault="00D32F63" w:rsidP="002C4530">
            <w:pPr>
              <w:pStyle w:val="Normal1"/>
            </w:pPr>
            <w:r>
              <w:t>A) para alcanzar la felicidad humana se debe desarrollarse plenamente en comunidad.</w:t>
            </w:r>
          </w:p>
        </w:tc>
      </w:tr>
      <w:tr w:rsidR="00D32F63" w14:paraId="6DDCE44D" w14:textId="77777777" w:rsidTr="002C4530">
        <w:trPr>
          <w:trHeight w:val="333"/>
        </w:trPr>
        <w:tc>
          <w:tcPr>
            <w:tcW w:w="2715" w:type="dxa"/>
          </w:tcPr>
          <w:p w14:paraId="7627BF25" w14:textId="77777777" w:rsidR="00D32F63" w:rsidRDefault="00D32F63" w:rsidP="002C4530">
            <w:pPr>
              <w:pStyle w:val="Normal1"/>
            </w:pPr>
            <w:r>
              <w:t>B) las virtudes permiten alcanzar la felicidad</w:t>
            </w:r>
          </w:p>
        </w:tc>
      </w:tr>
      <w:tr w:rsidR="00D32F63" w14:paraId="08A48876" w14:textId="77777777" w:rsidTr="002C4530">
        <w:tc>
          <w:tcPr>
            <w:tcW w:w="2715" w:type="dxa"/>
          </w:tcPr>
          <w:p w14:paraId="4E2F5389" w14:textId="77777777" w:rsidR="00D32F63" w:rsidRDefault="00D32F63" w:rsidP="002C4530">
            <w:pPr>
              <w:pStyle w:val="Normal1"/>
            </w:pPr>
            <w:r>
              <w:t>C) los seres humanos son animales políticos</w:t>
            </w:r>
          </w:p>
        </w:tc>
      </w:tr>
      <w:tr w:rsidR="00D32F63" w14:paraId="33B62794" w14:textId="77777777" w:rsidTr="002C4530">
        <w:tc>
          <w:tcPr>
            <w:tcW w:w="2715" w:type="dxa"/>
          </w:tcPr>
          <w:p w14:paraId="2B13DA9B" w14:textId="77777777" w:rsidR="00D32F63" w:rsidRDefault="00D32F63" w:rsidP="002C4530">
            <w:pPr>
              <w:pStyle w:val="Normal1"/>
            </w:pPr>
            <w:r>
              <w:t>D) la sociedad debe organizarse</w:t>
            </w:r>
          </w:p>
        </w:tc>
      </w:tr>
    </w:tbl>
    <w:p w14:paraId="6E19263D" w14:textId="77777777" w:rsidR="00D32F63" w:rsidRDefault="00D32F63" w:rsidP="00D32F63">
      <w:pPr>
        <w:pStyle w:val="Normal1"/>
        <w:rPr>
          <w:b/>
        </w:rPr>
      </w:pPr>
    </w:p>
    <w:p w14:paraId="55DCEB51" w14:textId="77777777" w:rsidR="00D32F63" w:rsidRDefault="00D32F63" w:rsidP="00D32F63">
      <w:pPr>
        <w:pStyle w:val="Normal1"/>
        <w:rPr>
          <w:b/>
        </w:rPr>
      </w:pPr>
    </w:p>
    <w:p w14:paraId="173C77B1" w14:textId="77777777" w:rsidR="00D32F63" w:rsidRDefault="00D32F63" w:rsidP="00D32F63">
      <w:pPr>
        <w:pStyle w:val="Normal1"/>
        <w:rPr>
          <w:b/>
        </w:rPr>
      </w:pPr>
    </w:p>
    <w:p w14:paraId="05C87F0C" w14:textId="77777777" w:rsidR="00D32F63" w:rsidRDefault="00D32F63" w:rsidP="00D32F63">
      <w:pPr>
        <w:pStyle w:val="Normal1"/>
        <w:rPr>
          <w:b/>
        </w:rPr>
      </w:pPr>
    </w:p>
    <w:p w14:paraId="77BE963E" w14:textId="77777777" w:rsidR="00D32F63" w:rsidRDefault="00D32F63" w:rsidP="00D32F63">
      <w:pPr>
        <w:pStyle w:val="Normal1"/>
        <w:rPr>
          <w:b/>
        </w:rPr>
      </w:pPr>
    </w:p>
    <w:p w14:paraId="6596D324" w14:textId="77777777" w:rsidR="00D32F63" w:rsidRDefault="00D32F63" w:rsidP="00D32F63">
      <w:pPr>
        <w:pStyle w:val="Normal1"/>
        <w:rPr>
          <w:b/>
        </w:rPr>
      </w:pPr>
    </w:p>
    <w:p w14:paraId="662EE76A" w14:textId="77777777" w:rsidR="00D32F63" w:rsidRDefault="00D32F63" w:rsidP="00D32F63">
      <w:pPr>
        <w:pStyle w:val="Normal1"/>
        <w:rPr>
          <w:b/>
        </w:rPr>
      </w:pPr>
    </w:p>
    <w:p w14:paraId="3070B775" w14:textId="77777777" w:rsidR="00D32F63" w:rsidRDefault="00D32F63" w:rsidP="00D32F63">
      <w:pPr>
        <w:pStyle w:val="Normal1"/>
        <w:rPr>
          <w:b/>
        </w:rPr>
      </w:pPr>
      <w:r>
        <w:rPr>
          <w:b/>
        </w:rPr>
        <w:t xml:space="preserve">10. La estética es: </w:t>
      </w:r>
    </w:p>
    <w:tbl>
      <w:tblPr>
        <w:tblW w:w="10200" w:type="dxa"/>
        <w:tblLayout w:type="fixed"/>
        <w:tblLook w:val="04A0" w:firstRow="1" w:lastRow="0" w:firstColumn="1" w:lastColumn="0" w:noHBand="0" w:noVBand="1"/>
      </w:tblPr>
      <w:tblGrid>
        <w:gridCol w:w="10200"/>
      </w:tblGrid>
      <w:tr w:rsidR="00D32F63" w14:paraId="3F5E953F" w14:textId="77777777" w:rsidTr="002C4530">
        <w:trPr>
          <w:trHeight w:val="286"/>
        </w:trPr>
        <w:tc>
          <w:tcPr>
            <w:tcW w:w="10200" w:type="dxa"/>
          </w:tcPr>
          <w:p w14:paraId="6F3AD732" w14:textId="77777777" w:rsidR="00D32F63" w:rsidRDefault="00D32F63" w:rsidP="002C4530">
            <w:pPr>
              <w:pStyle w:val="Normal1"/>
            </w:pPr>
            <w:r>
              <w:t>A) la simetría en las proporciones de un objeto o cuerpo.</w:t>
            </w:r>
          </w:p>
        </w:tc>
      </w:tr>
      <w:tr w:rsidR="00D32F63" w14:paraId="00569DB2" w14:textId="77777777" w:rsidTr="002C4530">
        <w:trPr>
          <w:trHeight w:val="194"/>
        </w:trPr>
        <w:tc>
          <w:tcPr>
            <w:tcW w:w="10200" w:type="dxa"/>
          </w:tcPr>
          <w:p w14:paraId="2A9063EF" w14:textId="77777777" w:rsidR="00D32F63" w:rsidRDefault="00D32F63" w:rsidP="002C4530">
            <w:pPr>
              <w:pStyle w:val="Normal1"/>
            </w:pPr>
            <w:r>
              <w:t>B) la ciencia de lo bello</w:t>
            </w:r>
          </w:p>
        </w:tc>
      </w:tr>
      <w:tr w:rsidR="00D32F63" w14:paraId="2A761126" w14:textId="77777777" w:rsidTr="002C4530">
        <w:tc>
          <w:tcPr>
            <w:tcW w:w="10200" w:type="dxa"/>
          </w:tcPr>
          <w:p w14:paraId="15EC6F49" w14:textId="77777777" w:rsidR="00D32F63" w:rsidRDefault="00D32F63" w:rsidP="002C4530">
            <w:pPr>
              <w:pStyle w:val="Normal1"/>
            </w:pPr>
            <w:r>
              <w:t>C) La ciencia que estudia los componentes del conocimiento</w:t>
            </w:r>
          </w:p>
        </w:tc>
      </w:tr>
      <w:tr w:rsidR="00D32F63" w14:paraId="2A219EA9" w14:textId="77777777" w:rsidTr="002C4530">
        <w:tc>
          <w:tcPr>
            <w:tcW w:w="10200" w:type="dxa"/>
          </w:tcPr>
          <w:p w14:paraId="0E7CA78B" w14:textId="77777777" w:rsidR="00D32F63" w:rsidRDefault="00D32F63" w:rsidP="002C4530">
            <w:pPr>
              <w:pStyle w:val="Normal1"/>
            </w:pPr>
            <w:r>
              <w:t>D) la rama de la filosofía que estudia la naturaleza del arte y sus componentes.</w:t>
            </w:r>
          </w:p>
          <w:p w14:paraId="5F344926" w14:textId="77777777" w:rsidR="00D32F63" w:rsidRDefault="00D32F63" w:rsidP="002C4530">
            <w:pPr>
              <w:pStyle w:val="Normal1"/>
            </w:pPr>
          </w:p>
          <w:p w14:paraId="73E725D8" w14:textId="77777777" w:rsidR="00D32F63" w:rsidRDefault="00D32F63" w:rsidP="002C4530">
            <w:pPr>
              <w:pStyle w:val="Normal1"/>
            </w:pPr>
          </w:p>
          <w:p w14:paraId="05A3D705" w14:textId="77777777" w:rsidR="00D32F63" w:rsidRDefault="00D32F63" w:rsidP="002C4530">
            <w:pPr>
              <w:pStyle w:val="Normal1"/>
            </w:pPr>
          </w:p>
          <w:p w14:paraId="797C7E8E" w14:textId="77777777" w:rsidR="00D32F63" w:rsidRDefault="00D32F63" w:rsidP="002C4530">
            <w:pPr>
              <w:pStyle w:val="Normal1"/>
            </w:pPr>
          </w:p>
          <w:p w14:paraId="38100014" w14:textId="77777777" w:rsidR="00D32F63" w:rsidRDefault="00D32F63" w:rsidP="002C4530">
            <w:pPr>
              <w:pStyle w:val="Normal1"/>
            </w:pPr>
          </w:p>
          <w:p w14:paraId="58DFC7B8" w14:textId="77777777" w:rsidR="00D32F63" w:rsidRDefault="00D32F63" w:rsidP="002C4530">
            <w:pPr>
              <w:pStyle w:val="Normal1"/>
            </w:pPr>
          </w:p>
          <w:p w14:paraId="1BFDD07D" w14:textId="77777777" w:rsidR="00D32F63" w:rsidRDefault="00D32F63" w:rsidP="002C4530">
            <w:pPr>
              <w:pStyle w:val="Normal1"/>
            </w:pPr>
          </w:p>
          <w:p w14:paraId="7333FB70" w14:textId="77777777" w:rsidR="00D32F63" w:rsidRDefault="00D32F63" w:rsidP="002C4530">
            <w:pPr>
              <w:pStyle w:val="Normal1"/>
            </w:pPr>
          </w:p>
          <w:p w14:paraId="2C41E216" w14:textId="77777777" w:rsidR="00D32F63" w:rsidRDefault="00D32F63" w:rsidP="002C4530">
            <w:pPr>
              <w:pStyle w:val="Normal1"/>
            </w:pPr>
          </w:p>
          <w:p w14:paraId="768B3D21" w14:textId="77777777" w:rsidR="00D32F63" w:rsidRDefault="00D32F63" w:rsidP="002C4530">
            <w:pPr>
              <w:pStyle w:val="Normal1"/>
            </w:pPr>
          </w:p>
          <w:p w14:paraId="56B524B5" w14:textId="77777777" w:rsidR="00D32F63" w:rsidRDefault="00D32F63" w:rsidP="002C4530">
            <w:pPr>
              <w:pStyle w:val="Normal1"/>
            </w:pPr>
          </w:p>
          <w:p w14:paraId="7E4E0832" w14:textId="77777777" w:rsidR="00D32F63" w:rsidRDefault="00D32F63" w:rsidP="002C4530">
            <w:pPr>
              <w:pStyle w:val="Normal1"/>
            </w:pPr>
          </w:p>
          <w:p w14:paraId="129D5B35" w14:textId="77777777" w:rsidR="00D32F63" w:rsidRDefault="00D32F63" w:rsidP="002C4530">
            <w:pPr>
              <w:pStyle w:val="Normal1"/>
            </w:pPr>
          </w:p>
          <w:p w14:paraId="39C0A93E" w14:textId="77777777" w:rsidR="00D32F63" w:rsidRDefault="00D32F63" w:rsidP="002C4530">
            <w:pPr>
              <w:pStyle w:val="Normal1"/>
            </w:pPr>
          </w:p>
          <w:p w14:paraId="2F2970B6" w14:textId="77777777" w:rsidR="00D32F63" w:rsidRDefault="00D32F63" w:rsidP="002C4530">
            <w:pPr>
              <w:pStyle w:val="Normal1"/>
            </w:pPr>
          </w:p>
          <w:p w14:paraId="63D5D101" w14:textId="77777777" w:rsidR="00D32F63" w:rsidRDefault="00D32F63" w:rsidP="002C4530">
            <w:pPr>
              <w:pStyle w:val="Normal1"/>
            </w:pPr>
          </w:p>
          <w:p w14:paraId="1CBFF9DE" w14:textId="77777777" w:rsidR="00D32F63" w:rsidRDefault="00D32F63" w:rsidP="002C4530">
            <w:pPr>
              <w:pStyle w:val="Normal1"/>
            </w:pPr>
          </w:p>
          <w:p w14:paraId="0BE17FB6" w14:textId="77777777" w:rsidR="00D32F63" w:rsidRDefault="00D32F63" w:rsidP="002C4530">
            <w:pPr>
              <w:pStyle w:val="Normal1"/>
            </w:pPr>
          </w:p>
          <w:p w14:paraId="64ED1639" w14:textId="77777777" w:rsidR="00D32F63" w:rsidRDefault="00D32F63" w:rsidP="002C4530">
            <w:pPr>
              <w:pStyle w:val="Normal1"/>
            </w:pPr>
          </w:p>
          <w:p w14:paraId="767A6FE1" w14:textId="77777777" w:rsidR="00D32F63" w:rsidRDefault="00D32F63" w:rsidP="002C4530">
            <w:pPr>
              <w:pStyle w:val="Normal1"/>
            </w:pPr>
          </w:p>
          <w:p w14:paraId="52230F83" w14:textId="77777777" w:rsidR="00D32F63" w:rsidRDefault="00D32F63" w:rsidP="002C4530">
            <w:pPr>
              <w:pStyle w:val="Normal1"/>
            </w:pPr>
          </w:p>
          <w:p w14:paraId="2616E956" w14:textId="77777777" w:rsidR="00D32F63" w:rsidRDefault="00D32F63" w:rsidP="002C4530">
            <w:pPr>
              <w:pStyle w:val="Normal1"/>
            </w:pPr>
          </w:p>
          <w:p w14:paraId="58024C6D" w14:textId="77777777" w:rsidR="00D32F63" w:rsidRDefault="00D32F63" w:rsidP="002C4530">
            <w:pPr>
              <w:pStyle w:val="Normal1"/>
            </w:pPr>
          </w:p>
          <w:p w14:paraId="6B3AD6AC" w14:textId="77777777" w:rsidR="00D32F63" w:rsidRDefault="00D32F63" w:rsidP="002C4530">
            <w:pPr>
              <w:pStyle w:val="Normal1"/>
            </w:pPr>
          </w:p>
          <w:p w14:paraId="4B4A85F6" w14:textId="77777777" w:rsidR="00D32F63" w:rsidRDefault="00D32F63" w:rsidP="002C4530">
            <w:pPr>
              <w:pStyle w:val="Normal1"/>
            </w:pPr>
          </w:p>
          <w:p w14:paraId="0502036A" w14:textId="77777777" w:rsidR="00D32F63" w:rsidRDefault="00D32F63" w:rsidP="002C4530">
            <w:pPr>
              <w:pStyle w:val="Normal1"/>
            </w:pPr>
          </w:p>
          <w:p w14:paraId="3949B334" w14:textId="77777777" w:rsidR="00D32F63" w:rsidRDefault="00D32F63" w:rsidP="002C4530">
            <w:pPr>
              <w:pStyle w:val="Normal1"/>
            </w:pPr>
          </w:p>
          <w:p w14:paraId="5B6CA67C" w14:textId="77777777" w:rsidR="00D32F63" w:rsidRDefault="00D32F63" w:rsidP="002C4530">
            <w:pPr>
              <w:pStyle w:val="Normal1"/>
            </w:pPr>
          </w:p>
          <w:p w14:paraId="723BBFA8" w14:textId="77777777" w:rsidR="00D32F63" w:rsidRDefault="00D32F63" w:rsidP="002C4530">
            <w:pPr>
              <w:pStyle w:val="Normal1"/>
            </w:pPr>
          </w:p>
          <w:p w14:paraId="79347D59" w14:textId="77777777" w:rsidR="00D32F63" w:rsidRDefault="00D32F63" w:rsidP="002C4530">
            <w:pPr>
              <w:pStyle w:val="Normal1"/>
            </w:pPr>
          </w:p>
          <w:p w14:paraId="6DB9C022" w14:textId="77777777" w:rsidR="00D32F63" w:rsidRDefault="00D32F63" w:rsidP="002C4530">
            <w:pPr>
              <w:pStyle w:val="Normal1"/>
            </w:pPr>
          </w:p>
          <w:p w14:paraId="0A0CBB7C" w14:textId="77777777" w:rsidR="00D32F63" w:rsidRDefault="00D32F63" w:rsidP="002C4530">
            <w:pPr>
              <w:pStyle w:val="Normal1"/>
            </w:pPr>
          </w:p>
          <w:p w14:paraId="25814383" w14:textId="77777777" w:rsidR="00D32F63" w:rsidRDefault="00D32F63" w:rsidP="002C4530">
            <w:pPr>
              <w:pStyle w:val="Normal1"/>
            </w:pPr>
          </w:p>
          <w:p w14:paraId="6B07CCA8" w14:textId="77777777" w:rsidR="00D32F63" w:rsidRDefault="00D32F63" w:rsidP="002C4530">
            <w:pPr>
              <w:pStyle w:val="NoSpacing"/>
            </w:pPr>
          </w:p>
          <w:p w14:paraId="25434198" w14:textId="77777777" w:rsidR="00D32F63" w:rsidRDefault="00D32F63" w:rsidP="002C4530">
            <w:pPr>
              <w:pStyle w:val="Normal1"/>
            </w:pPr>
          </w:p>
          <w:p w14:paraId="203821BD" w14:textId="77777777" w:rsidR="00D32F63" w:rsidRDefault="00D32F63" w:rsidP="002C4530">
            <w:pPr>
              <w:pStyle w:val="Normal1"/>
              <w:jc w:val="center"/>
            </w:pPr>
          </w:p>
          <w:p w14:paraId="24730802" w14:textId="77777777" w:rsidR="00D32F63" w:rsidRDefault="00D32F63" w:rsidP="002C4530">
            <w:pPr>
              <w:pStyle w:val="Normal1"/>
            </w:pPr>
          </w:p>
          <w:p w14:paraId="6C06FEFA" w14:textId="77777777" w:rsidR="00D32F63" w:rsidRDefault="00D32F63" w:rsidP="002C4530">
            <w:pPr>
              <w:pStyle w:val="Normal1"/>
            </w:pPr>
          </w:p>
          <w:p w14:paraId="6370BD3F" w14:textId="77777777" w:rsidR="00D32F63" w:rsidRDefault="00D32F63" w:rsidP="002C4530">
            <w:pPr>
              <w:pStyle w:val="Normal1"/>
            </w:pPr>
          </w:p>
          <w:p w14:paraId="7719009C" w14:textId="77777777" w:rsidR="00D32F63" w:rsidRDefault="00D32F63" w:rsidP="002C4530">
            <w:pPr>
              <w:pStyle w:val="Normal1"/>
            </w:pPr>
          </w:p>
          <w:p w14:paraId="15396200" w14:textId="77777777" w:rsidR="00D32F63" w:rsidRDefault="00D32F63" w:rsidP="002C4530">
            <w:pPr>
              <w:pStyle w:val="Normal1"/>
            </w:pPr>
          </w:p>
          <w:p w14:paraId="55716141" w14:textId="77777777" w:rsidR="00D32F63" w:rsidRDefault="00D32F63" w:rsidP="002C4530">
            <w:pPr>
              <w:pStyle w:val="Normal1"/>
            </w:pPr>
          </w:p>
          <w:p w14:paraId="79ACF0D9" w14:textId="77777777" w:rsidR="00D32F63" w:rsidRDefault="00D32F63" w:rsidP="002C4530">
            <w:pPr>
              <w:pStyle w:val="Normal1"/>
              <w:rPr>
                <w:sz w:val="24"/>
              </w:rPr>
            </w:pPr>
          </w:p>
          <w:p w14:paraId="7AA0A6CB" w14:textId="77777777" w:rsidR="00D32F63" w:rsidRDefault="00D32F63" w:rsidP="002C4530">
            <w:pPr>
              <w:pStyle w:val="Normal1"/>
              <w:rPr>
                <w:sz w:val="24"/>
              </w:rPr>
            </w:pPr>
            <w:r w:rsidRPr="006D37F5">
              <w:rPr>
                <w:sz w:val="24"/>
              </w:rPr>
              <w:t xml:space="preserve">CLAVES DE ÍTEMS </w:t>
            </w:r>
          </w:p>
          <w:p w14:paraId="002BC498" w14:textId="77777777" w:rsidR="00D32F63" w:rsidRPr="00F50086" w:rsidRDefault="00D32F63" w:rsidP="002C4530">
            <w:pPr>
              <w:pStyle w:val="Normal1"/>
              <w:rPr>
                <w:sz w:val="24"/>
              </w:rPr>
            </w:pPr>
          </w:p>
        </w:tc>
      </w:tr>
    </w:tbl>
    <w:p w14:paraId="66D09003"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ÍTEM 1</w:t>
      </w:r>
    </w:p>
    <w:tbl>
      <w:tblPr>
        <w:tblW w:w="10774"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080"/>
      </w:tblGrid>
      <w:tr w:rsidR="00D32F63" w:rsidRPr="006A03C0" w14:paraId="1CB8EE10" w14:textId="77777777" w:rsidTr="002C4530">
        <w:trPr>
          <w:trHeight w:val="185"/>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31AA6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6390D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1C341094" w14:textId="77777777" w:rsidTr="002C4530">
        <w:trPr>
          <w:trHeight w:val="185"/>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91A0BE"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Sócrates - Platón</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D09D6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Platón era discípulo de Sócrates y este creía que un cuerpo físico no podía ser virtuoso.</w:t>
            </w:r>
          </w:p>
        </w:tc>
      </w:tr>
      <w:tr w:rsidR="00D32F63" w:rsidRPr="006A03C0" w14:paraId="296BE1D5" w14:textId="77777777" w:rsidTr="002C4530">
        <w:trPr>
          <w:trHeight w:val="185"/>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6CB72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Sócrates - Aristóteles</w:t>
            </w:r>
          </w:p>
          <w:p w14:paraId="29BB7EF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0329E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Aristóteles se distancia del pensamiento platónico que considera que el mundo de las ideas está apartado del mundo físico y solo allí se puede ser virtuoso.</w:t>
            </w:r>
          </w:p>
        </w:tc>
      </w:tr>
      <w:tr w:rsidR="00D32F63" w:rsidRPr="006A03C0" w14:paraId="73100380" w14:textId="77777777" w:rsidTr="002C4530">
        <w:trPr>
          <w:trHeight w:val="185"/>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C36A7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Platón - Aristóteles</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D8390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Correcta. Para Platón, la virtud solo se consigue al morir, puesto que un cuerpo físico es corrompible, mientras que para Aristóteles, la virtud es alcanzable en el mundo físico a través del uso de la razón.</w:t>
            </w:r>
          </w:p>
        </w:tc>
      </w:tr>
      <w:tr w:rsidR="00D32F63" w:rsidRPr="006A03C0" w14:paraId="1B6EA961" w14:textId="77777777" w:rsidTr="002C4530">
        <w:trPr>
          <w:trHeight w:val="185"/>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63366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Aristóteles - Platón</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2B768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Los nombres Aristóteles y Platón están invertidos.</w:t>
            </w:r>
          </w:p>
        </w:tc>
      </w:tr>
    </w:tbl>
    <w:p w14:paraId="7F64B8A3" w14:textId="77777777" w:rsidR="00D32F63" w:rsidRPr="006A03C0" w:rsidRDefault="00D32F63" w:rsidP="00D32F63">
      <w:pPr>
        <w:pStyle w:val="NoSpacing"/>
        <w:rPr>
          <w:rFonts w:asciiTheme="majorHAnsi" w:hAnsiTheme="majorHAnsi" w:cstheme="majorHAnsi"/>
        </w:rPr>
      </w:pPr>
    </w:p>
    <w:p w14:paraId="560C5394" w14:textId="77777777" w:rsidR="00D32F63" w:rsidRPr="006A03C0" w:rsidRDefault="00D32F63" w:rsidP="00D32F63">
      <w:pPr>
        <w:pStyle w:val="NoSpacing"/>
        <w:rPr>
          <w:rFonts w:asciiTheme="majorHAnsi" w:hAnsiTheme="majorHAnsi" w:cstheme="majorHAnsi"/>
        </w:rPr>
      </w:pPr>
    </w:p>
    <w:p w14:paraId="31EF331A"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ÍTEM 2</w:t>
      </w:r>
    </w:p>
    <w:tbl>
      <w:tblPr>
        <w:tblW w:w="10774"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531"/>
      </w:tblGrid>
      <w:tr w:rsidR="00D32F63" w:rsidRPr="006A03C0" w14:paraId="1FE608CC" w14:textId="77777777" w:rsidTr="002C4530">
        <w:trPr>
          <w:trHeight w:val="354"/>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883A39"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75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2E6503"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75708EA6" w14:textId="77777777" w:rsidTr="002C4530">
        <w:trPr>
          <w:trHeight w:val="980"/>
        </w:trPr>
        <w:tc>
          <w:tcPr>
            <w:tcW w:w="3243" w:type="dxa"/>
            <w:shd w:val="clear" w:color="auto" w:fill="auto"/>
            <w:tcMar>
              <w:top w:w="100" w:type="dxa"/>
              <w:left w:w="100" w:type="dxa"/>
              <w:bottom w:w="100" w:type="dxa"/>
              <w:right w:w="100" w:type="dxa"/>
            </w:tcMar>
          </w:tcPr>
          <w:p w14:paraId="56EC326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la muerte de los valores occidentales construidos desde la moral cristiana</w:t>
            </w:r>
          </w:p>
        </w:tc>
        <w:tc>
          <w:tcPr>
            <w:tcW w:w="7531" w:type="dxa"/>
            <w:shd w:val="clear" w:color="auto" w:fill="auto"/>
            <w:tcMar>
              <w:top w:w="100" w:type="dxa"/>
              <w:left w:w="100" w:type="dxa"/>
              <w:bottom w:w="100" w:type="dxa"/>
              <w:right w:w="100" w:type="dxa"/>
            </w:tcMar>
          </w:tcPr>
          <w:p w14:paraId="3E559CE3"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Correcta. Nietzsche afirma que la sociedad occidental, estructurada por los valores morales del cristianismo limita la capacidad del hombre, por lo que declara la muerte de la moral cristiana.</w:t>
            </w:r>
          </w:p>
        </w:tc>
      </w:tr>
      <w:tr w:rsidR="00D32F63" w:rsidRPr="006A03C0" w14:paraId="0A0E45A7" w14:textId="77777777" w:rsidTr="002C4530">
        <w:trPr>
          <w:trHeight w:val="640"/>
        </w:trPr>
        <w:tc>
          <w:tcPr>
            <w:tcW w:w="3243" w:type="dxa"/>
            <w:shd w:val="clear" w:color="auto" w:fill="auto"/>
            <w:tcMar>
              <w:top w:w="100" w:type="dxa"/>
              <w:left w:w="100" w:type="dxa"/>
              <w:bottom w:w="100" w:type="dxa"/>
              <w:right w:w="100" w:type="dxa"/>
            </w:tcMar>
          </w:tcPr>
          <w:p w14:paraId="7A1D5C8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origen de lo malo en la debilidad</w:t>
            </w:r>
          </w:p>
          <w:p w14:paraId="5372B7C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7531" w:type="dxa"/>
            <w:shd w:val="clear" w:color="auto" w:fill="auto"/>
            <w:tcMar>
              <w:top w:w="100" w:type="dxa"/>
              <w:left w:w="100" w:type="dxa"/>
              <w:bottom w:w="100" w:type="dxa"/>
              <w:right w:w="100" w:type="dxa"/>
            </w:tcMar>
          </w:tcPr>
          <w:p w14:paraId="73010AF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Incorrecta. </w:t>
            </w:r>
            <w:proofErr w:type="spellStart"/>
            <w:r w:rsidRPr="006A03C0">
              <w:rPr>
                <w:rFonts w:asciiTheme="majorHAnsi" w:hAnsiTheme="majorHAnsi" w:cstheme="majorHAnsi"/>
              </w:rPr>
              <w:t>Nietzche</w:t>
            </w:r>
            <w:proofErr w:type="spellEnd"/>
            <w:r w:rsidRPr="006A03C0">
              <w:rPr>
                <w:rFonts w:asciiTheme="majorHAnsi" w:hAnsiTheme="majorHAnsi" w:cstheme="majorHAnsi"/>
              </w:rPr>
              <w:t xml:space="preserve"> afirma que lo malo es todo lo que limita al hombre. Sin embargo, esto no es lo esencial de su famosa frase.</w:t>
            </w:r>
          </w:p>
        </w:tc>
      </w:tr>
      <w:tr w:rsidR="00D32F63" w:rsidRPr="006A03C0" w14:paraId="4094707F" w14:textId="77777777" w:rsidTr="002C4530">
        <w:tc>
          <w:tcPr>
            <w:tcW w:w="3243" w:type="dxa"/>
            <w:shd w:val="clear" w:color="auto" w:fill="auto"/>
            <w:tcMar>
              <w:top w:w="100" w:type="dxa"/>
              <w:left w:w="100" w:type="dxa"/>
              <w:bottom w:w="100" w:type="dxa"/>
              <w:right w:w="100" w:type="dxa"/>
            </w:tcMar>
          </w:tcPr>
          <w:p w14:paraId="6092D9D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que lo bueno es lo que permite tener poder al hombre</w:t>
            </w:r>
          </w:p>
        </w:tc>
        <w:tc>
          <w:tcPr>
            <w:tcW w:w="7531" w:type="dxa"/>
            <w:shd w:val="clear" w:color="auto" w:fill="auto"/>
            <w:tcMar>
              <w:top w:w="100" w:type="dxa"/>
              <w:left w:w="100" w:type="dxa"/>
              <w:bottom w:w="100" w:type="dxa"/>
              <w:right w:w="100" w:type="dxa"/>
            </w:tcMar>
          </w:tcPr>
          <w:p w14:paraId="7CBB82C3"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Nietzsche desarrolla los conceptos del bien y del mal, basándose en la crítica al cristianismo.</w:t>
            </w:r>
          </w:p>
        </w:tc>
      </w:tr>
      <w:tr w:rsidR="00D32F63" w:rsidRPr="006A03C0" w14:paraId="6728D5CF" w14:textId="77777777" w:rsidTr="002C4530">
        <w:tc>
          <w:tcPr>
            <w:tcW w:w="3243" w:type="dxa"/>
            <w:shd w:val="clear" w:color="auto" w:fill="auto"/>
            <w:tcMar>
              <w:top w:w="100" w:type="dxa"/>
              <w:left w:w="100" w:type="dxa"/>
              <w:bottom w:w="100" w:type="dxa"/>
              <w:right w:w="100" w:type="dxa"/>
            </w:tcMar>
          </w:tcPr>
          <w:p w14:paraId="19AC832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que la gente debe recurrir a la moralidad</w:t>
            </w:r>
          </w:p>
        </w:tc>
        <w:tc>
          <w:tcPr>
            <w:tcW w:w="7531" w:type="dxa"/>
            <w:shd w:val="clear" w:color="auto" w:fill="auto"/>
            <w:tcMar>
              <w:top w:w="100" w:type="dxa"/>
              <w:left w:w="100" w:type="dxa"/>
              <w:bottom w:w="100" w:type="dxa"/>
              <w:right w:w="100" w:type="dxa"/>
            </w:tcMar>
          </w:tcPr>
          <w:p w14:paraId="0A2FCF1A" w14:textId="77777777" w:rsidR="00D32F63" w:rsidRPr="006A03C0" w:rsidRDefault="00D32F63" w:rsidP="002C4530">
            <w:pPr>
              <w:pStyle w:val="NoSpacing"/>
              <w:rPr>
                <w:rFonts w:asciiTheme="majorHAnsi" w:hAnsiTheme="majorHAnsi" w:cstheme="majorHAnsi"/>
              </w:rPr>
            </w:pPr>
            <w:proofErr w:type="spellStart"/>
            <w:r w:rsidRPr="006A03C0">
              <w:rPr>
                <w:rFonts w:asciiTheme="majorHAnsi" w:hAnsiTheme="majorHAnsi" w:cstheme="majorHAnsi"/>
              </w:rPr>
              <w:t>Incorrecta.Nietzsche</w:t>
            </w:r>
            <w:proofErr w:type="spellEnd"/>
            <w:r w:rsidRPr="006A03C0">
              <w:rPr>
                <w:rFonts w:asciiTheme="majorHAnsi" w:hAnsiTheme="majorHAnsi" w:cstheme="majorHAnsi"/>
              </w:rPr>
              <w:t xml:space="preserve"> declara que la gente debe decidir por sí misma, sin seguir la moral vigente o la religión.</w:t>
            </w:r>
          </w:p>
        </w:tc>
      </w:tr>
    </w:tbl>
    <w:p w14:paraId="249F5D56" w14:textId="77777777" w:rsidR="00D32F63" w:rsidRPr="006A03C0" w:rsidRDefault="00D32F63" w:rsidP="00D32F63">
      <w:pPr>
        <w:pStyle w:val="NoSpacing"/>
        <w:rPr>
          <w:rFonts w:asciiTheme="majorHAnsi" w:hAnsiTheme="majorHAnsi" w:cstheme="majorHAnsi"/>
        </w:rPr>
      </w:pPr>
    </w:p>
    <w:p w14:paraId="10CC7EBE" w14:textId="77777777" w:rsidR="00D32F63" w:rsidRPr="006A03C0" w:rsidRDefault="00D32F63" w:rsidP="00D32F63">
      <w:pPr>
        <w:pStyle w:val="NoSpacing"/>
        <w:rPr>
          <w:rFonts w:asciiTheme="majorHAnsi" w:hAnsiTheme="majorHAnsi" w:cstheme="majorHAnsi"/>
        </w:rPr>
      </w:pPr>
    </w:p>
    <w:p w14:paraId="1026F1FA" w14:textId="77777777" w:rsidR="00D32F63" w:rsidRPr="006A03C0" w:rsidRDefault="00D32F63" w:rsidP="00D32F63">
      <w:pPr>
        <w:pStyle w:val="NoSpacing"/>
        <w:rPr>
          <w:rFonts w:asciiTheme="majorHAnsi" w:hAnsiTheme="majorHAnsi" w:cstheme="majorHAnsi"/>
        </w:rPr>
      </w:pPr>
    </w:p>
    <w:p w14:paraId="411DCB14" w14:textId="77777777" w:rsidR="00D32F63" w:rsidRPr="006A03C0" w:rsidRDefault="00D32F63" w:rsidP="00D32F63">
      <w:pPr>
        <w:pStyle w:val="NoSpacing"/>
        <w:rPr>
          <w:rFonts w:asciiTheme="majorHAnsi" w:hAnsiTheme="majorHAnsi" w:cstheme="majorHAnsi"/>
        </w:rPr>
      </w:pPr>
    </w:p>
    <w:p w14:paraId="2F048E24" w14:textId="77777777" w:rsidR="00D32F63" w:rsidRPr="006A03C0" w:rsidRDefault="00D32F63" w:rsidP="00D32F63">
      <w:pPr>
        <w:pStyle w:val="NoSpacing"/>
        <w:rPr>
          <w:rFonts w:asciiTheme="majorHAnsi" w:hAnsiTheme="majorHAnsi" w:cstheme="majorHAnsi"/>
        </w:rPr>
      </w:pPr>
    </w:p>
    <w:p w14:paraId="5CCDC6AE" w14:textId="77777777" w:rsidR="00D32F63" w:rsidRPr="006A03C0" w:rsidRDefault="00D32F63" w:rsidP="00D32F63">
      <w:pPr>
        <w:pStyle w:val="NoSpacing"/>
        <w:rPr>
          <w:rFonts w:asciiTheme="majorHAnsi" w:hAnsiTheme="majorHAnsi" w:cstheme="majorHAnsi"/>
        </w:rPr>
      </w:pPr>
    </w:p>
    <w:p w14:paraId="5D4BE59D" w14:textId="77777777" w:rsidR="00D32F63" w:rsidRDefault="00D32F63" w:rsidP="00D32F63">
      <w:pPr>
        <w:pStyle w:val="NoSpacing"/>
        <w:rPr>
          <w:rFonts w:asciiTheme="majorHAnsi" w:hAnsiTheme="majorHAnsi" w:cstheme="majorHAnsi"/>
        </w:rPr>
      </w:pPr>
    </w:p>
    <w:p w14:paraId="43B4A129" w14:textId="77777777" w:rsidR="00D32F63" w:rsidRDefault="00D32F63" w:rsidP="00D32F63">
      <w:pPr>
        <w:pStyle w:val="NoSpacing"/>
        <w:rPr>
          <w:rFonts w:asciiTheme="majorHAnsi" w:hAnsiTheme="majorHAnsi" w:cstheme="majorHAnsi"/>
        </w:rPr>
      </w:pPr>
    </w:p>
    <w:p w14:paraId="039775AB" w14:textId="77777777" w:rsidR="00D32F63" w:rsidRDefault="00D32F63" w:rsidP="00D32F63">
      <w:pPr>
        <w:pStyle w:val="NoSpacing"/>
        <w:rPr>
          <w:rFonts w:asciiTheme="majorHAnsi" w:hAnsiTheme="majorHAnsi" w:cstheme="majorHAnsi"/>
        </w:rPr>
      </w:pPr>
    </w:p>
    <w:p w14:paraId="6489D771" w14:textId="77777777" w:rsidR="00D32F63" w:rsidRPr="006A03C0" w:rsidRDefault="00D32F63" w:rsidP="00D32F63">
      <w:pPr>
        <w:pStyle w:val="NoSpacing"/>
        <w:rPr>
          <w:rFonts w:asciiTheme="majorHAnsi" w:hAnsiTheme="majorHAnsi" w:cstheme="majorHAnsi"/>
        </w:rPr>
      </w:pPr>
    </w:p>
    <w:p w14:paraId="171AFE58" w14:textId="77777777" w:rsidR="00D32F63" w:rsidRPr="006A03C0" w:rsidRDefault="00D32F63" w:rsidP="00D32F63">
      <w:pPr>
        <w:pStyle w:val="NoSpacing"/>
        <w:rPr>
          <w:rFonts w:asciiTheme="majorHAnsi" w:hAnsiTheme="majorHAnsi" w:cstheme="majorHAnsi"/>
        </w:rPr>
      </w:pPr>
    </w:p>
    <w:p w14:paraId="019C25DA" w14:textId="77777777" w:rsidR="00D32F63" w:rsidRPr="006A03C0" w:rsidRDefault="00D32F63" w:rsidP="00D32F63">
      <w:pPr>
        <w:pStyle w:val="NoSpacing"/>
        <w:rPr>
          <w:rFonts w:asciiTheme="majorHAnsi" w:hAnsiTheme="majorHAnsi" w:cstheme="majorHAnsi"/>
        </w:rPr>
      </w:pPr>
    </w:p>
    <w:p w14:paraId="5E64D24B"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 xml:space="preserve">ÍTEM  3 </w:t>
      </w:r>
    </w:p>
    <w:tbl>
      <w:tblPr>
        <w:tblW w:w="10916"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673"/>
      </w:tblGrid>
      <w:tr w:rsidR="00D32F63" w:rsidRPr="006A03C0" w14:paraId="204E6D46" w14:textId="77777777" w:rsidTr="002C4530">
        <w:trPr>
          <w:trHeight w:val="295"/>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E466A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76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421C8F"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0ABA0D0F" w14:textId="77777777" w:rsidTr="002C4530">
        <w:trPr>
          <w:trHeight w:val="362"/>
        </w:trPr>
        <w:tc>
          <w:tcPr>
            <w:tcW w:w="3243" w:type="dxa"/>
            <w:shd w:val="clear" w:color="auto" w:fill="auto"/>
            <w:tcMar>
              <w:top w:w="100" w:type="dxa"/>
              <w:left w:w="100" w:type="dxa"/>
              <w:bottom w:w="100" w:type="dxa"/>
              <w:right w:w="100" w:type="dxa"/>
            </w:tcMar>
          </w:tcPr>
          <w:p w14:paraId="7BC2C94D"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1, 2, 4, 6</w:t>
            </w:r>
          </w:p>
        </w:tc>
        <w:tc>
          <w:tcPr>
            <w:tcW w:w="7673" w:type="dxa"/>
            <w:shd w:val="clear" w:color="auto" w:fill="auto"/>
            <w:tcMar>
              <w:top w:w="100" w:type="dxa"/>
              <w:left w:w="100" w:type="dxa"/>
              <w:bottom w:w="100" w:type="dxa"/>
              <w:right w:w="100" w:type="dxa"/>
            </w:tcMar>
          </w:tcPr>
          <w:p w14:paraId="7AB19BF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Incorrecta. La </w:t>
            </w:r>
            <w:proofErr w:type="spellStart"/>
            <w:r w:rsidRPr="006A03C0">
              <w:rPr>
                <w:rFonts w:asciiTheme="majorHAnsi" w:hAnsiTheme="majorHAnsi" w:cstheme="majorHAnsi"/>
              </w:rPr>
              <w:t>fé</w:t>
            </w:r>
            <w:proofErr w:type="spellEnd"/>
            <w:r w:rsidRPr="006A03C0">
              <w:rPr>
                <w:rFonts w:asciiTheme="majorHAnsi" w:hAnsiTheme="majorHAnsi" w:cstheme="majorHAnsi"/>
              </w:rPr>
              <w:t xml:space="preserve"> es una virtud teologal, no cardinal.</w:t>
            </w:r>
          </w:p>
        </w:tc>
      </w:tr>
      <w:tr w:rsidR="00D32F63" w:rsidRPr="006A03C0" w14:paraId="03553D9C" w14:textId="77777777" w:rsidTr="002C4530">
        <w:trPr>
          <w:trHeight w:val="257"/>
        </w:trPr>
        <w:tc>
          <w:tcPr>
            <w:tcW w:w="3243" w:type="dxa"/>
            <w:shd w:val="clear" w:color="auto" w:fill="auto"/>
            <w:tcMar>
              <w:top w:w="100" w:type="dxa"/>
              <w:left w:w="100" w:type="dxa"/>
              <w:bottom w:w="100" w:type="dxa"/>
              <w:right w:w="100" w:type="dxa"/>
            </w:tcMar>
          </w:tcPr>
          <w:p w14:paraId="1E93AB5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2, 4, 5, 6</w:t>
            </w:r>
          </w:p>
          <w:p w14:paraId="222075CE"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7673" w:type="dxa"/>
            <w:shd w:val="clear" w:color="auto" w:fill="auto"/>
            <w:tcMar>
              <w:top w:w="100" w:type="dxa"/>
              <w:left w:w="100" w:type="dxa"/>
              <w:bottom w:w="100" w:type="dxa"/>
              <w:right w:w="100" w:type="dxa"/>
            </w:tcMar>
          </w:tcPr>
          <w:p w14:paraId="525433D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Solo fortaleza y templanza son virtudes cardinales.</w:t>
            </w:r>
          </w:p>
        </w:tc>
      </w:tr>
      <w:tr w:rsidR="00D32F63" w:rsidRPr="006A03C0" w14:paraId="796A783B" w14:textId="77777777" w:rsidTr="002C4530">
        <w:tc>
          <w:tcPr>
            <w:tcW w:w="3243" w:type="dxa"/>
            <w:shd w:val="clear" w:color="auto" w:fill="auto"/>
            <w:tcMar>
              <w:top w:w="100" w:type="dxa"/>
              <w:left w:w="100" w:type="dxa"/>
              <w:bottom w:w="100" w:type="dxa"/>
              <w:right w:w="100" w:type="dxa"/>
            </w:tcMar>
          </w:tcPr>
          <w:p w14:paraId="78294B3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1, 3, 4, 5</w:t>
            </w:r>
          </w:p>
        </w:tc>
        <w:tc>
          <w:tcPr>
            <w:tcW w:w="7673" w:type="dxa"/>
            <w:shd w:val="clear" w:color="auto" w:fill="auto"/>
            <w:tcMar>
              <w:top w:w="100" w:type="dxa"/>
              <w:left w:w="100" w:type="dxa"/>
              <w:bottom w:w="100" w:type="dxa"/>
              <w:right w:w="100" w:type="dxa"/>
            </w:tcMar>
          </w:tcPr>
          <w:p w14:paraId="6338142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Incorrecta. La </w:t>
            </w:r>
            <w:proofErr w:type="spellStart"/>
            <w:r w:rsidRPr="006A03C0">
              <w:rPr>
                <w:rFonts w:asciiTheme="majorHAnsi" w:hAnsiTheme="majorHAnsi" w:cstheme="majorHAnsi"/>
              </w:rPr>
              <w:t>fé</w:t>
            </w:r>
            <w:proofErr w:type="spellEnd"/>
            <w:r w:rsidRPr="006A03C0">
              <w:rPr>
                <w:rFonts w:asciiTheme="majorHAnsi" w:hAnsiTheme="majorHAnsi" w:cstheme="majorHAnsi"/>
              </w:rPr>
              <w:t xml:space="preserve"> y la caridad son virtudes teologales, surgidas en la patrística.</w:t>
            </w:r>
          </w:p>
        </w:tc>
      </w:tr>
      <w:tr w:rsidR="00D32F63" w:rsidRPr="006A03C0" w14:paraId="3D2F1A0C" w14:textId="77777777" w:rsidTr="002C4530">
        <w:tc>
          <w:tcPr>
            <w:tcW w:w="3243" w:type="dxa"/>
            <w:shd w:val="clear" w:color="auto" w:fill="auto"/>
            <w:tcMar>
              <w:top w:w="100" w:type="dxa"/>
              <w:left w:w="100" w:type="dxa"/>
              <w:bottom w:w="100" w:type="dxa"/>
              <w:right w:w="100" w:type="dxa"/>
            </w:tcMar>
          </w:tcPr>
          <w:p w14:paraId="04935BA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1, 2, 3, 6</w:t>
            </w:r>
          </w:p>
        </w:tc>
        <w:tc>
          <w:tcPr>
            <w:tcW w:w="7673" w:type="dxa"/>
            <w:shd w:val="clear" w:color="auto" w:fill="auto"/>
            <w:tcMar>
              <w:top w:w="100" w:type="dxa"/>
              <w:left w:w="100" w:type="dxa"/>
              <w:bottom w:w="100" w:type="dxa"/>
              <w:right w:w="100" w:type="dxa"/>
            </w:tcMar>
          </w:tcPr>
          <w:p w14:paraId="242F146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Correcta. Las cuatro virtudes cardinales son: prudencia, fortaleza, templanza y justicia,  adaptadas por San Agustín desde las ideas de Platón.</w:t>
            </w:r>
          </w:p>
        </w:tc>
      </w:tr>
    </w:tbl>
    <w:p w14:paraId="53071BA5" w14:textId="77777777" w:rsidR="00D32F63" w:rsidRPr="006A03C0" w:rsidRDefault="00D32F63" w:rsidP="00D32F63">
      <w:pPr>
        <w:pStyle w:val="NoSpacing"/>
        <w:rPr>
          <w:rFonts w:asciiTheme="majorHAnsi" w:hAnsiTheme="majorHAnsi" w:cstheme="majorHAnsi"/>
        </w:rPr>
      </w:pPr>
    </w:p>
    <w:p w14:paraId="52BC6840"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 xml:space="preserve">ÍTEM 4 </w:t>
      </w:r>
      <w:r w:rsidRPr="006A03C0">
        <w:rPr>
          <w:rFonts w:asciiTheme="majorHAnsi" w:hAnsiTheme="majorHAnsi" w:cstheme="majorHAnsi"/>
          <w:b/>
        </w:rPr>
        <w:tab/>
      </w:r>
    </w:p>
    <w:tbl>
      <w:tblPr>
        <w:tblW w:w="10916"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222"/>
      </w:tblGrid>
      <w:tr w:rsidR="00D32F63" w:rsidRPr="006A03C0" w14:paraId="5CA2484F" w14:textId="77777777" w:rsidTr="002C4530">
        <w:trPr>
          <w:trHeight w:val="23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F83AE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F7F5E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099462F2" w14:textId="77777777" w:rsidTr="002C4530">
        <w:trPr>
          <w:trHeight w:val="416"/>
        </w:trPr>
        <w:tc>
          <w:tcPr>
            <w:tcW w:w="2694" w:type="dxa"/>
            <w:shd w:val="clear" w:color="auto" w:fill="auto"/>
            <w:tcMar>
              <w:top w:w="100" w:type="dxa"/>
              <w:left w:w="100" w:type="dxa"/>
              <w:bottom w:w="100" w:type="dxa"/>
              <w:right w:w="100" w:type="dxa"/>
            </w:tcMar>
          </w:tcPr>
          <w:p w14:paraId="58BCD5FD"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ética - moral</w:t>
            </w:r>
          </w:p>
        </w:tc>
        <w:tc>
          <w:tcPr>
            <w:tcW w:w="8222" w:type="dxa"/>
            <w:shd w:val="clear" w:color="auto" w:fill="auto"/>
            <w:tcMar>
              <w:top w:w="100" w:type="dxa"/>
              <w:left w:w="100" w:type="dxa"/>
              <w:bottom w:w="100" w:type="dxa"/>
              <w:right w:w="100" w:type="dxa"/>
            </w:tcMar>
          </w:tcPr>
          <w:p w14:paraId="5F6A3C33"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ética es el discernimiento personal frente a la moral vigente.</w:t>
            </w:r>
          </w:p>
        </w:tc>
      </w:tr>
      <w:tr w:rsidR="00D32F63" w:rsidRPr="006A03C0" w14:paraId="6524C878" w14:textId="77777777" w:rsidTr="002C4530">
        <w:trPr>
          <w:trHeight w:val="198"/>
        </w:trPr>
        <w:tc>
          <w:tcPr>
            <w:tcW w:w="2694" w:type="dxa"/>
            <w:shd w:val="clear" w:color="auto" w:fill="auto"/>
            <w:tcMar>
              <w:top w:w="100" w:type="dxa"/>
              <w:left w:w="100" w:type="dxa"/>
              <w:bottom w:w="100" w:type="dxa"/>
              <w:right w:w="100" w:type="dxa"/>
            </w:tcMar>
          </w:tcPr>
          <w:p w14:paraId="1CA49F67"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bondad - maldad</w:t>
            </w:r>
          </w:p>
          <w:p w14:paraId="728402D0"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8222" w:type="dxa"/>
            <w:shd w:val="clear" w:color="auto" w:fill="auto"/>
            <w:tcMar>
              <w:top w:w="100" w:type="dxa"/>
              <w:left w:w="100" w:type="dxa"/>
              <w:bottom w:w="100" w:type="dxa"/>
              <w:right w:w="100" w:type="dxa"/>
            </w:tcMar>
          </w:tcPr>
          <w:p w14:paraId="4D6CE1F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El bien y el mal son conceptos derivados de la moral vigente.</w:t>
            </w:r>
          </w:p>
        </w:tc>
      </w:tr>
      <w:tr w:rsidR="00D32F63" w:rsidRPr="006A03C0" w14:paraId="4F22D7E5" w14:textId="77777777" w:rsidTr="002C4530">
        <w:tc>
          <w:tcPr>
            <w:tcW w:w="2694" w:type="dxa"/>
            <w:shd w:val="clear" w:color="auto" w:fill="auto"/>
            <w:tcMar>
              <w:top w:w="100" w:type="dxa"/>
              <w:left w:w="100" w:type="dxa"/>
              <w:bottom w:w="100" w:type="dxa"/>
              <w:right w:w="100" w:type="dxa"/>
            </w:tcMar>
          </w:tcPr>
          <w:p w14:paraId="4F2B8F57"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moral - ética</w:t>
            </w:r>
          </w:p>
        </w:tc>
        <w:tc>
          <w:tcPr>
            <w:tcW w:w="8222" w:type="dxa"/>
            <w:shd w:val="clear" w:color="auto" w:fill="auto"/>
            <w:tcMar>
              <w:top w:w="100" w:type="dxa"/>
              <w:left w:w="100" w:type="dxa"/>
              <w:bottom w:w="100" w:type="dxa"/>
              <w:right w:w="100" w:type="dxa"/>
            </w:tcMar>
          </w:tcPr>
          <w:p w14:paraId="5526DE1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Correcta. La moral engloba las conductas y costumbres aceptadas socialmente, mientras que la ética es cómo cada persona a través de su juicio, acoge lo que establece la sociedad.</w:t>
            </w:r>
          </w:p>
        </w:tc>
      </w:tr>
      <w:tr w:rsidR="00D32F63" w:rsidRPr="006A03C0" w14:paraId="20A70F68" w14:textId="77777777" w:rsidTr="002C4530">
        <w:tc>
          <w:tcPr>
            <w:tcW w:w="2694" w:type="dxa"/>
            <w:shd w:val="clear" w:color="auto" w:fill="auto"/>
            <w:tcMar>
              <w:top w:w="100" w:type="dxa"/>
              <w:left w:w="100" w:type="dxa"/>
              <w:bottom w:w="100" w:type="dxa"/>
              <w:right w:w="100" w:type="dxa"/>
            </w:tcMar>
          </w:tcPr>
          <w:p w14:paraId="06C1473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maldad - bondad</w:t>
            </w:r>
          </w:p>
        </w:tc>
        <w:tc>
          <w:tcPr>
            <w:tcW w:w="8222" w:type="dxa"/>
            <w:shd w:val="clear" w:color="auto" w:fill="auto"/>
            <w:tcMar>
              <w:top w:w="100" w:type="dxa"/>
              <w:left w:w="100" w:type="dxa"/>
              <w:bottom w:w="100" w:type="dxa"/>
              <w:right w:w="100" w:type="dxa"/>
            </w:tcMar>
          </w:tcPr>
          <w:p w14:paraId="3FD6708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Lo que se considere bueno y malo depende de los paradigmas o construcciones sociales presentes en la moralidad de una sociedad.</w:t>
            </w:r>
          </w:p>
        </w:tc>
      </w:tr>
    </w:tbl>
    <w:p w14:paraId="4406DD00" w14:textId="77777777" w:rsidR="00D32F63" w:rsidRPr="006A03C0" w:rsidRDefault="00D32F63" w:rsidP="00D32F63">
      <w:pPr>
        <w:pStyle w:val="NoSpacing"/>
        <w:rPr>
          <w:rFonts w:asciiTheme="majorHAnsi" w:hAnsiTheme="majorHAnsi" w:cstheme="majorHAnsi"/>
          <w:b/>
        </w:rPr>
      </w:pPr>
    </w:p>
    <w:p w14:paraId="56592922"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 xml:space="preserve">ÍTEM 5                         </w:t>
      </w:r>
    </w:p>
    <w:tbl>
      <w:tblPr>
        <w:tblW w:w="10916"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222"/>
      </w:tblGrid>
      <w:tr w:rsidR="00D32F63" w:rsidRPr="006A03C0" w14:paraId="096232D6" w14:textId="77777777" w:rsidTr="002C4530">
        <w:trPr>
          <w:trHeight w:val="276"/>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BD8E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0D617F"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57582C37" w14:textId="77777777" w:rsidTr="002C4530">
        <w:trPr>
          <w:trHeight w:val="449"/>
        </w:trPr>
        <w:tc>
          <w:tcPr>
            <w:tcW w:w="2694" w:type="dxa"/>
            <w:shd w:val="clear" w:color="auto" w:fill="auto"/>
            <w:tcMar>
              <w:top w:w="100" w:type="dxa"/>
              <w:left w:w="100" w:type="dxa"/>
              <w:bottom w:w="100" w:type="dxa"/>
              <w:right w:w="100" w:type="dxa"/>
            </w:tcMar>
          </w:tcPr>
          <w:p w14:paraId="1744EC39"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1c, 2b, 3a</w:t>
            </w:r>
          </w:p>
        </w:tc>
        <w:tc>
          <w:tcPr>
            <w:tcW w:w="8222" w:type="dxa"/>
            <w:shd w:val="clear" w:color="auto" w:fill="auto"/>
            <w:tcMar>
              <w:top w:w="100" w:type="dxa"/>
              <w:left w:w="100" w:type="dxa"/>
              <w:bottom w:w="100" w:type="dxa"/>
              <w:right w:w="100" w:type="dxa"/>
            </w:tcMar>
          </w:tcPr>
          <w:p w14:paraId="4A270E30"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Correcta. Las características corresponden a las corrientes.</w:t>
            </w:r>
          </w:p>
        </w:tc>
      </w:tr>
      <w:tr w:rsidR="00D32F63" w:rsidRPr="006A03C0" w14:paraId="20C8BE69" w14:textId="77777777" w:rsidTr="002C4530">
        <w:trPr>
          <w:trHeight w:val="640"/>
        </w:trPr>
        <w:tc>
          <w:tcPr>
            <w:tcW w:w="2694" w:type="dxa"/>
            <w:shd w:val="clear" w:color="auto" w:fill="auto"/>
            <w:tcMar>
              <w:top w:w="100" w:type="dxa"/>
              <w:left w:w="100" w:type="dxa"/>
              <w:bottom w:w="100" w:type="dxa"/>
              <w:right w:w="100" w:type="dxa"/>
            </w:tcMar>
          </w:tcPr>
          <w:p w14:paraId="6CA51F9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1a, 2c, 3b</w:t>
            </w:r>
          </w:p>
          <w:p w14:paraId="15B97CA9"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8222" w:type="dxa"/>
            <w:shd w:val="clear" w:color="auto" w:fill="auto"/>
            <w:tcMar>
              <w:top w:w="100" w:type="dxa"/>
              <w:left w:w="100" w:type="dxa"/>
              <w:bottom w:w="100" w:type="dxa"/>
              <w:right w:w="100" w:type="dxa"/>
            </w:tcMar>
          </w:tcPr>
          <w:p w14:paraId="07F017A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El utilitarismo sostiene que las acciones debe ser buenas para uno mismo para el entorno, no que hay entidades que tienen propiedades esenciales.</w:t>
            </w:r>
          </w:p>
        </w:tc>
      </w:tr>
      <w:tr w:rsidR="00D32F63" w:rsidRPr="006A03C0" w14:paraId="0E814760" w14:textId="77777777" w:rsidTr="002C4530">
        <w:tc>
          <w:tcPr>
            <w:tcW w:w="2694" w:type="dxa"/>
            <w:shd w:val="clear" w:color="auto" w:fill="auto"/>
            <w:tcMar>
              <w:top w:w="100" w:type="dxa"/>
              <w:left w:w="100" w:type="dxa"/>
              <w:bottom w:w="100" w:type="dxa"/>
              <w:right w:w="100" w:type="dxa"/>
            </w:tcMar>
          </w:tcPr>
          <w:p w14:paraId="503D79F7"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1b, 2c, 3a</w:t>
            </w:r>
          </w:p>
        </w:tc>
        <w:tc>
          <w:tcPr>
            <w:tcW w:w="8222" w:type="dxa"/>
            <w:shd w:val="clear" w:color="auto" w:fill="auto"/>
            <w:tcMar>
              <w:top w:w="100" w:type="dxa"/>
              <w:left w:w="100" w:type="dxa"/>
              <w:bottom w:w="100" w:type="dxa"/>
              <w:right w:w="100" w:type="dxa"/>
            </w:tcMar>
          </w:tcPr>
          <w:p w14:paraId="617CDEEE"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Incorrecta. Las características de utilitarismo y </w:t>
            </w:r>
            <w:proofErr w:type="spellStart"/>
            <w:r w:rsidRPr="006A03C0">
              <w:rPr>
                <w:rFonts w:asciiTheme="majorHAnsi" w:hAnsiTheme="majorHAnsi" w:cstheme="majorHAnsi"/>
              </w:rPr>
              <w:t>teologismo</w:t>
            </w:r>
            <w:proofErr w:type="spellEnd"/>
            <w:r w:rsidRPr="006A03C0">
              <w:rPr>
                <w:rFonts w:asciiTheme="majorHAnsi" w:hAnsiTheme="majorHAnsi" w:cstheme="majorHAnsi"/>
              </w:rPr>
              <w:t xml:space="preserve"> están invertidas.</w:t>
            </w:r>
          </w:p>
        </w:tc>
      </w:tr>
      <w:tr w:rsidR="00D32F63" w:rsidRPr="006A03C0" w14:paraId="00DFC5C8" w14:textId="77777777" w:rsidTr="002C4530">
        <w:tc>
          <w:tcPr>
            <w:tcW w:w="2694" w:type="dxa"/>
            <w:shd w:val="clear" w:color="auto" w:fill="auto"/>
            <w:tcMar>
              <w:top w:w="100" w:type="dxa"/>
              <w:left w:w="100" w:type="dxa"/>
              <w:bottom w:w="100" w:type="dxa"/>
              <w:right w:w="100" w:type="dxa"/>
            </w:tcMar>
          </w:tcPr>
          <w:p w14:paraId="109BEB7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1c, 2a, 3b</w:t>
            </w:r>
          </w:p>
        </w:tc>
        <w:tc>
          <w:tcPr>
            <w:tcW w:w="8222" w:type="dxa"/>
            <w:shd w:val="clear" w:color="auto" w:fill="auto"/>
            <w:tcMar>
              <w:top w:w="100" w:type="dxa"/>
              <w:left w:w="100" w:type="dxa"/>
              <w:bottom w:w="100" w:type="dxa"/>
              <w:right w:w="100" w:type="dxa"/>
            </w:tcMar>
          </w:tcPr>
          <w:p w14:paraId="48A519E8" w14:textId="77777777" w:rsidR="00D32F63" w:rsidRPr="006A03C0" w:rsidRDefault="00D32F63" w:rsidP="002C4530">
            <w:pPr>
              <w:pStyle w:val="NoSpacing"/>
              <w:rPr>
                <w:rFonts w:asciiTheme="majorHAnsi" w:hAnsiTheme="majorHAnsi" w:cstheme="majorHAnsi"/>
              </w:rPr>
            </w:pPr>
            <w:proofErr w:type="spellStart"/>
            <w:r w:rsidRPr="006A03C0">
              <w:rPr>
                <w:rFonts w:asciiTheme="majorHAnsi" w:hAnsiTheme="majorHAnsi" w:cstheme="majorHAnsi"/>
              </w:rPr>
              <w:t>Incorrecta.El</w:t>
            </w:r>
            <w:proofErr w:type="spellEnd"/>
            <w:r w:rsidRPr="006A03C0">
              <w:rPr>
                <w:rFonts w:asciiTheme="majorHAnsi" w:hAnsiTheme="majorHAnsi" w:cstheme="majorHAnsi"/>
              </w:rPr>
              <w:t xml:space="preserve"> utilitarismo considera que las acciones que se hacen, deben ser buenas para sí mismo y para el entorno. Por otro lado, el </w:t>
            </w:r>
            <w:proofErr w:type="spellStart"/>
            <w:r w:rsidRPr="006A03C0">
              <w:rPr>
                <w:rFonts w:asciiTheme="majorHAnsi" w:hAnsiTheme="majorHAnsi" w:cstheme="majorHAnsi"/>
              </w:rPr>
              <w:t>teologismo</w:t>
            </w:r>
            <w:proofErr w:type="spellEnd"/>
            <w:r w:rsidRPr="006A03C0">
              <w:rPr>
                <w:rFonts w:asciiTheme="majorHAnsi" w:hAnsiTheme="majorHAnsi" w:cstheme="majorHAnsi"/>
              </w:rPr>
              <w:t xml:space="preserve"> estudia el propósito de las cosas y de las personas, siendo el esencialismo el que sostiene que hay instituciones que tienen algunas propiedades esenciales.</w:t>
            </w:r>
          </w:p>
        </w:tc>
      </w:tr>
    </w:tbl>
    <w:p w14:paraId="23B33DBC" w14:textId="77777777" w:rsidR="00D32F63" w:rsidRPr="006A03C0" w:rsidRDefault="00D32F63" w:rsidP="00D32F63">
      <w:pPr>
        <w:pStyle w:val="NoSpacing"/>
        <w:rPr>
          <w:rFonts w:asciiTheme="majorHAnsi" w:hAnsiTheme="majorHAnsi" w:cstheme="majorHAnsi"/>
        </w:rPr>
      </w:pPr>
    </w:p>
    <w:p w14:paraId="2E5411FE" w14:textId="77777777" w:rsidR="00D32F63" w:rsidRDefault="00D32F63" w:rsidP="00D32F63">
      <w:pPr>
        <w:pStyle w:val="NoSpacing"/>
        <w:rPr>
          <w:rFonts w:asciiTheme="majorHAnsi" w:hAnsiTheme="majorHAnsi" w:cstheme="majorHAnsi"/>
        </w:rPr>
      </w:pPr>
    </w:p>
    <w:p w14:paraId="6A430132" w14:textId="77777777" w:rsidR="00D32F63" w:rsidRDefault="00D32F63" w:rsidP="00D32F63">
      <w:pPr>
        <w:pStyle w:val="NoSpacing"/>
        <w:rPr>
          <w:rFonts w:asciiTheme="majorHAnsi" w:hAnsiTheme="majorHAnsi" w:cstheme="majorHAnsi"/>
        </w:rPr>
      </w:pPr>
    </w:p>
    <w:p w14:paraId="2791BB09" w14:textId="77777777" w:rsidR="00D32F63" w:rsidRDefault="00D32F63" w:rsidP="00D32F63">
      <w:pPr>
        <w:pStyle w:val="NoSpacing"/>
        <w:rPr>
          <w:rFonts w:asciiTheme="majorHAnsi" w:hAnsiTheme="majorHAnsi" w:cstheme="majorHAnsi"/>
        </w:rPr>
      </w:pPr>
    </w:p>
    <w:p w14:paraId="1CC11E97" w14:textId="77777777" w:rsidR="00D32F63" w:rsidRDefault="00D32F63" w:rsidP="00D32F63">
      <w:pPr>
        <w:pStyle w:val="NoSpacing"/>
        <w:rPr>
          <w:rFonts w:asciiTheme="majorHAnsi" w:hAnsiTheme="majorHAnsi" w:cstheme="majorHAnsi"/>
        </w:rPr>
      </w:pPr>
    </w:p>
    <w:p w14:paraId="37BF43EC" w14:textId="77777777" w:rsidR="00D32F63" w:rsidRDefault="00D32F63" w:rsidP="00D32F63">
      <w:pPr>
        <w:pStyle w:val="NoSpacing"/>
        <w:rPr>
          <w:rFonts w:asciiTheme="majorHAnsi" w:hAnsiTheme="majorHAnsi" w:cstheme="majorHAnsi"/>
        </w:rPr>
      </w:pPr>
    </w:p>
    <w:p w14:paraId="3F9D8FFF"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 xml:space="preserve">ÍTEM 6 </w:t>
      </w:r>
    </w:p>
    <w:tbl>
      <w:tblPr>
        <w:tblW w:w="10774"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531"/>
      </w:tblGrid>
      <w:tr w:rsidR="00D32F63" w:rsidRPr="006A03C0" w14:paraId="5176D053" w14:textId="77777777" w:rsidTr="002C4530">
        <w:trPr>
          <w:trHeight w:val="295"/>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AA0C9F"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75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B2E13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3EF6A789" w14:textId="77777777" w:rsidTr="002C4530">
        <w:trPr>
          <w:trHeight w:val="980"/>
        </w:trPr>
        <w:tc>
          <w:tcPr>
            <w:tcW w:w="3243" w:type="dxa"/>
            <w:shd w:val="clear" w:color="auto" w:fill="auto"/>
            <w:tcMar>
              <w:top w:w="100" w:type="dxa"/>
              <w:left w:w="100" w:type="dxa"/>
              <w:bottom w:w="100" w:type="dxa"/>
              <w:right w:w="100" w:type="dxa"/>
            </w:tcMar>
          </w:tcPr>
          <w:p w14:paraId="5622D5B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subjetiva - objetiva</w:t>
            </w:r>
          </w:p>
        </w:tc>
        <w:tc>
          <w:tcPr>
            <w:tcW w:w="7531" w:type="dxa"/>
            <w:shd w:val="clear" w:color="auto" w:fill="auto"/>
            <w:tcMar>
              <w:top w:w="100" w:type="dxa"/>
              <w:left w:w="100" w:type="dxa"/>
              <w:bottom w:w="100" w:type="dxa"/>
              <w:right w:w="100" w:type="dxa"/>
            </w:tcMar>
          </w:tcPr>
          <w:p w14:paraId="116DDE5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Los que consideran a la belleza como objetiva creen que puede ser medida y estandarizada.</w:t>
            </w:r>
          </w:p>
        </w:tc>
      </w:tr>
      <w:tr w:rsidR="00D32F63" w:rsidRPr="006A03C0" w14:paraId="27AFE93F" w14:textId="77777777" w:rsidTr="002C4530">
        <w:trPr>
          <w:trHeight w:val="640"/>
        </w:trPr>
        <w:tc>
          <w:tcPr>
            <w:tcW w:w="3243" w:type="dxa"/>
            <w:shd w:val="clear" w:color="auto" w:fill="auto"/>
            <w:tcMar>
              <w:top w:w="100" w:type="dxa"/>
              <w:left w:w="100" w:type="dxa"/>
              <w:bottom w:w="100" w:type="dxa"/>
              <w:right w:w="100" w:type="dxa"/>
            </w:tcMar>
          </w:tcPr>
          <w:p w14:paraId="1786120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válida - natural</w:t>
            </w:r>
          </w:p>
          <w:p w14:paraId="0D6D8509"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7531" w:type="dxa"/>
            <w:shd w:val="clear" w:color="auto" w:fill="auto"/>
            <w:tcMar>
              <w:top w:w="100" w:type="dxa"/>
              <w:left w:w="100" w:type="dxa"/>
              <w:bottom w:w="100" w:type="dxa"/>
              <w:right w:w="100" w:type="dxa"/>
            </w:tcMar>
          </w:tcPr>
          <w:p w14:paraId="3D95677D"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belleza es válida siendo considerada objetiva o subjetiva.</w:t>
            </w:r>
          </w:p>
        </w:tc>
      </w:tr>
      <w:tr w:rsidR="00D32F63" w:rsidRPr="006A03C0" w14:paraId="5D0B0E99" w14:textId="77777777" w:rsidTr="002C4530">
        <w:tc>
          <w:tcPr>
            <w:tcW w:w="3243" w:type="dxa"/>
            <w:shd w:val="clear" w:color="auto" w:fill="auto"/>
            <w:tcMar>
              <w:top w:w="100" w:type="dxa"/>
              <w:left w:w="100" w:type="dxa"/>
              <w:bottom w:w="100" w:type="dxa"/>
              <w:right w:w="100" w:type="dxa"/>
            </w:tcMar>
          </w:tcPr>
          <w:p w14:paraId="2293F0A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objetiva - subjetiva</w:t>
            </w:r>
          </w:p>
        </w:tc>
        <w:tc>
          <w:tcPr>
            <w:tcW w:w="7531" w:type="dxa"/>
            <w:shd w:val="clear" w:color="auto" w:fill="auto"/>
            <w:tcMar>
              <w:top w:w="100" w:type="dxa"/>
              <w:left w:w="100" w:type="dxa"/>
              <w:bottom w:w="100" w:type="dxa"/>
              <w:right w:w="100" w:type="dxa"/>
            </w:tcMar>
          </w:tcPr>
          <w:p w14:paraId="208302B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Correcta. La belleza puede ser considerada objetivo o subjetiva, objetiva por los que creen que puede ser medida y verificada y subjetiva por los que afirman que depende del que la mira.</w:t>
            </w:r>
          </w:p>
        </w:tc>
      </w:tr>
      <w:tr w:rsidR="00D32F63" w:rsidRPr="006A03C0" w14:paraId="13949F15" w14:textId="77777777" w:rsidTr="002C4530">
        <w:tc>
          <w:tcPr>
            <w:tcW w:w="3243" w:type="dxa"/>
            <w:shd w:val="clear" w:color="auto" w:fill="auto"/>
            <w:tcMar>
              <w:top w:w="100" w:type="dxa"/>
              <w:left w:w="100" w:type="dxa"/>
              <w:bottom w:w="100" w:type="dxa"/>
              <w:right w:w="100" w:type="dxa"/>
            </w:tcMar>
          </w:tcPr>
          <w:p w14:paraId="0C3BFCA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natural - válida</w:t>
            </w:r>
          </w:p>
        </w:tc>
        <w:tc>
          <w:tcPr>
            <w:tcW w:w="7531" w:type="dxa"/>
            <w:shd w:val="clear" w:color="auto" w:fill="auto"/>
            <w:tcMar>
              <w:top w:w="100" w:type="dxa"/>
              <w:left w:w="100" w:type="dxa"/>
              <w:bottom w:w="100" w:type="dxa"/>
              <w:right w:w="100" w:type="dxa"/>
            </w:tcMar>
          </w:tcPr>
          <w:p w14:paraId="7458F3F9"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Existe un debate filosófico sobre el concepto de belleza, unos dicen que lo bello solo puede ser natural ya que no hay intervención del hombre, otros que es subjetiva y otros que es objetiva.</w:t>
            </w:r>
          </w:p>
        </w:tc>
      </w:tr>
    </w:tbl>
    <w:p w14:paraId="47A7936A" w14:textId="77777777" w:rsidR="00D32F63" w:rsidRPr="006A03C0" w:rsidRDefault="00D32F63" w:rsidP="00D32F63">
      <w:pPr>
        <w:pStyle w:val="NoSpacing"/>
        <w:rPr>
          <w:rFonts w:asciiTheme="majorHAnsi" w:hAnsiTheme="majorHAnsi" w:cstheme="majorHAnsi"/>
          <w:b/>
        </w:rPr>
      </w:pPr>
    </w:p>
    <w:p w14:paraId="02CF187C" w14:textId="77777777" w:rsidR="00D32F63" w:rsidRPr="006A03C0" w:rsidRDefault="00D32F63" w:rsidP="00D32F63">
      <w:pPr>
        <w:pStyle w:val="NoSpacing"/>
        <w:rPr>
          <w:rFonts w:asciiTheme="majorHAnsi" w:hAnsiTheme="majorHAnsi" w:cstheme="majorHAnsi"/>
        </w:rPr>
      </w:pPr>
      <w:r w:rsidRPr="006A03C0">
        <w:rPr>
          <w:rFonts w:asciiTheme="majorHAnsi" w:hAnsiTheme="majorHAnsi" w:cstheme="majorHAnsi"/>
          <w:b/>
        </w:rPr>
        <w:t>ÍTEM 7</w:t>
      </w:r>
      <w:r w:rsidRPr="006A03C0">
        <w:rPr>
          <w:rFonts w:asciiTheme="majorHAnsi" w:hAnsiTheme="majorHAnsi" w:cstheme="majorHAnsi"/>
        </w:rPr>
        <w:t xml:space="preserve"> </w:t>
      </w:r>
    </w:p>
    <w:tbl>
      <w:tblPr>
        <w:tblW w:w="10774"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531"/>
      </w:tblGrid>
      <w:tr w:rsidR="00D32F63" w:rsidRPr="006A03C0" w14:paraId="27F81DF1" w14:textId="77777777" w:rsidTr="002C4530">
        <w:trPr>
          <w:trHeight w:val="249"/>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EB11C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75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15089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45C623CA" w14:textId="77777777" w:rsidTr="002C4530">
        <w:trPr>
          <w:trHeight w:val="599"/>
        </w:trPr>
        <w:tc>
          <w:tcPr>
            <w:tcW w:w="3243" w:type="dxa"/>
            <w:shd w:val="clear" w:color="auto" w:fill="auto"/>
            <w:tcMar>
              <w:top w:w="100" w:type="dxa"/>
              <w:left w:w="100" w:type="dxa"/>
              <w:bottom w:w="100" w:type="dxa"/>
              <w:right w:w="100" w:type="dxa"/>
            </w:tcMar>
          </w:tcPr>
          <w:p w14:paraId="74A1752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1, 4, 5</w:t>
            </w:r>
          </w:p>
        </w:tc>
        <w:tc>
          <w:tcPr>
            <w:tcW w:w="7531" w:type="dxa"/>
            <w:shd w:val="clear" w:color="auto" w:fill="auto"/>
            <w:tcMar>
              <w:top w:w="100" w:type="dxa"/>
              <w:left w:w="100" w:type="dxa"/>
              <w:bottom w:w="100" w:type="dxa"/>
              <w:right w:w="100" w:type="dxa"/>
            </w:tcMar>
          </w:tcPr>
          <w:p w14:paraId="7118216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Incorrecta. Los Cirenaicos consideraban que el placer no es solo la ausencia del sufrimiento, sino que </w:t>
            </w:r>
            <w:proofErr w:type="gramStart"/>
            <w:r w:rsidRPr="006A03C0">
              <w:rPr>
                <w:rFonts w:asciiTheme="majorHAnsi" w:hAnsiTheme="majorHAnsi" w:cstheme="majorHAnsi"/>
              </w:rPr>
              <w:t>pueden</w:t>
            </w:r>
            <w:proofErr w:type="gramEnd"/>
            <w:r w:rsidRPr="006A03C0">
              <w:rPr>
                <w:rFonts w:asciiTheme="majorHAnsi" w:hAnsiTheme="majorHAnsi" w:cstheme="majorHAnsi"/>
              </w:rPr>
              <w:t xml:space="preserve"> haber varios tipos de placer. </w:t>
            </w:r>
          </w:p>
        </w:tc>
      </w:tr>
      <w:tr w:rsidR="00D32F63" w:rsidRPr="006A03C0" w14:paraId="11018B0C" w14:textId="77777777" w:rsidTr="002C4530">
        <w:trPr>
          <w:trHeight w:val="640"/>
        </w:trPr>
        <w:tc>
          <w:tcPr>
            <w:tcW w:w="3243" w:type="dxa"/>
            <w:shd w:val="clear" w:color="auto" w:fill="auto"/>
            <w:tcMar>
              <w:top w:w="100" w:type="dxa"/>
              <w:left w:w="100" w:type="dxa"/>
              <w:bottom w:w="100" w:type="dxa"/>
              <w:right w:w="100" w:type="dxa"/>
            </w:tcMar>
          </w:tcPr>
          <w:p w14:paraId="5D57DF3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1, 2, 5</w:t>
            </w:r>
          </w:p>
          <w:p w14:paraId="0F1B0ADD"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7531" w:type="dxa"/>
            <w:shd w:val="clear" w:color="auto" w:fill="auto"/>
            <w:tcMar>
              <w:top w:w="100" w:type="dxa"/>
              <w:left w:w="100" w:type="dxa"/>
              <w:bottom w:w="100" w:type="dxa"/>
              <w:right w:w="100" w:type="dxa"/>
            </w:tcMar>
          </w:tcPr>
          <w:p w14:paraId="1B7C7783"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Correcta. La palabra hedonismo proviene de la Antigua Grecia y se usaba para referirse al placer. El hedonismo sostiene que el placer es el fin de las acciones humanas y que todo lo que cause dolor es el mal.</w:t>
            </w:r>
          </w:p>
        </w:tc>
      </w:tr>
      <w:tr w:rsidR="00D32F63" w:rsidRPr="006A03C0" w14:paraId="10CC565A" w14:textId="77777777" w:rsidTr="002C4530">
        <w:tc>
          <w:tcPr>
            <w:tcW w:w="3243" w:type="dxa"/>
            <w:shd w:val="clear" w:color="auto" w:fill="auto"/>
            <w:tcMar>
              <w:top w:w="100" w:type="dxa"/>
              <w:left w:w="100" w:type="dxa"/>
              <w:bottom w:w="100" w:type="dxa"/>
              <w:right w:w="100" w:type="dxa"/>
            </w:tcMar>
          </w:tcPr>
          <w:p w14:paraId="0340168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2, 3, 4</w:t>
            </w:r>
          </w:p>
        </w:tc>
        <w:tc>
          <w:tcPr>
            <w:tcW w:w="7531" w:type="dxa"/>
            <w:shd w:val="clear" w:color="auto" w:fill="auto"/>
            <w:tcMar>
              <w:top w:w="100" w:type="dxa"/>
              <w:left w:w="100" w:type="dxa"/>
              <w:bottom w:w="100" w:type="dxa"/>
              <w:right w:w="100" w:type="dxa"/>
            </w:tcMar>
          </w:tcPr>
          <w:p w14:paraId="4CAC808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Incorrecta. Solo que proviene de la Antigua Grecia es </w:t>
            </w:r>
            <w:proofErr w:type="gramStart"/>
            <w:r w:rsidRPr="006A03C0">
              <w:rPr>
                <w:rFonts w:asciiTheme="majorHAnsi" w:hAnsiTheme="majorHAnsi" w:cstheme="majorHAnsi"/>
              </w:rPr>
              <w:t>una características</w:t>
            </w:r>
            <w:proofErr w:type="gramEnd"/>
            <w:r w:rsidRPr="006A03C0">
              <w:rPr>
                <w:rFonts w:asciiTheme="majorHAnsi" w:hAnsiTheme="majorHAnsi" w:cstheme="majorHAnsi"/>
              </w:rPr>
              <w:t xml:space="preserve"> del hedonismo.</w:t>
            </w:r>
          </w:p>
        </w:tc>
      </w:tr>
      <w:tr w:rsidR="00D32F63" w:rsidRPr="006A03C0" w14:paraId="06DF9BFF" w14:textId="77777777" w:rsidTr="002C4530">
        <w:tc>
          <w:tcPr>
            <w:tcW w:w="3243" w:type="dxa"/>
            <w:shd w:val="clear" w:color="auto" w:fill="auto"/>
            <w:tcMar>
              <w:top w:w="100" w:type="dxa"/>
              <w:left w:w="100" w:type="dxa"/>
              <w:bottom w:w="100" w:type="dxa"/>
              <w:right w:w="100" w:type="dxa"/>
            </w:tcMar>
          </w:tcPr>
          <w:p w14:paraId="0A197CD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1, 3, 5</w:t>
            </w:r>
          </w:p>
        </w:tc>
        <w:tc>
          <w:tcPr>
            <w:tcW w:w="7531" w:type="dxa"/>
            <w:shd w:val="clear" w:color="auto" w:fill="auto"/>
            <w:tcMar>
              <w:top w:w="100" w:type="dxa"/>
              <w:left w:w="100" w:type="dxa"/>
              <w:bottom w:w="100" w:type="dxa"/>
              <w:right w:w="100" w:type="dxa"/>
            </w:tcMar>
          </w:tcPr>
          <w:p w14:paraId="0ED7C650"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El grupo hedonista que considera que no todos los placeres deben ser escogidos eran los epicúreos.</w:t>
            </w:r>
          </w:p>
        </w:tc>
      </w:tr>
    </w:tbl>
    <w:p w14:paraId="4B702A34" w14:textId="77777777" w:rsidR="00D32F63" w:rsidRPr="006A03C0" w:rsidRDefault="00D32F63" w:rsidP="00D32F63">
      <w:pPr>
        <w:pStyle w:val="NoSpacing"/>
        <w:rPr>
          <w:rFonts w:asciiTheme="majorHAnsi" w:hAnsiTheme="majorHAnsi" w:cstheme="majorHAnsi"/>
        </w:rPr>
      </w:pPr>
    </w:p>
    <w:p w14:paraId="290FD8F2" w14:textId="77777777" w:rsidR="00D32F63" w:rsidRPr="006A03C0" w:rsidRDefault="00D32F63" w:rsidP="00D32F63">
      <w:pPr>
        <w:pStyle w:val="NoSpacing"/>
        <w:rPr>
          <w:rFonts w:asciiTheme="majorHAnsi" w:hAnsiTheme="majorHAnsi" w:cstheme="majorHAnsi"/>
        </w:rPr>
      </w:pPr>
    </w:p>
    <w:p w14:paraId="60027D66" w14:textId="77777777" w:rsidR="00D32F63" w:rsidRPr="006A03C0" w:rsidRDefault="00D32F63" w:rsidP="00D32F63">
      <w:pPr>
        <w:pStyle w:val="NoSpacing"/>
        <w:rPr>
          <w:rFonts w:asciiTheme="majorHAnsi" w:hAnsiTheme="majorHAnsi" w:cstheme="majorHAnsi"/>
        </w:rPr>
      </w:pPr>
    </w:p>
    <w:p w14:paraId="5A91A8D1" w14:textId="77777777" w:rsidR="00D32F63" w:rsidRPr="006A03C0" w:rsidRDefault="00D32F63" w:rsidP="00D32F63">
      <w:pPr>
        <w:pStyle w:val="NoSpacing"/>
        <w:rPr>
          <w:rFonts w:asciiTheme="majorHAnsi" w:hAnsiTheme="majorHAnsi" w:cstheme="majorHAnsi"/>
        </w:rPr>
      </w:pPr>
    </w:p>
    <w:p w14:paraId="21062FF2" w14:textId="77777777" w:rsidR="00D32F63" w:rsidRPr="006A03C0" w:rsidRDefault="00D32F63" w:rsidP="00D32F63">
      <w:pPr>
        <w:pStyle w:val="NoSpacing"/>
        <w:rPr>
          <w:rFonts w:asciiTheme="majorHAnsi" w:hAnsiTheme="majorHAnsi" w:cstheme="majorHAnsi"/>
        </w:rPr>
      </w:pPr>
    </w:p>
    <w:p w14:paraId="056A1E79" w14:textId="77777777" w:rsidR="00D32F63" w:rsidRPr="006A03C0" w:rsidRDefault="00D32F63" w:rsidP="00D32F63">
      <w:pPr>
        <w:pStyle w:val="NoSpacing"/>
        <w:rPr>
          <w:rFonts w:asciiTheme="majorHAnsi" w:hAnsiTheme="majorHAnsi" w:cstheme="majorHAnsi"/>
        </w:rPr>
      </w:pPr>
    </w:p>
    <w:p w14:paraId="531FCD57" w14:textId="77777777" w:rsidR="00D32F63" w:rsidRPr="006A03C0" w:rsidRDefault="00D32F63" w:rsidP="00D32F63">
      <w:pPr>
        <w:pStyle w:val="NoSpacing"/>
        <w:rPr>
          <w:rFonts w:asciiTheme="majorHAnsi" w:hAnsiTheme="majorHAnsi" w:cstheme="majorHAnsi"/>
        </w:rPr>
      </w:pPr>
    </w:p>
    <w:p w14:paraId="06156417" w14:textId="77777777" w:rsidR="00D32F63" w:rsidRPr="006A03C0" w:rsidRDefault="00D32F63" w:rsidP="00D32F63">
      <w:pPr>
        <w:pStyle w:val="NoSpacing"/>
        <w:rPr>
          <w:rFonts w:asciiTheme="majorHAnsi" w:hAnsiTheme="majorHAnsi" w:cstheme="majorHAnsi"/>
        </w:rPr>
      </w:pPr>
    </w:p>
    <w:p w14:paraId="7DAD85E4" w14:textId="77777777" w:rsidR="00D32F63" w:rsidRPr="006A03C0" w:rsidRDefault="00D32F63" w:rsidP="00D32F63">
      <w:pPr>
        <w:pStyle w:val="NoSpacing"/>
        <w:rPr>
          <w:rFonts w:asciiTheme="majorHAnsi" w:hAnsiTheme="majorHAnsi" w:cstheme="majorHAnsi"/>
        </w:rPr>
      </w:pPr>
    </w:p>
    <w:p w14:paraId="04F67D3C" w14:textId="77777777" w:rsidR="00D32F63" w:rsidRPr="006A03C0" w:rsidRDefault="00D32F63" w:rsidP="00D32F63">
      <w:pPr>
        <w:pStyle w:val="NoSpacing"/>
        <w:rPr>
          <w:rFonts w:asciiTheme="majorHAnsi" w:hAnsiTheme="majorHAnsi" w:cstheme="majorHAnsi"/>
        </w:rPr>
      </w:pPr>
    </w:p>
    <w:p w14:paraId="7F2F0E95" w14:textId="77777777" w:rsidR="00D32F63" w:rsidRPr="006A03C0" w:rsidRDefault="00D32F63" w:rsidP="00D32F63">
      <w:pPr>
        <w:pStyle w:val="NoSpacing"/>
        <w:rPr>
          <w:rFonts w:asciiTheme="majorHAnsi" w:hAnsiTheme="majorHAnsi" w:cstheme="majorHAnsi"/>
        </w:rPr>
      </w:pPr>
    </w:p>
    <w:p w14:paraId="4B4F5547" w14:textId="77777777" w:rsidR="00D32F63" w:rsidRPr="006A03C0" w:rsidRDefault="00D32F63" w:rsidP="00D32F63">
      <w:pPr>
        <w:pStyle w:val="NoSpacing"/>
        <w:rPr>
          <w:rFonts w:asciiTheme="majorHAnsi" w:hAnsiTheme="majorHAnsi" w:cstheme="majorHAnsi"/>
        </w:rPr>
      </w:pPr>
    </w:p>
    <w:p w14:paraId="3D87550B" w14:textId="77777777" w:rsidR="00D32F63" w:rsidRDefault="00D32F63" w:rsidP="00D32F63">
      <w:pPr>
        <w:pStyle w:val="NoSpacing"/>
        <w:rPr>
          <w:rFonts w:asciiTheme="majorHAnsi" w:hAnsiTheme="majorHAnsi" w:cstheme="majorHAnsi"/>
        </w:rPr>
      </w:pPr>
    </w:p>
    <w:p w14:paraId="0BD64F15" w14:textId="77777777" w:rsidR="00D32F63" w:rsidRDefault="00D32F63" w:rsidP="00D32F63">
      <w:pPr>
        <w:pStyle w:val="NoSpacing"/>
        <w:rPr>
          <w:rFonts w:asciiTheme="majorHAnsi" w:hAnsiTheme="majorHAnsi" w:cstheme="majorHAnsi"/>
        </w:rPr>
      </w:pPr>
    </w:p>
    <w:p w14:paraId="37A48211" w14:textId="77777777" w:rsidR="00D32F63" w:rsidRDefault="00D32F63" w:rsidP="00D32F63">
      <w:pPr>
        <w:pStyle w:val="NoSpacing"/>
        <w:rPr>
          <w:rFonts w:asciiTheme="majorHAnsi" w:hAnsiTheme="majorHAnsi" w:cstheme="majorHAnsi"/>
        </w:rPr>
      </w:pPr>
    </w:p>
    <w:p w14:paraId="3D1E8AD0" w14:textId="77777777" w:rsidR="00D32F63" w:rsidRPr="006A03C0" w:rsidRDefault="00D32F63" w:rsidP="00D32F63">
      <w:pPr>
        <w:pStyle w:val="NoSpacing"/>
        <w:rPr>
          <w:rFonts w:asciiTheme="majorHAnsi" w:hAnsiTheme="majorHAnsi" w:cstheme="majorHAnsi"/>
        </w:rPr>
      </w:pPr>
    </w:p>
    <w:p w14:paraId="57C00FB9"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ÍTEM 8</w:t>
      </w:r>
    </w:p>
    <w:tbl>
      <w:tblPr>
        <w:tblW w:w="10774"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938"/>
      </w:tblGrid>
      <w:tr w:rsidR="00D32F63" w:rsidRPr="006A03C0" w14:paraId="6768789C" w14:textId="77777777" w:rsidTr="002C4530">
        <w:trPr>
          <w:trHeight w:val="144"/>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2814F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79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B8D24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7FCCB0B2" w14:textId="77777777" w:rsidTr="002C4530">
        <w:trPr>
          <w:trHeight w:val="220"/>
        </w:trPr>
        <w:tc>
          <w:tcPr>
            <w:tcW w:w="2836" w:type="dxa"/>
            <w:shd w:val="clear" w:color="auto" w:fill="auto"/>
            <w:tcMar>
              <w:top w:w="100" w:type="dxa"/>
              <w:left w:w="100" w:type="dxa"/>
              <w:bottom w:w="100" w:type="dxa"/>
              <w:right w:w="100" w:type="dxa"/>
            </w:tcMar>
          </w:tcPr>
          <w:p w14:paraId="2DE7F20F"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Miguel Ángel</w:t>
            </w:r>
          </w:p>
        </w:tc>
        <w:tc>
          <w:tcPr>
            <w:tcW w:w="7938" w:type="dxa"/>
            <w:shd w:val="clear" w:color="auto" w:fill="auto"/>
            <w:tcMar>
              <w:top w:w="100" w:type="dxa"/>
              <w:left w:w="100" w:type="dxa"/>
              <w:bottom w:w="100" w:type="dxa"/>
              <w:right w:w="100" w:type="dxa"/>
            </w:tcMar>
          </w:tcPr>
          <w:p w14:paraId="363DE6D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Miguel Ángel fue un artista del renacimiento.</w:t>
            </w:r>
          </w:p>
        </w:tc>
      </w:tr>
      <w:tr w:rsidR="00D32F63" w:rsidRPr="006A03C0" w14:paraId="1BF671F5" w14:textId="77777777" w:rsidTr="002C4530">
        <w:trPr>
          <w:trHeight w:val="640"/>
        </w:trPr>
        <w:tc>
          <w:tcPr>
            <w:tcW w:w="2836" w:type="dxa"/>
            <w:shd w:val="clear" w:color="auto" w:fill="auto"/>
            <w:tcMar>
              <w:top w:w="100" w:type="dxa"/>
              <w:left w:w="100" w:type="dxa"/>
              <w:bottom w:w="100" w:type="dxa"/>
              <w:right w:w="100" w:type="dxa"/>
            </w:tcMar>
          </w:tcPr>
          <w:p w14:paraId="6AA3958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Botticelli</w:t>
            </w:r>
          </w:p>
          <w:p w14:paraId="20AC0F1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7938" w:type="dxa"/>
            <w:shd w:val="clear" w:color="auto" w:fill="auto"/>
            <w:tcMar>
              <w:top w:w="100" w:type="dxa"/>
              <w:left w:w="100" w:type="dxa"/>
              <w:bottom w:w="100" w:type="dxa"/>
              <w:right w:w="100" w:type="dxa"/>
            </w:tcMar>
          </w:tcPr>
          <w:p w14:paraId="03CAF3C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Botticelli fue un pintor del renacimiento, en el que no existía el arte vanguardista.</w:t>
            </w:r>
          </w:p>
        </w:tc>
      </w:tr>
      <w:tr w:rsidR="00D32F63" w:rsidRPr="006A03C0" w14:paraId="170C6DB3" w14:textId="77777777" w:rsidTr="002C4530">
        <w:tc>
          <w:tcPr>
            <w:tcW w:w="2836" w:type="dxa"/>
            <w:shd w:val="clear" w:color="auto" w:fill="auto"/>
            <w:tcMar>
              <w:top w:w="100" w:type="dxa"/>
              <w:left w:w="100" w:type="dxa"/>
              <w:bottom w:w="100" w:type="dxa"/>
              <w:right w:w="100" w:type="dxa"/>
            </w:tcMar>
          </w:tcPr>
          <w:p w14:paraId="587E8FF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Pablo Picasso</w:t>
            </w:r>
          </w:p>
        </w:tc>
        <w:tc>
          <w:tcPr>
            <w:tcW w:w="7938" w:type="dxa"/>
            <w:shd w:val="clear" w:color="auto" w:fill="auto"/>
            <w:tcMar>
              <w:top w:w="100" w:type="dxa"/>
              <w:left w:w="100" w:type="dxa"/>
              <w:bottom w:w="100" w:type="dxa"/>
              <w:right w:w="100" w:type="dxa"/>
            </w:tcMar>
          </w:tcPr>
          <w:p w14:paraId="0A66711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Correcta. La Guernica fue pintada por Pablo Picasso con el fin de cuestionar los modelos de belleza establecidos por el consumismo. </w:t>
            </w:r>
          </w:p>
        </w:tc>
      </w:tr>
      <w:tr w:rsidR="00D32F63" w:rsidRPr="006A03C0" w14:paraId="15685C49" w14:textId="77777777" w:rsidTr="002C4530">
        <w:tc>
          <w:tcPr>
            <w:tcW w:w="2836" w:type="dxa"/>
            <w:shd w:val="clear" w:color="auto" w:fill="auto"/>
            <w:tcMar>
              <w:top w:w="100" w:type="dxa"/>
              <w:left w:w="100" w:type="dxa"/>
              <w:bottom w:w="100" w:type="dxa"/>
              <w:right w:w="100" w:type="dxa"/>
            </w:tcMar>
          </w:tcPr>
          <w:p w14:paraId="52D91B4E"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Leonardo Da Vinci</w:t>
            </w:r>
          </w:p>
        </w:tc>
        <w:tc>
          <w:tcPr>
            <w:tcW w:w="7938" w:type="dxa"/>
            <w:shd w:val="clear" w:color="auto" w:fill="auto"/>
            <w:tcMar>
              <w:top w:w="100" w:type="dxa"/>
              <w:left w:w="100" w:type="dxa"/>
              <w:bottom w:w="100" w:type="dxa"/>
              <w:right w:w="100" w:type="dxa"/>
            </w:tcMar>
          </w:tcPr>
          <w:p w14:paraId="6DF970C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Leonardo Da Vinci es el arquetipo de hombre renacentista. Sin embargo, no incursionó en el arte vanguardista que pertenece al arte contemporáneo.</w:t>
            </w:r>
          </w:p>
        </w:tc>
      </w:tr>
    </w:tbl>
    <w:p w14:paraId="5FA915D7" w14:textId="77777777" w:rsidR="00D32F63" w:rsidRPr="006A03C0" w:rsidRDefault="00D32F63" w:rsidP="00D32F63">
      <w:pPr>
        <w:pStyle w:val="NoSpacing"/>
        <w:rPr>
          <w:rFonts w:asciiTheme="majorHAnsi" w:hAnsiTheme="majorHAnsi" w:cstheme="majorHAnsi"/>
        </w:rPr>
      </w:pPr>
    </w:p>
    <w:p w14:paraId="74B7B138"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 xml:space="preserve">ÍTEM 9 </w:t>
      </w:r>
    </w:p>
    <w:tbl>
      <w:tblPr>
        <w:tblW w:w="10774"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531"/>
      </w:tblGrid>
      <w:tr w:rsidR="00D32F63" w:rsidRPr="006A03C0" w14:paraId="2B2E7589" w14:textId="77777777" w:rsidTr="002C4530">
        <w:trPr>
          <w:trHeight w:val="308"/>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16A28F"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75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67337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77328979" w14:textId="77777777" w:rsidTr="002C4530">
        <w:trPr>
          <w:trHeight w:val="980"/>
        </w:trPr>
        <w:tc>
          <w:tcPr>
            <w:tcW w:w="3243" w:type="dxa"/>
            <w:shd w:val="clear" w:color="auto" w:fill="auto"/>
            <w:tcMar>
              <w:top w:w="100" w:type="dxa"/>
              <w:left w:w="100" w:type="dxa"/>
              <w:bottom w:w="100" w:type="dxa"/>
              <w:right w:w="100" w:type="dxa"/>
            </w:tcMar>
          </w:tcPr>
          <w:p w14:paraId="305FD4D3"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para alcanzar la felicidad humana se debe desarrollarse plenamente en comunidad.</w:t>
            </w:r>
          </w:p>
        </w:tc>
        <w:tc>
          <w:tcPr>
            <w:tcW w:w="7531" w:type="dxa"/>
            <w:shd w:val="clear" w:color="auto" w:fill="auto"/>
            <w:tcMar>
              <w:top w:w="100" w:type="dxa"/>
              <w:left w:w="100" w:type="dxa"/>
              <w:bottom w:w="100" w:type="dxa"/>
              <w:right w:w="100" w:type="dxa"/>
            </w:tcMar>
          </w:tcPr>
          <w:p w14:paraId="67746423"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Correcta. Para Aristóteles la felicidad y la política se relacionan ya que solo se puede ser feliz si se vive en sociedad.</w:t>
            </w:r>
          </w:p>
        </w:tc>
      </w:tr>
      <w:tr w:rsidR="00D32F63" w:rsidRPr="006A03C0" w14:paraId="6170CD0F" w14:textId="77777777" w:rsidTr="002C4530">
        <w:trPr>
          <w:trHeight w:val="640"/>
        </w:trPr>
        <w:tc>
          <w:tcPr>
            <w:tcW w:w="3243" w:type="dxa"/>
            <w:shd w:val="clear" w:color="auto" w:fill="auto"/>
            <w:tcMar>
              <w:top w:w="100" w:type="dxa"/>
              <w:left w:w="100" w:type="dxa"/>
              <w:bottom w:w="100" w:type="dxa"/>
              <w:right w:w="100" w:type="dxa"/>
            </w:tcMar>
          </w:tcPr>
          <w:p w14:paraId="68D0E356"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las virtudes permiten alcanzar la felicidad</w:t>
            </w:r>
          </w:p>
          <w:p w14:paraId="30AE482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7531" w:type="dxa"/>
            <w:shd w:val="clear" w:color="auto" w:fill="auto"/>
            <w:tcMar>
              <w:top w:w="100" w:type="dxa"/>
              <w:left w:w="100" w:type="dxa"/>
              <w:bottom w:w="100" w:type="dxa"/>
              <w:right w:w="100" w:type="dxa"/>
            </w:tcMar>
          </w:tcPr>
          <w:p w14:paraId="291338A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Las virtudes permiten alcanzar la felicidad propia si el resto las alcanza también.</w:t>
            </w:r>
          </w:p>
        </w:tc>
      </w:tr>
      <w:tr w:rsidR="00D32F63" w:rsidRPr="006A03C0" w14:paraId="6335A35F" w14:textId="77777777" w:rsidTr="002C4530">
        <w:tc>
          <w:tcPr>
            <w:tcW w:w="3243" w:type="dxa"/>
            <w:shd w:val="clear" w:color="auto" w:fill="auto"/>
            <w:tcMar>
              <w:top w:w="100" w:type="dxa"/>
              <w:left w:w="100" w:type="dxa"/>
              <w:bottom w:w="100" w:type="dxa"/>
              <w:right w:w="100" w:type="dxa"/>
            </w:tcMar>
          </w:tcPr>
          <w:p w14:paraId="3F779E5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los seres humanos son animales políticos</w:t>
            </w:r>
          </w:p>
        </w:tc>
        <w:tc>
          <w:tcPr>
            <w:tcW w:w="7531" w:type="dxa"/>
            <w:shd w:val="clear" w:color="auto" w:fill="auto"/>
            <w:tcMar>
              <w:top w:w="100" w:type="dxa"/>
              <w:left w:w="100" w:type="dxa"/>
              <w:bottom w:w="100" w:type="dxa"/>
              <w:right w:w="100" w:type="dxa"/>
            </w:tcMar>
          </w:tcPr>
          <w:p w14:paraId="6B02BDB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Aristóteles considera a los hombres seres políticos, por lo que vivir en sociedad es la única forma de que alcancen la felicidad.</w:t>
            </w:r>
          </w:p>
        </w:tc>
      </w:tr>
      <w:tr w:rsidR="00D32F63" w:rsidRPr="006A03C0" w14:paraId="0BA5A33C" w14:textId="77777777" w:rsidTr="002C4530">
        <w:tc>
          <w:tcPr>
            <w:tcW w:w="3243" w:type="dxa"/>
            <w:shd w:val="clear" w:color="auto" w:fill="auto"/>
            <w:tcMar>
              <w:top w:w="100" w:type="dxa"/>
              <w:left w:w="100" w:type="dxa"/>
              <w:bottom w:w="100" w:type="dxa"/>
              <w:right w:w="100" w:type="dxa"/>
            </w:tcMar>
          </w:tcPr>
          <w:p w14:paraId="1BC957D8"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la sociedad debe organizarse</w:t>
            </w:r>
          </w:p>
        </w:tc>
        <w:tc>
          <w:tcPr>
            <w:tcW w:w="7531" w:type="dxa"/>
            <w:shd w:val="clear" w:color="auto" w:fill="auto"/>
            <w:tcMar>
              <w:top w:w="100" w:type="dxa"/>
              <w:left w:w="100" w:type="dxa"/>
              <w:bottom w:w="100" w:type="dxa"/>
              <w:right w:w="100" w:type="dxa"/>
            </w:tcMar>
          </w:tcPr>
          <w:p w14:paraId="163BB54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política es el gobierno y la organización de las sociedades humanas y se relaciona con la felicidad ya que solo viviendo en comunidad, se puede ser feliz.</w:t>
            </w:r>
          </w:p>
        </w:tc>
      </w:tr>
    </w:tbl>
    <w:p w14:paraId="6C73EABE" w14:textId="77777777" w:rsidR="00D32F63" w:rsidRPr="006A03C0" w:rsidRDefault="00D32F63" w:rsidP="00D32F63">
      <w:pPr>
        <w:pStyle w:val="NoSpacing"/>
        <w:rPr>
          <w:rFonts w:asciiTheme="majorHAnsi" w:hAnsiTheme="majorHAnsi" w:cstheme="majorHAnsi"/>
        </w:rPr>
      </w:pPr>
    </w:p>
    <w:p w14:paraId="360172D6" w14:textId="77777777" w:rsidR="00D32F63" w:rsidRPr="006A03C0" w:rsidRDefault="00D32F63" w:rsidP="00D32F63">
      <w:pPr>
        <w:pStyle w:val="NoSpacing"/>
        <w:rPr>
          <w:rFonts w:asciiTheme="majorHAnsi" w:hAnsiTheme="majorHAnsi" w:cstheme="majorHAnsi"/>
        </w:rPr>
      </w:pPr>
    </w:p>
    <w:p w14:paraId="709F404D" w14:textId="77777777" w:rsidR="00D32F63" w:rsidRPr="006A03C0" w:rsidRDefault="00D32F63" w:rsidP="00D32F63">
      <w:pPr>
        <w:pStyle w:val="NoSpacing"/>
        <w:rPr>
          <w:rFonts w:asciiTheme="majorHAnsi" w:hAnsiTheme="majorHAnsi" w:cstheme="majorHAnsi"/>
        </w:rPr>
      </w:pPr>
    </w:p>
    <w:p w14:paraId="2872AB88" w14:textId="77777777" w:rsidR="00D32F63" w:rsidRPr="006A03C0" w:rsidRDefault="00D32F63" w:rsidP="00D32F63">
      <w:pPr>
        <w:pStyle w:val="NoSpacing"/>
        <w:rPr>
          <w:rFonts w:asciiTheme="majorHAnsi" w:hAnsiTheme="majorHAnsi" w:cstheme="majorHAnsi"/>
        </w:rPr>
      </w:pPr>
    </w:p>
    <w:p w14:paraId="522B4710" w14:textId="77777777" w:rsidR="00D32F63" w:rsidRPr="006A03C0" w:rsidRDefault="00D32F63" w:rsidP="00D32F63">
      <w:pPr>
        <w:pStyle w:val="NoSpacing"/>
        <w:rPr>
          <w:rFonts w:asciiTheme="majorHAnsi" w:hAnsiTheme="majorHAnsi" w:cstheme="majorHAnsi"/>
        </w:rPr>
      </w:pPr>
    </w:p>
    <w:p w14:paraId="615215AA" w14:textId="77777777" w:rsidR="00D32F63" w:rsidRPr="006A03C0" w:rsidRDefault="00D32F63" w:rsidP="00D32F63">
      <w:pPr>
        <w:pStyle w:val="NoSpacing"/>
        <w:rPr>
          <w:rFonts w:asciiTheme="majorHAnsi" w:hAnsiTheme="majorHAnsi" w:cstheme="majorHAnsi"/>
        </w:rPr>
      </w:pPr>
    </w:p>
    <w:p w14:paraId="25160755" w14:textId="77777777" w:rsidR="00D32F63" w:rsidRPr="006A03C0" w:rsidRDefault="00D32F63" w:rsidP="00D32F63">
      <w:pPr>
        <w:pStyle w:val="NoSpacing"/>
        <w:rPr>
          <w:rFonts w:asciiTheme="majorHAnsi" w:hAnsiTheme="majorHAnsi" w:cstheme="majorHAnsi"/>
        </w:rPr>
      </w:pPr>
    </w:p>
    <w:p w14:paraId="592402EC" w14:textId="77777777" w:rsidR="00D32F63" w:rsidRPr="006A03C0" w:rsidRDefault="00D32F63" w:rsidP="00D32F63">
      <w:pPr>
        <w:pStyle w:val="NoSpacing"/>
        <w:rPr>
          <w:rFonts w:asciiTheme="majorHAnsi" w:hAnsiTheme="majorHAnsi" w:cstheme="majorHAnsi"/>
        </w:rPr>
      </w:pPr>
    </w:p>
    <w:p w14:paraId="5590F6AB" w14:textId="77777777" w:rsidR="00D32F63" w:rsidRPr="006A03C0" w:rsidRDefault="00D32F63" w:rsidP="00D32F63">
      <w:pPr>
        <w:pStyle w:val="NoSpacing"/>
        <w:rPr>
          <w:rFonts w:asciiTheme="majorHAnsi" w:hAnsiTheme="majorHAnsi" w:cstheme="majorHAnsi"/>
        </w:rPr>
      </w:pPr>
    </w:p>
    <w:p w14:paraId="3553DD48" w14:textId="77777777" w:rsidR="00D32F63" w:rsidRPr="006A03C0" w:rsidRDefault="00D32F63" w:rsidP="00D32F63">
      <w:pPr>
        <w:pStyle w:val="NoSpacing"/>
        <w:rPr>
          <w:rFonts w:asciiTheme="majorHAnsi" w:hAnsiTheme="majorHAnsi" w:cstheme="majorHAnsi"/>
        </w:rPr>
      </w:pPr>
    </w:p>
    <w:p w14:paraId="6D5CE0DB" w14:textId="77777777" w:rsidR="00D32F63" w:rsidRPr="006A03C0" w:rsidRDefault="00D32F63" w:rsidP="00D32F63">
      <w:pPr>
        <w:pStyle w:val="NoSpacing"/>
        <w:rPr>
          <w:rFonts w:asciiTheme="majorHAnsi" w:hAnsiTheme="majorHAnsi" w:cstheme="majorHAnsi"/>
        </w:rPr>
      </w:pPr>
    </w:p>
    <w:p w14:paraId="1F2B1943" w14:textId="77777777" w:rsidR="00D32F63" w:rsidRDefault="00D32F63" w:rsidP="00D32F63">
      <w:pPr>
        <w:pStyle w:val="NoSpacing"/>
        <w:rPr>
          <w:rFonts w:asciiTheme="majorHAnsi" w:hAnsiTheme="majorHAnsi" w:cstheme="majorHAnsi"/>
        </w:rPr>
      </w:pPr>
    </w:p>
    <w:p w14:paraId="5374E1CD" w14:textId="77777777" w:rsidR="00D32F63" w:rsidRDefault="00D32F63" w:rsidP="00D32F63">
      <w:pPr>
        <w:pStyle w:val="NoSpacing"/>
        <w:rPr>
          <w:rFonts w:asciiTheme="majorHAnsi" w:hAnsiTheme="majorHAnsi" w:cstheme="majorHAnsi"/>
        </w:rPr>
      </w:pPr>
    </w:p>
    <w:p w14:paraId="460753BB" w14:textId="77777777" w:rsidR="00D32F63" w:rsidRDefault="00D32F63" w:rsidP="00D32F63">
      <w:pPr>
        <w:pStyle w:val="NoSpacing"/>
        <w:rPr>
          <w:rFonts w:asciiTheme="majorHAnsi" w:hAnsiTheme="majorHAnsi" w:cstheme="majorHAnsi"/>
        </w:rPr>
      </w:pPr>
    </w:p>
    <w:p w14:paraId="22241A1B" w14:textId="77777777" w:rsidR="00D32F63" w:rsidRPr="006A03C0" w:rsidRDefault="00D32F63" w:rsidP="00D32F63">
      <w:pPr>
        <w:pStyle w:val="NoSpacing"/>
        <w:rPr>
          <w:rFonts w:asciiTheme="majorHAnsi" w:hAnsiTheme="majorHAnsi" w:cstheme="majorHAnsi"/>
        </w:rPr>
      </w:pPr>
    </w:p>
    <w:p w14:paraId="5E0A4A3C" w14:textId="77777777" w:rsidR="00D32F63" w:rsidRPr="006A03C0" w:rsidRDefault="00D32F63" w:rsidP="00D32F63">
      <w:pPr>
        <w:pStyle w:val="NoSpacing"/>
        <w:rPr>
          <w:rFonts w:asciiTheme="majorHAnsi" w:hAnsiTheme="majorHAnsi" w:cstheme="majorHAnsi"/>
        </w:rPr>
      </w:pPr>
    </w:p>
    <w:p w14:paraId="4BCEC420" w14:textId="77777777" w:rsidR="00D32F63" w:rsidRPr="006A03C0" w:rsidRDefault="00D32F63" w:rsidP="00D32F63">
      <w:pPr>
        <w:pStyle w:val="NoSpacing"/>
        <w:rPr>
          <w:rFonts w:asciiTheme="majorHAnsi" w:hAnsiTheme="majorHAnsi" w:cstheme="majorHAnsi"/>
        </w:rPr>
      </w:pPr>
    </w:p>
    <w:p w14:paraId="5646E1C8" w14:textId="77777777" w:rsidR="00D32F63" w:rsidRPr="006A03C0" w:rsidRDefault="00D32F63" w:rsidP="00D32F63">
      <w:pPr>
        <w:pStyle w:val="NoSpacing"/>
        <w:rPr>
          <w:rFonts w:asciiTheme="majorHAnsi" w:hAnsiTheme="majorHAnsi" w:cstheme="majorHAnsi"/>
          <w:b/>
        </w:rPr>
      </w:pPr>
      <w:r w:rsidRPr="006A03C0">
        <w:rPr>
          <w:rFonts w:asciiTheme="majorHAnsi" w:hAnsiTheme="majorHAnsi" w:cstheme="majorHAnsi"/>
          <w:b/>
        </w:rPr>
        <w:t xml:space="preserve">ÍTEM 10 </w:t>
      </w:r>
    </w:p>
    <w:tbl>
      <w:tblPr>
        <w:tblW w:w="10774"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531"/>
      </w:tblGrid>
      <w:tr w:rsidR="00D32F63" w:rsidRPr="006A03C0" w14:paraId="1EA0396F" w14:textId="77777777" w:rsidTr="002C4530">
        <w:trPr>
          <w:trHeight w:val="295"/>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508D8B"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Opciones de respuesta</w:t>
            </w:r>
          </w:p>
        </w:tc>
        <w:tc>
          <w:tcPr>
            <w:tcW w:w="75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53102C"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Argumentaciones</w:t>
            </w:r>
          </w:p>
        </w:tc>
      </w:tr>
      <w:tr w:rsidR="00D32F63" w:rsidRPr="006A03C0" w14:paraId="56414603" w14:textId="77777777" w:rsidTr="002C4530">
        <w:trPr>
          <w:trHeight w:val="980"/>
        </w:trPr>
        <w:tc>
          <w:tcPr>
            <w:tcW w:w="3243" w:type="dxa"/>
            <w:shd w:val="clear" w:color="auto" w:fill="auto"/>
            <w:tcMar>
              <w:top w:w="100" w:type="dxa"/>
              <w:left w:w="100" w:type="dxa"/>
              <w:bottom w:w="100" w:type="dxa"/>
              <w:right w:w="100" w:type="dxa"/>
            </w:tcMar>
          </w:tcPr>
          <w:p w14:paraId="03C81BD0"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A) la simetría en las proporciones de un objeto o cuerpo.</w:t>
            </w:r>
          </w:p>
        </w:tc>
        <w:tc>
          <w:tcPr>
            <w:tcW w:w="7531" w:type="dxa"/>
            <w:shd w:val="clear" w:color="auto" w:fill="auto"/>
            <w:tcMar>
              <w:top w:w="100" w:type="dxa"/>
              <w:left w:w="100" w:type="dxa"/>
              <w:bottom w:w="100" w:type="dxa"/>
              <w:right w:w="100" w:type="dxa"/>
            </w:tcMar>
          </w:tcPr>
          <w:p w14:paraId="2EDFAECA"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estética es una rama de la filosofía que se encarga del estudio de la naturaleza del arte.</w:t>
            </w:r>
          </w:p>
        </w:tc>
      </w:tr>
      <w:tr w:rsidR="00D32F63" w:rsidRPr="006A03C0" w14:paraId="2F0A0954" w14:textId="77777777" w:rsidTr="002C4530">
        <w:trPr>
          <w:trHeight w:val="640"/>
        </w:trPr>
        <w:tc>
          <w:tcPr>
            <w:tcW w:w="3243" w:type="dxa"/>
            <w:shd w:val="clear" w:color="auto" w:fill="auto"/>
            <w:tcMar>
              <w:top w:w="100" w:type="dxa"/>
              <w:left w:w="100" w:type="dxa"/>
              <w:bottom w:w="100" w:type="dxa"/>
              <w:right w:w="100" w:type="dxa"/>
            </w:tcMar>
          </w:tcPr>
          <w:p w14:paraId="2127B7A2"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B) la ciencia de lo bello</w:t>
            </w:r>
          </w:p>
          <w:p w14:paraId="0BBC93D4"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 xml:space="preserve">    </w:t>
            </w:r>
          </w:p>
        </w:tc>
        <w:tc>
          <w:tcPr>
            <w:tcW w:w="7531" w:type="dxa"/>
            <w:shd w:val="clear" w:color="auto" w:fill="auto"/>
            <w:tcMar>
              <w:top w:w="100" w:type="dxa"/>
              <w:left w:w="100" w:type="dxa"/>
              <w:bottom w:w="100" w:type="dxa"/>
              <w:right w:w="100" w:type="dxa"/>
            </w:tcMar>
          </w:tcPr>
          <w:p w14:paraId="5C7FD48D"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estética fue por primera vez definida como la ciencia de lo bello en 1750.</w:t>
            </w:r>
          </w:p>
        </w:tc>
      </w:tr>
      <w:tr w:rsidR="00D32F63" w:rsidRPr="006A03C0" w14:paraId="4EAAA2B1" w14:textId="77777777" w:rsidTr="002C4530">
        <w:tc>
          <w:tcPr>
            <w:tcW w:w="3243" w:type="dxa"/>
            <w:shd w:val="clear" w:color="auto" w:fill="auto"/>
            <w:tcMar>
              <w:top w:w="100" w:type="dxa"/>
              <w:left w:w="100" w:type="dxa"/>
              <w:bottom w:w="100" w:type="dxa"/>
              <w:right w:w="100" w:type="dxa"/>
            </w:tcMar>
          </w:tcPr>
          <w:p w14:paraId="2F14A8C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 La ciencia que estudia los componentes del conocimiento</w:t>
            </w:r>
          </w:p>
        </w:tc>
        <w:tc>
          <w:tcPr>
            <w:tcW w:w="7531" w:type="dxa"/>
            <w:shd w:val="clear" w:color="auto" w:fill="auto"/>
            <w:tcMar>
              <w:top w:w="100" w:type="dxa"/>
              <w:left w:w="100" w:type="dxa"/>
              <w:bottom w:w="100" w:type="dxa"/>
              <w:right w:w="100" w:type="dxa"/>
            </w:tcMar>
          </w:tcPr>
          <w:p w14:paraId="469B4B75"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Incorrecta. La ontología es la ciencia que estudia los componentes del conocimiento.</w:t>
            </w:r>
          </w:p>
        </w:tc>
      </w:tr>
      <w:tr w:rsidR="00D32F63" w:rsidRPr="006A03C0" w14:paraId="0474C5FA" w14:textId="77777777" w:rsidTr="002C4530">
        <w:tc>
          <w:tcPr>
            <w:tcW w:w="3243" w:type="dxa"/>
            <w:shd w:val="clear" w:color="auto" w:fill="auto"/>
            <w:tcMar>
              <w:top w:w="100" w:type="dxa"/>
              <w:left w:w="100" w:type="dxa"/>
              <w:bottom w:w="100" w:type="dxa"/>
              <w:right w:w="100" w:type="dxa"/>
            </w:tcMar>
          </w:tcPr>
          <w:p w14:paraId="03303C51"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D) la rama de la filosofía que estudia la naturaleza del arte y sus componentes.</w:t>
            </w:r>
          </w:p>
        </w:tc>
        <w:tc>
          <w:tcPr>
            <w:tcW w:w="7531" w:type="dxa"/>
            <w:shd w:val="clear" w:color="auto" w:fill="auto"/>
            <w:tcMar>
              <w:top w:w="100" w:type="dxa"/>
              <w:left w:w="100" w:type="dxa"/>
              <w:bottom w:w="100" w:type="dxa"/>
              <w:right w:w="100" w:type="dxa"/>
            </w:tcMar>
          </w:tcPr>
          <w:p w14:paraId="6C86A4FF" w14:textId="77777777" w:rsidR="00D32F63" w:rsidRPr="006A03C0" w:rsidRDefault="00D32F63" w:rsidP="002C4530">
            <w:pPr>
              <w:pStyle w:val="NoSpacing"/>
              <w:rPr>
                <w:rFonts w:asciiTheme="majorHAnsi" w:hAnsiTheme="majorHAnsi" w:cstheme="majorHAnsi"/>
              </w:rPr>
            </w:pPr>
            <w:r w:rsidRPr="006A03C0">
              <w:rPr>
                <w:rFonts w:asciiTheme="majorHAnsi" w:hAnsiTheme="majorHAnsi" w:cstheme="majorHAnsi"/>
              </w:rPr>
              <w:t>Correcta. La estética estudia los elementos presentes en la naturaleza o las experiencias y sensaciones que se tiene cuando se disfruta algo.</w:t>
            </w:r>
          </w:p>
        </w:tc>
      </w:tr>
    </w:tbl>
    <w:p w14:paraId="0EDBAB44" w14:textId="77777777" w:rsidR="00D32F63" w:rsidRPr="006A03C0" w:rsidRDefault="00D32F63" w:rsidP="00D32F63">
      <w:pPr>
        <w:pStyle w:val="NoSpacing"/>
        <w:rPr>
          <w:rFonts w:asciiTheme="majorHAnsi" w:hAnsiTheme="majorHAnsi" w:cstheme="majorHAnsi"/>
        </w:rPr>
      </w:pPr>
    </w:p>
    <w:p w14:paraId="1C45FFF6" w14:textId="77777777" w:rsidR="00D32F63" w:rsidRPr="006A03C0" w:rsidRDefault="00D32F63" w:rsidP="00D32F63">
      <w:pPr>
        <w:pStyle w:val="NoSpacing"/>
        <w:rPr>
          <w:rFonts w:asciiTheme="majorHAnsi" w:hAnsiTheme="majorHAnsi" w:cstheme="majorHAnsi"/>
        </w:rPr>
      </w:pPr>
    </w:p>
    <w:p w14:paraId="447932F2" w14:textId="77777777" w:rsidR="00D32F63" w:rsidRPr="006A03C0" w:rsidRDefault="00D32F63" w:rsidP="00D32F63">
      <w:pPr>
        <w:pStyle w:val="NoSpacing"/>
        <w:rPr>
          <w:rFonts w:asciiTheme="majorHAnsi" w:eastAsia="Calibri" w:hAnsiTheme="majorHAnsi" w:cstheme="majorHAnsi"/>
        </w:rPr>
      </w:pPr>
    </w:p>
    <w:p w14:paraId="78A438B0" w14:textId="77777777" w:rsidR="00D32F63" w:rsidRPr="006A03C0" w:rsidRDefault="00D32F63" w:rsidP="00D32F63">
      <w:pPr>
        <w:pStyle w:val="NoSpacing"/>
        <w:rPr>
          <w:rFonts w:asciiTheme="majorHAnsi" w:eastAsia="Calibri" w:hAnsiTheme="majorHAnsi" w:cstheme="majorHAnsi"/>
        </w:rPr>
      </w:pPr>
    </w:p>
    <w:p w14:paraId="4F1FC2C7" w14:textId="77777777" w:rsidR="00D32F63" w:rsidRDefault="00D32F63"/>
    <w:sectPr w:rsidR="00D32F63" w:rsidSect="007407B7">
      <w:headerReference w:type="default" r:id="rId53"/>
      <w:pgSz w:w="11900" w:h="16840"/>
      <w:pgMar w:top="822" w:right="1701" w:bottom="1418" w:left="1701"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E6F23" w14:textId="77777777" w:rsidR="00006EF3" w:rsidRDefault="00006EF3" w:rsidP="00E7785D">
      <w:r>
        <w:separator/>
      </w:r>
    </w:p>
  </w:endnote>
  <w:endnote w:type="continuationSeparator" w:id="0">
    <w:p w14:paraId="582FCDBA" w14:textId="77777777" w:rsidR="00006EF3" w:rsidRDefault="00006EF3" w:rsidP="00E77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D44F4" w14:textId="77777777" w:rsidR="00006EF3" w:rsidRDefault="00006EF3" w:rsidP="00E7785D">
      <w:r>
        <w:separator/>
      </w:r>
    </w:p>
  </w:footnote>
  <w:footnote w:type="continuationSeparator" w:id="0">
    <w:p w14:paraId="12F8A197" w14:textId="77777777" w:rsidR="00006EF3" w:rsidRDefault="00006EF3" w:rsidP="00E77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AD7D" w14:textId="77777777" w:rsidR="00E7785D" w:rsidRPr="00E7785D" w:rsidRDefault="00E7785D" w:rsidP="00E7785D">
    <w:pPr>
      <w:pStyle w:val="Header"/>
    </w:pPr>
    <w:r>
      <w:rPr>
        <w:noProof/>
        <w:lang w:val="es-EC" w:eastAsia="es-EC"/>
      </w:rPr>
      <w:drawing>
        <wp:anchor distT="0" distB="0" distL="114300" distR="114300" simplePos="0" relativeHeight="251658240" behindDoc="0" locked="0" layoutInCell="1" allowOverlap="1" wp14:anchorId="03232B65" wp14:editId="7744790F">
          <wp:simplePos x="0" y="0"/>
          <wp:positionH relativeFrom="margin">
            <wp:posOffset>-774065</wp:posOffset>
          </wp:positionH>
          <wp:positionV relativeFrom="paragraph">
            <wp:posOffset>-370840</wp:posOffset>
          </wp:positionV>
          <wp:extent cx="9773920" cy="99314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es_filosofia (1).png"/>
                  <pic:cNvPicPr/>
                </pic:nvPicPr>
                <pic:blipFill>
                  <a:blip r:embed="rId1">
                    <a:extLst>
                      <a:ext uri="{28A0092B-C50C-407E-A947-70E740481C1C}">
                        <a14:useLocalDpi xmlns:a14="http://schemas.microsoft.com/office/drawing/2010/main" val="0"/>
                      </a:ext>
                    </a:extLst>
                  </a:blip>
                  <a:stretch>
                    <a:fillRect/>
                  </a:stretch>
                </pic:blipFill>
                <pic:spPr>
                  <a:xfrm>
                    <a:off x="0" y="0"/>
                    <a:ext cx="9773920" cy="9931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8102" w14:textId="77777777" w:rsidR="00703B5E" w:rsidRPr="00955F71" w:rsidRDefault="00006EF3" w:rsidP="00955F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03DF4"/>
    <w:multiLevelType w:val="multilevel"/>
    <w:tmpl w:val="0BE6B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CA380F"/>
    <w:multiLevelType w:val="multilevel"/>
    <w:tmpl w:val="C5B2CB5E"/>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53A0229"/>
    <w:multiLevelType w:val="multilevel"/>
    <w:tmpl w:val="102A7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2C0CA8"/>
    <w:multiLevelType w:val="multilevel"/>
    <w:tmpl w:val="84203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777169"/>
    <w:multiLevelType w:val="multilevel"/>
    <w:tmpl w:val="2CDEC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D2731A"/>
    <w:multiLevelType w:val="multilevel"/>
    <w:tmpl w:val="183E6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487EE9"/>
    <w:multiLevelType w:val="multilevel"/>
    <w:tmpl w:val="E682CC52"/>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3810554">
    <w:abstractNumId w:val="2"/>
  </w:num>
  <w:num w:numId="2" w16cid:durableId="1846742245">
    <w:abstractNumId w:val="0"/>
  </w:num>
  <w:num w:numId="3" w16cid:durableId="1929465957">
    <w:abstractNumId w:val="3"/>
  </w:num>
  <w:num w:numId="4" w16cid:durableId="1880777869">
    <w:abstractNumId w:val="5"/>
  </w:num>
  <w:num w:numId="5" w16cid:durableId="531766516">
    <w:abstractNumId w:val="4"/>
  </w:num>
  <w:num w:numId="6" w16cid:durableId="2044162371">
    <w:abstractNumId w:val="1"/>
  </w:num>
  <w:num w:numId="7" w16cid:durableId="1832216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85D"/>
    <w:rsid w:val="00006EF3"/>
    <w:rsid w:val="000D495E"/>
    <w:rsid w:val="001116D7"/>
    <w:rsid w:val="00123A60"/>
    <w:rsid w:val="00172D52"/>
    <w:rsid w:val="004240BB"/>
    <w:rsid w:val="004B504D"/>
    <w:rsid w:val="008B6271"/>
    <w:rsid w:val="00BA1DC5"/>
    <w:rsid w:val="00D12E4E"/>
    <w:rsid w:val="00D32F63"/>
    <w:rsid w:val="00D36C88"/>
    <w:rsid w:val="00D57830"/>
    <w:rsid w:val="00E7785D"/>
    <w:rsid w:val="00EB4F90"/>
    <w:rsid w:val="00EE6403"/>
    <w:rsid w:val="00FD6E3C"/>
    <w:rsid w:val="00FE284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45405"/>
  <w15:chartTrackingRefBased/>
  <w15:docId w15:val="{A6851DCF-D791-4545-A507-4D6E42DDE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785D"/>
    <w:pPr>
      <w:pBdr>
        <w:top w:val="nil"/>
        <w:left w:val="nil"/>
        <w:bottom w:val="nil"/>
        <w:right w:val="nil"/>
        <w:between w:val="nil"/>
      </w:pBdr>
      <w:spacing w:after="0" w:line="240" w:lineRule="auto"/>
    </w:pPr>
    <w:rPr>
      <w:rFonts w:ascii="Cambria" w:eastAsia="Cambria" w:hAnsi="Cambria" w:cs="Cambria"/>
      <w:color w:val="000000"/>
      <w:sz w:val="24"/>
      <w:szCs w:val="24"/>
      <w:lang w:val="es-ES"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85D"/>
    <w:pPr>
      <w:tabs>
        <w:tab w:val="center" w:pos="4419"/>
        <w:tab w:val="right" w:pos="8838"/>
      </w:tabs>
    </w:pPr>
  </w:style>
  <w:style w:type="character" w:customStyle="1" w:styleId="HeaderChar">
    <w:name w:val="Header Char"/>
    <w:basedOn w:val="DefaultParagraphFont"/>
    <w:link w:val="Header"/>
    <w:uiPriority w:val="99"/>
    <w:rsid w:val="00E7785D"/>
    <w:rPr>
      <w:rFonts w:ascii="Cambria" w:eastAsia="Cambria" w:hAnsi="Cambria" w:cs="Cambria"/>
      <w:color w:val="000000"/>
      <w:sz w:val="24"/>
      <w:szCs w:val="24"/>
      <w:lang w:val="es-ES" w:eastAsia="es-MX"/>
    </w:rPr>
  </w:style>
  <w:style w:type="paragraph" w:styleId="Footer">
    <w:name w:val="footer"/>
    <w:basedOn w:val="Normal"/>
    <w:link w:val="FooterChar"/>
    <w:uiPriority w:val="99"/>
    <w:unhideWhenUsed/>
    <w:rsid w:val="00E7785D"/>
    <w:pPr>
      <w:tabs>
        <w:tab w:val="center" w:pos="4419"/>
        <w:tab w:val="right" w:pos="8838"/>
      </w:tabs>
    </w:pPr>
  </w:style>
  <w:style w:type="character" w:customStyle="1" w:styleId="FooterChar">
    <w:name w:val="Footer Char"/>
    <w:basedOn w:val="DefaultParagraphFont"/>
    <w:link w:val="Footer"/>
    <w:uiPriority w:val="99"/>
    <w:rsid w:val="00E7785D"/>
    <w:rPr>
      <w:rFonts w:ascii="Cambria" w:eastAsia="Cambria" w:hAnsi="Cambria" w:cs="Cambria"/>
      <w:color w:val="000000"/>
      <w:sz w:val="24"/>
      <w:szCs w:val="24"/>
      <w:lang w:val="es-ES" w:eastAsia="es-MX"/>
    </w:rPr>
  </w:style>
  <w:style w:type="table" w:customStyle="1" w:styleId="Tabladecuadrcula3-nfasis11">
    <w:name w:val="Tabla de cuadrícula 3 - Énfasis 11"/>
    <w:basedOn w:val="TableNormal"/>
    <w:uiPriority w:val="48"/>
    <w:rsid w:val="00E7785D"/>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4">
    <w:name w:val="Grid Table 3 Accent 4"/>
    <w:basedOn w:val="TableNormal"/>
    <w:uiPriority w:val="48"/>
    <w:rsid w:val="00E7785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LightGrid-Accent6">
    <w:name w:val="Light Grid Accent 6"/>
    <w:basedOn w:val="TableNormal"/>
    <w:uiPriority w:val="62"/>
    <w:rsid w:val="004240BB"/>
    <w:pPr>
      <w:pBdr>
        <w:top w:val="nil"/>
        <w:left w:val="nil"/>
        <w:bottom w:val="nil"/>
        <w:right w:val="nil"/>
        <w:between w:val="nil"/>
      </w:pBdr>
      <w:spacing w:after="0" w:line="240" w:lineRule="auto"/>
    </w:pPr>
    <w:rPr>
      <w:rFonts w:ascii="Cambria" w:eastAsia="Cambria" w:hAnsi="Cambria" w:cs="Cambria"/>
      <w:color w:val="000000"/>
      <w:sz w:val="24"/>
      <w:szCs w:val="24"/>
      <w:lang w:val="es-ES" w:eastAsia="es-MX"/>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GridTable4-Accent4">
    <w:name w:val="Grid Table 4 Accent 4"/>
    <w:basedOn w:val="TableNormal"/>
    <w:uiPriority w:val="49"/>
    <w:rsid w:val="004240B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Paragraph">
    <w:name w:val="List Paragraph"/>
    <w:basedOn w:val="Normal"/>
    <w:uiPriority w:val="34"/>
    <w:qFormat/>
    <w:rsid w:val="00D36C88"/>
    <w:pPr>
      <w:ind w:left="720"/>
      <w:contextualSpacing/>
    </w:pPr>
  </w:style>
  <w:style w:type="paragraph" w:customStyle="1" w:styleId="Normal1">
    <w:name w:val="Normal1"/>
    <w:rsid w:val="00D32F63"/>
    <w:pPr>
      <w:spacing w:after="0" w:line="276" w:lineRule="auto"/>
    </w:pPr>
    <w:rPr>
      <w:rFonts w:ascii="Arial" w:eastAsia="Arial" w:hAnsi="Arial" w:cs="Arial"/>
      <w:color w:val="000000"/>
      <w:lang w:val="es-ES" w:eastAsia="es-ES"/>
    </w:rPr>
  </w:style>
  <w:style w:type="character" w:styleId="Hyperlink">
    <w:name w:val="Hyperlink"/>
    <w:basedOn w:val="DefaultParagraphFont"/>
    <w:uiPriority w:val="99"/>
    <w:unhideWhenUsed/>
    <w:rsid w:val="00D32F63"/>
    <w:rPr>
      <w:color w:val="0563C1" w:themeColor="hyperlink"/>
      <w:u w:val="single"/>
    </w:rPr>
  </w:style>
  <w:style w:type="paragraph" w:styleId="NoSpacing">
    <w:name w:val="No Spacing"/>
    <w:uiPriority w:val="1"/>
    <w:qFormat/>
    <w:rsid w:val="00D32F63"/>
    <w:pPr>
      <w:pBdr>
        <w:top w:val="nil"/>
        <w:left w:val="nil"/>
        <w:bottom w:val="nil"/>
        <w:right w:val="nil"/>
        <w:between w:val="nil"/>
      </w:pBdr>
      <w:spacing w:after="0" w:line="240" w:lineRule="auto"/>
    </w:pPr>
    <w:rPr>
      <w:rFonts w:ascii="Cambria" w:eastAsia="Cambria" w:hAnsi="Cambria" w:cs="Cambria"/>
      <w:color w:val="000000"/>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image" Target="media/image13.png"/><Relationship Id="rId11" Type="http://schemas.openxmlformats.org/officeDocument/2006/relationships/diagramColors" Target="diagrams/colors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diagramQuickStyle" Target="diagrams/quickStyle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www.museoreinasofia.es"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diagramData" Target="diagrams/data1.xml"/><Relationship Id="rId51" Type="http://schemas.openxmlformats.org/officeDocument/2006/relationships/image" Target="media/image35.png"/><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27B112-139D-4109-AAB9-1E9A50351917}"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s-ES"/>
        </a:p>
      </dgm:t>
    </dgm:pt>
    <dgm:pt modelId="{9B06B2C0-AB64-4162-8CC4-603817DCA496}">
      <dgm:prSet phldrT="[Texto]" custT="1"/>
      <dgm:spPr>
        <a:xfrm rot="5400000">
          <a:off x="-257751" y="268290"/>
          <a:ext cx="1718343" cy="1202840"/>
        </a:xfr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O.CS.F.1.</a:t>
          </a:r>
        </a:p>
      </dgm:t>
    </dgm:pt>
    <dgm:pt modelId="{8B5DD79D-0308-4C31-8535-5013DB3FA953}" type="parTrans" cxnId="{9AEE3424-16AC-48AC-A0CB-4753F02E27D0}">
      <dgm:prSet/>
      <dgm:spPr/>
      <dgm:t>
        <a:bodyPr/>
        <a:lstStyle/>
        <a:p>
          <a:endParaRPr lang="es-ES" sz="2400"/>
        </a:p>
      </dgm:t>
    </dgm:pt>
    <dgm:pt modelId="{71DD2676-2E2D-4561-9423-6C372DA8F9B4}" type="sibTrans" cxnId="{9AEE3424-16AC-48AC-A0CB-4753F02E27D0}">
      <dgm:prSet/>
      <dgm:spPr/>
      <dgm:t>
        <a:bodyPr/>
        <a:lstStyle/>
        <a:p>
          <a:endParaRPr lang="es-ES" sz="2400"/>
        </a:p>
      </dgm:t>
    </dgm:pt>
    <dgm:pt modelId="{DEAF2974-1361-405A-9EDD-5890A70890F3}">
      <dgm:prSet phldrT="[Texto]" custT="1"/>
      <dgm:spPr>
        <a:xfrm rot="5400000">
          <a:off x="2828068" y="-1614688"/>
          <a:ext cx="1116923" cy="4367379"/>
        </a:xfr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Desarrollar mecanismos intelectuales que otorgan las lógicas polivalentes simbólicas contemporáneas para el análisis argumentativo y para el conocimiento del lenguaje humano, a través del combate a las falacias, contradicciones, juicios a priori, etc., en función de desarrollar en el estudiante una ética del razonamiento fundamentado y argumentado racionalmente.</a:t>
          </a:r>
        </a:p>
      </dgm:t>
    </dgm:pt>
    <dgm:pt modelId="{3811482A-D667-4172-964B-2C4DB2DBB020}" type="parTrans" cxnId="{57DF4C56-D137-42B3-9456-B59B83858E87}">
      <dgm:prSet/>
      <dgm:spPr/>
      <dgm:t>
        <a:bodyPr/>
        <a:lstStyle/>
        <a:p>
          <a:endParaRPr lang="es-ES" sz="2400"/>
        </a:p>
      </dgm:t>
    </dgm:pt>
    <dgm:pt modelId="{8117589E-CB1A-47B1-AF7E-9894EFC9F453}" type="sibTrans" cxnId="{57DF4C56-D137-42B3-9456-B59B83858E87}">
      <dgm:prSet/>
      <dgm:spPr/>
      <dgm:t>
        <a:bodyPr/>
        <a:lstStyle/>
        <a:p>
          <a:endParaRPr lang="es-ES" sz="2400"/>
        </a:p>
      </dgm:t>
    </dgm:pt>
    <dgm:pt modelId="{1D58F3C8-A600-48BF-B88F-1EDDBC421836}">
      <dgm:prSet phldrT="[Texto]" custT="1"/>
      <dgm:spPr>
        <a:xfrm rot="5400000">
          <a:off x="-257751" y="1848925"/>
          <a:ext cx="1718343" cy="1202840"/>
        </a:xfrm>
        <a:solidFill>
          <a:srgbClr val="629DD1">
            <a:hueOff val="28360"/>
            <a:satOff val="3260"/>
            <a:lumOff val="-2598"/>
            <a:alphaOff val="0"/>
          </a:srgbClr>
        </a:solidFill>
        <a:ln w="12700" cap="flat" cmpd="sng" algn="ctr">
          <a:solidFill>
            <a:srgbClr val="629DD1">
              <a:hueOff val="28360"/>
              <a:satOff val="3260"/>
              <a:lumOff val="-2598"/>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O.CS.F.2.</a:t>
          </a:r>
        </a:p>
      </dgm:t>
    </dgm:pt>
    <dgm:pt modelId="{45BBA173-7E20-4CC9-AACC-049A61AF8F0B}" type="parTrans" cxnId="{36B970F6-D579-4E2D-9FDA-2B571F0F132B}">
      <dgm:prSet/>
      <dgm:spPr/>
      <dgm:t>
        <a:bodyPr/>
        <a:lstStyle/>
        <a:p>
          <a:endParaRPr lang="es-ES" sz="2400"/>
        </a:p>
      </dgm:t>
    </dgm:pt>
    <dgm:pt modelId="{00751A7C-1BB4-4553-9CA8-0688158DB532}" type="sibTrans" cxnId="{36B970F6-D579-4E2D-9FDA-2B571F0F132B}">
      <dgm:prSet/>
      <dgm:spPr/>
      <dgm:t>
        <a:bodyPr/>
        <a:lstStyle/>
        <a:p>
          <a:endParaRPr lang="es-ES" sz="2400"/>
        </a:p>
      </dgm:t>
    </dgm:pt>
    <dgm:pt modelId="{6195CA4D-9CFA-4929-BA93-5DBB89BC851D}">
      <dgm:prSet phldrT="[Texto]" custT="1"/>
      <dgm:spPr>
        <a:xfrm rot="5400000">
          <a:off x="2828068" y="-34054"/>
          <a:ext cx="1116923" cy="4367379"/>
        </a:xfrm>
        <a:solidFill>
          <a:sysClr val="window" lastClr="FFFFFF">
            <a:alpha val="90000"/>
            <a:hueOff val="0"/>
            <a:satOff val="0"/>
            <a:lumOff val="0"/>
            <a:alphaOff val="0"/>
          </a:sysClr>
        </a:solidFill>
        <a:ln w="12700" cap="flat" cmpd="sng" algn="ctr">
          <a:solidFill>
            <a:srgbClr val="629DD1">
              <a:hueOff val="28360"/>
              <a:satOff val="3260"/>
              <a:lumOff val="-2598"/>
              <a:alphaOff val="0"/>
            </a:srgbClr>
          </a:solidFill>
          <a:prstDash val="solid"/>
          <a:miter lim="800000"/>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Analizar, comprender y valorar la complejidad histórica del pensamiento latinoamericano en su relación con otras formas de filosofar y pensar la realidad, a través de su imbricación con las urgencias vitales de su historia, para comprender la razón de ser de su “nosotros” pensante, a diferencia del “yo” pensante occidental.</a:t>
          </a:r>
        </a:p>
      </dgm:t>
    </dgm:pt>
    <dgm:pt modelId="{F9FFD101-39EF-41EE-B68E-80EE5868E94E}" type="parTrans" cxnId="{34E20A04-459F-4799-BB07-C20F75FA9A14}">
      <dgm:prSet/>
      <dgm:spPr/>
      <dgm:t>
        <a:bodyPr/>
        <a:lstStyle/>
        <a:p>
          <a:endParaRPr lang="es-ES" sz="2400"/>
        </a:p>
      </dgm:t>
    </dgm:pt>
    <dgm:pt modelId="{EB0196F5-47EC-46F8-A9E5-3D5D201E198E}" type="sibTrans" cxnId="{34E20A04-459F-4799-BB07-C20F75FA9A14}">
      <dgm:prSet/>
      <dgm:spPr/>
      <dgm:t>
        <a:bodyPr/>
        <a:lstStyle/>
        <a:p>
          <a:endParaRPr lang="es-ES" sz="2400"/>
        </a:p>
      </dgm:t>
    </dgm:pt>
    <dgm:pt modelId="{D30D4BA7-0380-4CF3-824E-4D81990BD367}">
      <dgm:prSet phldrT="[Texto]" custT="1"/>
      <dgm:spPr>
        <a:xfrm rot="5400000">
          <a:off x="-257751" y="3429559"/>
          <a:ext cx="1718343" cy="1202840"/>
        </a:xfrm>
        <a:solidFill>
          <a:srgbClr val="629DD1">
            <a:hueOff val="56720"/>
            <a:satOff val="6519"/>
            <a:lumOff val="-5196"/>
            <a:alphaOff val="0"/>
          </a:srgbClr>
        </a:solidFill>
        <a:ln w="12700" cap="flat" cmpd="sng" algn="ctr">
          <a:solidFill>
            <a:srgbClr val="629DD1">
              <a:hueOff val="56720"/>
              <a:satOff val="6519"/>
              <a:lumOff val="-5196"/>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O.CS.F.3.</a:t>
          </a:r>
        </a:p>
      </dgm:t>
    </dgm:pt>
    <dgm:pt modelId="{E7A335A0-0B4E-45B4-A9C2-3ADE3326FE64}" type="parTrans" cxnId="{01833515-1835-46BF-9837-96B41F0FA5B3}">
      <dgm:prSet/>
      <dgm:spPr/>
      <dgm:t>
        <a:bodyPr/>
        <a:lstStyle/>
        <a:p>
          <a:endParaRPr lang="es-ES" sz="2400"/>
        </a:p>
      </dgm:t>
    </dgm:pt>
    <dgm:pt modelId="{7FF661FE-6828-459D-AB08-02C39F7906D3}" type="sibTrans" cxnId="{01833515-1835-46BF-9837-96B41F0FA5B3}">
      <dgm:prSet/>
      <dgm:spPr/>
      <dgm:t>
        <a:bodyPr/>
        <a:lstStyle/>
        <a:p>
          <a:endParaRPr lang="es-ES" sz="2400"/>
        </a:p>
      </dgm:t>
    </dgm:pt>
    <dgm:pt modelId="{F27317A8-1991-4A22-AD13-09C16D6253D4}">
      <dgm:prSet phldrT="[Texto]" custT="1"/>
      <dgm:spPr>
        <a:xfrm rot="5400000">
          <a:off x="2828068" y="1546580"/>
          <a:ext cx="1116923" cy="4367379"/>
        </a:xfrm>
        <a:solidFill>
          <a:sysClr val="window" lastClr="FFFFFF">
            <a:alpha val="90000"/>
            <a:hueOff val="0"/>
            <a:satOff val="0"/>
            <a:lumOff val="0"/>
            <a:alphaOff val="0"/>
          </a:sysClr>
        </a:solidFill>
        <a:ln w="12700" cap="flat" cmpd="sng" algn="ctr">
          <a:solidFill>
            <a:srgbClr val="629DD1">
              <a:hueOff val="56720"/>
              <a:satOff val="6519"/>
              <a:lumOff val="-5196"/>
              <a:alphaOff val="0"/>
            </a:srgbClr>
          </a:solidFill>
          <a:prstDash val="solid"/>
          <a:miter lim="800000"/>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Comprender la dimensión espacial desde los conceptos filosóficos de Cosmos y Armonía, vinculándolos con los de Sumak Kawsay y Pachamama, en el afán de reivindicar una comprensión integral y alternativa.</a:t>
          </a:r>
        </a:p>
      </dgm:t>
    </dgm:pt>
    <dgm:pt modelId="{CED6E076-8B80-439F-B690-1C71E471FAF7}" type="parTrans" cxnId="{65C80C07-6E94-47A7-A831-FE74B9A6D47B}">
      <dgm:prSet/>
      <dgm:spPr/>
      <dgm:t>
        <a:bodyPr/>
        <a:lstStyle/>
        <a:p>
          <a:endParaRPr lang="es-ES" sz="2400"/>
        </a:p>
      </dgm:t>
    </dgm:pt>
    <dgm:pt modelId="{7576BF49-133C-4131-BE76-AA1DD6119259}" type="sibTrans" cxnId="{65C80C07-6E94-47A7-A831-FE74B9A6D47B}">
      <dgm:prSet/>
      <dgm:spPr/>
      <dgm:t>
        <a:bodyPr/>
        <a:lstStyle/>
        <a:p>
          <a:endParaRPr lang="es-ES" sz="2400"/>
        </a:p>
      </dgm:t>
    </dgm:pt>
    <dgm:pt modelId="{5A387AEC-5C22-4A9E-A583-1E039C978B6D}">
      <dgm:prSet phldrT="[Texto]" custT="1"/>
      <dgm:spPr>
        <a:xfrm rot="5400000">
          <a:off x="2828068" y="3127214"/>
          <a:ext cx="1116923" cy="4367379"/>
        </a:xfrm>
        <a:solidFill>
          <a:sysClr val="window" lastClr="FFFFFF">
            <a:alpha val="90000"/>
            <a:hueOff val="0"/>
            <a:satOff val="0"/>
            <a:lumOff val="0"/>
            <a:alphaOff val="0"/>
          </a:sysClr>
        </a:solidFill>
        <a:ln w="12700" cap="flat" cmpd="sng" algn="ctr">
          <a:solidFill>
            <a:srgbClr val="629DD1">
              <a:hueOff val="85079"/>
              <a:satOff val="9779"/>
              <a:lumOff val="-7795"/>
              <a:alphaOff val="0"/>
            </a:srgbClr>
          </a:solidFill>
          <a:prstDash val="solid"/>
          <a:miter lim="800000"/>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Interpretar las experiencias humanas por medio del análisis de las dimensiones ética, estética y política, la felicidad y el placer, para examinar y distinguir los principios y las implicacione que se anudan en ellas en la vida cotidiana y en los grandes proyectos históricos.</a:t>
          </a:r>
        </a:p>
      </dgm:t>
    </dgm:pt>
    <dgm:pt modelId="{B03AAA01-CCC9-4E68-A43F-9544082674B2}" type="parTrans" cxnId="{F07F9C81-265D-486E-B22B-9858BEA6B1CB}">
      <dgm:prSet/>
      <dgm:spPr/>
      <dgm:t>
        <a:bodyPr/>
        <a:lstStyle/>
        <a:p>
          <a:endParaRPr lang="es-ES" sz="2400"/>
        </a:p>
      </dgm:t>
    </dgm:pt>
    <dgm:pt modelId="{FD612E16-DC59-4CF3-965A-A9783AFB9286}" type="sibTrans" cxnId="{F07F9C81-265D-486E-B22B-9858BEA6B1CB}">
      <dgm:prSet/>
      <dgm:spPr/>
      <dgm:t>
        <a:bodyPr/>
        <a:lstStyle/>
        <a:p>
          <a:endParaRPr lang="es-ES" sz="2400"/>
        </a:p>
      </dgm:t>
    </dgm:pt>
    <dgm:pt modelId="{B9EBE7F9-6C77-47F0-8EF9-99AD6B7C8F96}">
      <dgm:prSet phldrT="[Texto]" custT="1"/>
      <dgm:spPr>
        <a:xfrm rot="5400000">
          <a:off x="-257751" y="5010194"/>
          <a:ext cx="1718343" cy="1202840"/>
        </a:xfrm>
        <a:solidFill>
          <a:srgbClr val="629DD1">
            <a:hueOff val="85079"/>
            <a:satOff val="9779"/>
            <a:lumOff val="-7795"/>
            <a:alphaOff val="0"/>
          </a:srgbClr>
        </a:solidFill>
        <a:ln w="12700" cap="flat" cmpd="sng" algn="ctr">
          <a:solidFill>
            <a:srgbClr val="629DD1">
              <a:hueOff val="85079"/>
              <a:satOff val="9779"/>
              <a:lumOff val="-7795"/>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O.CS.F.4.</a:t>
          </a:r>
        </a:p>
      </dgm:t>
    </dgm:pt>
    <dgm:pt modelId="{F73B4851-95DC-4C2D-A7AE-E4D3ADF4218D}" type="parTrans" cxnId="{27881069-4637-41DE-889C-2CE648FD7378}">
      <dgm:prSet/>
      <dgm:spPr/>
      <dgm:t>
        <a:bodyPr/>
        <a:lstStyle/>
        <a:p>
          <a:endParaRPr lang="es-ES" sz="2400"/>
        </a:p>
      </dgm:t>
    </dgm:pt>
    <dgm:pt modelId="{E4105581-4F20-4FC0-9F71-AC134FB0E89D}" type="sibTrans" cxnId="{27881069-4637-41DE-889C-2CE648FD7378}">
      <dgm:prSet/>
      <dgm:spPr/>
      <dgm:t>
        <a:bodyPr/>
        <a:lstStyle/>
        <a:p>
          <a:endParaRPr lang="es-ES" sz="2400"/>
        </a:p>
      </dgm:t>
    </dgm:pt>
    <dgm:pt modelId="{495F9423-5D8D-483D-B3CB-04AEB0140101}">
      <dgm:prSet phldrT="[Texto]" custT="1"/>
      <dgm:spPr>
        <a:xfrm rot="5400000">
          <a:off x="-257751" y="6590828"/>
          <a:ext cx="1718343" cy="1202840"/>
        </a:xfr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O.CS.F.5. </a:t>
          </a:r>
        </a:p>
      </dgm:t>
    </dgm:pt>
    <dgm:pt modelId="{0958F9DA-BFC0-4967-AE52-D7916934EE29}" type="parTrans" cxnId="{05FC1607-D8FF-4C28-8D2D-175012F88604}">
      <dgm:prSet/>
      <dgm:spPr/>
      <dgm:t>
        <a:bodyPr/>
        <a:lstStyle/>
        <a:p>
          <a:endParaRPr lang="es-ES" sz="2400"/>
        </a:p>
      </dgm:t>
    </dgm:pt>
    <dgm:pt modelId="{4E758105-7EE1-4460-B74E-9DC4B31D7F29}" type="sibTrans" cxnId="{05FC1607-D8FF-4C28-8D2D-175012F88604}">
      <dgm:prSet/>
      <dgm:spPr/>
      <dgm:t>
        <a:bodyPr/>
        <a:lstStyle/>
        <a:p>
          <a:endParaRPr lang="es-ES" sz="2400"/>
        </a:p>
      </dgm:t>
    </dgm:pt>
    <dgm:pt modelId="{8A8FBB6F-CF32-4E7C-B7D1-9B7ACECF21B9}">
      <dgm:prSet phldrT="[Texto]" custT="1"/>
      <dgm:spPr>
        <a:xfrm rot="5400000">
          <a:off x="2828068" y="4707849"/>
          <a:ext cx="1116923" cy="4367379"/>
        </a:xfr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Conocer y aplicar las reglas de la argumentación lógica para validar razonamientos que contribuyan al desarrollo de la argumentación, la deliberación y la persuasión, en función de una forma democrática de comunicación.</a:t>
          </a:r>
        </a:p>
      </dgm:t>
    </dgm:pt>
    <dgm:pt modelId="{73365C2D-E808-4905-9649-A387CD2EAE5E}" type="parTrans" cxnId="{809857CD-3429-40DA-AE46-0181FF29A72A}">
      <dgm:prSet/>
      <dgm:spPr/>
      <dgm:t>
        <a:bodyPr/>
        <a:lstStyle/>
        <a:p>
          <a:endParaRPr lang="es-ES" sz="2400"/>
        </a:p>
      </dgm:t>
    </dgm:pt>
    <dgm:pt modelId="{9C6CB196-A08A-4EEE-820D-A6BC45CFB7F7}" type="sibTrans" cxnId="{809857CD-3429-40DA-AE46-0181FF29A72A}">
      <dgm:prSet/>
      <dgm:spPr/>
      <dgm:t>
        <a:bodyPr/>
        <a:lstStyle/>
        <a:p>
          <a:endParaRPr lang="es-ES" sz="2400"/>
        </a:p>
      </dgm:t>
    </dgm:pt>
    <dgm:pt modelId="{EA3ED87E-1CED-4389-BED7-5E331355E696}" type="pres">
      <dgm:prSet presAssocID="{0727B112-139D-4109-AAB9-1E9A50351917}" presName="linearFlow" presStyleCnt="0">
        <dgm:presLayoutVars>
          <dgm:dir/>
          <dgm:animLvl val="lvl"/>
          <dgm:resizeHandles val="exact"/>
        </dgm:presLayoutVars>
      </dgm:prSet>
      <dgm:spPr/>
    </dgm:pt>
    <dgm:pt modelId="{40674837-93F4-4682-8B63-8617EFCCAA18}" type="pres">
      <dgm:prSet presAssocID="{9B06B2C0-AB64-4162-8CC4-603817DCA496}" presName="composite" presStyleCnt="0"/>
      <dgm:spPr/>
    </dgm:pt>
    <dgm:pt modelId="{0EA4000D-442C-4F44-A9CA-BFFDD695052B}" type="pres">
      <dgm:prSet presAssocID="{9B06B2C0-AB64-4162-8CC4-603817DCA496}" presName="parentText" presStyleLbl="alignNode1" presStyleIdx="0" presStyleCnt="5">
        <dgm:presLayoutVars>
          <dgm:chMax val="1"/>
          <dgm:bulletEnabled val="1"/>
        </dgm:presLayoutVars>
      </dgm:prSet>
      <dgm:spPr>
        <a:prstGeom prst="chevron">
          <a:avLst/>
        </a:prstGeom>
      </dgm:spPr>
    </dgm:pt>
    <dgm:pt modelId="{69813C2A-2B30-4432-8B18-6AFDD03D07DC}" type="pres">
      <dgm:prSet presAssocID="{9B06B2C0-AB64-4162-8CC4-603817DCA496}" presName="descendantText" presStyleLbl="alignAcc1" presStyleIdx="0" presStyleCnt="5">
        <dgm:presLayoutVars>
          <dgm:bulletEnabled val="1"/>
        </dgm:presLayoutVars>
      </dgm:prSet>
      <dgm:spPr>
        <a:prstGeom prst="round2SameRect">
          <a:avLst/>
        </a:prstGeom>
      </dgm:spPr>
    </dgm:pt>
    <dgm:pt modelId="{F6C3AA9D-6737-4196-90D6-6F212C13EC39}" type="pres">
      <dgm:prSet presAssocID="{71DD2676-2E2D-4561-9423-6C372DA8F9B4}" presName="sp" presStyleCnt="0"/>
      <dgm:spPr/>
    </dgm:pt>
    <dgm:pt modelId="{81D90FCD-8186-4ECC-BF78-1957554BD15E}" type="pres">
      <dgm:prSet presAssocID="{1D58F3C8-A600-48BF-B88F-1EDDBC421836}" presName="composite" presStyleCnt="0"/>
      <dgm:spPr/>
    </dgm:pt>
    <dgm:pt modelId="{E77EBBDE-595D-4685-8BCF-70E265327B1D}" type="pres">
      <dgm:prSet presAssocID="{1D58F3C8-A600-48BF-B88F-1EDDBC421836}" presName="parentText" presStyleLbl="alignNode1" presStyleIdx="1" presStyleCnt="5">
        <dgm:presLayoutVars>
          <dgm:chMax val="1"/>
          <dgm:bulletEnabled val="1"/>
        </dgm:presLayoutVars>
      </dgm:prSet>
      <dgm:spPr>
        <a:prstGeom prst="chevron">
          <a:avLst/>
        </a:prstGeom>
      </dgm:spPr>
    </dgm:pt>
    <dgm:pt modelId="{FD19DA8F-CCBB-4DD7-9C95-97298EABF97E}" type="pres">
      <dgm:prSet presAssocID="{1D58F3C8-A600-48BF-B88F-1EDDBC421836}" presName="descendantText" presStyleLbl="alignAcc1" presStyleIdx="1" presStyleCnt="5">
        <dgm:presLayoutVars>
          <dgm:bulletEnabled val="1"/>
        </dgm:presLayoutVars>
      </dgm:prSet>
      <dgm:spPr>
        <a:prstGeom prst="round2SameRect">
          <a:avLst/>
        </a:prstGeom>
      </dgm:spPr>
    </dgm:pt>
    <dgm:pt modelId="{2CC0A648-FD49-4DCA-AAD5-4825DE028BD1}" type="pres">
      <dgm:prSet presAssocID="{00751A7C-1BB4-4553-9CA8-0688158DB532}" presName="sp" presStyleCnt="0"/>
      <dgm:spPr/>
    </dgm:pt>
    <dgm:pt modelId="{191EDD50-7396-4221-A54D-7EB8DFE80D31}" type="pres">
      <dgm:prSet presAssocID="{D30D4BA7-0380-4CF3-824E-4D81990BD367}" presName="composite" presStyleCnt="0"/>
      <dgm:spPr/>
    </dgm:pt>
    <dgm:pt modelId="{5E9F118E-0DBF-4088-9E73-15B289E0F3D7}" type="pres">
      <dgm:prSet presAssocID="{D30D4BA7-0380-4CF3-824E-4D81990BD367}" presName="parentText" presStyleLbl="alignNode1" presStyleIdx="2" presStyleCnt="5">
        <dgm:presLayoutVars>
          <dgm:chMax val="1"/>
          <dgm:bulletEnabled val="1"/>
        </dgm:presLayoutVars>
      </dgm:prSet>
      <dgm:spPr>
        <a:prstGeom prst="chevron">
          <a:avLst/>
        </a:prstGeom>
      </dgm:spPr>
    </dgm:pt>
    <dgm:pt modelId="{0EB8AA38-6DF4-496E-9549-082E11ED5A97}" type="pres">
      <dgm:prSet presAssocID="{D30D4BA7-0380-4CF3-824E-4D81990BD367}" presName="descendantText" presStyleLbl="alignAcc1" presStyleIdx="2" presStyleCnt="5">
        <dgm:presLayoutVars>
          <dgm:bulletEnabled val="1"/>
        </dgm:presLayoutVars>
      </dgm:prSet>
      <dgm:spPr>
        <a:prstGeom prst="round2SameRect">
          <a:avLst/>
        </a:prstGeom>
      </dgm:spPr>
    </dgm:pt>
    <dgm:pt modelId="{F3406B02-2B23-474C-B1E6-1D6C5BD8C1A8}" type="pres">
      <dgm:prSet presAssocID="{7FF661FE-6828-459D-AB08-02C39F7906D3}" presName="sp" presStyleCnt="0"/>
      <dgm:spPr/>
    </dgm:pt>
    <dgm:pt modelId="{20B8934D-82DC-443E-BEB1-DB6EC7B1589A}" type="pres">
      <dgm:prSet presAssocID="{B9EBE7F9-6C77-47F0-8EF9-99AD6B7C8F96}" presName="composite" presStyleCnt="0"/>
      <dgm:spPr/>
    </dgm:pt>
    <dgm:pt modelId="{EFA0A7EA-D466-4057-BF07-7E6A96405F46}" type="pres">
      <dgm:prSet presAssocID="{B9EBE7F9-6C77-47F0-8EF9-99AD6B7C8F96}" presName="parentText" presStyleLbl="alignNode1" presStyleIdx="3" presStyleCnt="5">
        <dgm:presLayoutVars>
          <dgm:chMax val="1"/>
          <dgm:bulletEnabled val="1"/>
        </dgm:presLayoutVars>
      </dgm:prSet>
      <dgm:spPr>
        <a:prstGeom prst="chevron">
          <a:avLst/>
        </a:prstGeom>
      </dgm:spPr>
    </dgm:pt>
    <dgm:pt modelId="{02EA07C0-21E2-47F4-BEED-727DBF842974}" type="pres">
      <dgm:prSet presAssocID="{B9EBE7F9-6C77-47F0-8EF9-99AD6B7C8F96}" presName="descendantText" presStyleLbl="alignAcc1" presStyleIdx="3" presStyleCnt="5">
        <dgm:presLayoutVars>
          <dgm:bulletEnabled val="1"/>
        </dgm:presLayoutVars>
      </dgm:prSet>
      <dgm:spPr>
        <a:prstGeom prst="round2SameRect">
          <a:avLst/>
        </a:prstGeom>
      </dgm:spPr>
    </dgm:pt>
    <dgm:pt modelId="{A7A331B2-1109-41CA-89C5-D8338F4AD388}" type="pres">
      <dgm:prSet presAssocID="{E4105581-4F20-4FC0-9F71-AC134FB0E89D}" presName="sp" presStyleCnt="0"/>
      <dgm:spPr/>
    </dgm:pt>
    <dgm:pt modelId="{1527934D-70C4-4FCF-8810-FBCCAFD8A5D2}" type="pres">
      <dgm:prSet presAssocID="{495F9423-5D8D-483D-B3CB-04AEB0140101}" presName="composite" presStyleCnt="0"/>
      <dgm:spPr/>
    </dgm:pt>
    <dgm:pt modelId="{00C3F9F5-E51F-46ED-A166-14FCB5F75628}" type="pres">
      <dgm:prSet presAssocID="{495F9423-5D8D-483D-B3CB-04AEB0140101}" presName="parentText" presStyleLbl="alignNode1" presStyleIdx="4" presStyleCnt="5">
        <dgm:presLayoutVars>
          <dgm:chMax val="1"/>
          <dgm:bulletEnabled val="1"/>
        </dgm:presLayoutVars>
      </dgm:prSet>
      <dgm:spPr>
        <a:prstGeom prst="chevron">
          <a:avLst/>
        </a:prstGeom>
      </dgm:spPr>
    </dgm:pt>
    <dgm:pt modelId="{752E206B-1604-4631-8D2A-5561BA2DA4AC}" type="pres">
      <dgm:prSet presAssocID="{495F9423-5D8D-483D-B3CB-04AEB0140101}" presName="descendantText" presStyleLbl="alignAcc1" presStyleIdx="4" presStyleCnt="5">
        <dgm:presLayoutVars>
          <dgm:bulletEnabled val="1"/>
        </dgm:presLayoutVars>
      </dgm:prSet>
      <dgm:spPr>
        <a:prstGeom prst="round2SameRect">
          <a:avLst/>
        </a:prstGeom>
      </dgm:spPr>
    </dgm:pt>
  </dgm:ptLst>
  <dgm:cxnLst>
    <dgm:cxn modelId="{1B879F03-1F72-4337-892F-7ECEADB22745}" type="presOf" srcId="{0727B112-139D-4109-AAB9-1E9A50351917}" destId="{EA3ED87E-1CED-4389-BED7-5E331355E696}" srcOrd="0" destOrd="0" presId="urn:microsoft.com/office/officeart/2005/8/layout/chevron2"/>
    <dgm:cxn modelId="{34E20A04-459F-4799-BB07-C20F75FA9A14}" srcId="{1D58F3C8-A600-48BF-B88F-1EDDBC421836}" destId="{6195CA4D-9CFA-4929-BA93-5DBB89BC851D}" srcOrd="0" destOrd="0" parTransId="{F9FFD101-39EF-41EE-B68E-80EE5868E94E}" sibTransId="{EB0196F5-47EC-46F8-A9E5-3D5D201E198E}"/>
    <dgm:cxn modelId="{65C80C07-6E94-47A7-A831-FE74B9A6D47B}" srcId="{D30D4BA7-0380-4CF3-824E-4D81990BD367}" destId="{F27317A8-1991-4A22-AD13-09C16D6253D4}" srcOrd="0" destOrd="0" parTransId="{CED6E076-8B80-439F-B690-1C71E471FAF7}" sibTransId="{7576BF49-133C-4131-BE76-AA1DD6119259}"/>
    <dgm:cxn modelId="{05FC1607-D8FF-4C28-8D2D-175012F88604}" srcId="{0727B112-139D-4109-AAB9-1E9A50351917}" destId="{495F9423-5D8D-483D-B3CB-04AEB0140101}" srcOrd="4" destOrd="0" parTransId="{0958F9DA-BFC0-4967-AE52-D7916934EE29}" sibTransId="{4E758105-7EE1-4460-B74E-9DC4B31D7F29}"/>
    <dgm:cxn modelId="{01833515-1835-46BF-9837-96B41F0FA5B3}" srcId="{0727B112-139D-4109-AAB9-1E9A50351917}" destId="{D30D4BA7-0380-4CF3-824E-4D81990BD367}" srcOrd="2" destOrd="0" parTransId="{E7A335A0-0B4E-45B4-A9C2-3ADE3326FE64}" sibTransId="{7FF661FE-6828-459D-AB08-02C39F7906D3}"/>
    <dgm:cxn modelId="{6327CF21-9A86-4D08-B4F4-0C9EFA7B3300}" type="presOf" srcId="{DEAF2974-1361-405A-9EDD-5890A70890F3}" destId="{69813C2A-2B30-4432-8B18-6AFDD03D07DC}" srcOrd="0" destOrd="0" presId="urn:microsoft.com/office/officeart/2005/8/layout/chevron2"/>
    <dgm:cxn modelId="{9AEE3424-16AC-48AC-A0CB-4753F02E27D0}" srcId="{0727B112-139D-4109-AAB9-1E9A50351917}" destId="{9B06B2C0-AB64-4162-8CC4-603817DCA496}" srcOrd="0" destOrd="0" parTransId="{8B5DD79D-0308-4C31-8535-5013DB3FA953}" sibTransId="{71DD2676-2E2D-4561-9423-6C372DA8F9B4}"/>
    <dgm:cxn modelId="{A7DE4836-DC39-4A28-B1FB-3C1A432A9614}" type="presOf" srcId="{D30D4BA7-0380-4CF3-824E-4D81990BD367}" destId="{5E9F118E-0DBF-4088-9E73-15B289E0F3D7}" srcOrd="0" destOrd="0" presId="urn:microsoft.com/office/officeart/2005/8/layout/chevron2"/>
    <dgm:cxn modelId="{DD8C6445-F1D8-4B9E-BBED-9F4184036C48}" type="presOf" srcId="{9B06B2C0-AB64-4162-8CC4-603817DCA496}" destId="{0EA4000D-442C-4F44-A9CA-BFFDD695052B}" srcOrd="0" destOrd="0" presId="urn:microsoft.com/office/officeart/2005/8/layout/chevron2"/>
    <dgm:cxn modelId="{27881069-4637-41DE-889C-2CE648FD7378}" srcId="{0727B112-139D-4109-AAB9-1E9A50351917}" destId="{B9EBE7F9-6C77-47F0-8EF9-99AD6B7C8F96}" srcOrd="3" destOrd="0" parTransId="{F73B4851-95DC-4C2D-A7AE-E4D3ADF4218D}" sibTransId="{E4105581-4F20-4FC0-9F71-AC134FB0E89D}"/>
    <dgm:cxn modelId="{854B0152-DC4F-4D90-AE42-B1CB59BDA489}" type="presOf" srcId="{8A8FBB6F-CF32-4E7C-B7D1-9B7ACECF21B9}" destId="{752E206B-1604-4631-8D2A-5561BA2DA4AC}" srcOrd="0" destOrd="0" presId="urn:microsoft.com/office/officeart/2005/8/layout/chevron2"/>
    <dgm:cxn modelId="{5C000B53-32EE-42B4-95CD-8B88D00D5952}" type="presOf" srcId="{495F9423-5D8D-483D-B3CB-04AEB0140101}" destId="{00C3F9F5-E51F-46ED-A166-14FCB5F75628}" srcOrd="0" destOrd="0" presId="urn:microsoft.com/office/officeart/2005/8/layout/chevron2"/>
    <dgm:cxn modelId="{57DF4C56-D137-42B3-9456-B59B83858E87}" srcId="{9B06B2C0-AB64-4162-8CC4-603817DCA496}" destId="{DEAF2974-1361-405A-9EDD-5890A70890F3}" srcOrd="0" destOrd="0" parTransId="{3811482A-D667-4172-964B-2C4DB2DBB020}" sibTransId="{8117589E-CB1A-47B1-AF7E-9894EFC9F453}"/>
    <dgm:cxn modelId="{F07F9C81-265D-486E-B22B-9858BEA6B1CB}" srcId="{B9EBE7F9-6C77-47F0-8EF9-99AD6B7C8F96}" destId="{5A387AEC-5C22-4A9E-A583-1E039C978B6D}" srcOrd="0" destOrd="0" parTransId="{B03AAA01-CCC9-4E68-A43F-9544082674B2}" sibTransId="{FD612E16-DC59-4CF3-965A-A9783AFB9286}"/>
    <dgm:cxn modelId="{1C4E2E98-69D7-413E-ACAC-9129904825D4}" type="presOf" srcId="{F27317A8-1991-4A22-AD13-09C16D6253D4}" destId="{0EB8AA38-6DF4-496E-9549-082E11ED5A97}" srcOrd="0" destOrd="0" presId="urn:microsoft.com/office/officeart/2005/8/layout/chevron2"/>
    <dgm:cxn modelId="{F5DE229C-5DAE-450C-ACE9-671614A06431}" type="presOf" srcId="{B9EBE7F9-6C77-47F0-8EF9-99AD6B7C8F96}" destId="{EFA0A7EA-D466-4057-BF07-7E6A96405F46}" srcOrd="0" destOrd="0" presId="urn:microsoft.com/office/officeart/2005/8/layout/chevron2"/>
    <dgm:cxn modelId="{809857CD-3429-40DA-AE46-0181FF29A72A}" srcId="{495F9423-5D8D-483D-B3CB-04AEB0140101}" destId="{8A8FBB6F-CF32-4E7C-B7D1-9B7ACECF21B9}" srcOrd="0" destOrd="0" parTransId="{73365C2D-E808-4905-9649-A387CD2EAE5E}" sibTransId="{9C6CB196-A08A-4EEE-820D-A6BC45CFB7F7}"/>
    <dgm:cxn modelId="{D2366CDA-BE88-4FC1-B717-0B717FC3BCC1}" type="presOf" srcId="{5A387AEC-5C22-4A9E-A583-1E039C978B6D}" destId="{02EA07C0-21E2-47F4-BEED-727DBF842974}" srcOrd="0" destOrd="0" presId="urn:microsoft.com/office/officeart/2005/8/layout/chevron2"/>
    <dgm:cxn modelId="{811443DC-BDAE-4DFA-ACB0-A824EB17ECBF}" type="presOf" srcId="{6195CA4D-9CFA-4929-BA93-5DBB89BC851D}" destId="{FD19DA8F-CCBB-4DD7-9C95-97298EABF97E}" srcOrd="0" destOrd="0" presId="urn:microsoft.com/office/officeart/2005/8/layout/chevron2"/>
    <dgm:cxn modelId="{1A4EE5EE-EDA1-4CC6-BAE8-709EC6475959}" type="presOf" srcId="{1D58F3C8-A600-48BF-B88F-1EDDBC421836}" destId="{E77EBBDE-595D-4685-8BCF-70E265327B1D}" srcOrd="0" destOrd="0" presId="urn:microsoft.com/office/officeart/2005/8/layout/chevron2"/>
    <dgm:cxn modelId="{36B970F6-D579-4E2D-9FDA-2B571F0F132B}" srcId="{0727B112-139D-4109-AAB9-1E9A50351917}" destId="{1D58F3C8-A600-48BF-B88F-1EDDBC421836}" srcOrd="1" destOrd="0" parTransId="{45BBA173-7E20-4CC9-AACC-049A61AF8F0B}" sibTransId="{00751A7C-1BB4-4553-9CA8-0688158DB532}"/>
    <dgm:cxn modelId="{EA39BF33-0904-4662-837C-B565C95EF276}" type="presParOf" srcId="{EA3ED87E-1CED-4389-BED7-5E331355E696}" destId="{40674837-93F4-4682-8B63-8617EFCCAA18}" srcOrd="0" destOrd="0" presId="urn:microsoft.com/office/officeart/2005/8/layout/chevron2"/>
    <dgm:cxn modelId="{D1E1FAEE-C2DA-4B75-B4DD-997BE90A2FE3}" type="presParOf" srcId="{40674837-93F4-4682-8B63-8617EFCCAA18}" destId="{0EA4000D-442C-4F44-A9CA-BFFDD695052B}" srcOrd="0" destOrd="0" presId="urn:microsoft.com/office/officeart/2005/8/layout/chevron2"/>
    <dgm:cxn modelId="{C118605A-9B33-4C93-9CBC-840A88A04EE0}" type="presParOf" srcId="{40674837-93F4-4682-8B63-8617EFCCAA18}" destId="{69813C2A-2B30-4432-8B18-6AFDD03D07DC}" srcOrd="1" destOrd="0" presId="urn:microsoft.com/office/officeart/2005/8/layout/chevron2"/>
    <dgm:cxn modelId="{8808BECA-695C-46EE-8D51-AD754E52C2B6}" type="presParOf" srcId="{EA3ED87E-1CED-4389-BED7-5E331355E696}" destId="{F6C3AA9D-6737-4196-90D6-6F212C13EC39}" srcOrd="1" destOrd="0" presId="urn:microsoft.com/office/officeart/2005/8/layout/chevron2"/>
    <dgm:cxn modelId="{DF0FAB0E-0AC9-4119-A272-BC2C757F1AF0}" type="presParOf" srcId="{EA3ED87E-1CED-4389-BED7-5E331355E696}" destId="{81D90FCD-8186-4ECC-BF78-1957554BD15E}" srcOrd="2" destOrd="0" presId="urn:microsoft.com/office/officeart/2005/8/layout/chevron2"/>
    <dgm:cxn modelId="{25CF3495-5B8F-458C-A908-E1F5FFF90F62}" type="presParOf" srcId="{81D90FCD-8186-4ECC-BF78-1957554BD15E}" destId="{E77EBBDE-595D-4685-8BCF-70E265327B1D}" srcOrd="0" destOrd="0" presId="urn:microsoft.com/office/officeart/2005/8/layout/chevron2"/>
    <dgm:cxn modelId="{5C7589A7-BEBD-4182-B5A2-E11BA03DCFD4}" type="presParOf" srcId="{81D90FCD-8186-4ECC-BF78-1957554BD15E}" destId="{FD19DA8F-CCBB-4DD7-9C95-97298EABF97E}" srcOrd="1" destOrd="0" presId="urn:microsoft.com/office/officeart/2005/8/layout/chevron2"/>
    <dgm:cxn modelId="{B03D44C3-93AE-402B-BCC5-ED61D4069231}" type="presParOf" srcId="{EA3ED87E-1CED-4389-BED7-5E331355E696}" destId="{2CC0A648-FD49-4DCA-AAD5-4825DE028BD1}" srcOrd="3" destOrd="0" presId="urn:microsoft.com/office/officeart/2005/8/layout/chevron2"/>
    <dgm:cxn modelId="{EC61C3BF-B332-484D-8B76-125593743F3C}" type="presParOf" srcId="{EA3ED87E-1CED-4389-BED7-5E331355E696}" destId="{191EDD50-7396-4221-A54D-7EB8DFE80D31}" srcOrd="4" destOrd="0" presId="urn:microsoft.com/office/officeart/2005/8/layout/chevron2"/>
    <dgm:cxn modelId="{F3027696-CBCC-44E8-B353-5E382BA5644D}" type="presParOf" srcId="{191EDD50-7396-4221-A54D-7EB8DFE80D31}" destId="{5E9F118E-0DBF-4088-9E73-15B289E0F3D7}" srcOrd="0" destOrd="0" presId="urn:microsoft.com/office/officeart/2005/8/layout/chevron2"/>
    <dgm:cxn modelId="{9F0760D2-5890-4BAD-A340-5B46FCBA62E4}" type="presParOf" srcId="{191EDD50-7396-4221-A54D-7EB8DFE80D31}" destId="{0EB8AA38-6DF4-496E-9549-082E11ED5A97}" srcOrd="1" destOrd="0" presId="urn:microsoft.com/office/officeart/2005/8/layout/chevron2"/>
    <dgm:cxn modelId="{5B5F5190-74D2-46E3-B475-8EBADFB71CE7}" type="presParOf" srcId="{EA3ED87E-1CED-4389-BED7-5E331355E696}" destId="{F3406B02-2B23-474C-B1E6-1D6C5BD8C1A8}" srcOrd="5" destOrd="0" presId="urn:microsoft.com/office/officeart/2005/8/layout/chevron2"/>
    <dgm:cxn modelId="{7E037428-90F9-429C-A908-58ACB2390808}" type="presParOf" srcId="{EA3ED87E-1CED-4389-BED7-5E331355E696}" destId="{20B8934D-82DC-443E-BEB1-DB6EC7B1589A}" srcOrd="6" destOrd="0" presId="urn:microsoft.com/office/officeart/2005/8/layout/chevron2"/>
    <dgm:cxn modelId="{431140E2-ADE3-4AD4-BF0A-7775E147F7CC}" type="presParOf" srcId="{20B8934D-82DC-443E-BEB1-DB6EC7B1589A}" destId="{EFA0A7EA-D466-4057-BF07-7E6A96405F46}" srcOrd="0" destOrd="0" presId="urn:microsoft.com/office/officeart/2005/8/layout/chevron2"/>
    <dgm:cxn modelId="{6DB9891E-50A4-4D2E-9FF0-ACC59B9297B1}" type="presParOf" srcId="{20B8934D-82DC-443E-BEB1-DB6EC7B1589A}" destId="{02EA07C0-21E2-47F4-BEED-727DBF842974}" srcOrd="1" destOrd="0" presId="urn:microsoft.com/office/officeart/2005/8/layout/chevron2"/>
    <dgm:cxn modelId="{B6285741-6678-47CF-8650-2161B3754F95}" type="presParOf" srcId="{EA3ED87E-1CED-4389-BED7-5E331355E696}" destId="{A7A331B2-1109-41CA-89C5-D8338F4AD388}" srcOrd="7" destOrd="0" presId="urn:microsoft.com/office/officeart/2005/8/layout/chevron2"/>
    <dgm:cxn modelId="{7E042961-FA96-47C8-942C-197E5AEED08D}" type="presParOf" srcId="{EA3ED87E-1CED-4389-BED7-5E331355E696}" destId="{1527934D-70C4-4FCF-8810-FBCCAFD8A5D2}" srcOrd="8" destOrd="0" presId="urn:microsoft.com/office/officeart/2005/8/layout/chevron2"/>
    <dgm:cxn modelId="{B27F4FBA-D65D-4B99-9F79-74B564325384}" type="presParOf" srcId="{1527934D-70C4-4FCF-8810-FBCCAFD8A5D2}" destId="{00C3F9F5-E51F-46ED-A166-14FCB5F75628}" srcOrd="0" destOrd="0" presId="urn:microsoft.com/office/officeart/2005/8/layout/chevron2"/>
    <dgm:cxn modelId="{DD51077B-CEE5-453E-A25E-9BBF1023DCDE}" type="presParOf" srcId="{1527934D-70C4-4FCF-8810-FBCCAFD8A5D2}" destId="{752E206B-1604-4631-8D2A-5561BA2DA4AC}"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dgm:spPr>
        <a:xfrm>
          <a:off x="0" y="3947"/>
          <a:ext cx="1208531" cy="8076924"/>
        </a:xfrm>
        <a:noFill/>
        <a:ln>
          <a:noFill/>
        </a:ln>
        <a:effectLst/>
      </dgm:spPr>
      <dgm:t>
        <a:bodyPr/>
        <a:lstStyle/>
        <a:p>
          <a:r>
            <a:rPr lang="es-ES">
              <a:solidFill>
                <a:sysClr val="windowText" lastClr="000000">
                  <a:hueOff val="0"/>
                  <a:satOff val="0"/>
                  <a:lumOff val="0"/>
                  <a:alphaOff val="0"/>
                </a:sysClr>
              </a:solidFill>
              <a:latin typeface="Calibri" panose="020F0502020204030204"/>
              <a:ea typeface="+mn-ea"/>
              <a:cs typeface="+mn-cs"/>
            </a:rPr>
            <a:t>Filosofía</a:t>
          </a:r>
        </a:p>
      </dgm:t>
    </dgm:pt>
    <dgm:pt modelId="{7CC22A64-63BF-4ED9-B818-D48729A60DC0}" type="parTrans" cxnId="{31B06650-5659-49ED-A3E3-0175F3608330}">
      <dgm:prSet/>
      <dgm:spPr/>
      <dgm:t>
        <a:bodyPr/>
        <a:lstStyle/>
        <a:p>
          <a:endParaRPr lang="es-ES"/>
        </a:p>
      </dgm:t>
    </dgm:pt>
    <dgm:pt modelId="{F3935736-1980-41F7-BEF0-604D37B78C47}" type="sibTrans" cxnId="{31B06650-5659-49ED-A3E3-0175F3608330}">
      <dgm:prSet/>
      <dgm:spPr/>
      <dgm:t>
        <a:bodyPr/>
        <a:lstStyle/>
        <a:p>
          <a:endParaRPr lang="es-ES"/>
        </a:p>
      </dgm:t>
    </dgm:pt>
    <dgm:pt modelId="{C69DD954-C87F-4F53-8B72-7DCE9479775B}"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1: El origen del pensamiento filosófico y su relación con la ciudadanía.</a:t>
          </a:r>
        </a:p>
      </dgm:t>
    </dgm:pt>
    <dgm:pt modelId="{8345159B-AD6C-45BA-A8BD-25D5BC00BBCB}" type="parTrans" cxnId="{052A4864-5555-479C-8259-E5FDBB861BA5}">
      <dgm:prSet/>
      <dgm:spPr/>
      <dgm:t>
        <a:bodyPr/>
        <a:lstStyle/>
        <a:p>
          <a:endParaRPr lang="es-ES"/>
        </a:p>
      </dgm:t>
    </dgm:pt>
    <dgm:pt modelId="{45A71B47-7F62-4502-8E22-9DFF6A000050}" type="sibTrans" cxnId="{052A4864-5555-479C-8259-E5FDBB861BA5}">
      <dgm:prSet/>
      <dgm:spPr/>
      <dgm:t>
        <a:bodyPr/>
        <a:lstStyle/>
        <a:p>
          <a:endParaRPr lang="es-ES"/>
        </a:p>
      </dgm:t>
    </dgm:pt>
    <dgm:pt modelId="{77241F70-D43F-47EE-AC6C-6FB4646AD675}">
      <dgm:prSet phldrT="[Texto]" custT="1"/>
      <dgm:spPr>
        <a:xfrm>
          <a:off x="3716235" y="98894"/>
          <a:ext cx="2326424" cy="94947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Nacimiento de la Filosofía (naturaleza y armonía, matemática, geometría y música)</a:t>
          </a:r>
        </a:p>
      </dgm:t>
    </dgm:pt>
    <dgm:pt modelId="{902E2E56-D9C4-4D69-ADE5-65B9210D1BD7}" type="parTrans" cxnId="{2A439D9C-0940-44E1-866B-305D21576FA2}">
      <dgm:prSet/>
      <dgm:spPr/>
      <dgm:t>
        <a:bodyPr/>
        <a:lstStyle/>
        <a:p>
          <a:endParaRPr lang="es-ES"/>
        </a:p>
      </dgm:t>
    </dgm:pt>
    <dgm:pt modelId="{C597EF34-F324-4F88-BD48-E42263CF3F21}" type="sibTrans" cxnId="{2A439D9C-0940-44E1-866B-305D21576FA2}">
      <dgm:prSet/>
      <dgm:spPr/>
      <dgm:t>
        <a:bodyPr/>
        <a:lstStyle/>
        <a:p>
          <a:endParaRPr lang="es-ES"/>
        </a:p>
      </dgm:t>
    </dgm:pt>
    <dgm:pt modelId="{0A67C5A6-18FF-4F44-BFF3-8D6DAC728538}">
      <dgm:prSet phldrT="[Texto]" custT="1"/>
      <dgm:spPr>
        <a:xfrm>
          <a:off x="3716235" y="1048367"/>
          <a:ext cx="2326424" cy="94947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Filosofía y Polis</a:t>
          </a:r>
        </a:p>
      </dgm:t>
    </dgm:pt>
    <dgm:pt modelId="{8DE58998-0B4E-46A6-9988-E264A0B4D6EC}" type="parTrans" cxnId="{BADEFF6C-4AD7-4C17-BC75-44287806A736}">
      <dgm:prSet/>
      <dgm:spPr/>
      <dgm:t>
        <a:bodyPr/>
        <a:lstStyle/>
        <a:p>
          <a:endParaRPr lang="es-ES"/>
        </a:p>
      </dgm:t>
    </dgm:pt>
    <dgm:pt modelId="{B723DF6E-D7D7-40EC-A67D-AA4592A11F14}" type="sibTrans" cxnId="{BADEFF6C-4AD7-4C17-BC75-44287806A736}">
      <dgm:prSet/>
      <dgm:spPr/>
      <dgm:t>
        <a:bodyPr/>
        <a:lstStyle/>
        <a:p>
          <a:endParaRPr lang="es-ES"/>
        </a:p>
      </dgm:t>
    </dgm:pt>
    <dgm:pt modelId="{F679A482-34C3-45F2-A573-4FBAEC784AED}">
      <dgm:prSet phldrT="[Texto]" custT="1"/>
      <dgm:spPr>
        <a:xfrm>
          <a:off x="1299171" y="2092787"/>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2: La argumentación y la construcción del discurso lógico, oral y escrito</a:t>
          </a:r>
        </a:p>
      </dgm:t>
    </dgm:pt>
    <dgm:pt modelId="{0366BCEE-0FF1-4331-8F5E-D89E150E33AF}" type="parTrans" cxnId="{92406F00-5DD0-47CE-88C5-B703057658C7}">
      <dgm:prSet/>
      <dgm:spPr/>
      <dgm:t>
        <a:bodyPr/>
        <a:lstStyle/>
        <a:p>
          <a:endParaRPr lang="es-ES"/>
        </a:p>
      </dgm:t>
    </dgm:pt>
    <dgm:pt modelId="{7EF80C74-E6B9-432C-9CCB-72AB4274708E}" type="sibTrans" cxnId="{92406F00-5DD0-47CE-88C5-B703057658C7}">
      <dgm:prSet/>
      <dgm:spPr/>
      <dgm:t>
        <a:bodyPr/>
        <a:lstStyle/>
        <a:p>
          <a:endParaRPr lang="es-ES"/>
        </a:p>
      </dgm:t>
    </dgm:pt>
    <dgm:pt modelId="{B35E6AC5-B3CD-437E-858E-53A046951603}">
      <dgm:prSet phldrT="[Texto]" custT="1"/>
      <dgm:spPr>
        <a:xfrm>
          <a:off x="3716235" y="2032510"/>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Argumentación y pensamiento crítico</a:t>
          </a:r>
        </a:p>
      </dgm:t>
    </dgm:pt>
    <dgm:pt modelId="{6F1A3493-F298-47A0-9480-7260A729CF73}" type="parTrans" cxnId="{915A89E5-4FCA-437C-913C-5B94107F4FC6}">
      <dgm:prSet/>
      <dgm:spPr/>
      <dgm:t>
        <a:bodyPr/>
        <a:lstStyle/>
        <a:p>
          <a:endParaRPr lang="es-ES"/>
        </a:p>
      </dgm:t>
    </dgm:pt>
    <dgm:pt modelId="{36F9137A-0A23-4B45-97BC-1E016ECC466B}" type="sibTrans" cxnId="{915A89E5-4FCA-437C-913C-5B94107F4FC6}">
      <dgm:prSet/>
      <dgm:spPr/>
      <dgm:t>
        <a:bodyPr/>
        <a:lstStyle/>
        <a:p>
          <a:endParaRPr lang="es-ES"/>
        </a:p>
      </dgm:t>
    </dgm:pt>
    <dgm:pt modelId="{60A6AFF8-3A2B-446D-8A5E-085B3496926A}">
      <dgm:prSet phldrT="[Texto]" custT="1"/>
      <dgm:spPr>
        <a:xfrm>
          <a:off x="3716235" y="2408968"/>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Silogística aristotética</a:t>
          </a:r>
        </a:p>
      </dgm:t>
    </dgm:pt>
    <dgm:pt modelId="{6F7DF61A-56C7-4274-82A0-EA4AEA577E34}" type="parTrans" cxnId="{B251415A-F055-47EA-AD6A-3C91B3E29190}">
      <dgm:prSet/>
      <dgm:spPr/>
      <dgm:t>
        <a:bodyPr/>
        <a:lstStyle/>
        <a:p>
          <a:endParaRPr lang="es-ES"/>
        </a:p>
      </dgm:t>
    </dgm:pt>
    <dgm:pt modelId="{CD88CA66-9A0E-400C-AD23-64E923C43648}" type="sibTrans" cxnId="{B251415A-F055-47EA-AD6A-3C91B3E29190}">
      <dgm:prSet/>
      <dgm:spPr/>
      <dgm:t>
        <a:bodyPr/>
        <a:lstStyle/>
        <a:p>
          <a:endParaRPr lang="es-ES"/>
        </a:p>
      </dgm:t>
    </dgm:pt>
    <dgm:pt modelId="{09F48EA5-9068-4962-B476-04EC137B6C0A}">
      <dgm:prSet phldrT="[Texto]" custT="1"/>
      <dgm:spPr>
        <a:xfrm>
          <a:off x="3716235" y="2725150"/>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Lógica moderna de clases</a:t>
          </a:r>
        </a:p>
      </dgm:t>
    </dgm:pt>
    <dgm:pt modelId="{4EB1A70F-DB3D-4B17-8939-19B876F87200}" type="parTrans" cxnId="{86D0B2EF-D46F-4113-8FF6-49B75918E715}">
      <dgm:prSet/>
      <dgm:spPr/>
      <dgm:t>
        <a:bodyPr/>
        <a:lstStyle/>
        <a:p>
          <a:endParaRPr lang="es-ES"/>
        </a:p>
      </dgm:t>
    </dgm:pt>
    <dgm:pt modelId="{CB75F8CB-ECD4-4CE5-A42A-FD5BBBABF597}" type="sibTrans" cxnId="{86D0B2EF-D46F-4113-8FF6-49B75918E715}">
      <dgm:prSet/>
      <dgm:spPr/>
      <dgm:t>
        <a:bodyPr/>
        <a:lstStyle/>
        <a:p>
          <a:endParaRPr lang="es-ES"/>
        </a:p>
      </dgm:t>
    </dgm:pt>
    <dgm:pt modelId="{2E313A48-C122-46DE-AFA7-05C58A2C13FA}">
      <dgm:prSet phldrT="[Texto]" custT="1"/>
      <dgm:spPr>
        <a:xfrm>
          <a:off x="3716235" y="3041332"/>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Teoría y ciencia</a:t>
          </a:r>
        </a:p>
      </dgm:t>
    </dgm:pt>
    <dgm:pt modelId="{80DA22C8-BD40-4918-9364-FBEE0D988E1A}" type="parTrans" cxnId="{528CD0DD-6D9E-4B92-82A1-8A4C32C02009}">
      <dgm:prSet/>
      <dgm:spPr/>
      <dgm:t>
        <a:bodyPr/>
        <a:lstStyle/>
        <a:p>
          <a:endParaRPr lang="es-ES"/>
        </a:p>
      </dgm:t>
    </dgm:pt>
    <dgm:pt modelId="{833F6A35-D355-43A6-B1AD-E59B9CE49B49}" type="sibTrans" cxnId="{528CD0DD-6D9E-4B92-82A1-8A4C32C02009}">
      <dgm:prSet/>
      <dgm:spPr/>
      <dgm:t>
        <a:bodyPr/>
        <a:lstStyle/>
        <a:p>
          <a:endParaRPr lang="es-ES"/>
        </a:p>
      </dgm:t>
    </dgm:pt>
    <dgm:pt modelId="{248F421C-EFA7-4E76-8239-7FE040752F6B}">
      <dgm:prSet phldrT="[Texto]" custT="1"/>
      <dgm:spPr>
        <a:xfrm>
          <a:off x="3716235" y="3357514"/>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ensayo latinoamericano</a:t>
          </a:r>
        </a:p>
      </dgm:t>
    </dgm:pt>
    <dgm:pt modelId="{2DD4CFC2-C7E2-4363-9C01-B41DACDCA2C8}" type="parTrans" cxnId="{8DA9C5E5-33D8-44E0-9A32-D828D5252AA1}">
      <dgm:prSet/>
      <dgm:spPr/>
      <dgm:t>
        <a:bodyPr/>
        <a:lstStyle/>
        <a:p>
          <a:endParaRPr lang="es-ES"/>
        </a:p>
      </dgm:t>
    </dgm:pt>
    <dgm:pt modelId="{577C304B-9016-4377-B50A-86C84DF336C6}" type="sibTrans" cxnId="{8DA9C5E5-33D8-44E0-9A32-D828D5252AA1}">
      <dgm:prSet/>
      <dgm:spPr/>
      <dgm:t>
        <a:bodyPr/>
        <a:lstStyle/>
        <a:p>
          <a:endParaRPr lang="es-ES"/>
        </a:p>
      </dgm:t>
    </dgm:pt>
    <dgm:pt modelId="{85737CA5-3484-411E-B583-B6C483E8A14C}">
      <dgm:prSet phldrT="[Texto]" custT="1"/>
      <dgm:spPr>
        <a:xfrm>
          <a:off x="3716235" y="3673695"/>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tratado filosófico europeo</a:t>
          </a:r>
        </a:p>
      </dgm:t>
    </dgm:pt>
    <dgm:pt modelId="{4E51B2CE-5C79-47D3-86C3-9FFF5E712390}" type="parTrans" cxnId="{0D74BDF4-9331-4276-814A-718C386E2B91}">
      <dgm:prSet/>
      <dgm:spPr/>
      <dgm:t>
        <a:bodyPr/>
        <a:lstStyle/>
        <a:p>
          <a:endParaRPr lang="es-ES"/>
        </a:p>
      </dgm:t>
    </dgm:pt>
    <dgm:pt modelId="{AD1BDE72-F278-411D-8F3C-12CFDBC02228}" type="sibTrans" cxnId="{0D74BDF4-9331-4276-814A-718C386E2B91}">
      <dgm:prSet/>
      <dgm:spPr/>
      <dgm:t>
        <a:bodyPr/>
        <a:lstStyle/>
        <a:p>
          <a:endParaRPr lang="es-ES"/>
        </a:p>
      </dgm:t>
    </dgm:pt>
    <dgm:pt modelId="{87AABF80-B7B5-43DF-B3BF-E8E4280B8D2C}">
      <dgm:prSet phldrT="[Texto]" custT="1"/>
      <dgm:spPr>
        <a:xfrm>
          <a:off x="1299171" y="4086679"/>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3: Filosofía occidental y filosofía latinoamericana</a:t>
          </a:r>
        </a:p>
      </dgm:t>
    </dgm:pt>
    <dgm:pt modelId="{D786ECEB-1E89-47DB-81F3-DF64D51503CA}" type="parTrans" cxnId="{F5DA8D2F-4E0A-40D8-BAC0-31D1E2361213}">
      <dgm:prSet/>
      <dgm:spPr/>
      <dgm:t>
        <a:bodyPr/>
        <a:lstStyle/>
        <a:p>
          <a:endParaRPr lang="es-ES"/>
        </a:p>
      </dgm:t>
    </dgm:pt>
    <dgm:pt modelId="{D9339559-822F-4CD2-B5D6-3452F5CD2615}" type="sibTrans" cxnId="{F5DA8D2F-4E0A-40D8-BAC0-31D1E2361213}">
      <dgm:prSet/>
      <dgm:spPr/>
      <dgm:t>
        <a:bodyPr/>
        <a:lstStyle/>
        <a:p>
          <a:endParaRPr lang="es-ES"/>
        </a:p>
      </dgm:t>
    </dgm:pt>
    <dgm:pt modelId="{8A2E5BE0-BF5D-4CBC-9E39-DF4269BC8665}">
      <dgm:prSet phldrT="[Texto]" custT="1"/>
      <dgm:spPr>
        <a:xfrm>
          <a:off x="3716235" y="4086679"/>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pensamiento filosófico occidental europeo y el pensamiento latinoamericano</a:t>
          </a:r>
        </a:p>
      </dgm:t>
    </dgm:pt>
    <dgm:pt modelId="{B4439813-6D38-4B04-A460-E4D0282947AF}" type="parTrans" cxnId="{84B834F7-9B3B-4BCC-A63D-9C3E0A54017D}">
      <dgm:prSet/>
      <dgm:spPr/>
      <dgm:t>
        <a:bodyPr/>
        <a:lstStyle/>
        <a:p>
          <a:endParaRPr lang="es-ES"/>
        </a:p>
      </dgm:t>
    </dgm:pt>
    <dgm:pt modelId="{31458479-0513-49E2-83C2-87DC6C46044A}" type="sibTrans" cxnId="{84B834F7-9B3B-4BCC-A63D-9C3E0A54017D}">
      <dgm:prSet/>
      <dgm:spPr/>
      <dgm:t>
        <a:bodyPr/>
        <a:lstStyle/>
        <a:p>
          <a:endParaRPr lang="es-ES"/>
        </a:p>
      </dgm:t>
    </dgm:pt>
    <dgm:pt modelId="{73A26B6C-1BA7-4D7F-94B2-7A3C539C70BE}">
      <dgm:prSet phldrT="[Texto]" custT="1"/>
      <dgm:spPr>
        <a:xfrm>
          <a:off x="1299171" y="6080571"/>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4: La argumentación y la construcción del discurso lógico, oral y escrito.</a:t>
          </a:r>
        </a:p>
      </dgm:t>
    </dgm:pt>
    <dgm:pt modelId="{13BF8CB1-4309-4655-8B54-A24AB18FF49B}" type="parTrans" cxnId="{BD1CDB35-C494-42ED-B4C1-52A092CEC475}">
      <dgm:prSet/>
      <dgm:spPr/>
      <dgm:t>
        <a:bodyPr/>
        <a:lstStyle/>
        <a:p>
          <a:endParaRPr lang="es-ES"/>
        </a:p>
      </dgm:t>
    </dgm:pt>
    <dgm:pt modelId="{927264D1-FFCE-4715-9E13-39D74A4F0385}" type="sibTrans" cxnId="{BD1CDB35-C494-42ED-B4C1-52A092CEC475}">
      <dgm:prSet/>
      <dgm:spPr/>
      <dgm:t>
        <a:bodyPr/>
        <a:lstStyle/>
        <a:p>
          <a:endParaRPr lang="es-ES"/>
        </a:p>
      </dgm:t>
    </dgm:pt>
    <dgm:pt modelId="{A96456A4-98CE-4529-8940-C120F2BC4887}">
      <dgm:prSet phldrT="[Texto]" custT="1"/>
      <dgm:spPr>
        <a:xfrm>
          <a:off x="3716235" y="6080571"/>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La virtud</a:t>
          </a:r>
        </a:p>
      </dgm:t>
    </dgm:pt>
    <dgm:pt modelId="{ED0F54E5-4E77-416C-9332-83A067C2BEC3}" type="parTrans" cxnId="{77589E03-BC17-4643-9902-3B2B0CB13C8C}">
      <dgm:prSet/>
      <dgm:spPr/>
      <dgm:t>
        <a:bodyPr/>
        <a:lstStyle/>
        <a:p>
          <a:endParaRPr lang="es-ES"/>
        </a:p>
      </dgm:t>
    </dgm:pt>
    <dgm:pt modelId="{E9BEB907-E85E-48C1-8185-7F1B37E5AF6F}" type="sibTrans" cxnId="{77589E03-BC17-4643-9902-3B2B0CB13C8C}">
      <dgm:prSet/>
      <dgm:spPr/>
      <dgm:t>
        <a:bodyPr/>
        <a:lstStyle/>
        <a:p>
          <a:endParaRPr lang="es-ES"/>
        </a:p>
      </dgm:t>
    </dgm:pt>
    <dgm:pt modelId="{65415E11-0F2F-44DE-BDB3-0F8FD29DC07B}">
      <dgm:prSet phldrT="[Texto]" custT="1"/>
      <dgm:spPr>
        <a:xfrm>
          <a:off x="3716235" y="6396753"/>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bien</a:t>
          </a:r>
        </a:p>
      </dgm:t>
    </dgm:pt>
    <dgm:pt modelId="{F7C265BE-2A67-4B5A-9943-9F6E5EDE5275}" type="parTrans" cxnId="{B9ABCEDC-3037-4818-956A-07249E883D6D}">
      <dgm:prSet/>
      <dgm:spPr/>
      <dgm:t>
        <a:bodyPr/>
        <a:lstStyle/>
        <a:p>
          <a:endParaRPr lang="es-ES"/>
        </a:p>
      </dgm:t>
    </dgm:pt>
    <dgm:pt modelId="{348F784F-9A67-4BD2-A6DE-C0E355272971}" type="sibTrans" cxnId="{B9ABCEDC-3037-4818-956A-07249E883D6D}">
      <dgm:prSet/>
      <dgm:spPr/>
      <dgm:t>
        <a:bodyPr/>
        <a:lstStyle/>
        <a:p>
          <a:endParaRPr lang="es-ES"/>
        </a:p>
      </dgm:t>
    </dgm:pt>
    <dgm:pt modelId="{5D2FA0FC-E22A-4549-BC22-55A03E2BA618}">
      <dgm:prSet phldrT="[Texto]" custT="1"/>
      <dgm:spPr>
        <a:xfrm>
          <a:off x="3716235" y="6712934"/>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Las éticas modernas</a:t>
          </a:r>
        </a:p>
      </dgm:t>
    </dgm:pt>
    <dgm:pt modelId="{C8BA388F-A1EE-47A8-8E6D-414FB6411DC8}" type="parTrans" cxnId="{7E6FBC0C-0C59-4ED0-A326-A2E2092DEB34}">
      <dgm:prSet/>
      <dgm:spPr/>
      <dgm:t>
        <a:bodyPr/>
        <a:lstStyle/>
        <a:p>
          <a:endParaRPr lang="es-ES"/>
        </a:p>
      </dgm:t>
    </dgm:pt>
    <dgm:pt modelId="{0EA06A85-C7E5-4B3B-A8AB-2A76EC3FF60A}" type="sibTrans" cxnId="{7E6FBC0C-0C59-4ED0-A326-A2E2092DEB34}">
      <dgm:prSet/>
      <dgm:spPr/>
      <dgm:t>
        <a:bodyPr/>
        <a:lstStyle/>
        <a:p>
          <a:endParaRPr lang="es-ES"/>
        </a:p>
      </dgm:t>
    </dgm:pt>
    <dgm:pt modelId="{A7B492E6-8A26-44C3-A56F-9ED064C1E73B}">
      <dgm:prSet phldrT="[Texto]" custT="1"/>
      <dgm:spPr>
        <a:xfrm>
          <a:off x="3716235" y="7029116"/>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Lo bello</a:t>
          </a:r>
        </a:p>
      </dgm:t>
    </dgm:pt>
    <dgm:pt modelId="{79A3572C-F0C6-4414-B1C4-156229049CEB}" type="parTrans" cxnId="{8A2B12FC-45C5-4254-AB54-750F4ACBB063}">
      <dgm:prSet/>
      <dgm:spPr/>
      <dgm:t>
        <a:bodyPr/>
        <a:lstStyle/>
        <a:p>
          <a:endParaRPr lang="es-ES"/>
        </a:p>
      </dgm:t>
    </dgm:pt>
    <dgm:pt modelId="{B75E31B9-304D-4238-AAE0-624C0BDB6508}" type="sibTrans" cxnId="{8A2B12FC-45C5-4254-AB54-750F4ACBB063}">
      <dgm:prSet/>
      <dgm:spPr/>
      <dgm:t>
        <a:bodyPr/>
        <a:lstStyle/>
        <a:p>
          <a:endParaRPr lang="es-ES"/>
        </a:p>
      </dgm:t>
    </dgm:pt>
    <dgm:pt modelId="{6F0341E9-47B2-46B3-81A3-2511CD80EE15}">
      <dgm:prSet phldrT="[Texto]" custT="1"/>
      <dgm:spPr>
        <a:xfrm>
          <a:off x="3716235" y="7345298"/>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La felicidad</a:t>
          </a:r>
        </a:p>
      </dgm:t>
    </dgm:pt>
    <dgm:pt modelId="{AE4D3A63-22E8-4A63-AA5F-28F98D78FC6C}" type="parTrans" cxnId="{779AB233-4D03-41CB-801D-DA012FCE3760}">
      <dgm:prSet/>
      <dgm:spPr/>
      <dgm:t>
        <a:bodyPr/>
        <a:lstStyle/>
        <a:p>
          <a:endParaRPr lang="es-ES"/>
        </a:p>
      </dgm:t>
    </dgm:pt>
    <dgm:pt modelId="{594D34D8-0A04-4084-86FE-007B124B3932}" type="sibTrans" cxnId="{779AB233-4D03-41CB-801D-DA012FCE3760}">
      <dgm:prSet/>
      <dgm:spPr/>
      <dgm:t>
        <a:bodyPr/>
        <a:lstStyle/>
        <a:p>
          <a:endParaRPr lang="es-ES"/>
        </a:p>
      </dgm:t>
    </dgm:pt>
    <dgm:pt modelId="{5E3F738F-9A89-4C56-8977-CBECA0E3A61A}">
      <dgm:prSet phldrT="[Texto]" custT="1"/>
      <dgm:spPr>
        <a:xfrm>
          <a:off x="3716235" y="7661480"/>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hedonismo</a:t>
          </a:r>
        </a:p>
      </dgm:t>
    </dgm:pt>
    <dgm:pt modelId="{0EF4B52C-13C3-44A5-82D3-823DDB6E52FA}" type="parTrans" cxnId="{49F77EC4-D926-4099-89E1-C3ACEFDD9DA2}">
      <dgm:prSet/>
      <dgm:spPr/>
      <dgm:t>
        <a:bodyPr/>
        <a:lstStyle/>
        <a:p>
          <a:endParaRPr lang="es-ES"/>
        </a:p>
      </dgm:t>
    </dgm:pt>
    <dgm:pt modelId="{36360675-DF2D-428E-99D0-124FFB6EE7ED}" type="sibTrans" cxnId="{49F77EC4-D926-4099-89E1-C3ACEFDD9DA2}">
      <dgm:prSet/>
      <dgm:spPr/>
      <dgm:t>
        <a:bodyPr/>
        <a:lstStyle/>
        <a:p>
          <a:endParaRPr lang="es-ES"/>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947"/>
          <a:ext cx="6042660" cy="0"/>
        </a:xfrm>
        <a:prstGeom prst="line">
          <a:avLst/>
        </a:prstGeom>
        <a:solidFill>
          <a:srgbClr val="297FD5">
            <a:hueOff val="0"/>
            <a:satOff val="0"/>
            <a:lumOff val="0"/>
            <a:alphaOff val="0"/>
          </a:srgbClr>
        </a:solidFill>
        <a:ln w="12700" cap="flat" cmpd="sng" algn="ctr">
          <a:solidFill>
            <a:srgbClr val="297FD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0"/>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0"/>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0"/>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5"/>
      <dgm:spPr>
        <a:xfrm>
          <a:off x="3625596" y="1048367"/>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70D0D829-5B1B-4A66-80AD-4F788BA25E38}" type="pres">
      <dgm:prSet presAssocID="{0A67C5A6-18FF-4F44-BFF3-8D6DAC728538}" presName="horz3" presStyleCnt="0"/>
      <dgm:spPr/>
    </dgm:pt>
    <dgm:pt modelId="{B318CE17-DF2F-486D-BA6F-CE5AED4F41F3}" type="pres">
      <dgm:prSet presAssocID="{0A67C5A6-18FF-4F44-BFF3-8D6DAC728538}" presName="horzSpace3" presStyleCnt="0"/>
      <dgm:spPr/>
    </dgm:pt>
    <dgm:pt modelId="{936A9C39-AD64-4FB0-8725-19FAC08E19E8}" type="pres">
      <dgm:prSet presAssocID="{0A67C5A6-18FF-4F44-BFF3-8D6DAC728538}" presName="tx3" presStyleLbl="revTx" presStyleIdx="3" presStyleCnt="20"/>
      <dgm:spPr>
        <a:prstGeom prst="rect">
          <a:avLst/>
        </a:prstGeom>
      </dgm:spPr>
    </dgm:pt>
    <dgm:pt modelId="{AE5A624F-1A05-44D8-BCCC-56EA0BD52816}" type="pres">
      <dgm:prSet presAssocID="{0A67C5A6-18FF-4F44-BFF3-8D6DAC728538}" presName="vert3" presStyleCnt="0"/>
      <dgm:spPr/>
    </dgm:pt>
    <dgm:pt modelId="{5D1166B0-41B9-47F6-BC7C-E2489C69E8BA}" type="pres">
      <dgm:prSet presAssocID="{C69DD954-C87F-4F53-8B72-7DCE9479775B}" presName="thinLine2b" presStyleLbl="callout" presStyleIdx="1" presStyleCnt="15"/>
      <dgm:spPr>
        <a:xfrm>
          <a:off x="1208531" y="1997839"/>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20"/>
      <dgm:spPr>
        <a:prstGeom prst="rect">
          <a:avLst/>
        </a:prstGeom>
      </dgm:spPr>
    </dgm:pt>
    <dgm:pt modelId="{FA2A932A-DF6D-41F5-B0A5-978FA2A8F890}" type="pres">
      <dgm:prSet presAssocID="{F679A482-34C3-45F2-A573-4FBAEC784AED}" presName="vert2" presStyleCnt="0"/>
      <dgm:spPr/>
    </dgm:pt>
    <dgm:pt modelId="{95218B67-FDAC-4B97-BF5B-2F0B56B34C00}" type="pres">
      <dgm:prSet presAssocID="{B35E6AC5-B3CD-437E-858E-53A046951603}" presName="horz3" presStyleCnt="0"/>
      <dgm:spPr/>
    </dgm:pt>
    <dgm:pt modelId="{D7505AE6-FB92-467D-985D-D5430ECF770D}" type="pres">
      <dgm:prSet presAssocID="{B35E6AC5-B3CD-437E-858E-53A046951603}" presName="horzSpace3" presStyleCnt="0"/>
      <dgm:spPr/>
    </dgm:pt>
    <dgm:pt modelId="{1FBA062F-73ED-4E83-9270-D8F9ED654C45}" type="pres">
      <dgm:prSet presAssocID="{B35E6AC5-B3CD-437E-858E-53A046951603}" presName="tx3" presStyleLbl="revTx" presStyleIdx="5" presStyleCnt="20" custLinFactNeighborY="-19064"/>
      <dgm:spPr>
        <a:prstGeom prst="rect">
          <a:avLst/>
        </a:prstGeom>
      </dgm:spPr>
    </dgm:pt>
    <dgm:pt modelId="{D2F27347-F9ED-4E41-8F44-288575B80331}" type="pres">
      <dgm:prSet presAssocID="{B35E6AC5-B3CD-437E-858E-53A046951603}" presName="vert3" presStyleCnt="0"/>
      <dgm:spPr/>
    </dgm:pt>
    <dgm:pt modelId="{37DAA754-B5F7-49D4-9276-31A645A44E13}" type="pres">
      <dgm:prSet presAssocID="{36F9137A-0A23-4B45-97BC-1E016ECC466B}" presName="thinLine3" presStyleLbl="callout" presStyleIdx="2" presStyleCnt="15"/>
      <dgm:spPr>
        <a:xfrm>
          <a:off x="3625596" y="2408968"/>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8F71CC49-ED18-43FE-831A-6DBBA3D672B3}" type="pres">
      <dgm:prSet presAssocID="{60A6AFF8-3A2B-446D-8A5E-085B3496926A}" presName="horz3" presStyleCnt="0"/>
      <dgm:spPr/>
    </dgm:pt>
    <dgm:pt modelId="{B0191D02-6065-47DE-AFFA-C7F0C52FA664}" type="pres">
      <dgm:prSet presAssocID="{60A6AFF8-3A2B-446D-8A5E-085B3496926A}" presName="horzSpace3" presStyleCnt="0"/>
      <dgm:spPr/>
    </dgm:pt>
    <dgm:pt modelId="{C797C51B-30E8-4DE7-86A8-B643C6D3B855}" type="pres">
      <dgm:prSet presAssocID="{60A6AFF8-3A2B-446D-8A5E-085B3496926A}" presName="tx3" presStyleLbl="revTx" presStyleIdx="6" presStyleCnt="20"/>
      <dgm:spPr>
        <a:prstGeom prst="rect">
          <a:avLst/>
        </a:prstGeom>
      </dgm:spPr>
    </dgm:pt>
    <dgm:pt modelId="{A5C5F32F-FDDB-4BEB-B525-8BB16460D3AC}" type="pres">
      <dgm:prSet presAssocID="{60A6AFF8-3A2B-446D-8A5E-085B3496926A}" presName="vert3" presStyleCnt="0"/>
      <dgm:spPr/>
    </dgm:pt>
    <dgm:pt modelId="{73D4B8F8-1045-42D1-B15A-D01FE775AD33}" type="pres">
      <dgm:prSet presAssocID="{CD88CA66-9A0E-400C-AD23-64E923C43648}" presName="thinLine3" presStyleLbl="callout" presStyleIdx="3" presStyleCnt="15"/>
      <dgm:spPr>
        <a:xfrm>
          <a:off x="3625596" y="272515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45D6FF55-6C7E-4F47-9D9F-1E7B154F6463}" type="pres">
      <dgm:prSet presAssocID="{09F48EA5-9068-4962-B476-04EC137B6C0A}" presName="horz3" presStyleCnt="0"/>
      <dgm:spPr/>
    </dgm:pt>
    <dgm:pt modelId="{B2AD911D-C58D-44CB-8CCE-E614A5558349}" type="pres">
      <dgm:prSet presAssocID="{09F48EA5-9068-4962-B476-04EC137B6C0A}" presName="horzSpace3" presStyleCnt="0"/>
      <dgm:spPr/>
    </dgm:pt>
    <dgm:pt modelId="{24C7FF39-966E-46B9-814B-6795F2406AD2}" type="pres">
      <dgm:prSet presAssocID="{09F48EA5-9068-4962-B476-04EC137B6C0A}" presName="tx3" presStyleLbl="revTx" presStyleIdx="7" presStyleCnt="20"/>
      <dgm:spPr>
        <a:prstGeom prst="rect">
          <a:avLst/>
        </a:prstGeom>
      </dgm:spPr>
    </dgm:pt>
    <dgm:pt modelId="{1C161DED-3CFA-4970-91C6-ECF497F9E6B2}" type="pres">
      <dgm:prSet presAssocID="{09F48EA5-9068-4962-B476-04EC137B6C0A}" presName="vert3" presStyleCnt="0"/>
      <dgm:spPr/>
    </dgm:pt>
    <dgm:pt modelId="{F6951F7C-2B96-4B5C-8A80-6EAFB5C76E17}" type="pres">
      <dgm:prSet presAssocID="{CB75F8CB-ECD4-4CE5-A42A-FD5BBBABF597}" presName="thinLine3" presStyleLbl="callout" presStyleIdx="4" presStyleCnt="15"/>
      <dgm:spPr>
        <a:xfrm>
          <a:off x="3625596" y="3041332"/>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F1CB1E5A-9059-480C-82E3-19969C3FFB47}" type="pres">
      <dgm:prSet presAssocID="{2E313A48-C122-46DE-AFA7-05C58A2C13FA}" presName="horz3" presStyleCnt="0"/>
      <dgm:spPr/>
    </dgm:pt>
    <dgm:pt modelId="{502A3665-9EA3-4808-98AE-460FF0D9EB6E}" type="pres">
      <dgm:prSet presAssocID="{2E313A48-C122-46DE-AFA7-05C58A2C13FA}" presName="horzSpace3" presStyleCnt="0"/>
      <dgm:spPr/>
    </dgm:pt>
    <dgm:pt modelId="{07D57C1D-5A9F-46CA-B9BB-0CBE27D6DA87}" type="pres">
      <dgm:prSet presAssocID="{2E313A48-C122-46DE-AFA7-05C58A2C13FA}" presName="tx3" presStyleLbl="revTx" presStyleIdx="8" presStyleCnt="20"/>
      <dgm:spPr>
        <a:prstGeom prst="rect">
          <a:avLst/>
        </a:prstGeom>
      </dgm:spPr>
    </dgm:pt>
    <dgm:pt modelId="{064D8959-BB81-488D-8D8B-32014C57C6FA}" type="pres">
      <dgm:prSet presAssocID="{2E313A48-C122-46DE-AFA7-05C58A2C13FA}" presName="vert3" presStyleCnt="0"/>
      <dgm:spPr/>
    </dgm:pt>
    <dgm:pt modelId="{050B8460-153F-4B76-9416-CA7C39674164}" type="pres">
      <dgm:prSet presAssocID="{833F6A35-D355-43A6-B1AD-E59B9CE49B49}" presName="thinLine3" presStyleLbl="callout" presStyleIdx="5" presStyleCnt="15"/>
      <dgm:spPr>
        <a:xfrm>
          <a:off x="3625596" y="3357514"/>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4CF5C49B-92F8-41CC-9070-3B6C844FA62A}" type="pres">
      <dgm:prSet presAssocID="{248F421C-EFA7-4E76-8239-7FE040752F6B}" presName="horz3" presStyleCnt="0"/>
      <dgm:spPr/>
    </dgm:pt>
    <dgm:pt modelId="{DE08E172-34C2-4908-A3AD-2FBA67BC21AF}" type="pres">
      <dgm:prSet presAssocID="{248F421C-EFA7-4E76-8239-7FE040752F6B}" presName="horzSpace3" presStyleCnt="0"/>
      <dgm:spPr/>
    </dgm:pt>
    <dgm:pt modelId="{D3EAB857-07EB-429E-8984-141F348047BA}" type="pres">
      <dgm:prSet presAssocID="{248F421C-EFA7-4E76-8239-7FE040752F6B}" presName="tx3" presStyleLbl="revTx" presStyleIdx="9" presStyleCnt="20"/>
      <dgm:spPr>
        <a:prstGeom prst="rect">
          <a:avLst/>
        </a:prstGeom>
      </dgm:spPr>
    </dgm:pt>
    <dgm:pt modelId="{7148C003-F5DD-44D3-B56C-FA64DE108528}" type="pres">
      <dgm:prSet presAssocID="{248F421C-EFA7-4E76-8239-7FE040752F6B}" presName="vert3" presStyleCnt="0"/>
      <dgm:spPr/>
    </dgm:pt>
    <dgm:pt modelId="{EAAEC524-E7D5-4FEE-B2CE-5186C583AD87}" type="pres">
      <dgm:prSet presAssocID="{577C304B-9016-4377-B50A-86C84DF336C6}" presName="thinLine3" presStyleLbl="callout" presStyleIdx="6" presStyleCnt="15"/>
      <dgm:spPr>
        <a:xfrm>
          <a:off x="3625596" y="3673695"/>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8551F0D8-5EED-4F67-8678-B8F25208E61F}" type="pres">
      <dgm:prSet presAssocID="{85737CA5-3484-411E-B583-B6C483E8A14C}" presName="horz3" presStyleCnt="0"/>
      <dgm:spPr/>
    </dgm:pt>
    <dgm:pt modelId="{673500B6-C75A-4D2E-B2E1-779A173312F8}" type="pres">
      <dgm:prSet presAssocID="{85737CA5-3484-411E-B583-B6C483E8A14C}" presName="horzSpace3" presStyleCnt="0"/>
      <dgm:spPr/>
    </dgm:pt>
    <dgm:pt modelId="{2730E336-3D77-44F3-ADAE-AB0EAC0003D4}" type="pres">
      <dgm:prSet presAssocID="{85737CA5-3484-411E-B583-B6C483E8A14C}" presName="tx3" presStyleLbl="revTx" presStyleIdx="10" presStyleCnt="20"/>
      <dgm:spPr>
        <a:prstGeom prst="rect">
          <a:avLst/>
        </a:prstGeom>
      </dgm:spPr>
    </dgm:pt>
    <dgm:pt modelId="{4CAB56B7-92D2-41B4-8429-4DDA3C05E3C5}" type="pres">
      <dgm:prSet presAssocID="{85737CA5-3484-411E-B583-B6C483E8A14C}" presName="vert3" presStyleCnt="0"/>
      <dgm:spPr/>
    </dgm:pt>
    <dgm:pt modelId="{E1912BFC-B038-4C7D-BB20-774AFDE75A77}" type="pres">
      <dgm:prSet presAssocID="{F679A482-34C3-45F2-A573-4FBAEC784AED}" presName="thinLine2b" presStyleLbl="callout" presStyleIdx="7" presStyleCnt="15"/>
      <dgm:spPr>
        <a:xfrm>
          <a:off x="1208531" y="3991732"/>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1" presStyleCnt="20"/>
      <dgm:spPr>
        <a:prstGeom prst="rect">
          <a:avLst/>
        </a:prstGeom>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12" presStyleCnt="20"/>
      <dgm:spPr>
        <a:prstGeom prst="rect">
          <a:avLst/>
        </a:prstGeom>
      </dgm:spPr>
    </dgm:pt>
    <dgm:pt modelId="{68839D9D-DF57-4BC6-A580-659DAD2502F7}" type="pres">
      <dgm:prSet presAssocID="{8A2E5BE0-BF5D-4CBC-9E39-DF4269BC8665}" presName="vert3" presStyleCnt="0"/>
      <dgm:spPr/>
    </dgm:pt>
    <dgm:pt modelId="{E53BA457-8BF6-4D6E-97E4-67A834ABC61F}" type="pres">
      <dgm:prSet presAssocID="{87AABF80-B7B5-43DF-B3BF-E8E4280B8D2C}" presName="thinLine2b" presStyleLbl="callout" presStyleIdx="8" presStyleCnt="15"/>
      <dgm:spPr>
        <a:xfrm>
          <a:off x="1208531" y="5985624"/>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 modelId="{B2E0C75B-404D-47CF-B08E-9A7FBA013D3F}" type="pres">
      <dgm:prSet presAssocID="{73A26B6C-1BA7-4D7F-94B2-7A3C539C70BE}" presName="horz2" presStyleCnt="0"/>
      <dgm:spPr/>
    </dgm:pt>
    <dgm:pt modelId="{BE285376-9C3D-4BCC-B27B-3B7FB0CDC41E}" type="pres">
      <dgm:prSet presAssocID="{73A26B6C-1BA7-4D7F-94B2-7A3C539C70BE}" presName="horzSpace2" presStyleCnt="0"/>
      <dgm:spPr/>
    </dgm:pt>
    <dgm:pt modelId="{F3D9B237-6A60-442C-9363-77F61E9EEA6A}" type="pres">
      <dgm:prSet presAssocID="{73A26B6C-1BA7-4D7F-94B2-7A3C539C70BE}" presName="tx2" presStyleLbl="revTx" presStyleIdx="13" presStyleCnt="20"/>
      <dgm:spPr>
        <a:prstGeom prst="rect">
          <a:avLst/>
        </a:prstGeom>
      </dgm:spPr>
    </dgm:pt>
    <dgm:pt modelId="{87A2B06B-7B71-47DE-B2B3-8A526A6C62C6}" type="pres">
      <dgm:prSet presAssocID="{73A26B6C-1BA7-4D7F-94B2-7A3C539C70BE}" presName="vert2" presStyleCnt="0"/>
      <dgm:spPr/>
    </dgm:pt>
    <dgm:pt modelId="{DCD43F04-CD20-49EB-A7DB-955A81875DF3}" type="pres">
      <dgm:prSet presAssocID="{A96456A4-98CE-4529-8940-C120F2BC4887}" presName="horz3" presStyleCnt="0"/>
      <dgm:spPr/>
    </dgm:pt>
    <dgm:pt modelId="{1D5813D2-A31C-4C6D-98FA-03D587905D44}" type="pres">
      <dgm:prSet presAssocID="{A96456A4-98CE-4529-8940-C120F2BC4887}" presName="horzSpace3" presStyleCnt="0"/>
      <dgm:spPr/>
    </dgm:pt>
    <dgm:pt modelId="{8C8F4C1C-9FC9-4DF8-9358-BEC98225B47B}" type="pres">
      <dgm:prSet presAssocID="{A96456A4-98CE-4529-8940-C120F2BC4887}" presName="tx3" presStyleLbl="revTx" presStyleIdx="14" presStyleCnt="20"/>
      <dgm:spPr>
        <a:prstGeom prst="rect">
          <a:avLst/>
        </a:prstGeom>
      </dgm:spPr>
    </dgm:pt>
    <dgm:pt modelId="{91535EC9-3616-4715-9BC0-721822C31600}" type="pres">
      <dgm:prSet presAssocID="{A96456A4-98CE-4529-8940-C120F2BC4887}" presName="vert3" presStyleCnt="0"/>
      <dgm:spPr/>
    </dgm:pt>
    <dgm:pt modelId="{A5E55843-D237-43A2-AFE1-C0FE8F43995F}" type="pres">
      <dgm:prSet presAssocID="{E9BEB907-E85E-48C1-8185-7F1B37E5AF6F}" presName="thinLine3" presStyleLbl="callout" presStyleIdx="9" presStyleCnt="15"/>
      <dgm:spPr>
        <a:xfrm>
          <a:off x="3625596" y="6396753"/>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FC3BBE81-1EE3-444F-8354-5FF126E7AB6A}" type="pres">
      <dgm:prSet presAssocID="{65415E11-0F2F-44DE-BDB3-0F8FD29DC07B}" presName="horz3" presStyleCnt="0"/>
      <dgm:spPr/>
    </dgm:pt>
    <dgm:pt modelId="{EDB6A09B-F343-4966-9368-A3412B83E6E4}" type="pres">
      <dgm:prSet presAssocID="{65415E11-0F2F-44DE-BDB3-0F8FD29DC07B}" presName="horzSpace3" presStyleCnt="0"/>
      <dgm:spPr/>
    </dgm:pt>
    <dgm:pt modelId="{4C36B073-51B2-42BA-8BAB-C35E3E07EB41}" type="pres">
      <dgm:prSet presAssocID="{65415E11-0F2F-44DE-BDB3-0F8FD29DC07B}" presName="tx3" presStyleLbl="revTx" presStyleIdx="15" presStyleCnt="20"/>
      <dgm:spPr>
        <a:prstGeom prst="rect">
          <a:avLst/>
        </a:prstGeom>
      </dgm:spPr>
    </dgm:pt>
    <dgm:pt modelId="{5C386D32-3893-4B5F-9F05-1C7B5FA1E041}" type="pres">
      <dgm:prSet presAssocID="{65415E11-0F2F-44DE-BDB3-0F8FD29DC07B}" presName="vert3" presStyleCnt="0"/>
      <dgm:spPr/>
    </dgm:pt>
    <dgm:pt modelId="{8CD00333-A8D1-4D2C-861B-2DB2976A31E2}" type="pres">
      <dgm:prSet presAssocID="{348F784F-9A67-4BD2-A6DE-C0E355272971}" presName="thinLine3" presStyleLbl="callout" presStyleIdx="10" presStyleCnt="15"/>
      <dgm:spPr>
        <a:xfrm>
          <a:off x="3625596" y="6712934"/>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E20EA509-78D2-4F9C-AC96-53DF1E23BDA2}" type="pres">
      <dgm:prSet presAssocID="{5D2FA0FC-E22A-4549-BC22-55A03E2BA618}" presName="horz3" presStyleCnt="0"/>
      <dgm:spPr/>
    </dgm:pt>
    <dgm:pt modelId="{6B76D54F-FAD6-423F-B6EC-0ACDD3D5C0E6}" type="pres">
      <dgm:prSet presAssocID="{5D2FA0FC-E22A-4549-BC22-55A03E2BA618}" presName="horzSpace3" presStyleCnt="0"/>
      <dgm:spPr/>
    </dgm:pt>
    <dgm:pt modelId="{C592FDA9-837B-4B3E-9F4C-43480AD03C06}" type="pres">
      <dgm:prSet presAssocID="{5D2FA0FC-E22A-4549-BC22-55A03E2BA618}" presName="tx3" presStyleLbl="revTx" presStyleIdx="16" presStyleCnt="20"/>
      <dgm:spPr>
        <a:prstGeom prst="rect">
          <a:avLst/>
        </a:prstGeom>
      </dgm:spPr>
    </dgm:pt>
    <dgm:pt modelId="{3DDDE2E0-190B-43AB-8518-023B6F58CC05}" type="pres">
      <dgm:prSet presAssocID="{5D2FA0FC-E22A-4549-BC22-55A03E2BA618}" presName="vert3" presStyleCnt="0"/>
      <dgm:spPr/>
    </dgm:pt>
    <dgm:pt modelId="{30D757E0-CDC5-4021-A6B7-FB4014392DD6}" type="pres">
      <dgm:prSet presAssocID="{0EA06A85-C7E5-4B3B-A8AB-2A76EC3FF60A}" presName="thinLine3" presStyleLbl="callout" presStyleIdx="11" presStyleCnt="15"/>
      <dgm:spPr>
        <a:xfrm>
          <a:off x="3625596" y="7029116"/>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B6514ADC-708B-4DEF-B9B2-FA0165FE630F}" type="pres">
      <dgm:prSet presAssocID="{A7B492E6-8A26-44C3-A56F-9ED064C1E73B}" presName="horz3" presStyleCnt="0"/>
      <dgm:spPr/>
    </dgm:pt>
    <dgm:pt modelId="{1E232170-0D14-4D6C-ADCF-600DA329EDAE}" type="pres">
      <dgm:prSet presAssocID="{A7B492E6-8A26-44C3-A56F-9ED064C1E73B}" presName="horzSpace3" presStyleCnt="0"/>
      <dgm:spPr/>
    </dgm:pt>
    <dgm:pt modelId="{007D4DEA-3541-4893-9E11-845BE0639835}" type="pres">
      <dgm:prSet presAssocID="{A7B492E6-8A26-44C3-A56F-9ED064C1E73B}" presName="tx3" presStyleLbl="revTx" presStyleIdx="17" presStyleCnt="20"/>
      <dgm:spPr>
        <a:prstGeom prst="rect">
          <a:avLst/>
        </a:prstGeom>
      </dgm:spPr>
    </dgm:pt>
    <dgm:pt modelId="{536EBB96-F151-49FE-BE67-A9058E37DB3A}" type="pres">
      <dgm:prSet presAssocID="{A7B492E6-8A26-44C3-A56F-9ED064C1E73B}" presName="vert3" presStyleCnt="0"/>
      <dgm:spPr/>
    </dgm:pt>
    <dgm:pt modelId="{D39ABEC0-7AAA-403A-9D22-F1EDFC94E696}" type="pres">
      <dgm:prSet presAssocID="{B75E31B9-304D-4238-AAE0-624C0BDB6508}" presName="thinLine3" presStyleLbl="callout" presStyleIdx="12" presStyleCnt="15"/>
      <dgm:spPr>
        <a:xfrm>
          <a:off x="3625596" y="7345298"/>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C3646512-E447-4D43-9468-9AD2ACE03A5B}" type="pres">
      <dgm:prSet presAssocID="{6F0341E9-47B2-46B3-81A3-2511CD80EE15}" presName="horz3" presStyleCnt="0"/>
      <dgm:spPr/>
    </dgm:pt>
    <dgm:pt modelId="{ABC5D1A0-ED67-4FA0-9F42-72C20D38B6CF}" type="pres">
      <dgm:prSet presAssocID="{6F0341E9-47B2-46B3-81A3-2511CD80EE15}" presName="horzSpace3" presStyleCnt="0"/>
      <dgm:spPr/>
    </dgm:pt>
    <dgm:pt modelId="{5532CD47-9C04-4514-B75A-C7DFC1E46686}" type="pres">
      <dgm:prSet presAssocID="{6F0341E9-47B2-46B3-81A3-2511CD80EE15}" presName="tx3" presStyleLbl="revTx" presStyleIdx="18" presStyleCnt="20"/>
      <dgm:spPr>
        <a:prstGeom prst="rect">
          <a:avLst/>
        </a:prstGeom>
      </dgm:spPr>
    </dgm:pt>
    <dgm:pt modelId="{C456752E-E5CF-4043-B6C7-6A68B7EDAB64}" type="pres">
      <dgm:prSet presAssocID="{6F0341E9-47B2-46B3-81A3-2511CD80EE15}" presName="vert3" presStyleCnt="0"/>
      <dgm:spPr/>
    </dgm:pt>
    <dgm:pt modelId="{9221F956-F4CB-4B9A-AE12-0847487B9A11}" type="pres">
      <dgm:prSet presAssocID="{594D34D8-0A04-4084-86FE-007B124B3932}" presName="thinLine3" presStyleLbl="callout" presStyleIdx="13" presStyleCnt="15"/>
      <dgm:spPr>
        <a:xfrm>
          <a:off x="3625596" y="766148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714D4E5E-971F-40C6-9B24-4C338D89C005}" type="pres">
      <dgm:prSet presAssocID="{5E3F738F-9A89-4C56-8977-CBECA0E3A61A}" presName="horz3" presStyleCnt="0"/>
      <dgm:spPr/>
    </dgm:pt>
    <dgm:pt modelId="{D2600513-D528-4096-8596-261477DAD16B}" type="pres">
      <dgm:prSet presAssocID="{5E3F738F-9A89-4C56-8977-CBECA0E3A61A}" presName="horzSpace3" presStyleCnt="0"/>
      <dgm:spPr/>
    </dgm:pt>
    <dgm:pt modelId="{6064FDC9-CABD-4BB1-BC97-B657CCE8410F}" type="pres">
      <dgm:prSet presAssocID="{5E3F738F-9A89-4C56-8977-CBECA0E3A61A}" presName="tx3" presStyleLbl="revTx" presStyleIdx="19" presStyleCnt="20"/>
      <dgm:spPr>
        <a:prstGeom prst="rect">
          <a:avLst/>
        </a:prstGeom>
      </dgm:spPr>
    </dgm:pt>
    <dgm:pt modelId="{E92BA809-11DD-4456-8C63-42539E17F55C}" type="pres">
      <dgm:prSet presAssocID="{5E3F738F-9A89-4C56-8977-CBECA0E3A61A}" presName="vert3" presStyleCnt="0"/>
      <dgm:spPr/>
    </dgm:pt>
    <dgm:pt modelId="{3C73DD4B-0C63-438A-911F-C6D7738F0460}" type="pres">
      <dgm:prSet presAssocID="{73A26B6C-1BA7-4D7F-94B2-7A3C539C70BE}" presName="thinLine2b" presStyleLbl="callout" presStyleIdx="14" presStyleCnt="15"/>
      <dgm:spPr>
        <a:xfrm>
          <a:off x="1208531" y="7979516"/>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B536699D-AA8B-46B3-8CE8-FDA5B85527CA}" type="pres">
      <dgm:prSet presAssocID="{73A26B6C-1BA7-4D7F-94B2-7A3C539C70B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77589E03-BC17-4643-9902-3B2B0CB13C8C}" srcId="{73A26B6C-1BA7-4D7F-94B2-7A3C539C70BE}" destId="{A96456A4-98CE-4529-8940-C120F2BC4887}" srcOrd="0" destOrd="0" parTransId="{ED0F54E5-4E77-416C-9332-83A067C2BEC3}" sibTransId="{E9BEB907-E85E-48C1-8185-7F1B37E5AF6F}"/>
    <dgm:cxn modelId="{7E6FBC0C-0C59-4ED0-A326-A2E2092DEB34}" srcId="{73A26B6C-1BA7-4D7F-94B2-7A3C539C70BE}" destId="{5D2FA0FC-E22A-4549-BC22-55A03E2BA618}" srcOrd="2" destOrd="0" parTransId="{C8BA388F-A1EE-47A8-8E6D-414FB6411DC8}" sibTransId="{0EA06A85-C7E5-4B3B-A8AB-2A76EC3FF60A}"/>
    <dgm:cxn modelId="{3F4EAA13-DBC3-4DB1-BB43-1C85E97E388C}" type="presOf" srcId="{C69DD954-C87F-4F53-8B72-7DCE9479775B}" destId="{6B819DDA-1086-4848-A3A4-F7993D3498B5}"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4601BE30-6C99-4C0C-ACE4-05517C8E62B6}" type="presOf" srcId="{09F48EA5-9068-4962-B476-04EC137B6C0A}" destId="{24C7FF39-966E-46B9-814B-6795F2406AD2}" srcOrd="0" destOrd="0" presId="urn:microsoft.com/office/officeart/2008/layout/LinedList"/>
    <dgm:cxn modelId="{779AB233-4D03-41CB-801D-DA012FCE3760}" srcId="{73A26B6C-1BA7-4D7F-94B2-7A3C539C70BE}" destId="{6F0341E9-47B2-46B3-81A3-2511CD80EE15}" srcOrd="4" destOrd="0" parTransId="{AE4D3A63-22E8-4A63-AA5F-28F98D78FC6C}" sibTransId="{594D34D8-0A04-4084-86FE-007B124B3932}"/>
    <dgm:cxn modelId="{BD1CDB35-C494-42ED-B4C1-52A092CEC475}" srcId="{D8F64041-5E83-47C8-B8E9-AE23B9CC5F03}" destId="{73A26B6C-1BA7-4D7F-94B2-7A3C539C70BE}" srcOrd="3" destOrd="0" parTransId="{13BF8CB1-4309-4655-8B54-A24AB18FF49B}" sibTransId="{927264D1-FFCE-4715-9E13-39D74A4F0385}"/>
    <dgm:cxn modelId="{70E0FE39-1B37-4B0B-9F1A-882D2A09BAAB}" type="presOf" srcId="{248F421C-EFA7-4E76-8239-7FE040752F6B}" destId="{D3EAB857-07EB-429E-8984-141F348047BA}" srcOrd="0" destOrd="0" presId="urn:microsoft.com/office/officeart/2008/layout/LinedList"/>
    <dgm:cxn modelId="{948B433E-41B5-4550-9F2E-FBDD7006974C}" type="presOf" srcId="{6F0341E9-47B2-46B3-81A3-2511CD80EE15}" destId="{5532CD47-9C04-4514-B75A-C7DFC1E46686}" srcOrd="0" destOrd="0" presId="urn:microsoft.com/office/officeart/2008/layout/LinedList"/>
    <dgm:cxn modelId="{7130805C-FBFF-4C2B-A47A-C5EAEF1524EC}" type="presOf" srcId="{73A26B6C-1BA7-4D7F-94B2-7A3C539C70BE}" destId="{F3D9B237-6A60-442C-9363-77F61E9EEA6A}" srcOrd="0" destOrd="0" presId="urn:microsoft.com/office/officeart/2008/layout/LinedList"/>
    <dgm:cxn modelId="{DE357042-ACAD-473C-8907-14355977FFC3}" type="presOf" srcId="{65415E11-0F2F-44DE-BDB3-0F8FD29DC07B}" destId="{4C36B073-51B2-42BA-8BAB-C35E3E07EB41}" srcOrd="0" destOrd="0" presId="urn:microsoft.com/office/officeart/2008/layout/LinedList"/>
    <dgm:cxn modelId="{96EDD262-80BA-48A0-8559-DA0FA1BA7DE4}" type="presOf" srcId="{0A67C5A6-18FF-4F44-BFF3-8D6DAC728538}" destId="{936A9C39-AD64-4FB0-8725-19FAC08E19E8}"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5A1B0745-B77D-41A0-A0A7-B3F350F234AD}" type="presOf" srcId="{D8F64041-5E83-47C8-B8E9-AE23B9CC5F03}" destId="{22888A38-B5EB-43A1-92C2-6C0063524EB0}" srcOrd="0" destOrd="0" presId="urn:microsoft.com/office/officeart/2008/layout/LinedList"/>
    <dgm:cxn modelId="{BADEFF6C-4AD7-4C17-BC75-44287806A736}" srcId="{C69DD954-C87F-4F53-8B72-7DCE9479775B}" destId="{0A67C5A6-18FF-4F44-BFF3-8D6DAC728538}" srcOrd="1" destOrd="0" parTransId="{8DE58998-0B4E-46A6-9988-E264A0B4D6EC}" sibTransId="{B723DF6E-D7D7-40EC-A67D-AA4592A11F14}"/>
    <dgm:cxn modelId="{31B06650-5659-49ED-A3E3-0175F3608330}" srcId="{061F23D1-2A93-4633-A1D8-3BC04C405545}" destId="{D8F64041-5E83-47C8-B8E9-AE23B9CC5F03}" srcOrd="0" destOrd="0" parTransId="{7CC22A64-63BF-4ED9-B818-D48729A60DC0}" sibTransId="{F3935736-1980-41F7-BEF0-604D37B78C47}"/>
    <dgm:cxn modelId="{83664F74-B6B8-4B64-8A12-777C65547CA0}" type="presOf" srcId="{A96456A4-98CE-4529-8940-C120F2BC4887}" destId="{8C8F4C1C-9FC9-4DF8-9358-BEC98225B47B}" srcOrd="0" destOrd="0" presId="urn:microsoft.com/office/officeart/2008/layout/LinedList"/>
    <dgm:cxn modelId="{B251415A-F055-47EA-AD6A-3C91B3E29190}" srcId="{F679A482-34C3-45F2-A573-4FBAEC784AED}" destId="{60A6AFF8-3A2B-446D-8A5E-085B3496926A}" srcOrd="1" destOrd="0" parTransId="{6F7DF61A-56C7-4274-82A0-EA4AEA577E34}" sibTransId="{CD88CA66-9A0E-400C-AD23-64E923C43648}"/>
    <dgm:cxn modelId="{C348DC82-85EC-409A-BB7A-3380B679AA77}" type="presOf" srcId="{B35E6AC5-B3CD-437E-858E-53A046951603}" destId="{1FBA062F-73ED-4E83-9270-D8F9ED654C45}" srcOrd="0" destOrd="0" presId="urn:microsoft.com/office/officeart/2008/layout/LinedList"/>
    <dgm:cxn modelId="{65B5E186-E63F-40F3-8803-5BBD25A8B0A3}" type="presOf" srcId="{2E313A48-C122-46DE-AFA7-05C58A2C13FA}" destId="{07D57C1D-5A9F-46CA-B9BB-0CBE27D6DA87}" srcOrd="0" destOrd="0" presId="urn:microsoft.com/office/officeart/2008/layout/LinedList"/>
    <dgm:cxn modelId="{64025888-C31B-47BC-90C0-1F7DE9E1FEFD}" type="presOf" srcId="{F679A482-34C3-45F2-A573-4FBAEC784AED}" destId="{DFCF52E9-6B4A-4BA1-A7C2-0C2669C54247}" srcOrd="0" destOrd="0" presId="urn:microsoft.com/office/officeart/2008/layout/LinedList"/>
    <dgm:cxn modelId="{18927B94-A952-4621-8C58-2C8938F75722}" type="presOf" srcId="{77241F70-D43F-47EE-AC6C-6FB4646AD675}" destId="{985C2EE1-8F8D-4762-9FC3-EDA5ABFC0C2E}"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12CBC2A4-6BAD-4C05-ADB8-D78C8ED1E863}" type="presOf" srcId="{85737CA5-3484-411E-B583-B6C483E8A14C}" destId="{2730E336-3D77-44F3-ADAE-AB0EAC0003D4}" srcOrd="0" destOrd="0" presId="urn:microsoft.com/office/officeart/2008/layout/LinedList"/>
    <dgm:cxn modelId="{AC1568A5-FB7D-4A13-9DF2-9F17D2910EE6}" type="presOf" srcId="{061F23D1-2A93-4633-A1D8-3BC04C405545}" destId="{5B1F76E7-414F-430A-808E-75B330C60B85}" srcOrd="0" destOrd="0" presId="urn:microsoft.com/office/officeart/2008/layout/LinedList"/>
    <dgm:cxn modelId="{AA1C30B0-CA20-436C-9970-6CF047C068D8}" type="presOf" srcId="{87AABF80-B7B5-43DF-B3BF-E8E4280B8D2C}" destId="{5FE5A7C1-E42C-42C6-A934-3BC9CF40615D}" srcOrd="0" destOrd="0" presId="urn:microsoft.com/office/officeart/2008/layout/LinedList"/>
    <dgm:cxn modelId="{AE76E5BE-7005-4CDE-A18C-5AB50FC3752C}" type="presOf" srcId="{A7B492E6-8A26-44C3-A56F-9ED064C1E73B}" destId="{007D4DEA-3541-4893-9E11-845BE0639835}" srcOrd="0" destOrd="0" presId="urn:microsoft.com/office/officeart/2008/layout/LinedList"/>
    <dgm:cxn modelId="{49F77EC4-D926-4099-89E1-C3ACEFDD9DA2}" srcId="{73A26B6C-1BA7-4D7F-94B2-7A3C539C70BE}" destId="{5E3F738F-9A89-4C56-8977-CBECA0E3A61A}" srcOrd="5" destOrd="0" parTransId="{0EF4B52C-13C3-44A5-82D3-823DDB6E52FA}" sibTransId="{36360675-DF2D-428E-99D0-124FFB6EE7ED}"/>
    <dgm:cxn modelId="{172E0CD4-BDF6-4E6D-979F-998E0A2220D3}" type="presOf" srcId="{5D2FA0FC-E22A-4549-BC22-55A03E2BA618}" destId="{C592FDA9-837B-4B3E-9F4C-43480AD03C06}" srcOrd="0" destOrd="0" presId="urn:microsoft.com/office/officeart/2008/layout/LinedList"/>
    <dgm:cxn modelId="{B9ABCEDC-3037-4818-956A-07249E883D6D}" srcId="{73A26B6C-1BA7-4D7F-94B2-7A3C539C70BE}" destId="{65415E11-0F2F-44DE-BDB3-0F8FD29DC07B}" srcOrd="1" destOrd="0" parTransId="{F7C265BE-2A67-4B5A-9943-9F6E5EDE5275}" sibTransId="{348F784F-9A67-4BD2-A6DE-C0E355272971}"/>
    <dgm:cxn modelId="{528CD0DD-6D9E-4B92-82A1-8A4C32C02009}" srcId="{F679A482-34C3-45F2-A573-4FBAEC784AED}" destId="{2E313A48-C122-46DE-AFA7-05C58A2C13FA}" srcOrd="3" destOrd="0" parTransId="{80DA22C8-BD40-4918-9364-FBEE0D988E1A}" sibTransId="{833F6A35-D355-43A6-B1AD-E59B9CE49B49}"/>
    <dgm:cxn modelId="{65D103DF-E9B0-47E7-A511-E5ED50938321}" type="presOf" srcId="{8A2E5BE0-BF5D-4CBC-9E39-DF4269BC8665}" destId="{5A895E6E-8225-416C-8449-3F0845AEF878}" srcOrd="0" destOrd="0" presId="urn:microsoft.com/office/officeart/2008/layout/LinedList"/>
    <dgm:cxn modelId="{14D475E1-88FC-47FC-9658-667005093DB3}" type="presOf" srcId="{60A6AFF8-3A2B-446D-8A5E-085B3496926A}" destId="{C797C51B-30E8-4DE7-86A8-B643C6D3B855}" srcOrd="0" destOrd="0" presId="urn:microsoft.com/office/officeart/2008/layout/LinedList"/>
    <dgm:cxn modelId="{915A89E5-4FCA-437C-913C-5B94107F4FC6}" srcId="{F679A482-34C3-45F2-A573-4FBAEC784AED}" destId="{B35E6AC5-B3CD-437E-858E-53A046951603}" srcOrd="0" destOrd="0" parTransId="{6F1A3493-F298-47A0-9480-7260A729CF73}" sibTransId="{36F9137A-0A23-4B45-97BC-1E016ECC466B}"/>
    <dgm:cxn modelId="{8DA9C5E5-33D8-44E0-9A32-D828D5252AA1}" srcId="{F679A482-34C3-45F2-A573-4FBAEC784AED}" destId="{248F421C-EFA7-4E76-8239-7FE040752F6B}" srcOrd="4" destOrd="0" parTransId="{2DD4CFC2-C7E2-4363-9C01-B41DACDCA2C8}" sibTransId="{577C304B-9016-4377-B50A-86C84DF336C6}"/>
    <dgm:cxn modelId="{86D0B2EF-D46F-4113-8FF6-49B75918E715}" srcId="{F679A482-34C3-45F2-A573-4FBAEC784AED}" destId="{09F48EA5-9068-4962-B476-04EC137B6C0A}" srcOrd="2" destOrd="0" parTransId="{4EB1A70F-DB3D-4B17-8939-19B876F87200}" sibTransId="{CB75F8CB-ECD4-4CE5-A42A-FD5BBBABF597}"/>
    <dgm:cxn modelId="{0D74BDF4-9331-4276-814A-718C386E2B91}" srcId="{F679A482-34C3-45F2-A573-4FBAEC784AED}" destId="{85737CA5-3484-411E-B583-B6C483E8A14C}" srcOrd="5" destOrd="0" parTransId="{4E51B2CE-5C79-47D3-86C3-9FFF5E712390}" sibTransId="{AD1BDE72-F278-411D-8F3C-12CFDBC02228}"/>
    <dgm:cxn modelId="{84B834F7-9B3B-4BCC-A63D-9C3E0A54017D}" srcId="{87AABF80-B7B5-43DF-B3BF-E8E4280B8D2C}" destId="{8A2E5BE0-BF5D-4CBC-9E39-DF4269BC8665}" srcOrd="0" destOrd="0" parTransId="{B4439813-6D38-4B04-A460-E4D0282947AF}" sibTransId="{31458479-0513-49E2-83C2-87DC6C46044A}"/>
    <dgm:cxn modelId="{351F1FF9-B3B7-4330-942A-A4A8065ADFC4}" type="presOf" srcId="{5E3F738F-9A89-4C56-8977-CBECA0E3A61A}" destId="{6064FDC9-CABD-4BB1-BC97-B657CCE8410F}" srcOrd="0" destOrd="0" presId="urn:microsoft.com/office/officeart/2008/layout/LinedList"/>
    <dgm:cxn modelId="{8A2B12FC-45C5-4254-AB54-750F4ACBB063}" srcId="{73A26B6C-1BA7-4D7F-94B2-7A3C539C70BE}" destId="{A7B492E6-8A26-44C3-A56F-9ED064C1E73B}" srcOrd="3" destOrd="0" parTransId="{79A3572C-F0C6-4414-B1C4-156229049CEB}" sibTransId="{B75E31B9-304D-4238-AAE0-624C0BDB6508}"/>
    <dgm:cxn modelId="{47809033-7A73-4901-89C6-8B86A5FBF91B}" type="presParOf" srcId="{5B1F76E7-414F-430A-808E-75B330C60B85}" destId="{EB5ED569-094C-4B1A-BD1F-3123DBBAAE94}" srcOrd="0" destOrd="0" presId="urn:microsoft.com/office/officeart/2008/layout/LinedList"/>
    <dgm:cxn modelId="{DB9E2449-6E57-4D7E-993E-9E7F2AD68C21}" type="presParOf" srcId="{5B1F76E7-414F-430A-808E-75B330C60B85}" destId="{6D996FB2-526B-4DA1-BFA7-5874D8992F11}" srcOrd="1" destOrd="0" presId="urn:microsoft.com/office/officeart/2008/layout/LinedList"/>
    <dgm:cxn modelId="{E39E1ABD-E46B-47D3-B7DE-498FA670D231}" type="presParOf" srcId="{6D996FB2-526B-4DA1-BFA7-5874D8992F11}" destId="{22888A38-B5EB-43A1-92C2-6C0063524EB0}" srcOrd="0" destOrd="0" presId="urn:microsoft.com/office/officeart/2008/layout/LinedList"/>
    <dgm:cxn modelId="{FEFFE28B-3EB8-4BFB-88C4-39213DC7CF55}" type="presParOf" srcId="{6D996FB2-526B-4DA1-BFA7-5874D8992F11}" destId="{F2BB51E4-4616-44D2-8EEF-7A1A22E821E0}" srcOrd="1" destOrd="0" presId="urn:microsoft.com/office/officeart/2008/layout/LinedList"/>
    <dgm:cxn modelId="{8C330C00-BAB7-4568-BDC3-0DC25D6BA9BB}" type="presParOf" srcId="{F2BB51E4-4616-44D2-8EEF-7A1A22E821E0}" destId="{CBDC3C07-3869-419E-B5D9-9EA887A6B7E4}" srcOrd="0" destOrd="0" presId="urn:microsoft.com/office/officeart/2008/layout/LinedList"/>
    <dgm:cxn modelId="{7B1007D2-CF13-4977-A733-730C6C21085A}" type="presParOf" srcId="{F2BB51E4-4616-44D2-8EEF-7A1A22E821E0}" destId="{9F7DEBE2-ED6C-40EB-937F-70565C3DDB80}" srcOrd="1" destOrd="0" presId="urn:microsoft.com/office/officeart/2008/layout/LinedList"/>
    <dgm:cxn modelId="{75583D05-F4BB-4783-8BCB-7227F756153C}" type="presParOf" srcId="{9F7DEBE2-ED6C-40EB-937F-70565C3DDB80}" destId="{C9C4C531-8444-4ADA-A794-2985E5CA5608}" srcOrd="0" destOrd="0" presId="urn:microsoft.com/office/officeart/2008/layout/LinedList"/>
    <dgm:cxn modelId="{7B3E749D-699A-4660-849E-269B7C7EF780}" type="presParOf" srcId="{9F7DEBE2-ED6C-40EB-937F-70565C3DDB80}" destId="{6B819DDA-1086-4848-A3A4-F7993D3498B5}" srcOrd="1" destOrd="0" presId="urn:microsoft.com/office/officeart/2008/layout/LinedList"/>
    <dgm:cxn modelId="{C1C53657-BDA8-487A-B336-E3C59AB09FCE}" type="presParOf" srcId="{9F7DEBE2-ED6C-40EB-937F-70565C3DDB80}" destId="{08637587-AE55-4EE4-BC26-4A42DF51BE65}" srcOrd="2" destOrd="0" presId="urn:microsoft.com/office/officeart/2008/layout/LinedList"/>
    <dgm:cxn modelId="{8187F957-7707-48DC-9DFC-0A81D63CC9C2}" type="presParOf" srcId="{08637587-AE55-4EE4-BC26-4A42DF51BE65}" destId="{CC1657ED-5478-4370-8EAF-0A45189B8541}" srcOrd="0" destOrd="0" presId="urn:microsoft.com/office/officeart/2008/layout/LinedList"/>
    <dgm:cxn modelId="{9AD3D71A-E7B8-4FB9-AEE1-981F41253534}" type="presParOf" srcId="{CC1657ED-5478-4370-8EAF-0A45189B8541}" destId="{6F35CA74-9E99-4F3B-8220-7B0170B619E5}" srcOrd="0" destOrd="0" presId="urn:microsoft.com/office/officeart/2008/layout/LinedList"/>
    <dgm:cxn modelId="{306F91B2-C837-4DCF-A516-B2AD309D949E}" type="presParOf" srcId="{CC1657ED-5478-4370-8EAF-0A45189B8541}" destId="{985C2EE1-8F8D-4762-9FC3-EDA5ABFC0C2E}" srcOrd="1" destOrd="0" presId="urn:microsoft.com/office/officeart/2008/layout/LinedList"/>
    <dgm:cxn modelId="{CD55DA08-BD91-45E4-979A-AB940D890EA4}" type="presParOf" srcId="{CC1657ED-5478-4370-8EAF-0A45189B8541}" destId="{E5716909-30C1-4D59-8E8A-0F4DC66EFBC5}" srcOrd="2" destOrd="0" presId="urn:microsoft.com/office/officeart/2008/layout/LinedList"/>
    <dgm:cxn modelId="{AAC01CFE-09E0-4A15-85D1-5F8D46034568}" type="presParOf" srcId="{08637587-AE55-4EE4-BC26-4A42DF51BE65}" destId="{5E09E1CD-959D-49C6-ACF6-771B3AF1EA3E}" srcOrd="1" destOrd="0" presId="urn:microsoft.com/office/officeart/2008/layout/LinedList"/>
    <dgm:cxn modelId="{69C74CE1-F9A9-4010-9A3A-57394CFDBBBB}" type="presParOf" srcId="{08637587-AE55-4EE4-BC26-4A42DF51BE65}" destId="{70D0D829-5B1B-4A66-80AD-4F788BA25E38}" srcOrd="2" destOrd="0" presId="urn:microsoft.com/office/officeart/2008/layout/LinedList"/>
    <dgm:cxn modelId="{9C463267-63A5-4DA6-A43F-B6433EDF24B5}" type="presParOf" srcId="{70D0D829-5B1B-4A66-80AD-4F788BA25E38}" destId="{B318CE17-DF2F-486D-BA6F-CE5AED4F41F3}" srcOrd="0" destOrd="0" presId="urn:microsoft.com/office/officeart/2008/layout/LinedList"/>
    <dgm:cxn modelId="{4B78C7D3-07CB-406A-9DB6-7F17B97D7F32}" type="presParOf" srcId="{70D0D829-5B1B-4A66-80AD-4F788BA25E38}" destId="{936A9C39-AD64-4FB0-8725-19FAC08E19E8}" srcOrd="1" destOrd="0" presId="urn:microsoft.com/office/officeart/2008/layout/LinedList"/>
    <dgm:cxn modelId="{72D5DF4C-A397-46F3-844D-B757F45C57FC}" type="presParOf" srcId="{70D0D829-5B1B-4A66-80AD-4F788BA25E38}" destId="{AE5A624F-1A05-44D8-BCCC-56EA0BD52816}" srcOrd="2" destOrd="0" presId="urn:microsoft.com/office/officeart/2008/layout/LinedList"/>
    <dgm:cxn modelId="{4A9B9E6A-014E-47CB-8EA3-7BBC59CE8288}" type="presParOf" srcId="{F2BB51E4-4616-44D2-8EEF-7A1A22E821E0}" destId="{5D1166B0-41B9-47F6-BC7C-E2489C69E8BA}" srcOrd="2" destOrd="0" presId="urn:microsoft.com/office/officeart/2008/layout/LinedList"/>
    <dgm:cxn modelId="{E046031C-2763-4A15-84EA-4A332F4471D3}" type="presParOf" srcId="{F2BB51E4-4616-44D2-8EEF-7A1A22E821E0}" destId="{38842258-2DDE-4A57-9E48-EEA29E6933D8}" srcOrd="3" destOrd="0" presId="urn:microsoft.com/office/officeart/2008/layout/LinedList"/>
    <dgm:cxn modelId="{C8E2AEB7-859C-4F4E-9636-629D4F7E3CDF}" type="presParOf" srcId="{F2BB51E4-4616-44D2-8EEF-7A1A22E821E0}" destId="{BA3D5D0D-CD2B-4966-9D2B-845012BC25BC}" srcOrd="4" destOrd="0" presId="urn:microsoft.com/office/officeart/2008/layout/LinedList"/>
    <dgm:cxn modelId="{03BFC803-E2F7-441E-9F41-D6F0ABF350FF}" type="presParOf" srcId="{BA3D5D0D-CD2B-4966-9D2B-845012BC25BC}" destId="{3199EF65-F0F0-46CC-A4FF-D7B28AB32BDD}" srcOrd="0" destOrd="0" presId="urn:microsoft.com/office/officeart/2008/layout/LinedList"/>
    <dgm:cxn modelId="{DC45FC05-23F2-46DF-815C-4CBAC411E11B}" type="presParOf" srcId="{BA3D5D0D-CD2B-4966-9D2B-845012BC25BC}" destId="{DFCF52E9-6B4A-4BA1-A7C2-0C2669C54247}" srcOrd="1" destOrd="0" presId="urn:microsoft.com/office/officeart/2008/layout/LinedList"/>
    <dgm:cxn modelId="{AD28BEC4-50C1-408B-A81E-E39B0A32E009}" type="presParOf" srcId="{BA3D5D0D-CD2B-4966-9D2B-845012BC25BC}" destId="{FA2A932A-DF6D-41F5-B0A5-978FA2A8F890}" srcOrd="2" destOrd="0" presId="urn:microsoft.com/office/officeart/2008/layout/LinedList"/>
    <dgm:cxn modelId="{486AA1DF-EF47-4F24-B0C4-80E897232BBD}" type="presParOf" srcId="{FA2A932A-DF6D-41F5-B0A5-978FA2A8F890}" destId="{95218B67-FDAC-4B97-BF5B-2F0B56B34C00}" srcOrd="0" destOrd="0" presId="urn:microsoft.com/office/officeart/2008/layout/LinedList"/>
    <dgm:cxn modelId="{2A724B13-7EDF-4BDC-A0B1-3C90F56A0D56}" type="presParOf" srcId="{95218B67-FDAC-4B97-BF5B-2F0B56B34C00}" destId="{D7505AE6-FB92-467D-985D-D5430ECF770D}" srcOrd="0" destOrd="0" presId="urn:microsoft.com/office/officeart/2008/layout/LinedList"/>
    <dgm:cxn modelId="{AE4D6095-C6AA-4CB3-8C4A-4A9E7063BB49}" type="presParOf" srcId="{95218B67-FDAC-4B97-BF5B-2F0B56B34C00}" destId="{1FBA062F-73ED-4E83-9270-D8F9ED654C45}" srcOrd="1" destOrd="0" presId="urn:microsoft.com/office/officeart/2008/layout/LinedList"/>
    <dgm:cxn modelId="{F03D4FE7-0BC8-4C88-B3C9-33590B6F318E}" type="presParOf" srcId="{95218B67-FDAC-4B97-BF5B-2F0B56B34C00}" destId="{D2F27347-F9ED-4E41-8F44-288575B80331}" srcOrd="2" destOrd="0" presId="urn:microsoft.com/office/officeart/2008/layout/LinedList"/>
    <dgm:cxn modelId="{F10A1F84-EF51-4518-B299-71CD1526BCF2}" type="presParOf" srcId="{FA2A932A-DF6D-41F5-B0A5-978FA2A8F890}" destId="{37DAA754-B5F7-49D4-9276-31A645A44E13}" srcOrd="1" destOrd="0" presId="urn:microsoft.com/office/officeart/2008/layout/LinedList"/>
    <dgm:cxn modelId="{DFAF7A3A-BF56-4817-B9C0-2EE35805CFD8}" type="presParOf" srcId="{FA2A932A-DF6D-41F5-B0A5-978FA2A8F890}" destId="{8F71CC49-ED18-43FE-831A-6DBBA3D672B3}" srcOrd="2" destOrd="0" presId="urn:microsoft.com/office/officeart/2008/layout/LinedList"/>
    <dgm:cxn modelId="{F7887FEC-CFAF-4C42-B785-AA45B8BDD944}" type="presParOf" srcId="{8F71CC49-ED18-43FE-831A-6DBBA3D672B3}" destId="{B0191D02-6065-47DE-AFFA-C7F0C52FA664}" srcOrd="0" destOrd="0" presId="urn:microsoft.com/office/officeart/2008/layout/LinedList"/>
    <dgm:cxn modelId="{DD8875F1-3A63-4FCD-ABA3-4C6B8C47EB3E}" type="presParOf" srcId="{8F71CC49-ED18-43FE-831A-6DBBA3D672B3}" destId="{C797C51B-30E8-4DE7-86A8-B643C6D3B855}" srcOrd="1" destOrd="0" presId="urn:microsoft.com/office/officeart/2008/layout/LinedList"/>
    <dgm:cxn modelId="{4411FF36-8BAF-4385-95CF-F96C8E28A3C1}" type="presParOf" srcId="{8F71CC49-ED18-43FE-831A-6DBBA3D672B3}" destId="{A5C5F32F-FDDB-4BEB-B525-8BB16460D3AC}" srcOrd="2" destOrd="0" presId="urn:microsoft.com/office/officeart/2008/layout/LinedList"/>
    <dgm:cxn modelId="{A65F6D02-321D-48A4-B628-B2E5F4A8568D}" type="presParOf" srcId="{FA2A932A-DF6D-41F5-B0A5-978FA2A8F890}" destId="{73D4B8F8-1045-42D1-B15A-D01FE775AD33}" srcOrd="3" destOrd="0" presId="urn:microsoft.com/office/officeart/2008/layout/LinedList"/>
    <dgm:cxn modelId="{535F0973-9DC6-4436-A180-8256563B23BB}" type="presParOf" srcId="{FA2A932A-DF6D-41F5-B0A5-978FA2A8F890}" destId="{45D6FF55-6C7E-4F47-9D9F-1E7B154F6463}" srcOrd="4" destOrd="0" presId="urn:microsoft.com/office/officeart/2008/layout/LinedList"/>
    <dgm:cxn modelId="{62069832-393C-42C5-B3DA-8F523B4D04B9}" type="presParOf" srcId="{45D6FF55-6C7E-4F47-9D9F-1E7B154F6463}" destId="{B2AD911D-C58D-44CB-8CCE-E614A5558349}" srcOrd="0" destOrd="0" presId="urn:microsoft.com/office/officeart/2008/layout/LinedList"/>
    <dgm:cxn modelId="{86FEA5A8-639B-43EA-BD62-EA13CE401B98}" type="presParOf" srcId="{45D6FF55-6C7E-4F47-9D9F-1E7B154F6463}" destId="{24C7FF39-966E-46B9-814B-6795F2406AD2}" srcOrd="1" destOrd="0" presId="urn:microsoft.com/office/officeart/2008/layout/LinedList"/>
    <dgm:cxn modelId="{B2D26A9E-18CA-4B48-9087-01017E29EB38}" type="presParOf" srcId="{45D6FF55-6C7E-4F47-9D9F-1E7B154F6463}" destId="{1C161DED-3CFA-4970-91C6-ECF497F9E6B2}" srcOrd="2" destOrd="0" presId="urn:microsoft.com/office/officeart/2008/layout/LinedList"/>
    <dgm:cxn modelId="{27915C56-4BDB-42FB-9B20-2A13AEF658C8}" type="presParOf" srcId="{FA2A932A-DF6D-41F5-B0A5-978FA2A8F890}" destId="{F6951F7C-2B96-4B5C-8A80-6EAFB5C76E17}" srcOrd="5" destOrd="0" presId="urn:microsoft.com/office/officeart/2008/layout/LinedList"/>
    <dgm:cxn modelId="{1E2DBDDD-22CB-4920-BDB6-D8358638F36F}" type="presParOf" srcId="{FA2A932A-DF6D-41F5-B0A5-978FA2A8F890}" destId="{F1CB1E5A-9059-480C-82E3-19969C3FFB47}" srcOrd="6" destOrd="0" presId="urn:microsoft.com/office/officeart/2008/layout/LinedList"/>
    <dgm:cxn modelId="{E20692A3-D4EC-4DE9-9740-B0F0C08EB0C5}" type="presParOf" srcId="{F1CB1E5A-9059-480C-82E3-19969C3FFB47}" destId="{502A3665-9EA3-4808-98AE-460FF0D9EB6E}" srcOrd="0" destOrd="0" presId="urn:microsoft.com/office/officeart/2008/layout/LinedList"/>
    <dgm:cxn modelId="{24781334-373F-4413-912D-50A1610F15EE}" type="presParOf" srcId="{F1CB1E5A-9059-480C-82E3-19969C3FFB47}" destId="{07D57C1D-5A9F-46CA-B9BB-0CBE27D6DA87}" srcOrd="1" destOrd="0" presId="urn:microsoft.com/office/officeart/2008/layout/LinedList"/>
    <dgm:cxn modelId="{D12F5B18-45AE-4E0E-B331-4ED4F615FE6C}" type="presParOf" srcId="{F1CB1E5A-9059-480C-82E3-19969C3FFB47}" destId="{064D8959-BB81-488D-8D8B-32014C57C6FA}" srcOrd="2" destOrd="0" presId="urn:microsoft.com/office/officeart/2008/layout/LinedList"/>
    <dgm:cxn modelId="{5A0FAAB4-B7E7-41B3-9DE9-E47A0D4288D9}" type="presParOf" srcId="{FA2A932A-DF6D-41F5-B0A5-978FA2A8F890}" destId="{050B8460-153F-4B76-9416-CA7C39674164}" srcOrd="7" destOrd="0" presId="urn:microsoft.com/office/officeart/2008/layout/LinedList"/>
    <dgm:cxn modelId="{84113731-6D99-4C80-93F8-E6CABCC07F48}" type="presParOf" srcId="{FA2A932A-DF6D-41F5-B0A5-978FA2A8F890}" destId="{4CF5C49B-92F8-41CC-9070-3B6C844FA62A}" srcOrd="8" destOrd="0" presId="urn:microsoft.com/office/officeart/2008/layout/LinedList"/>
    <dgm:cxn modelId="{6ED20DBA-0B2F-4F96-BE97-91DD9B038747}" type="presParOf" srcId="{4CF5C49B-92F8-41CC-9070-3B6C844FA62A}" destId="{DE08E172-34C2-4908-A3AD-2FBA67BC21AF}" srcOrd="0" destOrd="0" presId="urn:microsoft.com/office/officeart/2008/layout/LinedList"/>
    <dgm:cxn modelId="{2A022CC6-14EF-4E5A-BAC7-EDFFD9E968AB}" type="presParOf" srcId="{4CF5C49B-92F8-41CC-9070-3B6C844FA62A}" destId="{D3EAB857-07EB-429E-8984-141F348047BA}" srcOrd="1" destOrd="0" presId="urn:microsoft.com/office/officeart/2008/layout/LinedList"/>
    <dgm:cxn modelId="{34BAFA56-48A9-447A-8381-D910EC3ABA87}" type="presParOf" srcId="{4CF5C49B-92F8-41CC-9070-3B6C844FA62A}" destId="{7148C003-F5DD-44D3-B56C-FA64DE108528}" srcOrd="2" destOrd="0" presId="urn:microsoft.com/office/officeart/2008/layout/LinedList"/>
    <dgm:cxn modelId="{4F629CFF-C5B2-47CD-B1B3-00CDF65026DC}" type="presParOf" srcId="{FA2A932A-DF6D-41F5-B0A5-978FA2A8F890}" destId="{EAAEC524-E7D5-4FEE-B2CE-5186C583AD87}" srcOrd="9" destOrd="0" presId="urn:microsoft.com/office/officeart/2008/layout/LinedList"/>
    <dgm:cxn modelId="{F4C2D585-7CB7-4C26-B0A0-778D0B521D87}" type="presParOf" srcId="{FA2A932A-DF6D-41F5-B0A5-978FA2A8F890}" destId="{8551F0D8-5EED-4F67-8678-B8F25208E61F}" srcOrd="10" destOrd="0" presId="urn:microsoft.com/office/officeart/2008/layout/LinedList"/>
    <dgm:cxn modelId="{BECD6D84-5CDF-4B22-AB22-A3F2B34BC1C3}" type="presParOf" srcId="{8551F0D8-5EED-4F67-8678-B8F25208E61F}" destId="{673500B6-C75A-4D2E-B2E1-779A173312F8}" srcOrd="0" destOrd="0" presId="urn:microsoft.com/office/officeart/2008/layout/LinedList"/>
    <dgm:cxn modelId="{15240F89-594F-418E-A3BB-6779B71A51F0}" type="presParOf" srcId="{8551F0D8-5EED-4F67-8678-B8F25208E61F}" destId="{2730E336-3D77-44F3-ADAE-AB0EAC0003D4}" srcOrd="1" destOrd="0" presId="urn:microsoft.com/office/officeart/2008/layout/LinedList"/>
    <dgm:cxn modelId="{45AC0AB9-9508-4ECB-9CD4-550F54A7137F}" type="presParOf" srcId="{8551F0D8-5EED-4F67-8678-B8F25208E61F}" destId="{4CAB56B7-92D2-41B4-8429-4DDA3C05E3C5}" srcOrd="2" destOrd="0" presId="urn:microsoft.com/office/officeart/2008/layout/LinedList"/>
    <dgm:cxn modelId="{977EEA7C-04B4-44B0-9514-A91C71798159}" type="presParOf" srcId="{F2BB51E4-4616-44D2-8EEF-7A1A22E821E0}" destId="{E1912BFC-B038-4C7D-BB20-774AFDE75A77}" srcOrd="5" destOrd="0" presId="urn:microsoft.com/office/officeart/2008/layout/LinedList"/>
    <dgm:cxn modelId="{40F565FE-E372-4F20-8D14-946C2DC6299F}" type="presParOf" srcId="{F2BB51E4-4616-44D2-8EEF-7A1A22E821E0}" destId="{8E61CF58-4A62-4383-87E0-F7D994501361}" srcOrd="6" destOrd="0" presId="urn:microsoft.com/office/officeart/2008/layout/LinedList"/>
    <dgm:cxn modelId="{4EA970C8-246C-4472-AD47-2AEE066DEEA7}" type="presParOf" srcId="{F2BB51E4-4616-44D2-8EEF-7A1A22E821E0}" destId="{823EA016-E6BB-4B5D-AE13-292E9398A1E8}" srcOrd="7" destOrd="0" presId="urn:microsoft.com/office/officeart/2008/layout/LinedList"/>
    <dgm:cxn modelId="{29EDA330-1A5D-4078-AE3B-336648154E05}" type="presParOf" srcId="{823EA016-E6BB-4B5D-AE13-292E9398A1E8}" destId="{4017DD42-4568-481E-9BDC-F7C203BD0D30}" srcOrd="0" destOrd="0" presId="urn:microsoft.com/office/officeart/2008/layout/LinedList"/>
    <dgm:cxn modelId="{5527F4A3-3C25-4B5F-9965-A01E908FACD0}" type="presParOf" srcId="{823EA016-E6BB-4B5D-AE13-292E9398A1E8}" destId="{5FE5A7C1-E42C-42C6-A934-3BC9CF40615D}" srcOrd="1" destOrd="0" presId="urn:microsoft.com/office/officeart/2008/layout/LinedList"/>
    <dgm:cxn modelId="{2D1849BD-AE58-406A-A493-1EBF722D97B3}" type="presParOf" srcId="{823EA016-E6BB-4B5D-AE13-292E9398A1E8}" destId="{B3192F9C-D589-4317-984B-57502060C075}" srcOrd="2" destOrd="0" presId="urn:microsoft.com/office/officeart/2008/layout/LinedList"/>
    <dgm:cxn modelId="{476DFB50-0983-4409-8021-DB4B92D18E7A}" type="presParOf" srcId="{B3192F9C-D589-4317-984B-57502060C075}" destId="{48E1A5A0-4AEB-45A6-B9A9-35DE0D100147}" srcOrd="0" destOrd="0" presId="urn:microsoft.com/office/officeart/2008/layout/LinedList"/>
    <dgm:cxn modelId="{8491C1EE-1A2D-40CF-834D-EE7F26B0E934}" type="presParOf" srcId="{48E1A5A0-4AEB-45A6-B9A9-35DE0D100147}" destId="{0646890C-F46B-447B-81AD-E88D3FA12782}" srcOrd="0" destOrd="0" presId="urn:microsoft.com/office/officeart/2008/layout/LinedList"/>
    <dgm:cxn modelId="{D6F87376-4CBD-4E7C-B92D-B937D83FCD20}" type="presParOf" srcId="{48E1A5A0-4AEB-45A6-B9A9-35DE0D100147}" destId="{5A895E6E-8225-416C-8449-3F0845AEF878}" srcOrd="1" destOrd="0" presId="urn:microsoft.com/office/officeart/2008/layout/LinedList"/>
    <dgm:cxn modelId="{294CE7B5-5EAE-43A6-BDC3-E6BC7F3E9156}" type="presParOf" srcId="{48E1A5A0-4AEB-45A6-B9A9-35DE0D100147}" destId="{68839D9D-DF57-4BC6-A580-659DAD2502F7}" srcOrd="2" destOrd="0" presId="urn:microsoft.com/office/officeart/2008/layout/LinedList"/>
    <dgm:cxn modelId="{043F8933-F407-4D29-9291-6197FEA79617}" type="presParOf" srcId="{F2BB51E4-4616-44D2-8EEF-7A1A22E821E0}" destId="{E53BA457-8BF6-4D6E-97E4-67A834ABC61F}" srcOrd="8" destOrd="0" presId="urn:microsoft.com/office/officeart/2008/layout/LinedList"/>
    <dgm:cxn modelId="{857373EB-D7A5-47B0-8046-086CA991A84B}" type="presParOf" srcId="{F2BB51E4-4616-44D2-8EEF-7A1A22E821E0}" destId="{C9A685C7-469F-453E-938B-35571FC39316}" srcOrd="9" destOrd="0" presId="urn:microsoft.com/office/officeart/2008/layout/LinedList"/>
    <dgm:cxn modelId="{F719E340-6619-4C62-99B6-00AC840042EB}" type="presParOf" srcId="{F2BB51E4-4616-44D2-8EEF-7A1A22E821E0}" destId="{B2E0C75B-404D-47CF-B08E-9A7FBA013D3F}" srcOrd="10" destOrd="0" presId="urn:microsoft.com/office/officeart/2008/layout/LinedList"/>
    <dgm:cxn modelId="{AF9CFB14-B02F-48C0-A587-DC40A154CA60}" type="presParOf" srcId="{B2E0C75B-404D-47CF-B08E-9A7FBA013D3F}" destId="{BE285376-9C3D-4BCC-B27B-3B7FB0CDC41E}" srcOrd="0" destOrd="0" presId="urn:microsoft.com/office/officeart/2008/layout/LinedList"/>
    <dgm:cxn modelId="{AB49AAC0-D29B-44E4-8540-39FEACC9CC1E}" type="presParOf" srcId="{B2E0C75B-404D-47CF-B08E-9A7FBA013D3F}" destId="{F3D9B237-6A60-442C-9363-77F61E9EEA6A}" srcOrd="1" destOrd="0" presId="urn:microsoft.com/office/officeart/2008/layout/LinedList"/>
    <dgm:cxn modelId="{12730F5F-3E54-4777-B2F5-334415A37615}" type="presParOf" srcId="{B2E0C75B-404D-47CF-B08E-9A7FBA013D3F}" destId="{87A2B06B-7B71-47DE-B2B3-8A526A6C62C6}" srcOrd="2" destOrd="0" presId="urn:microsoft.com/office/officeart/2008/layout/LinedList"/>
    <dgm:cxn modelId="{30FCBBF5-335D-40D7-A0F0-A9CA621C84C3}" type="presParOf" srcId="{87A2B06B-7B71-47DE-B2B3-8A526A6C62C6}" destId="{DCD43F04-CD20-49EB-A7DB-955A81875DF3}" srcOrd="0" destOrd="0" presId="urn:microsoft.com/office/officeart/2008/layout/LinedList"/>
    <dgm:cxn modelId="{30875DC6-63CC-4A5D-AF2B-0AB08C117F32}" type="presParOf" srcId="{DCD43F04-CD20-49EB-A7DB-955A81875DF3}" destId="{1D5813D2-A31C-4C6D-98FA-03D587905D44}" srcOrd="0" destOrd="0" presId="urn:microsoft.com/office/officeart/2008/layout/LinedList"/>
    <dgm:cxn modelId="{07F10F0F-C9D6-484B-B8F9-43DBFC5C9CAD}" type="presParOf" srcId="{DCD43F04-CD20-49EB-A7DB-955A81875DF3}" destId="{8C8F4C1C-9FC9-4DF8-9358-BEC98225B47B}" srcOrd="1" destOrd="0" presId="urn:microsoft.com/office/officeart/2008/layout/LinedList"/>
    <dgm:cxn modelId="{743D6120-2D1D-4BFD-88D8-910FFD14CD0E}" type="presParOf" srcId="{DCD43F04-CD20-49EB-A7DB-955A81875DF3}" destId="{91535EC9-3616-4715-9BC0-721822C31600}" srcOrd="2" destOrd="0" presId="urn:microsoft.com/office/officeart/2008/layout/LinedList"/>
    <dgm:cxn modelId="{DACC6071-0554-4A1B-B500-4D3E970B1396}" type="presParOf" srcId="{87A2B06B-7B71-47DE-B2B3-8A526A6C62C6}" destId="{A5E55843-D237-43A2-AFE1-C0FE8F43995F}" srcOrd="1" destOrd="0" presId="urn:microsoft.com/office/officeart/2008/layout/LinedList"/>
    <dgm:cxn modelId="{6B169C0C-EC33-4F72-86A5-15ED8A7C6F6C}" type="presParOf" srcId="{87A2B06B-7B71-47DE-B2B3-8A526A6C62C6}" destId="{FC3BBE81-1EE3-444F-8354-5FF126E7AB6A}" srcOrd="2" destOrd="0" presId="urn:microsoft.com/office/officeart/2008/layout/LinedList"/>
    <dgm:cxn modelId="{087C3676-62F7-411F-B73D-EFE8D5C5B73B}" type="presParOf" srcId="{FC3BBE81-1EE3-444F-8354-5FF126E7AB6A}" destId="{EDB6A09B-F343-4966-9368-A3412B83E6E4}" srcOrd="0" destOrd="0" presId="urn:microsoft.com/office/officeart/2008/layout/LinedList"/>
    <dgm:cxn modelId="{96CA541E-A386-489F-9BDF-7CCF191248BB}" type="presParOf" srcId="{FC3BBE81-1EE3-444F-8354-5FF126E7AB6A}" destId="{4C36B073-51B2-42BA-8BAB-C35E3E07EB41}" srcOrd="1" destOrd="0" presId="urn:microsoft.com/office/officeart/2008/layout/LinedList"/>
    <dgm:cxn modelId="{C1F0F7BE-8E97-48F7-BC99-33A88850BE5C}" type="presParOf" srcId="{FC3BBE81-1EE3-444F-8354-5FF126E7AB6A}" destId="{5C386D32-3893-4B5F-9F05-1C7B5FA1E041}" srcOrd="2" destOrd="0" presId="urn:microsoft.com/office/officeart/2008/layout/LinedList"/>
    <dgm:cxn modelId="{6A9AD0D5-81D8-41FF-82B5-3AF0AC331D8A}" type="presParOf" srcId="{87A2B06B-7B71-47DE-B2B3-8A526A6C62C6}" destId="{8CD00333-A8D1-4D2C-861B-2DB2976A31E2}" srcOrd="3" destOrd="0" presId="urn:microsoft.com/office/officeart/2008/layout/LinedList"/>
    <dgm:cxn modelId="{247A9C2A-7FDD-40B8-A1AD-B1A20B4D72A9}" type="presParOf" srcId="{87A2B06B-7B71-47DE-B2B3-8A526A6C62C6}" destId="{E20EA509-78D2-4F9C-AC96-53DF1E23BDA2}" srcOrd="4" destOrd="0" presId="urn:microsoft.com/office/officeart/2008/layout/LinedList"/>
    <dgm:cxn modelId="{DF447E1F-28E6-4A4A-84DD-48EDA66F733B}" type="presParOf" srcId="{E20EA509-78D2-4F9C-AC96-53DF1E23BDA2}" destId="{6B76D54F-FAD6-423F-B6EC-0ACDD3D5C0E6}" srcOrd="0" destOrd="0" presId="urn:microsoft.com/office/officeart/2008/layout/LinedList"/>
    <dgm:cxn modelId="{213B219B-F32A-406D-A070-6D25BADBF2F7}" type="presParOf" srcId="{E20EA509-78D2-4F9C-AC96-53DF1E23BDA2}" destId="{C592FDA9-837B-4B3E-9F4C-43480AD03C06}" srcOrd="1" destOrd="0" presId="urn:microsoft.com/office/officeart/2008/layout/LinedList"/>
    <dgm:cxn modelId="{722D0FBC-E6FD-4CCE-8A8A-1484BC3E154D}" type="presParOf" srcId="{E20EA509-78D2-4F9C-AC96-53DF1E23BDA2}" destId="{3DDDE2E0-190B-43AB-8518-023B6F58CC05}" srcOrd="2" destOrd="0" presId="urn:microsoft.com/office/officeart/2008/layout/LinedList"/>
    <dgm:cxn modelId="{B962CFC5-221F-4372-BABB-871D2A463AA5}" type="presParOf" srcId="{87A2B06B-7B71-47DE-B2B3-8A526A6C62C6}" destId="{30D757E0-CDC5-4021-A6B7-FB4014392DD6}" srcOrd="5" destOrd="0" presId="urn:microsoft.com/office/officeart/2008/layout/LinedList"/>
    <dgm:cxn modelId="{0518F4D7-2948-486E-8624-C03EB4AB88E4}" type="presParOf" srcId="{87A2B06B-7B71-47DE-B2B3-8A526A6C62C6}" destId="{B6514ADC-708B-4DEF-B9B2-FA0165FE630F}" srcOrd="6" destOrd="0" presId="urn:microsoft.com/office/officeart/2008/layout/LinedList"/>
    <dgm:cxn modelId="{70BF5D47-AD15-4CFC-AD89-EF88A846BD40}" type="presParOf" srcId="{B6514ADC-708B-4DEF-B9B2-FA0165FE630F}" destId="{1E232170-0D14-4D6C-ADCF-600DA329EDAE}" srcOrd="0" destOrd="0" presId="urn:microsoft.com/office/officeart/2008/layout/LinedList"/>
    <dgm:cxn modelId="{D0C0F57A-EABE-4884-B5BE-240E5534D9ED}" type="presParOf" srcId="{B6514ADC-708B-4DEF-B9B2-FA0165FE630F}" destId="{007D4DEA-3541-4893-9E11-845BE0639835}" srcOrd="1" destOrd="0" presId="urn:microsoft.com/office/officeart/2008/layout/LinedList"/>
    <dgm:cxn modelId="{5224AC20-D973-444A-95B8-A9B9EE4C35BC}" type="presParOf" srcId="{B6514ADC-708B-4DEF-B9B2-FA0165FE630F}" destId="{536EBB96-F151-49FE-BE67-A9058E37DB3A}" srcOrd="2" destOrd="0" presId="urn:microsoft.com/office/officeart/2008/layout/LinedList"/>
    <dgm:cxn modelId="{A97BBE51-304B-4112-923B-C283790E174D}" type="presParOf" srcId="{87A2B06B-7B71-47DE-B2B3-8A526A6C62C6}" destId="{D39ABEC0-7AAA-403A-9D22-F1EDFC94E696}" srcOrd="7" destOrd="0" presId="urn:microsoft.com/office/officeart/2008/layout/LinedList"/>
    <dgm:cxn modelId="{44561DD0-1DBA-4905-8368-2336C8C671CA}" type="presParOf" srcId="{87A2B06B-7B71-47DE-B2B3-8A526A6C62C6}" destId="{C3646512-E447-4D43-9468-9AD2ACE03A5B}" srcOrd="8" destOrd="0" presId="urn:microsoft.com/office/officeart/2008/layout/LinedList"/>
    <dgm:cxn modelId="{C2C8A1CA-7B33-4FBB-8009-35DC916D8A4A}" type="presParOf" srcId="{C3646512-E447-4D43-9468-9AD2ACE03A5B}" destId="{ABC5D1A0-ED67-4FA0-9F42-72C20D38B6CF}" srcOrd="0" destOrd="0" presId="urn:microsoft.com/office/officeart/2008/layout/LinedList"/>
    <dgm:cxn modelId="{08CB6671-5011-4547-9788-AE191048CE8D}" type="presParOf" srcId="{C3646512-E447-4D43-9468-9AD2ACE03A5B}" destId="{5532CD47-9C04-4514-B75A-C7DFC1E46686}" srcOrd="1" destOrd="0" presId="urn:microsoft.com/office/officeart/2008/layout/LinedList"/>
    <dgm:cxn modelId="{73B11214-90F3-4E84-AB8F-47F984F3F394}" type="presParOf" srcId="{C3646512-E447-4D43-9468-9AD2ACE03A5B}" destId="{C456752E-E5CF-4043-B6C7-6A68B7EDAB64}" srcOrd="2" destOrd="0" presId="urn:microsoft.com/office/officeart/2008/layout/LinedList"/>
    <dgm:cxn modelId="{1EBF4E5B-6F25-484F-BA2C-49EA325F544F}" type="presParOf" srcId="{87A2B06B-7B71-47DE-B2B3-8A526A6C62C6}" destId="{9221F956-F4CB-4B9A-AE12-0847487B9A11}" srcOrd="9" destOrd="0" presId="urn:microsoft.com/office/officeart/2008/layout/LinedList"/>
    <dgm:cxn modelId="{67966451-6D53-40F0-90F1-BF13D38AD6A7}" type="presParOf" srcId="{87A2B06B-7B71-47DE-B2B3-8A526A6C62C6}" destId="{714D4E5E-971F-40C6-9B24-4C338D89C005}" srcOrd="10" destOrd="0" presId="urn:microsoft.com/office/officeart/2008/layout/LinedList"/>
    <dgm:cxn modelId="{6E277433-B0CB-426A-A925-4EE4086F2805}" type="presParOf" srcId="{714D4E5E-971F-40C6-9B24-4C338D89C005}" destId="{D2600513-D528-4096-8596-261477DAD16B}" srcOrd="0" destOrd="0" presId="urn:microsoft.com/office/officeart/2008/layout/LinedList"/>
    <dgm:cxn modelId="{FAD3CBD9-6FAD-4A7F-9139-9F4F2C56BBBA}" type="presParOf" srcId="{714D4E5E-971F-40C6-9B24-4C338D89C005}" destId="{6064FDC9-CABD-4BB1-BC97-B657CCE8410F}" srcOrd="1" destOrd="0" presId="urn:microsoft.com/office/officeart/2008/layout/LinedList"/>
    <dgm:cxn modelId="{593966AE-FA8C-4AD8-AC7C-60460DAD6735}" type="presParOf" srcId="{714D4E5E-971F-40C6-9B24-4C338D89C005}" destId="{E92BA809-11DD-4456-8C63-42539E17F55C}" srcOrd="2" destOrd="0" presId="urn:microsoft.com/office/officeart/2008/layout/LinedList"/>
    <dgm:cxn modelId="{49C418C5-1A70-4AE1-80DA-02994F91722A}" type="presParOf" srcId="{F2BB51E4-4616-44D2-8EEF-7A1A22E821E0}" destId="{3C73DD4B-0C63-438A-911F-C6D7738F0460}" srcOrd="11" destOrd="0" presId="urn:microsoft.com/office/officeart/2008/layout/LinedList"/>
    <dgm:cxn modelId="{06D27CC7-F47E-4A0C-894E-F4394D772026}" type="presParOf" srcId="{F2BB51E4-4616-44D2-8EEF-7A1A22E821E0}" destId="{B536699D-AA8B-46B3-8CE8-FDA5B85527CA}" srcOrd="12" destOrd="0" presId="urn:microsoft.com/office/officeart/2008/layout/LinedList"/>
  </dgm:cxnLst>
  <dgm:bg/>
  <dgm:whole>
    <a:ln w="2857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4000D-442C-4F44-A9CA-BFFDD695052B}">
      <dsp:nvSpPr>
        <dsp:cNvPr id="0" name=""/>
        <dsp:cNvSpPr/>
      </dsp:nvSpPr>
      <dsp:spPr>
        <a:xfrm rot="5400000">
          <a:off x="-160796" y="165140"/>
          <a:ext cx="1071977" cy="750384"/>
        </a:xfrm>
        <a:prstGeom prst="chevron">
          <a:avLst/>
        </a:prstGeo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O.CS.F.1.</a:t>
          </a:r>
        </a:p>
      </dsp:txBody>
      <dsp:txXfrm rot="-5400000">
        <a:off x="1" y="379535"/>
        <a:ext cx="750384" cy="321593"/>
      </dsp:txXfrm>
    </dsp:sp>
    <dsp:sp modelId="{69813C2A-2B30-4432-8B18-6AFDD03D07DC}">
      <dsp:nvSpPr>
        <dsp:cNvPr id="0" name=""/>
        <dsp:cNvSpPr/>
      </dsp:nvSpPr>
      <dsp:spPr>
        <a:xfrm rot="5400000">
          <a:off x="4076829" y="-3322101"/>
          <a:ext cx="696785" cy="7349675"/>
        </a:xfrm>
        <a:prstGeom prst="round2SameRect">
          <a:avLst/>
        </a:prstGeo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Calibri" panose="020F0502020204030204"/>
              <a:ea typeface="+mn-ea"/>
              <a:cs typeface="+mn-cs"/>
            </a:rPr>
            <a:t>Desarrollar mecanismos intelectuales que otorgan las lógicas polivalentes simbólicas contemporáneas para el análisis argumentativo y para el conocimiento del lenguaje humano, a través del combate a las falacias, contradicciones, juicios a priori, etc., en función de desarrollar en el estudiante una ética del razonamiento fundamentado y argumentado racionalmente.</a:t>
          </a:r>
        </a:p>
      </dsp:txBody>
      <dsp:txXfrm rot="-5400000">
        <a:off x="750384" y="38358"/>
        <a:ext cx="7315661" cy="628757"/>
      </dsp:txXfrm>
    </dsp:sp>
    <dsp:sp modelId="{E77EBBDE-595D-4685-8BCF-70E265327B1D}">
      <dsp:nvSpPr>
        <dsp:cNvPr id="0" name=""/>
        <dsp:cNvSpPr/>
      </dsp:nvSpPr>
      <dsp:spPr>
        <a:xfrm rot="5400000">
          <a:off x="-160796" y="1119921"/>
          <a:ext cx="1071977" cy="750384"/>
        </a:xfrm>
        <a:prstGeom prst="chevron">
          <a:avLst/>
        </a:prstGeom>
        <a:solidFill>
          <a:srgbClr val="629DD1">
            <a:hueOff val="28360"/>
            <a:satOff val="3260"/>
            <a:lumOff val="-2598"/>
            <a:alphaOff val="0"/>
          </a:srgbClr>
        </a:solidFill>
        <a:ln w="12700" cap="flat" cmpd="sng" algn="ctr">
          <a:solidFill>
            <a:srgbClr val="629DD1">
              <a:hueOff val="28360"/>
              <a:satOff val="3260"/>
              <a:lumOff val="-259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O.CS.F.2.</a:t>
          </a:r>
        </a:p>
      </dsp:txBody>
      <dsp:txXfrm rot="-5400000">
        <a:off x="1" y="1334316"/>
        <a:ext cx="750384" cy="321593"/>
      </dsp:txXfrm>
    </dsp:sp>
    <dsp:sp modelId="{FD19DA8F-CCBB-4DD7-9C95-97298EABF97E}">
      <dsp:nvSpPr>
        <dsp:cNvPr id="0" name=""/>
        <dsp:cNvSpPr/>
      </dsp:nvSpPr>
      <dsp:spPr>
        <a:xfrm rot="5400000">
          <a:off x="4076829" y="-2367319"/>
          <a:ext cx="696785" cy="7349675"/>
        </a:xfrm>
        <a:prstGeom prst="round2SameRect">
          <a:avLst/>
        </a:prstGeom>
        <a:solidFill>
          <a:sysClr val="window" lastClr="FFFFFF">
            <a:alpha val="90000"/>
            <a:hueOff val="0"/>
            <a:satOff val="0"/>
            <a:lumOff val="0"/>
            <a:alphaOff val="0"/>
          </a:sysClr>
        </a:solidFill>
        <a:ln w="12700" cap="flat" cmpd="sng" algn="ctr">
          <a:solidFill>
            <a:srgbClr val="629DD1">
              <a:hueOff val="28360"/>
              <a:satOff val="3260"/>
              <a:lumOff val="-259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Calibri" panose="020F0502020204030204"/>
              <a:ea typeface="+mn-ea"/>
              <a:cs typeface="+mn-cs"/>
            </a:rPr>
            <a:t>Analizar, comprender y valorar la complejidad histórica del pensamiento latinoamericano en su relación con otras formas de filosofar y pensar la realidad, a través de su imbricación con las urgencias vitales de su historia, para comprender la razón de ser de su “nosotros” pensante, a diferencia del “yo” pensante occidental.</a:t>
          </a:r>
        </a:p>
      </dsp:txBody>
      <dsp:txXfrm rot="-5400000">
        <a:off x="750384" y="993140"/>
        <a:ext cx="7315661" cy="628757"/>
      </dsp:txXfrm>
    </dsp:sp>
    <dsp:sp modelId="{5E9F118E-0DBF-4088-9E73-15B289E0F3D7}">
      <dsp:nvSpPr>
        <dsp:cNvPr id="0" name=""/>
        <dsp:cNvSpPr/>
      </dsp:nvSpPr>
      <dsp:spPr>
        <a:xfrm rot="5400000">
          <a:off x="-160796" y="2074703"/>
          <a:ext cx="1071977" cy="750384"/>
        </a:xfrm>
        <a:prstGeom prst="chevron">
          <a:avLst/>
        </a:prstGeom>
        <a:solidFill>
          <a:srgbClr val="629DD1">
            <a:hueOff val="56720"/>
            <a:satOff val="6519"/>
            <a:lumOff val="-5196"/>
            <a:alphaOff val="0"/>
          </a:srgbClr>
        </a:solidFill>
        <a:ln w="12700" cap="flat" cmpd="sng" algn="ctr">
          <a:solidFill>
            <a:srgbClr val="629DD1">
              <a:hueOff val="56720"/>
              <a:satOff val="6519"/>
              <a:lumOff val="-519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O.CS.F.3.</a:t>
          </a:r>
        </a:p>
      </dsp:txBody>
      <dsp:txXfrm rot="-5400000">
        <a:off x="1" y="2289098"/>
        <a:ext cx="750384" cy="321593"/>
      </dsp:txXfrm>
    </dsp:sp>
    <dsp:sp modelId="{0EB8AA38-6DF4-496E-9549-082E11ED5A97}">
      <dsp:nvSpPr>
        <dsp:cNvPr id="0" name=""/>
        <dsp:cNvSpPr/>
      </dsp:nvSpPr>
      <dsp:spPr>
        <a:xfrm rot="5400000">
          <a:off x="4076829" y="-1412538"/>
          <a:ext cx="696785" cy="7349675"/>
        </a:xfrm>
        <a:prstGeom prst="round2SameRect">
          <a:avLst/>
        </a:prstGeom>
        <a:solidFill>
          <a:sysClr val="window" lastClr="FFFFFF">
            <a:alpha val="90000"/>
            <a:hueOff val="0"/>
            <a:satOff val="0"/>
            <a:lumOff val="0"/>
            <a:alphaOff val="0"/>
          </a:sysClr>
        </a:solidFill>
        <a:ln w="12700" cap="flat" cmpd="sng" algn="ctr">
          <a:solidFill>
            <a:srgbClr val="629DD1">
              <a:hueOff val="56720"/>
              <a:satOff val="6519"/>
              <a:lumOff val="-519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Calibri" panose="020F0502020204030204"/>
              <a:ea typeface="+mn-ea"/>
              <a:cs typeface="+mn-cs"/>
            </a:rPr>
            <a:t>Comprender la dimensión espacial desde los conceptos filosóficos de Cosmos y Armonía, vinculándolos con los de Sumak Kawsay y Pachamama, en el afán de reivindicar una comprensión integral y alternativa.</a:t>
          </a:r>
        </a:p>
      </dsp:txBody>
      <dsp:txXfrm rot="-5400000">
        <a:off x="750384" y="1947921"/>
        <a:ext cx="7315661" cy="628757"/>
      </dsp:txXfrm>
    </dsp:sp>
    <dsp:sp modelId="{EFA0A7EA-D466-4057-BF07-7E6A96405F46}">
      <dsp:nvSpPr>
        <dsp:cNvPr id="0" name=""/>
        <dsp:cNvSpPr/>
      </dsp:nvSpPr>
      <dsp:spPr>
        <a:xfrm rot="5400000">
          <a:off x="-160796" y="3029484"/>
          <a:ext cx="1071977" cy="750384"/>
        </a:xfrm>
        <a:prstGeom prst="chevron">
          <a:avLst/>
        </a:prstGeom>
        <a:solidFill>
          <a:srgbClr val="629DD1">
            <a:hueOff val="85079"/>
            <a:satOff val="9779"/>
            <a:lumOff val="-7795"/>
            <a:alphaOff val="0"/>
          </a:srgbClr>
        </a:solidFill>
        <a:ln w="12700" cap="flat" cmpd="sng" algn="ctr">
          <a:solidFill>
            <a:srgbClr val="629DD1">
              <a:hueOff val="85079"/>
              <a:satOff val="9779"/>
              <a:lumOff val="-779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O.CS.F.4.</a:t>
          </a:r>
        </a:p>
      </dsp:txBody>
      <dsp:txXfrm rot="-5400000">
        <a:off x="1" y="3243879"/>
        <a:ext cx="750384" cy="321593"/>
      </dsp:txXfrm>
    </dsp:sp>
    <dsp:sp modelId="{02EA07C0-21E2-47F4-BEED-727DBF842974}">
      <dsp:nvSpPr>
        <dsp:cNvPr id="0" name=""/>
        <dsp:cNvSpPr/>
      </dsp:nvSpPr>
      <dsp:spPr>
        <a:xfrm rot="5400000">
          <a:off x="4076829" y="-457756"/>
          <a:ext cx="696785" cy="7349675"/>
        </a:xfrm>
        <a:prstGeom prst="round2SameRect">
          <a:avLst/>
        </a:prstGeom>
        <a:solidFill>
          <a:sysClr val="window" lastClr="FFFFFF">
            <a:alpha val="90000"/>
            <a:hueOff val="0"/>
            <a:satOff val="0"/>
            <a:lumOff val="0"/>
            <a:alphaOff val="0"/>
          </a:sysClr>
        </a:solidFill>
        <a:ln w="12700" cap="flat" cmpd="sng" algn="ctr">
          <a:solidFill>
            <a:srgbClr val="629DD1">
              <a:hueOff val="85079"/>
              <a:satOff val="9779"/>
              <a:lumOff val="-779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Calibri" panose="020F0502020204030204"/>
              <a:ea typeface="+mn-ea"/>
              <a:cs typeface="+mn-cs"/>
            </a:rPr>
            <a:t>Interpretar las experiencias humanas por medio del análisis de las dimensiones ética, estética y política, la felicidad y el placer, para examinar y distinguir los principios y las implicacione que se anudan en ellas en la vida cotidiana y en los grandes proyectos históricos.</a:t>
          </a:r>
        </a:p>
      </dsp:txBody>
      <dsp:txXfrm rot="-5400000">
        <a:off x="750384" y="2902703"/>
        <a:ext cx="7315661" cy="628757"/>
      </dsp:txXfrm>
    </dsp:sp>
    <dsp:sp modelId="{00C3F9F5-E51F-46ED-A166-14FCB5F75628}">
      <dsp:nvSpPr>
        <dsp:cNvPr id="0" name=""/>
        <dsp:cNvSpPr/>
      </dsp:nvSpPr>
      <dsp:spPr>
        <a:xfrm rot="5400000">
          <a:off x="-160796" y="3984266"/>
          <a:ext cx="1071977" cy="750384"/>
        </a:xfrm>
        <a:prstGeom prst="chevron">
          <a:avLst/>
        </a:prstGeo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O.CS.F.5. </a:t>
          </a:r>
        </a:p>
      </dsp:txBody>
      <dsp:txXfrm rot="-5400000">
        <a:off x="1" y="4198661"/>
        <a:ext cx="750384" cy="321593"/>
      </dsp:txXfrm>
    </dsp:sp>
    <dsp:sp modelId="{752E206B-1604-4631-8D2A-5561BA2DA4AC}">
      <dsp:nvSpPr>
        <dsp:cNvPr id="0" name=""/>
        <dsp:cNvSpPr/>
      </dsp:nvSpPr>
      <dsp:spPr>
        <a:xfrm rot="5400000">
          <a:off x="4076829" y="497024"/>
          <a:ext cx="696785" cy="7349675"/>
        </a:xfrm>
        <a:prstGeom prst="round2SameRect">
          <a:avLst/>
        </a:prstGeo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Calibri" panose="020F0502020204030204"/>
              <a:ea typeface="+mn-ea"/>
              <a:cs typeface="+mn-cs"/>
            </a:rPr>
            <a:t>Conocer y aplicar las reglas de la argumentación lógica para validar razonamientos que contribuyan al desarrollo de la argumentación, la deliberación y la persuasión, en función de una forma democrática de comunicación.</a:t>
          </a:r>
        </a:p>
      </dsp:txBody>
      <dsp:txXfrm rot="-5400000">
        <a:off x="750384" y="3857483"/>
        <a:ext cx="7315661" cy="6287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367"/>
          <a:ext cx="9348470" cy="0"/>
        </a:xfrm>
        <a:prstGeom prst="line">
          <a:avLst/>
        </a:prstGeom>
        <a:solidFill>
          <a:srgbClr val="297FD5">
            <a:hueOff val="0"/>
            <a:satOff val="0"/>
            <a:lumOff val="0"/>
            <a:alphaOff val="0"/>
          </a:srgbClr>
        </a:solidFill>
        <a:ln w="12700" cap="flat" cmpd="sng" algn="ctr">
          <a:solidFill>
            <a:srgbClr val="297F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367"/>
          <a:ext cx="1869694" cy="4844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970" tIns="140970" rIns="140970" bIns="140970" numCol="1" spcCol="1270" anchor="t" anchorCtr="0">
          <a:noAutofit/>
        </a:bodyPr>
        <a:lstStyle/>
        <a:p>
          <a:pPr marL="0" lvl="0" indent="0" algn="l" defTabSz="1644650">
            <a:lnSpc>
              <a:spcPct val="90000"/>
            </a:lnSpc>
            <a:spcBef>
              <a:spcPct val="0"/>
            </a:spcBef>
            <a:spcAft>
              <a:spcPct val="35000"/>
            </a:spcAft>
            <a:buNone/>
          </a:pPr>
          <a:r>
            <a:rPr lang="es-ES" sz="3700" kern="1200">
              <a:solidFill>
                <a:sysClr val="windowText" lastClr="000000">
                  <a:hueOff val="0"/>
                  <a:satOff val="0"/>
                  <a:lumOff val="0"/>
                  <a:alphaOff val="0"/>
                </a:sysClr>
              </a:solidFill>
              <a:latin typeface="Calibri" panose="020F0502020204030204"/>
              <a:ea typeface="+mn-ea"/>
              <a:cs typeface="+mn-cs"/>
            </a:rPr>
            <a:t>Filosofía</a:t>
          </a:r>
        </a:p>
      </dsp:txBody>
      <dsp:txXfrm>
        <a:off x="0" y="2367"/>
        <a:ext cx="1869694" cy="4844124"/>
      </dsp:txXfrm>
    </dsp:sp>
    <dsp:sp modelId="{6B819DDA-1086-4848-A3A4-F7993D3498B5}">
      <dsp:nvSpPr>
        <dsp:cNvPr id="0" name=""/>
        <dsp:cNvSpPr/>
      </dsp:nvSpPr>
      <dsp:spPr>
        <a:xfrm>
          <a:off x="2009921" y="59312"/>
          <a:ext cx="3599160" cy="11388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1: El origen del pensamiento filosófico y su relación con la ciudadanía.</a:t>
          </a:r>
        </a:p>
      </dsp:txBody>
      <dsp:txXfrm>
        <a:off x="2009921" y="59312"/>
        <a:ext cx="3599160" cy="1138889"/>
      </dsp:txXfrm>
    </dsp:sp>
    <dsp:sp modelId="{985C2EE1-8F8D-4762-9FC3-EDA5ABFC0C2E}">
      <dsp:nvSpPr>
        <dsp:cNvPr id="0" name=""/>
        <dsp:cNvSpPr/>
      </dsp:nvSpPr>
      <dsp:spPr>
        <a:xfrm>
          <a:off x="5749309" y="59312"/>
          <a:ext cx="3599160" cy="569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Nacimiento de la Filosofía (naturaleza y armonía, matemática, geometría y música)</a:t>
          </a:r>
        </a:p>
      </dsp:txBody>
      <dsp:txXfrm>
        <a:off x="5749309" y="59312"/>
        <a:ext cx="3599160" cy="569444"/>
      </dsp:txXfrm>
    </dsp:sp>
    <dsp:sp modelId="{5E09E1CD-959D-49C6-ACF6-771B3AF1EA3E}">
      <dsp:nvSpPr>
        <dsp:cNvPr id="0" name=""/>
        <dsp:cNvSpPr/>
      </dsp:nvSpPr>
      <dsp:spPr>
        <a:xfrm>
          <a:off x="5609081" y="628756"/>
          <a:ext cx="3599160"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36A9C39-AD64-4FB0-8725-19FAC08E19E8}">
      <dsp:nvSpPr>
        <dsp:cNvPr id="0" name=""/>
        <dsp:cNvSpPr/>
      </dsp:nvSpPr>
      <dsp:spPr>
        <a:xfrm>
          <a:off x="5749309" y="628756"/>
          <a:ext cx="3599160" cy="569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Filosofía y Polis</a:t>
          </a:r>
        </a:p>
      </dsp:txBody>
      <dsp:txXfrm>
        <a:off x="5749309" y="628756"/>
        <a:ext cx="3599160" cy="569444"/>
      </dsp:txXfrm>
    </dsp:sp>
    <dsp:sp modelId="{5D1166B0-41B9-47F6-BC7C-E2489C69E8BA}">
      <dsp:nvSpPr>
        <dsp:cNvPr id="0" name=""/>
        <dsp:cNvSpPr/>
      </dsp:nvSpPr>
      <dsp:spPr>
        <a:xfrm>
          <a:off x="1869693" y="1198201"/>
          <a:ext cx="7478776"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009921" y="1255146"/>
          <a:ext cx="3599160" cy="11388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2: La argumentación y la construcción del discurso lógico, oral y escrito</a:t>
          </a:r>
        </a:p>
      </dsp:txBody>
      <dsp:txXfrm>
        <a:off x="2009921" y="1255146"/>
        <a:ext cx="3599160" cy="1138889"/>
      </dsp:txXfrm>
    </dsp:sp>
    <dsp:sp modelId="{1FBA062F-73ED-4E83-9270-D8F9ED654C45}">
      <dsp:nvSpPr>
        <dsp:cNvPr id="0" name=""/>
        <dsp:cNvSpPr/>
      </dsp:nvSpPr>
      <dsp:spPr>
        <a:xfrm>
          <a:off x="5749309" y="1218995"/>
          <a:ext cx="3599160" cy="189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Argumentación y pensamiento crítico</a:t>
          </a:r>
        </a:p>
      </dsp:txBody>
      <dsp:txXfrm>
        <a:off x="5749309" y="1218995"/>
        <a:ext cx="3599160" cy="189629"/>
      </dsp:txXfrm>
    </dsp:sp>
    <dsp:sp modelId="{37DAA754-B5F7-49D4-9276-31A645A44E13}">
      <dsp:nvSpPr>
        <dsp:cNvPr id="0" name=""/>
        <dsp:cNvSpPr/>
      </dsp:nvSpPr>
      <dsp:spPr>
        <a:xfrm>
          <a:off x="5609081" y="1444775"/>
          <a:ext cx="3599160"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797C51B-30E8-4DE7-86A8-B643C6D3B855}">
      <dsp:nvSpPr>
        <dsp:cNvPr id="0" name=""/>
        <dsp:cNvSpPr/>
      </dsp:nvSpPr>
      <dsp:spPr>
        <a:xfrm>
          <a:off x="5749309" y="1444775"/>
          <a:ext cx="3599160" cy="189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Silogística aristotética</a:t>
          </a:r>
        </a:p>
      </dsp:txBody>
      <dsp:txXfrm>
        <a:off x="5749309" y="1444775"/>
        <a:ext cx="3599160" cy="189629"/>
      </dsp:txXfrm>
    </dsp:sp>
    <dsp:sp modelId="{73D4B8F8-1045-42D1-B15A-D01FE775AD33}">
      <dsp:nvSpPr>
        <dsp:cNvPr id="0" name=""/>
        <dsp:cNvSpPr/>
      </dsp:nvSpPr>
      <dsp:spPr>
        <a:xfrm>
          <a:off x="5609081" y="1634405"/>
          <a:ext cx="3599160"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C7FF39-966E-46B9-814B-6795F2406AD2}">
      <dsp:nvSpPr>
        <dsp:cNvPr id="0" name=""/>
        <dsp:cNvSpPr/>
      </dsp:nvSpPr>
      <dsp:spPr>
        <a:xfrm>
          <a:off x="5749309" y="1634405"/>
          <a:ext cx="3599160" cy="189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Lógica moderna de clases</a:t>
          </a:r>
        </a:p>
      </dsp:txBody>
      <dsp:txXfrm>
        <a:off x="5749309" y="1634405"/>
        <a:ext cx="3599160" cy="189629"/>
      </dsp:txXfrm>
    </dsp:sp>
    <dsp:sp modelId="{F6951F7C-2B96-4B5C-8A80-6EAFB5C76E17}">
      <dsp:nvSpPr>
        <dsp:cNvPr id="0" name=""/>
        <dsp:cNvSpPr/>
      </dsp:nvSpPr>
      <dsp:spPr>
        <a:xfrm>
          <a:off x="5609081" y="1824035"/>
          <a:ext cx="3599160"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7D57C1D-5A9F-46CA-B9BB-0CBE27D6DA87}">
      <dsp:nvSpPr>
        <dsp:cNvPr id="0" name=""/>
        <dsp:cNvSpPr/>
      </dsp:nvSpPr>
      <dsp:spPr>
        <a:xfrm>
          <a:off x="5749309" y="1824035"/>
          <a:ext cx="3599160" cy="189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Teoría y ciencia</a:t>
          </a:r>
        </a:p>
      </dsp:txBody>
      <dsp:txXfrm>
        <a:off x="5749309" y="1824035"/>
        <a:ext cx="3599160" cy="189629"/>
      </dsp:txXfrm>
    </dsp:sp>
    <dsp:sp modelId="{050B8460-153F-4B76-9416-CA7C39674164}">
      <dsp:nvSpPr>
        <dsp:cNvPr id="0" name=""/>
        <dsp:cNvSpPr/>
      </dsp:nvSpPr>
      <dsp:spPr>
        <a:xfrm>
          <a:off x="5609081" y="2013664"/>
          <a:ext cx="3599160"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3EAB857-07EB-429E-8984-141F348047BA}">
      <dsp:nvSpPr>
        <dsp:cNvPr id="0" name=""/>
        <dsp:cNvSpPr/>
      </dsp:nvSpPr>
      <dsp:spPr>
        <a:xfrm>
          <a:off x="5749309" y="2013664"/>
          <a:ext cx="3599160" cy="189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ensayo latinoamericano</a:t>
          </a:r>
        </a:p>
      </dsp:txBody>
      <dsp:txXfrm>
        <a:off x="5749309" y="2013664"/>
        <a:ext cx="3599160" cy="189629"/>
      </dsp:txXfrm>
    </dsp:sp>
    <dsp:sp modelId="{EAAEC524-E7D5-4FEE-B2CE-5186C583AD87}">
      <dsp:nvSpPr>
        <dsp:cNvPr id="0" name=""/>
        <dsp:cNvSpPr/>
      </dsp:nvSpPr>
      <dsp:spPr>
        <a:xfrm>
          <a:off x="5609081" y="2203294"/>
          <a:ext cx="3599160"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730E336-3D77-44F3-ADAE-AB0EAC0003D4}">
      <dsp:nvSpPr>
        <dsp:cNvPr id="0" name=""/>
        <dsp:cNvSpPr/>
      </dsp:nvSpPr>
      <dsp:spPr>
        <a:xfrm>
          <a:off x="5749309" y="2203294"/>
          <a:ext cx="3599160" cy="189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tratado filosófico europeo</a:t>
          </a:r>
        </a:p>
      </dsp:txBody>
      <dsp:txXfrm>
        <a:off x="5749309" y="2203294"/>
        <a:ext cx="3599160" cy="189629"/>
      </dsp:txXfrm>
    </dsp:sp>
    <dsp:sp modelId="{E1912BFC-B038-4C7D-BB20-774AFDE75A77}">
      <dsp:nvSpPr>
        <dsp:cNvPr id="0" name=""/>
        <dsp:cNvSpPr/>
      </dsp:nvSpPr>
      <dsp:spPr>
        <a:xfrm>
          <a:off x="1869693" y="2394035"/>
          <a:ext cx="7478776"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009921" y="2450980"/>
          <a:ext cx="3599160" cy="11388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3: Filosofía occidental y filosofía latinoamericana</a:t>
          </a:r>
        </a:p>
      </dsp:txBody>
      <dsp:txXfrm>
        <a:off x="2009921" y="2450980"/>
        <a:ext cx="3599160" cy="1138889"/>
      </dsp:txXfrm>
    </dsp:sp>
    <dsp:sp modelId="{5A895E6E-8225-416C-8449-3F0845AEF878}">
      <dsp:nvSpPr>
        <dsp:cNvPr id="0" name=""/>
        <dsp:cNvSpPr/>
      </dsp:nvSpPr>
      <dsp:spPr>
        <a:xfrm>
          <a:off x="5749309" y="2450980"/>
          <a:ext cx="3599160" cy="11388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pensamiento filosófico occidental europeo y el pensamiento latinoamericano</a:t>
          </a:r>
        </a:p>
      </dsp:txBody>
      <dsp:txXfrm>
        <a:off x="5749309" y="2450980"/>
        <a:ext cx="3599160" cy="1138889"/>
      </dsp:txXfrm>
    </dsp:sp>
    <dsp:sp modelId="{E53BA457-8BF6-4D6E-97E4-67A834ABC61F}">
      <dsp:nvSpPr>
        <dsp:cNvPr id="0" name=""/>
        <dsp:cNvSpPr/>
      </dsp:nvSpPr>
      <dsp:spPr>
        <a:xfrm>
          <a:off x="1869693" y="3589870"/>
          <a:ext cx="7478776"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3D9B237-6A60-442C-9363-77F61E9EEA6A}">
      <dsp:nvSpPr>
        <dsp:cNvPr id="0" name=""/>
        <dsp:cNvSpPr/>
      </dsp:nvSpPr>
      <dsp:spPr>
        <a:xfrm>
          <a:off x="2009921" y="3646814"/>
          <a:ext cx="3599160" cy="11388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4: La argumentación y la construcción del discurso lógico, oral y escrito.</a:t>
          </a:r>
        </a:p>
      </dsp:txBody>
      <dsp:txXfrm>
        <a:off x="2009921" y="3646814"/>
        <a:ext cx="3599160" cy="1138889"/>
      </dsp:txXfrm>
    </dsp:sp>
    <dsp:sp modelId="{8C8F4C1C-9FC9-4DF8-9358-BEC98225B47B}">
      <dsp:nvSpPr>
        <dsp:cNvPr id="0" name=""/>
        <dsp:cNvSpPr/>
      </dsp:nvSpPr>
      <dsp:spPr>
        <a:xfrm>
          <a:off x="5749309" y="3646814"/>
          <a:ext cx="3599160" cy="189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La virtud</a:t>
          </a:r>
        </a:p>
      </dsp:txBody>
      <dsp:txXfrm>
        <a:off x="5749309" y="3646814"/>
        <a:ext cx="3599160" cy="189629"/>
      </dsp:txXfrm>
    </dsp:sp>
    <dsp:sp modelId="{A5E55843-D237-43A2-AFE1-C0FE8F43995F}">
      <dsp:nvSpPr>
        <dsp:cNvPr id="0" name=""/>
        <dsp:cNvSpPr/>
      </dsp:nvSpPr>
      <dsp:spPr>
        <a:xfrm>
          <a:off x="5609081" y="3836444"/>
          <a:ext cx="3599160"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C36B073-51B2-42BA-8BAB-C35E3E07EB41}">
      <dsp:nvSpPr>
        <dsp:cNvPr id="0" name=""/>
        <dsp:cNvSpPr/>
      </dsp:nvSpPr>
      <dsp:spPr>
        <a:xfrm>
          <a:off x="5749309" y="3836444"/>
          <a:ext cx="3599160" cy="189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bien</a:t>
          </a:r>
        </a:p>
      </dsp:txBody>
      <dsp:txXfrm>
        <a:off x="5749309" y="3836444"/>
        <a:ext cx="3599160" cy="189629"/>
      </dsp:txXfrm>
    </dsp:sp>
    <dsp:sp modelId="{8CD00333-A8D1-4D2C-861B-2DB2976A31E2}">
      <dsp:nvSpPr>
        <dsp:cNvPr id="0" name=""/>
        <dsp:cNvSpPr/>
      </dsp:nvSpPr>
      <dsp:spPr>
        <a:xfrm>
          <a:off x="5609081" y="4026073"/>
          <a:ext cx="3599160"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592FDA9-837B-4B3E-9F4C-43480AD03C06}">
      <dsp:nvSpPr>
        <dsp:cNvPr id="0" name=""/>
        <dsp:cNvSpPr/>
      </dsp:nvSpPr>
      <dsp:spPr>
        <a:xfrm>
          <a:off x="5749309" y="4026073"/>
          <a:ext cx="3599160" cy="189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Las éticas modernas</a:t>
          </a:r>
        </a:p>
      </dsp:txBody>
      <dsp:txXfrm>
        <a:off x="5749309" y="4026073"/>
        <a:ext cx="3599160" cy="189629"/>
      </dsp:txXfrm>
    </dsp:sp>
    <dsp:sp modelId="{30D757E0-CDC5-4021-A6B7-FB4014392DD6}">
      <dsp:nvSpPr>
        <dsp:cNvPr id="0" name=""/>
        <dsp:cNvSpPr/>
      </dsp:nvSpPr>
      <dsp:spPr>
        <a:xfrm>
          <a:off x="5609081" y="4215703"/>
          <a:ext cx="3599160"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07D4DEA-3541-4893-9E11-845BE0639835}">
      <dsp:nvSpPr>
        <dsp:cNvPr id="0" name=""/>
        <dsp:cNvSpPr/>
      </dsp:nvSpPr>
      <dsp:spPr>
        <a:xfrm>
          <a:off x="5749309" y="4215703"/>
          <a:ext cx="3599160" cy="189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Lo bello</a:t>
          </a:r>
        </a:p>
      </dsp:txBody>
      <dsp:txXfrm>
        <a:off x="5749309" y="4215703"/>
        <a:ext cx="3599160" cy="189629"/>
      </dsp:txXfrm>
    </dsp:sp>
    <dsp:sp modelId="{D39ABEC0-7AAA-403A-9D22-F1EDFC94E696}">
      <dsp:nvSpPr>
        <dsp:cNvPr id="0" name=""/>
        <dsp:cNvSpPr/>
      </dsp:nvSpPr>
      <dsp:spPr>
        <a:xfrm>
          <a:off x="5609081" y="4405332"/>
          <a:ext cx="3599160"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532CD47-9C04-4514-B75A-C7DFC1E46686}">
      <dsp:nvSpPr>
        <dsp:cNvPr id="0" name=""/>
        <dsp:cNvSpPr/>
      </dsp:nvSpPr>
      <dsp:spPr>
        <a:xfrm>
          <a:off x="5749309" y="4405332"/>
          <a:ext cx="3599160" cy="189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La felicidad</a:t>
          </a:r>
        </a:p>
      </dsp:txBody>
      <dsp:txXfrm>
        <a:off x="5749309" y="4405332"/>
        <a:ext cx="3599160" cy="189629"/>
      </dsp:txXfrm>
    </dsp:sp>
    <dsp:sp modelId="{9221F956-F4CB-4B9A-AE12-0847487B9A11}">
      <dsp:nvSpPr>
        <dsp:cNvPr id="0" name=""/>
        <dsp:cNvSpPr/>
      </dsp:nvSpPr>
      <dsp:spPr>
        <a:xfrm>
          <a:off x="5609081" y="4594962"/>
          <a:ext cx="3599160"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064FDC9-CABD-4BB1-BC97-B657CCE8410F}">
      <dsp:nvSpPr>
        <dsp:cNvPr id="0" name=""/>
        <dsp:cNvSpPr/>
      </dsp:nvSpPr>
      <dsp:spPr>
        <a:xfrm>
          <a:off x="5749309" y="4594962"/>
          <a:ext cx="3599160" cy="189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hedonismo</a:t>
          </a:r>
        </a:p>
      </dsp:txBody>
      <dsp:txXfrm>
        <a:off x="5749309" y="4594962"/>
        <a:ext cx="3599160" cy="189629"/>
      </dsp:txXfrm>
    </dsp:sp>
    <dsp:sp modelId="{3C73DD4B-0C63-438A-911F-C6D7738F0460}">
      <dsp:nvSpPr>
        <dsp:cNvPr id="0" name=""/>
        <dsp:cNvSpPr/>
      </dsp:nvSpPr>
      <dsp:spPr>
        <a:xfrm>
          <a:off x="1869693" y="4785704"/>
          <a:ext cx="7478776"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13040</Words>
  <Characters>74329</Characters>
  <Application>Microsoft Office Word</Application>
  <DocSecurity>0</DocSecurity>
  <Lines>619</Lines>
  <Paragraphs>174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Orlando Holguín Cabezas</dc:creator>
  <cp:keywords/>
  <dc:description/>
  <cp:lastModifiedBy>Rubén Darío Holguín Cabezas</cp:lastModifiedBy>
  <cp:revision>2</cp:revision>
  <cp:lastPrinted>2020-04-02T02:17:00Z</cp:lastPrinted>
  <dcterms:created xsi:type="dcterms:W3CDTF">2022-06-16T21:22:00Z</dcterms:created>
  <dcterms:modified xsi:type="dcterms:W3CDTF">2022-06-16T21:22:00Z</dcterms:modified>
</cp:coreProperties>
</file>